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一、建设项目基本情况</w:t>
      </w:r>
      <w:bookmarkStart w:id="13" w:name="_GoBack"/>
      <w:bookmarkEnd w:id="13"/>
    </w:p>
    <w:tbl>
      <w:tblPr>
        <w:tblStyle w:val="5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26"/>
        <w:gridCol w:w="2173"/>
        <w:gridCol w:w="2216"/>
        <w:gridCol w:w="26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8"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建设项目名称</w:t>
            </w:r>
          </w:p>
        </w:tc>
        <w:tc>
          <w:tcPr>
            <w:tcW w:w="6978" w:type="dxa"/>
            <w:gridSpan w:val="3"/>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color w:val="auto"/>
                <w:sz w:val="24"/>
                <w:szCs w:val="24"/>
                <w:highlight w:val="none"/>
                <w:lang w:eastAsia="zh-CN"/>
              </w:rPr>
              <w:t>湖南宗友电子科技有限公司电子产品生产项目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项目代码</w:t>
            </w:r>
          </w:p>
        </w:tc>
        <w:tc>
          <w:tcPr>
            <w:tcW w:w="6978"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建设单位联系人</w:t>
            </w:r>
          </w:p>
        </w:tc>
        <w:tc>
          <w:tcPr>
            <w:tcW w:w="21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杨秀刚</w:t>
            </w:r>
          </w:p>
        </w:tc>
        <w:tc>
          <w:tcPr>
            <w:tcW w:w="21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2628"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eastAsia="宋体" w:cs="Times New Roman"/>
                <w:color w:val="auto"/>
                <w:sz w:val="24"/>
                <w:szCs w:val="21"/>
                <w:highlight w:val="none"/>
                <w:lang w:val="en-US" w:eastAsia="zh-CN"/>
              </w:rPr>
              <w:t>15973649912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建设地点</w:t>
            </w:r>
          </w:p>
        </w:tc>
        <w:tc>
          <w:tcPr>
            <w:tcW w:w="6978"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湖南省常德市桃源县陬市镇陬市工业园（国宗产业园）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地理坐标</w:t>
            </w:r>
          </w:p>
        </w:tc>
        <w:tc>
          <w:tcPr>
            <w:tcW w:w="6978" w:type="dxa"/>
            <w:gridSpan w:val="3"/>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E111°32′12.243″，N29°4′37.321″</w:t>
            </w:r>
            <w:r>
              <w:rPr>
                <w:rFonts w:hint="default" w:ascii="Times New Roman" w:hAnsi="Times New Roman" w:cs="Times New Roman"/>
                <w:color w:val="auto"/>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4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t>国民经济</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行业类别</w:t>
            </w:r>
          </w:p>
        </w:tc>
        <w:tc>
          <w:tcPr>
            <w:tcW w:w="21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C3982电子电路制造</w:t>
            </w:r>
          </w:p>
        </w:tc>
        <w:tc>
          <w:tcPr>
            <w:tcW w:w="21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4"/>
                <w:szCs w:val="24"/>
                <w:highlight w:val="none"/>
              </w:rPr>
            </w:pPr>
            <w:bookmarkStart w:id="0" w:name="_Hlk49843745"/>
            <w:r>
              <w:rPr>
                <w:rFonts w:hint="default" w:ascii="Times New Roman" w:hAnsi="Times New Roman" w:cs="Times New Roman"/>
                <w:color w:val="auto"/>
                <w:sz w:val="24"/>
                <w:szCs w:val="24"/>
                <w:highlight w:val="none"/>
              </w:rPr>
              <w:t>建设项目</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行业类别</w:t>
            </w:r>
            <w:bookmarkEnd w:id="0"/>
          </w:p>
        </w:tc>
        <w:tc>
          <w:tcPr>
            <w:tcW w:w="2628"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三十六、</w:t>
            </w:r>
            <w:r>
              <w:rPr>
                <w:rFonts w:hint="default" w:ascii="Times New Roman" w:hAnsi="Times New Roman" w:eastAsia="宋体" w:cs="Times New Roman"/>
                <w:color w:val="auto"/>
                <w:sz w:val="24"/>
                <w:szCs w:val="24"/>
                <w:highlight w:val="none"/>
              </w:rPr>
              <w:t>计算机、通信和其他电子设备制造业”中81电子元件及电子专用材料制造398“印刷电路板制造”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4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建设性质</w:t>
            </w:r>
          </w:p>
        </w:tc>
        <w:tc>
          <w:tcPr>
            <w:tcW w:w="2151"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color w:val="auto"/>
                <w:sz w:val="24"/>
                <w:szCs w:val="24"/>
                <w:highlight w:val="none"/>
              </w:rPr>
            </w:pPr>
            <w:r>
              <w:rPr>
                <w:rFonts w:hint="default" w:ascii="Times New Roman" w:hAnsi="Times New Roman" w:eastAsia="MS Mincho" w:cs="Times New Roman"/>
                <w:color w:val="auto"/>
                <w:sz w:val="24"/>
                <w:szCs w:val="24"/>
                <w:highlight w:val="none"/>
              </w:rPr>
              <w:t>☑</w:t>
            </w:r>
            <w:r>
              <w:rPr>
                <w:rFonts w:hint="default" w:ascii="Times New Roman" w:hAnsi="Times New Roman" w:cs="Times New Roman"/>
                <w:color w:val="auto"/>
                <w:sz w:val="24"/>
                <w:szCs w:val="24"/>
                <w:highlight w:val="none"/>
              </w:rPr>
              <w:t>新建（迁建）</w:t>
            </w:r>
          </w:p>
          <w:p>
            <w:pPr>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4"/>
                <w:szCs w:val="24"/>
                <w:highlight w:val="none"/>
              </w:rPr>
              <w:t>改建</w:t>
            </w:r>
          </w:p>
          <w:p>
            <w:pPr>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4"/>
                <w:szCs w:val="24"/>
                <w:highlight w:val="none"/>
              </w:rPr>
              <w:t>扩建</w:t>
            </w:r>
          </w:p>
          <w:p>
            <w:pPr>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4"/>
                <w:szCs w:val="24"/>
                <w:highlight w:val="none"/>
              </w:rPr>
              <w:t>技术改造</w:t>
            </w:r>
          </w:p>
        </w:tc>
        <w:tc>
          <w:tcPr>
            <w:tcW w:w="21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t>建设项目</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申报情形</w:t>
            </w:r>
          </w:p>
        </w:tc>
        <w:tc>
          <w:tcPr>
            <w:tcW w:w="2628" w:type="dxa"/>
            <w:tcBorders>
              <w:top w:val="single" w:color="auto" w:sz="4" w:space="0"/>
              <w:left w:val="single" w:color="auto" w:sz="4" w:space="0"/>
              <w:bottom w:val="single" w:color="auto" w:sz="4" w:space="0"/>
              <w:right w:val="single" w:color="auto" w:sz="8" w:space="0"/>
            </w:tcBorders>
            <w:vAlign w:val="center"/>
          </w:tcPr>
          <w:p>
            <w:pPr>
              <w:jc w:val="left"/>
              <w:rPr>
                <w:rFonts w:hint="default" w:ascii="Times New Roman" w:hAnsi="Times New Roman" w:eastAsia="宋体" w:cs="Times New Roman"/>
                <w:color w:val="auto"/>
                <w:sz w:val="24"/>
                <w:szCs w:val="24"/>
                <w:highlight w:val="none"/>
              </w:rPr>
            </w:pPr>
            <w:r>
              <w:rPr>
                <w:rFonts w:hint="default" w:ascii="Times New Roman" w:hAnsi="Times New Roman" w:eastAsia="MS Mincho" w:cs="Times New Roman"/>
                <w:color w:val="auto"/>
                <w:sz w:val="24"/>
                <w:szCs w:val="24"/>
                <w:highlight w:val="none"/>
              </w:rPr>
              <w:t>☑</w:t>
            </w:r>
            <w:r>
              <w:rPr>
                <w:rFonts w:hint="default" w:ascii="Times New Roman" w:hAnsi="Times New Roman" w:cs="Times New Roman"/>
                <w:color w:val="auto"/>
                <w:sz w:val="24"/>
                <w:szCs w:val="24"/>
                <w:highlight w:val="none"/>
              </w:rPr>
              <w:t xml:space="preserve">首次申报项目             </w:t>
            </w:r>
          </w:p>
          <w:p>
            <w:pPr>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4"/>
                <w:szCs w:val="24"/>
                <w:highlight w:val="none"/>
              </w:rPr>
              <w:t>不予批准后再次申报项目</w:t>
            </w:r>
          </w:p>
          <w:p>
            <w:pPr>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4"/>
                <w:szCs w:val="24"/>
                <w:highlight w:val="none"/>
              </w:rPr>
              <w:t xml:space="preserve">超五年重新审核项目     </w:t>
            </w:r>
          </w:p>
          <w:p>
            <w:pPr>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4"/>
                <w:szCs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84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t>项目审批（核准/</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备案）部门（选填）</w:t>
            </w:r>
          </w:p>
        </w:tc>
        <w:tc>
          <w:tcPr>
            <w:tcW w:w="21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w:t>
            </w:r>
          </w:p>
        </w:tc>
        <w:tc>
          <w:tcPr>
            <w:tcW w:w="21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t>项目审批（核准/</w:t>
            </w:r>
          </w:p>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备案）文号（选填）</w:t>
            </w:r>
          </w:p>
        </w:tc>
        <w:tc>
          <w:tcPr>
            <w:tcW w:w="2628"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总投资（万元）</w:t>
            </w:r>
          </w:p>
        </w:tc>
        <w:tc>
          <w:tcPr>
            <w:tcW w:w="21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100</w:t>
            </w:r>
          </w:p>
        </w:tc>
        <w:tc>
          <w:tcPr>
            <w:tcW w:w="2199"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环保投资（万元）</w:t>
            </w:r>
          </w:p>
        </w:tc>
        <w:tc>
          <w:tcPr>
            <w:tcW w:w="2628"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环保投资占比（%）</w:t>
            </w:r>
          </w:p>
        </w:tc>
        <w:tc>
          <w:tcPr>
            <w:tcW w:w="21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20</w:t>
            </w:r>
          </w:p>
        </w:tc>
        <w:tc>
          <w:tcPr>
            <w:tcW w:w="2199"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施工工期</w:t>
            </w:r>
          </w:p>
        </w:tc>
        <w:tc>
          <w:tcPr>
            <w:tcW w:w="2628"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是否开工建设</w:t>
            </w:r>
          </w:p>
        </w:tc>
        <w:tc>
          <w:tcPr>
            <w:tcW w:w="21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eastAsia="宋体" w:cs="Times New Roman"/>
                <w:color w:val="auto"/>
                <w:sz w:val="24"/>
                <w:szCs w:val="24"/>
                <w:highlight w:val="none"/>
              </w:rPr>
            </w:pPr>
            <w:r>
              <w:rPr>
                <w:rFonts w:hint="default" w:ascii="Times New Roman" w:hAnsi="Times New Roman" w:eastAsia="MS Mincho" w:cs="Times New Roman"/>
                <w:color w:val="auto"/>
                <w:sz w:val="24"/>
                <w:szCs w:val="24"/>
                <w:highlight w:val="none"/>
              </w:rPr>
              <w:t>☑</w:t>
            </w:r>
            <w:r>
              <w:rPr>
                <w:rFonts w:hint="default" w:ascii="Times New Roman" w:hAnsi="Times New Roman" w:cs="Times New Roman"/>
                <w:color w:val="auto"/>
                <w:sz w:val="24"/>
                <w:szCs w:val="24"/>
                <w:highlight w:val="none"/>
              </w:rPr>
              <w:t>否</w:t>
            </w:r>
          </w:p>
          <w:p>
            <w:pPr>
              <w:adjustRightInd w:val="0"/>
              <w:snapToGrid w:val="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4"/>
                <w:szCs w:val="24"/>
                <w:highlight w:val="none"/>
              </w:rPr>
              <w:t>是：</w:t>
            </w:r>
            <w:r>
              <w:rPr>
                <w:rFonts w:hint="default" w:ascii="Times New Roman" w:hAnsi="Times New Roman" w:cs="Times New Roman"/>
                <w:color w:val="auto"/>
                <w:sz w:val="24"/>
                <w:szCs w:val="24"/>
                <w:highlight w:val="none"/>
                <w:u w:val="single"/>
              </w:rPr>
              <w:t xml:space="preserve">             </w:t>
            </w:r>
          </w:p>
        </w:tc>
        <w:tc>
          <w:tcPr>
            <w:tcW w:w="2199"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6"/>
                <w:sz w:val="24"/>
                <w:szCs w:val="24"/>
                <w:highlight w:val="none"/>
              </w:rPr>
              <w:t>用地面积（m</w:t>
            </w:r>
            <w:r>
              <w:rPr>
                <w:rFonts w:hint="default" w:ascii="Times New Roman" w:hAnsi="Times New Roman" w:cs="Times New Roman"/>
                <w:color w:val="auto"/>
                <w:spacing w:val="-6"/>
                <w:sz w:val="24"/>
                <w:szCs w:val="24"/>
                <w:highlight w:val="none"/>
                <w:vertAlign w:val="superscript"/>
              </w:rPr>
              <w:t>2</w:t>
            </w:r>
            <w:r>
              <w:rPr>
                <w:rFonts w:hint="default" w:ascii="Times New Roman" w:hAnsi="Times New Roman" w:cs="Times New Roman"/>
                <w:color w:val="auto"/>
                <w:spacing w:val="-6"/>
                <w:sz w:val="24"/>
                <w:szCs w:val="24"/>
                <w:highlight w:val="none"/>
              </w:rPr>
              <w:t>）</w:t>
            </w:r>
          </w:p>
        </w:tc>
        <w:tc>
          <w:tcPr>
            <w:tcW w:w="2628"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eastAsia="宋体" w:cs="Times New Roman"/>
                <w:color w:val="auto"/>
                <w:spacing w:val="-6"/>
                <w:sz w:val="24"/>
                <w:szCs w:val="21"/>
                <w:highlight w:val="none"/>
                <w:lang w:val="en-US" w:eastAsia="zh-CN"/>
              </w:rPr>
              <w:t>1400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84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utoSpaceDE w:val="0"/>
              <w:autoSpaceDN w:val="0"/>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专项评价设置情况</w:t>
            </w:r>
          </w:p>
        </w:tc>
        <w:tc>
          <w:tcPr>
            <w:tcW w:w="6978" w:type="dxa"/>
            <w:gridSpan w:val="3"/>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autoSpaceDE w:val="0"/>
              <w:autoSpaceDN w:val="0"/>
              <w:adjustRightInd w:val="0"/>
              <w:snapToGrid w:val="0"/>
              <w:jc w:val="center"/>
              <w:rPr>
                <w:rFonts w:hint="default"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color w:val="auto"/>
                <w:kern w:val="0"/>
                <w:sz w:val="24"/>
                <w:szCs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84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utoSpaceDE w:val="0"/>
              <w:autoSpaceDN w:val="0"/>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规划情况</w:t>
            </w:r>
          </w:p>
        </w:tc>
        <w:tc>
          <w:tcPr>
            <w:tcW w:w="6978" w:type="dxa"/>
            <w:gridSpan w:val="3"/>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 xml:space="preserve">规划名称：《湖南桃源县工业集中区总体规划》（2011-2030）；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 xml:space="preserve">审批机关：常德市人民政府；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 xml:space="preserve">审批文件名称：《关于同意〈湖南桃源县工业集中区总体规划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 xml:space="preserve">（2011-2030）〉的批复》；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 xml:space="preserve">文号：常政函（2012）29号；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 xml:space="preserve">规划名称：《桃源县高新区陬市工业园控制性详细规划》（2020年修改）；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 xml:space="preserve">审批机关：桃源县人民政府；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审批文件名称：《关于同意〈桃源县高新区陬市工业园控制性详细规划（2020修改））的批复》；</w:t>
            </w:r>
          </w:p>
          <w:p>
            <w:pPr>
              <w:autoSpaceDE w:val="0"/>
              <w:autoSpaceDN w:val="0"/>
              <w:adjustRightInd w:val="0"/>
              <w:snapToGrid w:val="0"/>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u w:val="none"/>
                <w:lang w:val="en-US" w:eastAsia="zh-CN"/>
              </w:rPr>
              <w:t xml:space="preserve">文号：桃政函（2020）92号。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4" w:hRule="atLeast"/>
          <w:jc w:val="center"/>
        </w:trPr>
        <w:tc>
          <w:tcPr>
            <w:tcW w:w="184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t>规划环境影响</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评价情况</w:t>
            </w:r>
          </w:p>
        </w:tc>
        <w:tc>
          <w:tcPr>
            <w:tcW w:w="6978" w:type="dxa"/>
            <w:gridSpan w:val="3"/>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Times New Roman" w:hAnsi="Times New Roman"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val="en-US" w:eastAsia="zh-CN"/>
              </w:rPr>
              <w:t xml:space="preserve">规划环评文件名称：桃源县工业集中区调区规划环境影响报告书； </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Times New Roman" w:hAnsi="Times New Roman"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val="en-US" w:eastAsia="zh-CN"/>
              </w:rPr>
              <w:t xml:space="preserve">审查机关：湖南省环境保护厅； </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Times New Roman" w:hAnsi="Times New Roman"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val="en-US" w:eastAsia="zh-CN"/>
              </w:rPr>
              <w:t xml:space="preserve">审查文件名称：《湖南省环境保护厅关于桃源县工业集中区调区规划环境影响报告书的审查意见》； </w:t>
            </w:r>
          </w:p>
          <w:p>
            <w:pPr>
              <w:autoSpaceDE w:val="0"/>
              <w:autoSpaceDN w:val="0"/>
              <w:adjustRightInd w:val="0"/>
              <w:snapToGrid w:val="0"/>
              <w:rPr>
                <w:rFonts w:hint="default"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文号：湘环评函[2018]5号。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184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szCs w:val="24"/>
                <w:highlight w:val="none"/>
              </w:rPr>
              <w:t>规划及规划环境影响评价符合性分析</w:t>
            </w:r>
          </w:p>
        </w:tc>
        <w:tc>
          <w:tcPr>
            <w:tcW w:w="6978" w:type="dxa"/>
            <w:gridSpan w:val="3"/>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numPr>
                <w:ilvl w:val="0"/>
                <w:numId w:val="2"/>
              </w:numPr>
              <w:autoSpaceDE w:val="0"/>
              <w:autoSpaceDN w:val="0"/>
              <w:adjustRightInd w:val="0"/>
              <w:snapToGrid w:val="0"/>
              <w:spacing w:line="360" w:lineRule="auto"/>
              <w:ind w:firstLine="482" w:firstLineChars="200"/>
              <w:jc w:val="left"/>
              <w:rPr>
                <w:rFonts w:hint="eastAsia" w:ascii="Times New Roman" w:hAnsi="Times New Roman" w:eastAsia="宋体" w:cs="宋体"/>
                <w:b/>
                <w:bCs/>
                <w:color w:val="auto"/>
                <w:kern w:val="0"/>
                <w:sz w:val="24"/>
                <w:szCs w:val="24"/>
                <w:highlight w:val="none"/>
                <w:u w:val="single"/>
                <w:lang w:eastAsia="zh-CN"/>
              </w:rPr>
            </w:pPr>
            <w:r>
              <w:rPr>
                <w:rFonts w:hint="eastAsia" w:ascii="Times New Roman" w:hAnsi="Times New Roman" w:eastAsia="宋体" w:cs="宋体"/>
                <w:b/>
                <w:bCs/>
                <w:color w:val="auto"/>
                <w:kern w:val="0"/>
                <w:sz w:val="24"/>
                <w:szCs w:val="24"/>
                <w:highlight w:val="none"/>
                <w:u w:val="single"/>
                <w:lang w:eastAsia="zh-CN"/>
              </w:rPr>
              <w:t>与桃源县工业集中区规划符合性分析</w:t>
            </w:r>
          </w:p>
          <w:p>
            <w:pPr>
              <w:autoSpaceDE w:val="0"/>
              <w:autoSpaceDN w:val="0"/>
              <w:adjustRightInd w:val="0"/>
              <w:snapToGrid w:val="0"/>
              <w:spacing w:line="360" w:lineRule="auto"/>
              <w:ind w:firstLine="480" w:firstLineChars="200"/>
              <w:jc w:val="left"/>
              <w:rPr>
                <w:rFonts w:hint="eastAsia" w:ascii="Times New Roman" w:hAnsi="Times New Roman" w:eastAsia="宋体" w:cs="宋体"/>
                <w:color w:val="auto"/>
                <w:kern w:val="0"/>
                <w:sz w:val="24"/>
                <w:szCs w:val="24"/>
                <w:highlight w:val="none"/>
                <w:u w:val="single"/>
                <w:lang w:eastAsia="zh-CN"/>
              </w:rPr>
            </w:pPr>
            <w:r>
              <w:rPr>
                <w:rFonts w:hint="eastAsia" w:ascii="Times New Roman" w:hAnsi="Times New Roman" w:eastAsia="宋体" w:cs="宋体"/>
                <w:color w:val="auto"/>
                <w:kern w:val="0"/>
                <w:sz w:val="24"/>
                <w:szCs w:val="24"/>
                <w:highlight w:val="none"/>
                <w:u w:val="single"/>
                <w:lang w:eastAsia="zh-CN"/>
              </w:rPr>
              <w:t>（</w:t>
            </w:r>
            <w:r>
              <w:rPr>
                <w:rFonts w:hint="eastAsia" w:ascii="Times New Roman" w:hAnsi="Times New Roman" w:eastAsia="宋体" w:cs="宋体"/>
                <w:color w:val="auto"/>
                <w:kern w:val="0"/>
                <w:sz w:val="24"/>
                <w:szCs w:val="24"/>
                <w:highlight w:val="none"/>
                <w:u w:val="single"/>
                <w:lang w:val="en-US" w:eastAsia="zh-CN"/>
              </w:rPr>
              <w:t>1</w:t>
            </w:r>
            <w:r>
              <w:rPr>
                <w:rFonts w:hint="eastAsia" w:ascii="Times New Roman" w:hAnsi="Times New Roman" w:eastAsia="宋体" w:cs="宋体"/>
                <w:color w:val="auto"/>
                <w:kern w:val="0"/>
                <w:sz w:val="24"/>
                <w:szCs w:val="24"/>
                <w:highlight w:val="none"/>
                <w:u w:val="single"/>
                <w:lang w:eastAsia="zh-CN"/>
              </w:rPr>
              <w:t>）与工业园功能定位符合性分析</w:t>
            </w:r>
          </w:p>
          <w:p>
            <w:pPr>
              <w:autoSpaceDE w:val="0"/>
              <w:autoSpaceDN w:val="0"/>
              <w:adjustRightInd w:val="0"/>
              <w:snapToGrid w:val="0"/>
              <w:spacing w:line="360" w:lineRule="auto"/>
              <w:ind w:firstLine="480" w:firstLineChars="200"/>
              <w:jc w:val="left"/>
              <w:rPr>
                <w:rFonts w:hint="eastAsia" w:ascii="Times New Roman" w:hAnsi="Times New Roman" w:eastAsia="宋体" w:cs="宋体"/>
                <w:color w:val="auto"/>
                <w:kern w:val="0"/>
                <w:sz w:val="24"/>
                <w:szCs w:val="24"/>
                <w:highlight w:val="none"/>
                <w:u w:val="single"/>
                <w:lang w:eastAsia="zh-CN"/>
              </w:rPr>
            </w:pPr>
            <w:r>
              <w:rPr>
                <w:rFonts w:hint="eastAsia" w:ascii="Times New Roman" w:hAnsi="Times New Roman" w:eastAsia="宋体" w:cs="宋体"/>
                <w:color w:val="auto"/>
                <w:kern w:val="0"/>
                <w:sz w:val="24"/>
                <w:szCs w:val="24"/>
                <w:highlight w:val="none"/>
                <w:u w:val="single"/>
                <w:lang w:eastAsia="zh-CN"/>
              </w:rPr>
              <w:t>加工制造是园区的核心功能，陬市工业园应依托区位交通优势，积极配套常德、长株潭；仓储配送是园区的基本功能，陬市工业园已有较好基础，未来向规范化、规模化、信息化提升；交易展示是物流园增值服务，陬市工业园应依托现有产业和相关在建项目，积极打造。</w:t>
            </w:r>
          </w:p>
          <w:p>
            <w:pPr>
              <w:autoSpaceDE w:val="0"/>
              <w:autoSpaceDN w:val="0"/>
              <w:adjustRightInd w:val="0"/>
              <w:snapToGrid w:val="0"/>
              <w:spacing w:line="360" w:lineRule="auto"/>
              <w:ind w:firstLine="480" w:firstLineChars="200"/>
              <w:jc w:val="left"/>
              <w:rPr>
                <w:rFonts w:hint="eastAsia" w:ascii="Times New Roman" w:hAnsi="Times New Roman" w:eastAsia="宋体" w:cs="宋体"/>
                <w:color w:val="auto"/>
                <w:kern w:val="0"/>
                <w:sz w:val="24"/>
                <w:szCs w:val="24"/>
                <w:highlight w:val="none"/>
                <w:u w:val="single"/>
                <w:lang w:eastAsia="zh-CN"/>
              </w:rPr>
            </w:pPr>
            <w:r>
              <w:rPr>
                <w:rFonts w:hint="eastAsia" w:ascii="Times New Roman" w:hAnsi="Times New Roman" w:eastAsia="宋体" w:cs="宋体"/>
                <w:color w:val="auto"/>
                <w:kern w:val="0"/>
                <w:sz w:val="24"/>
                <w:szCs w:val="24"/>
                <w:highlight w:val="none"/>
                <w:u w:val="single"/>
                <w:lang w:eastAsia="zh-CN"/>
              </w:rPr>
              <w:t>本项目属于电子专用材料制造，</w:t>
            </w:r>
            <w:r>
              <w:rPr>
                <w:rFonts w:hint="eastAsia" w:ascii="Times New Roman" w:hAnsi="Times New Roman" w:eastAsia="宋体" w:cs="宋体"/>
                <w:color w:val="auto"/>
                <w:kern w:val="0"/>
                <w:sz w:val="24"/>
                <w:szCs w:val="24"/>
                <w:highlight w:val="none"/>
                <w:u w:val="single"/>
                <w:lang w:val="en-US" w:eastAsia="zh-CN"/>
              </w:rPr>
              <w:t>根据园区管委会意见（见附件3），</w:t>
            </w:r>
            <w:r>
              <w:rPr>
                <w:rFonts w:hint="eastAsia" w:ascii="Times New Roman" w:hAnsi="Times New Roman" w:eastAsia="宋体" w:cs="宋体"/>
                <w:color w:val="auto"/>
                <w:kern w:val="0"/>
                <w:sz w:val="24"/>
                <w:szCs w:val="24"/>
                <w:highlight w:val="none"/>
                <w:u w:val="single"/>
                <w:lang w:eastAsia="zh-CN"/>
              </w:rPr>
              <w:t>符合园区功能定位。</w:t>
            </w:r>
          </w:p>
          <w:p>
            <w:pPr>
              <w:autoSpaceDE w:val="0"/>
              <w:autoSpaceDN w:val="0"/>
              <w:adjustRightInd w:val="0"/>
              <w:snapToGrid w:val="0"/>
              <w:spacing w:line="360" w:lineRule="auto"/>
              <w:ind w:firstLine="480" w:firstLineChars="200"/>
              <w:jc w:val="left"/>
              <w:rPr>
                <w:rFonts w:hint="eastAsia" w:ascii="Times New Roman" w:hAnsi="Times New Roman" w:eastAsia="宋体" w:cs="宋体"/>
                <w:color w:val="auto"/>
                <w:kern w:val="0"/>
                <w:sz w:val="24"/>
                <w:szCs w:val="24"/>
                <w:highlight w:val="none"/>
                <w:u w:val="single"/>
                <w:lang w:eastAsia="zh-CN"/>
              </w:rPr>
            </w:pPr>
            <w:r>
              <w:rPr>
                <w:rFonts w:hint="eastAsia" w:ascii="Times New Roman" w:hAnsi="Times New Roman" w:eastAsia="宋体" w:cs="宋体"/>
                <w:color w:val="auto"/>
                <w:kern w:val="0"/>
                <w:sz w:val="24"/>
                <w:szCs w:val="24"/>
                <w:highlight w:val="none"/>
                <w:u w:val="single"/>
                <w:lang w:eastAsia="zh-CN"/>
              </w:rPr>
              <w:t>（</w:t>
            </w:r>
            <w:r>
              <w:rPr>
                <w:rFonts w:hint="eastAsia" w:ascii="Times New Roman" w:hAnsi="Times New Roman" w:eastAsia="宋体" w:cs="宋体"/>
                <w:color w:val="auto"/>
                <w:kern w:val="0"/>
                <w:sz w:val="24"/>
                <w:szCs w:val="24"/>
                <w:highlight w:val="none"/>
                <w:u w:val="single"/>
                <w:lang w:val="en-US" w:eastAsia="zh-CN"/>
              </w:rPr>
              <w:t>2</w:t>
            </w:r>
            <w:r>
              <w:rPr>
                <w:rFonts w:hint="eastAsia" w:ascii="Times New Roman" w:hAnsi="Times New Roman" w:eastAsia="宋体" w:cs="宋体"/>
                <w:color w:val="auto"/>
                <w:kern w:val="0"/>
                <w:sz w:val="24"/>
                <w:szCs w:val="24"/>
                <w:highlight w:val="none"/>
                <w:u w:val="single"/>
                <w:lang w:eastAsia="zh-CN"/>
              </w:rPr>
              <w:t>）</w:t>
            </w:r>
            <w:r>
              <w:rPr>
                <w:rFonts w:hint="eastAsia" w:ascii="Times New Roman" w:hAnsi="Times New Roman" w:eastAsia="宋体" w:cs="宋体"/>
                <w:color w:val="auto"/>
                <w:kern w:val="0"/>
                <w:sz w:val="24"/>
                <w:szCs w:val="24"/>
                <w:highlight w:val="none"/>
                <w:u w:val="single"/>
                <w:lang w:eastAsia="zh-CN"/>
              </w:rPr>
              <w:t>与工业园产业定位符合性分析</w:t>
            </w:r>
          </w:p>
          <w:p>
            <w:pPr>
              <w:autoSpaceDE w:val="0"/>
              <w:autoSpaceDN w:val="0"/>
              <w:adjustRightInd w:val="0"/>
              <w:snapToGrid w:val="0"/>
              <w:spacing w:line="360" w:lineRule="auto"/>
              <w:ind w:firstLine="480" w:firstLineChars="200"/>
              <w:jc w:val="left"/>
              <w:rPr>
                <w:rFonts w:hint="eastAsia" w:ascii="Times New Roman" w:hAnsi="Times New Roman" w:eastAsia="宋体" w:cs="宋体"/>
                <w:color w:val="auto"/>
                <w:kern w:val="0"/>
                <w:sz w:val="24"/>
                <w:szCs w:val="24"/>
                <w:highlight w:val="none"/>
                <w:u w:val="single"/>
                <w:lang w:eastAsia="zh-CN"/>
              </w:rPr>
            </w:pPr>
            <w:r>
              <w:rPr>
                <w:rFonts w:hint="eastAsia" w:ascii="Times New Roman" w:hAnsi="Times New Roman" w:eastAsia="宋体" w:cs="宋体"/>
                <w:color w:val="auto"/>
                <w:kern w:val="0"/>
                <w:sz w:val="24"/>
                <w:szCs w:val="24"/>
                <w:highlight w:val="none"/>
                <w:u w:val="single"/>
                <w:lang w:eastAsia="zh-CN"/>
              </w:rPr>
              <w:t xml:space="preserve"> 园区主导产业为装备制造、纺织服装以及农林产品加工。该园区现已具备农产品加工新型建材等一系列产业部门。发展壮大现有农副产品加工业，合理承接常德市以家具制造为主的林产品加工业。以陬市工业园的大华机械、德威造船、林宏锅炉、常摩制造为基础，加大招商引资力度，大力发展以装备制造、船舶制造为代表的机械制造业。以工程机械制造业为主要突破口，推动桃源工程机械制造业的成长。加快锅炉、柴油机、船舶等工业装备制造业的发展，加快工业零部件生产配套的开发研制步伐。重点吸引有一定技术含量的生产制造企业进入，鼓励采用光机电一体化技术、智能化计算机控制技术、信息技术、材料技术、环保技术等高新技术对以精密制造技术为核心的轻纺机械产品进行开发制造，推动工业集中区成为全县的机械制造基地。同时，延伸机械制造的产业链，发展工业生态链，实现机械制造业的循环发展。首先由区外提供原材料，同时区内各配套企业提供相应的模具与零部件产品，最后由区内机械装备制造企业进行生产，为工业集中区内的纺织、食品加工、新材料等各产业提供装备。而企业产生的废旧边角料可由一体化资源利用回收中心统一分类处理后，提供给区内外金属加工企业或非金属加工企业作为原材料，回收再利用。</w:t>
            </w:r>
          </w:p>
          <w:p>
            <w:pPr>
              <w:autoSpaceDE w:val="0"/>
              <w:autoSpaceDN w:val="0"/>
              <w:adjustRightInd w:val="0"/>
              <w:snapToGrid w:val="0"/>
              <w:spacing w:line="360" w:lineRule="auto"/>
              <w:ind w:firstLine="480" w:firstLineChars="200"/>
              <w:jc w:val="left"/>
              <w:rPr>
                <w:rFonts w:hint="eastAsia" w:ascii="Times New Roman" w:hAnsi="Times New Roman" w:eastAsia="宋体" w:cs="宋体"/>
                <w:color w:val="auto"/>
                <w:kern w:val="0"/>
                <w:sz w:val="24"/>
                <w:szCs w:val="24"/>
                <w:highlight w:val="none"/>
                <w:u w:val="single"/>
                <w:lang w:eastAsia="zh-CN"/>
              </w:rPr>
            </w:pPr>
            <w:r>
              <w:rPr>
                <w:rFonts w:hint="eastAsia" w:ascii="Times New Roman" w:hAnsi="Times New Roman" w:eastAsia="宋体" w:cs="宋体"/>
                <w:color w:val="auto"/>
                <w:kern w:val="0"/>
                <w:sz w:val="24"/>
                <w:szCs w:val="24"/>
                <w:highlight w:val="none"/>
                <w:u w:val="single"/>
                <w:lang w:eastAsia="zh-CN"/>
              </w:rPr>
              <w:t>本项目属于电子专用材料制造，</w:t>
            </w:r>
            <w:r>
              <w:rPr>
                <w:rFonts w:hint="eastAsia" w:ascii="Times New Roman" w:hAnsi="Times New Roman" w:eastAsia="宋体" w:cs="宋体"/>
                <w:color w:val="auto"/>
                <w:kern w:val="0"/>
                <w:sz w:val="24"/>
                <w:szCs w:val="24"/>
                <w:highlight w:val="none"/>
                <w:u w:val="single"/>
                <w:lang w:val="en-US" w:eastAsia="zh-CN"/>
              </w:rPr>
              <w:t>根据园区管委会意见（见附件3），</w:t>
            </w:r>
            <w:r>
              <w:rPr>
                <w:rFonts w:hint="eastAsia" w:ascii="Times New Roman" w:hAnsi="Times New Roman" w:eastAsia="宋体" w:cs="宋体"/>
                <w:color w:val="auto"/>
                <w:kern w:val="0"/>
                <w:sz w:val="24"/>
                <w:szCs w:val="24"/>
                <w:highlight w:val="none"/>
                <w:u w:val="single"/>
                <w:lang w:eastAsia="zh-CN"/>
              </w:rPr>
              <w:t>符合园区</w:t>
            </w:r>
            <w:r>
              <w:rPr>
                <w:rFonts w:hint="eastAsia" w:ascii="Times New Roman" w:hAnsi="Times New Roman" w:eastAsia="宋体" w:cs="宋体"/>
                <w:color w:val="auto"/>
                <w:kern w:val="0"/>
                <w:sz w:val="24"/>
                <w:szCs w:val="24"/>
                <w:highlight w:val="none"/>
                <w:u w:val="single"/>
                <w:lang w:val="en-US" w:eastAsia="zh-CN"/>
              </w:rPr>
              <w:t>产业</w:t>
            </w:r>
            <w:r>
              <w:rPr>
                <w:rFonts w:hint="eastAsia" w:ascii="Times New Roman" w:hAnsi="Times New Roman" w:eastAsia="宋体" w:cs="宋体"/>
                <w:color w:val="auto"/>
                <w:kern w:val="0"/>
                <w:sz w:val="24"/>
                <w:szCs w:val="24"/>
                <w:highlight w:val="none"/>
                <w:u w:val="single"/>
                <w:lang w:eastAsia="zh-CN"/>
              </w:rPr>
              <w:t>定位</w:t>
            </w:r>
            <w:r>
              <w:rPr>
                <w:rFonts w:hint="eastAsia" w:ascii="Times New Roman" w:hAnsi="Times New Roman" w:eastAsia="宋体" w:cs="宋体"/>
                <w:color w:val="auto"/>
                <w:kern w:val="0"/>
                <w:sz w:val="24"/>
                <w:szCs w:val="24"/>
                <w:highlight w:val="none"/>
                <w:u w:val="single"/>
                <w:lang w:eastAsia="zh-CN"/>
              </w:rPr>
              <w:t>。</w:t>
            </w:r>
          </w:p>
          <w:p>
            <w:pPr>
              <w:autoSpaceDE w:val="0"/>
              <w:autoSpaceDN w:val="0"/>
              <w:adjustRightInd w:val="0"/>
              <w:snapToGrid w:val="0"/>
              <w:spacing w:line="360" w:lineRule="auto"/>
              <w:ind w:firstLine="480" w:firstLineChars="200"/>
              <w:jc w:val="left"/>
              <w:rPr>
                <w:rFonts w:hint="eastAsia" w:ascii="Times New Roman" w:hAnsi="Times New Roman" w:eastAsia="宋体" w:cs="宋体"/>
                <w:color w:val="auto"/>
                <w:kern w:val="0"/>
                <w:sz w:val="24"/>
                <w:szCs w:val="24"/>
                <w:highlight w:val="none"/>
                <w:u w:val="single"/>
                <w:lang w:eastAsia="zh-CN"/>
              </w:rPr>
            </w:pPr>
            <w:r>
              <w:rPr>
                <w:rFonts w:hint="eastAsia" w:ascii="Times New Roman" w:hAnsi="Times New Roman" w:eastAsia="宋体" w:cs="宋体"/>
                <w:color w:val="auto"/>
                <w:kern w:val="0"/>
                <w:sz w:val="24"/>
                <w:szCs w:val="24"/>
                <w:highlight w:val="none"/>
                <w:u w:val="single"/>
                <w:lang w:eastAsia="zh-CN"/>
              </w:rPr>
              <w:t>（</w:t>
            </w:r>
            <w:r>
              <w:rPr>
                <w:rFonts w:hint="eastAsia" w:ascii="Times New Roman" w:hAnsi="Times New Roman" w:eastAsia="宋体" w:cs="宋体"/>
                <w:color w:val="auto"/>
                <w:kern w:val="0"/>
                <w:sz w:val="24"/>
                <w:szCs w:val="24"/>
                <w:highlight w:val="none"/>
                <w:u w:val="single"/>
                <w:lang w:val="en-US" w:eastAsia="zh-CN"/>
              </w:rPr>
              <w:t>3</w:t>
            </w:r>
            <w:r>
              <w:rPr>
                <w:rFonts w:hint="eastAsia" w:ascii="Times New Roman" w:hAnsi="Times New Roman" w:eastAsia="宋体" w:cs="宋体"/>
                <w:color w:val="auto"/>
                <w:kern w:val="0"/>
                <w:sz w:val="24"/>
                <w:szCs w:val="24"/>
                <w:highlight w:val="none"/>
                <w:u w:val="single"/>
                <w:lang w:eastAsia="zh-CN"/>
              </w:rPr>
              <w:t>）与工业园准入条件符合性分析</w:t>
            </w:r>
          </w:p>
          <w:p>
            <w:pPr>
              <w:autoSpaceDE w:val="0"/>
              <w:autoSpaceDN w:val="0"/>
              <w:adjustRightInd w:val="0"/>
              <w:snapToGrid w:val="0"/>
              <w:spacing w:line="360" w:lineRule="auto"/>
              <w:ind w:firstLine="480" w:firstLineChars="200"/>
              <w:jc w:val="left"/>
              <w:rPr>
                <w:rFonts w:hint="eastAsia" w:ascii="Times New Roman" w:hAnsi="Times New Roman" w:eastAsia="宋体" w:cs="宋体"/>
                <w:color w:val="auto"/>
                <w:kern w:val="0"/>
                <w:sz w:val="24"/>
                <w:szCs w:val="24"/>
                <w:highlight w:val="none"/>
                <w:u w:val="single"/>
                <w:lang w:eastAsia="zh-CN"/>
              </w:rPr>
            </w:pPr>
            <w:r>
              <w:rPr>
                <w:rFonts w:hint="eastAsia" w:ascii="Times New Roman" w:hAnsi="Times New Roman" w:eastAsia="宋体" w:cs="宋体"/>
                <w:color w:val="auto"/>
                <w:kern w:val="0"/>
                <w:sz w:val="24"/>
                <w:szCs w:val="24"/>
                <w:highlight w:val="none"/>
                <w:u w:val="single"/>
                <w:lang w:eastAsia="zh-CN"/>
              </w:rPr>
              <w:t>本项目与桃源县工业集中区调区准入与限制行业类型符合性分析见表</w:t>
            </w:r>
            <w:r>
              <w:rPr>
                <w:rFonts w:hint="eastAsia" w:ascii="Times New Roman" w:hAnsi="Times New Roman" w:eastAsia="宋体" w:cs="宋体"/>
                <w:color w:val="auto"/>
                <w:kern w:val="0"/>
                <w:sz w:val="24"/>
                <w:szCs w:val="24"/>
                <w:highlight w:val="none"/>
                <w:u w:val="single"/>
                <w:lang w:val="en-US" w:eastAsia="zh-CN"/>
              </w:rPr>
              <w:t>1-1</w:t>
            </w:r>
            <w:r>
              <w:rPr>
                <w:rFonts w:hint="eastAsia" w:ascii="Times New Roman" w:hAnsi="Times New Roman" w:eastAsia="宋体" w:cs="宋体"/>
                <w:color w:val="auto"/>
                <w:kern w:val="0"/>
                <w:sz w:val="24"/>
                <w:szCs w:val="24"/>
                <w:highlight w:val="none"/>
                <w:u w:val="single"/>
                <w:lang w:eastAsia="zh-CN"/>
              </w:rPr>
              <w:t>。</w:t>
            </w:r>
          </w:p>
          <w:p>
            <w:pPr>
              <w:snapToGrid w:val="0"/>
              <w:spacing w:line="360" w:lineRule="auto"/>
              <w:jc w:val="left"/>
              <w:rPr>
                <w:rFonts w:hint="eastAsia" w:ascii="Times New Roman" w:hAnsi="Times New Roman" w:eastAsia="宋体" w:cs="Times New Roman"/>
                <w:b/>
                <w:bCs/>
                <w:color w:val="auto"/>
                <w:sz w:val="21"/>
                <w:szCs w:val="21"/>
                <w:highlight w:val="none"/>
                <w:u w:val="single"/>
                <w:lang w:eastAsia="zh-CN"/>
              </w:rPr>
            </w:pPr>
            <w:r>
              <w:rPr>
                <w:rFonts w:ascii="Times New Roman" w:hAnsi="Times New Roman" w:eastAsia="宋体" w:cs="Times New Roman"/>
                <w:b/>
                <w:bCs/>
                <w:color w:val="auto"/>
                <w:sz w:val="21"/>
                <w:szCs w:val="21"/>
                <w:highlight w:val="none"/>
                <w:u w:val="single"/>
              </w:rPr>
              <w:t>表</w:t>
            </w:r>
            <w:r>
              <w:rPr>
                <w:rFonts w:hint="eastAsia" w:ascii="Times New Roman" w:hAnsi="Times New Roman" w:eastAsia="宋体" w:cs="Times New Roman"/>
                <w:b/>
                <w:bCs/>
                <w:color w:val="auto"/>
                <w:sz w:val="21"/>
                <w:szCs w:val="21"/>
                <w:highlight w:val="none"/>
                <w:u w:val="single"/>
              </w:rPr>
              <w:t>1</w:t>
            </w:r>
            <w:r>
              <w:rPr>
                <w:rFonts w:ascii="Times New Roman" w:hAnsi="Times New Roman" w:eastAsia="宋体" w:cs="Times New Roman"/>
                <w:b/>
                <w:bCs/>
                <w:color w:val="auto"/>
                <w:sz w:val="21"/>
                <w:szCs w:val="21"/>
                <w:highlight w:val="none"/>
                <w:u w:val="single"/>
              </w:rPr>
              <w:t xml:space="preserve">-1 </w:t>
            </w:r>
            <w:r>
              <w:rPr>
                <w:rFonts w:hint="eastAsia" w:ascii="Times New Roman" w:hAnsi="Times New Roman" w:eastAsia="宋体" w:cs="Times New Roman"/>
                <w:b/>
                <w:bCs/>
                <w:color w:val="auto"/>
                <w:sz w:val="21"/>
                <w:szCs w:val="21"/>
                <w:highlight w:val="none"/>
                <w:u w:val="single"/>
                <w:lang w:eastAsia="zh-CN"/>
              </w:rPr>
              <w:t>本项目与桃源县工业集中区</w:t>
            </w:r>
            <w:r>
              <w:rPr>
                <w:rFonts w:ascii="Times New Roman" w:hAnsi="Times New Roman" w:eastAsia="宋体" w:cs="Times New Roman"/>
                <w:b/>
                <w:bCs/>
                <w:color w:val="auto"/>
                <w:sz w:val="21"/>
                <w:szCs w:val="21"/>
                <w:highlight w:val="none"/>
                <w:u w:val="single"/>
              </w:rPr>
              <w:t>调区准入与限制行业类型</w:t>
            </w:r>
            <w:r>
              <w:rPr>
                <w:rFonts w:hint="eastAsia" w:ascii="Times New Roman" w:hAnsi="Times New Roman" w:eastAsia="宋体" w:cs="Times New Roman"/>
                <w:b/>
                <w:bCs/>
                <w:color w:val="auto"/>
                <w:sz w:val="21"/>
                <w:szCs w:val="21"/>
                <w:highlight w:val="none"/>
                <w:u w:val="single"/>
                <w:lang w:eastAsia="zh-CN"/>
              </w:rPr>
              <w:t>符合性分析</w:t>
            </w:r>
          </w:p>
          <w:tbl>
            <w:tblPr>
              <w:tblStyle w:val="52"/>
              <w:tblW w:w="6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3"/>
              <w:gridCol w:w="5110"/>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5000" w:type="pct"/>
                  <w:gridSpan w:val="3"/>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宋体"/>
                      <w:b/>
                      <w:bCs w:val="0"/>
                      <w:color w:val="auto"/>
                      <w:sz w:val="21"/>
                      <w:szCs w:val="21"/>
                      <w:highlight w:val="none"/>
                      <w:u w:val="single"/>
                      <w:lang w:val="en-US" w:eastAsia="zh-CN"/>
                    </w:rPr>
                  </w:pPr>
                  <w:r>
                    <w:rPr>
                      <w:rFonts w:hint="eastAsia" w:ascii="Times New Roman" w:hAnsi="Times New Roman" w:eastAsia="宋体" w:cs="宋体"/>
                      <w:b/>
                      <w:bCs w:val="0"/>
                      <w:color w:val="auto"/>
                      <w:sz w:val="21"/>
                      <w:szCs w:val="21"/>
                      <w:highlight w:val="none"/>
                      <w:u w:val="single"/>
                      <w:lang w:val="en-US" w:eastAsia="zh-CN"/>
                    </w:rPr>
                    <w:t>园区规划控制要求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5" w:hRule="atLeast"/>
                <w:jc w:val="center"/>
              </w:trPr>
              <w:tc>
                <w:tcPr>
                  <w:tcW w:w="235" w:type="pct"/>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总体控制要求</w:t>
                  </w:r>
                </w:p>
              </w:tc>
              <w:tc>
                <w:tcPr>
                  <w:tcW w:w="4764" w:type="pct"/>
                  <w:gridSpan w:val="2"/>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一类工业用地禁止引进二、三类工业项目；二类工业用地禁止引进三类工业项目。严格控制工艺废气产生二氧化硫、氮氧化物、挥发性有机物、恶臭的企业入园；禁止废水、废气涉重金属的企业入园；禁止使用和生产高毒性原料和产品的行业和企业入区；水处理设施不完善的企业禁止开工生产；禁止引进致癌、致畸、致突变产品生产项目；禁止引进大量增加SO</w:t>
                  </w:r>
                  <w:r>
                    <w:rPr>
                      <w:rFonts w:ascii="Times New Roman" w:hAnsi="Times New Roman" w:eastAsia="宋体" w:cs="宋体"/>
                      <w:color w:val="auto"/>
                      <w:sz w:val="21"/>
                      <w:szCs w:val="21"/>
                      <w:highlight w:val="none"/>
                      <w:u w:val="single"/>
                      <w:vertAlign w:val="subscript"/>
                      <w:lang w:val="en-US" w:eastAsia="zh-CN"/>
                    </w:rPr>
                    <w:t>2</w:t>
                  </w:r>
                  <w:r>
                    <w:rPr>
                      <w:rFonts w:ascii="Times New Roman" w:hAnsi="Times New Roman" w:eastAsia="宋体" w:cs="宋体"/>
                      <w:color w:val="auto"/>
                      <w:sz w:val="21"/>
                      <w:szCs w:val="21"/>
                      <w:highlight w:val="none"/>
                      <w:u w:val="single"/>
                      <w:lang w:val="en-US" w:eastAsia="zh-CN"/>
                    </w:rPr>
                    <w:t>、氮氧化物、颗粒物排放的工业项目。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235" w:type="pct"/>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行业控制</w:t>
                  </w:r>
                </w:p>
              </w:tc>
              <w:tc>
                <w:tcPr>
                  <w:tcW w:w="3833" w:type="pct"/>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入园相关要求</w:t>
                  </w:r>
                </w:p>
              </w:tc>
              <w:tc>
                <w:tcPr>
                  <w:tcW w:w="930" w:type="pct"/>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入园板块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3" w:hRule="atLeast"/>
                <w:jc w:val="center"/>
              </w:trPr>
              <w:tc>
                <w:tcPr>
                  <w:tcW w:w="235" w:type="pct"/>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农林产品加工</w:t>
                  </w:r>
                </w:p>
              </w:tc>
              <w:tc>
                <w:tcPr>
                  <w:tcW w:w="3833" w:type="pct"/>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允许类：废水、固体废物产生量和排放量小的国家产业政策鼓励类产业，且废气排放对环境较小的项目；竹木产品深加工、含硒谷物、薯类、蔬菜、坚果、茶叶等深加工项目；具高附加值且采用清洁生产技术和工艺，单位产品物耗、能耗、水耗和污染物产生情况等清洁生产指标满足国内清洁生产先进水平的农林产品加工项目。</w:t>
                  </w:r>
                </w:p>
                <w:p>
                  <w:pPr>
                    <w:pStyle w:val="589"/>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限制类：产生恶臭的食品加工项目；有发酵工艺的粮食及饲料加工；含发酵工艺的淀粉、淀粉糖项目；挥发性有机物排放量大的项目；其他生产规模不符合产业政策的项目；国家产业政策规定的限制项目。</w:t>
                  </w:r>
                </w:p>
                <w:p>
                  <w:pPr>
                    <w:pStyle w:val="589"/>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禁止类：有电镀或喷漆工艺的锯材、木片加工、木制品制造；有喷漆工艺的竹、藤、棕、草制品制造；产业政策规定的限制类类产业以及落后生产工艺装备和落后产品。</w:t>
                  </w:r>
                </w:p>
              </w:tc>
              <w:tc>
                <w:tcPr>
                  <w:tcW w:w="930" w:type="pct"/>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农林产品加工区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6" w:hRule="atLeast"/>
                <w:jc w:val="center"/>
              </w:trPr>
              <w:tc>
                <w:tcPr>
                  <w:tcW w:w="235" w:type="pct"/>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装备制造</w:t>
                  </w:r>
                </w:p>
              </w:tc>
              <w:tc>
                <w:tcPr>
                  <w:tcW w:w="3833" w:type="pct"/>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允许类：废水、固废产生量和排放量小的国家产业政策鼓励类产业，且废气排放对环境影响较轻的制造加工项目，新引进装备制造企业有喷涂、涂装工艺的必须外协；</w:t>
                  </w:r>
                </w:p>
                <w:p>
                  <w:pPr>
                    <w:pStyle w:val="589"/>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限制类：电镀等涉重金属型污染企业；使用有机涂层的；有钝化工艺的热镀锌企业；其他生产规模不符合产业政策的项目；国家产业政策规定的限制项目。</w:t>
                  </w:r>
                </w:p>
                <w:p>
                  <w:pPr>
                    <w:pStyle w:val="589"/>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禁止类：国家产业政策规定的限制类产业以及落后生产工艺装备和落后产品；禁止有喷涂、涂装等工艺的装备制造企业入园。</w:t>
                  </w:r>
                </w:p>
              </w:tc>
              <w:tc>
                <w:tcPr>
                  <w:tcW w:w="930" w:type="pct"/>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装备制造产业区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7" w:hRule="atLeast"/>
                <w:jc w:val="center"/>
              </w:trPr>
              <w:tc>
                <w:tcPr>
                  <w:tcW w:w="235" w:type="pct"/>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服装纺织业</w:t>
                  </w:r>
                </w:p>
              </w:tc>
              <w:tc>
                <w:tcPr>
                  <w:tcW w:w="3833" w:type="pct"/>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允许类：国家产业政策鼓励类产业，且废气排放对环境影响较轻的服装纺织制造项目；除桃源杰新纺织印染有限公司退城入园时保留印染行业，其他入园纺织企业限制印染行业入园。</w:t>
                  </w:r>
                </w:p>
                <w:p>
                  <w:pPr>
                    <w:pStyle w:val="589"/>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限制类：其他生产规模不符合产业政策的项目；国家产业政策规定的限制项目。</w:t>
                  </w:r>
                </w:p>
                <w:p>
                  <w:pPr>
                    <w:pStyle w:val="589"/>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禁止类：除桃源杰新纺织印染有限公司退城入园时保留印染行业，禁止其他有洗毛、染整、脱胶工段、或产生缫丝废水或精炼废水、或有湿法印花、染色、水洗工艺的纺织服装企业入园；国家产业政策规定的限制类产业以及落后生产工艺装备和落后产品。</w:t>
                  </w:r>
                </w:p>
              </w:tc>
              <w:tc>
                <w:tcPr>
                  <w:tcW w:w="930" w:type="pct"/>
                  <w:noWrap w:val="0"/>
                  <w:vAlign w:val="center"/>
                </w:tcPr>
                <w:p>
                  <w:pPr>
                    <w:pStyle w:val="589"/>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highlight w:val="none"/>
                      <w:u w:val="single"/>
                      <w:lang w:val="en-US" w:eastAsia="zh-CN"/>
                    </w:rPr>
                  </w:pPr>
                  <w:r>
                    <w:rPr>
                      <w:rFonts w:ascii="Times New Roman" w:hAnsi="Times New Roman" w:eastAsia="宋体" w:cs="宋体"/>
                      <w:color w:val="auto"/>
                      <w:sz w:val="21"/>
                      <w:szCs w:val="21"/>
                      <w:highlight w:val="none"/>
                      <w:u w:val="single"/>
                      <w:lang w:val="en-US" w:eastAsia="zh-CN"/>
                    </w:rPr>
                    <w:t>服装纺织产业区</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Times New Roman" w:hAnsi="Times New Roman" w:eastAsia="宋体" w:cs="Times New Roman"/>
                <w:color w:val="auto"/>
                <w:kern w:val="0"/>
                <w:sz w:val="24"/>
                <w:szCs w:val="24"/>
                <w:highlight w:val="none"/>
              </w:rPr>
            </w:pPr>
            <w:r>
              <w:rPr>
                <w:rFonts w:hint="eastAsia" w:ascii="Times New Roman" w:hAnsi="Times New Roman" w:eastAsia="宋体" w:cs="宋体"/>
                <w:color w:val="auto"/>
                <w:kern w:val="0"/>
                <w:sz w:val="24"/>
                <w:szCs w:val="24"/>
                <w:highlight w:val="none"/>
                <w:u w:val="single"/>
                <w:lang w:eastAsia="zh-CN"/>
              </w:rPr>
              <w:t>本项目属于电子专用材料制造</w:t>
            </w:r>
            <w:r>
              <w:rPr>
                <w:rFonts w:hint="eastAsia" w:ascii="Times New Roman" w:hAnsi="Times New Roman" w:eastAsia="宋体" w:cs="Times New Roman"/>
                <w:color w:val="auto"/>
                <w:kern w:val="0"/>
                <w:sz w:val="24"/>
                <w:szCs w:val="24"/>
                <w:highlight w:val="none"/>
                <w:u w:val="single"/>
              </w:rPr>
              <w:t>，</w:t>
            </w:r>
            <w:r>
              <w:rPr>
                <w:rFonts w:hint="eastAsia" w:ascii="Times New Roman" w:hAnsi="Times New Roman" w:eastAsia="宋体" w:cs="Times New Roman"/>
                <w:color w:val="auto"/>
                <w:kern w:val="0"/>
                <w:sz w:val="24"/>
                <w:szCs w:val="24"/>
                <w:highlight w:val="none"/>
                <w:u w:val="single"/>
                <w:lang w:val="en-US" w:eastAsia="zh-CN"/>
              </w:rPr>
              <w:t>生产工艺不包括蚀刻、酸洗工段，产生的</w:t>
            </w:r>
            <w:r>
              <w:rPr>
                <w:rFonts w:ascii="Times New Roman" w:hAnsi="Times New Roman" w:eastAsia="宋体" w:cs="Times New Roman"/>
                <w:color w:val="auto"/>
                <w:sz w:val="24"/>
                <w:szCs w:val="24"/>
                <w:highlight w:val="none"/>
                <w:u w:val="single"/>
              </w:rPr>
              <w:t>废水、废气</w:t>
            </w:r>
            <w:r>
              <w:rPr>
                <w:rFonts w:hint="eastAsia" w:ascii="Times New Roman" w:hAnsi="Times New Roman" w:eastAsia="宋体" w:cs="Times New Roman"/>
                <w:color w:val="auto"/>
                <w:sz w:val="24"/>
                <w:szCs w:val="24"/>
                <w:highlight w:val="none"/>
                <w:u w:val="single"/>
              </w:rPr>
              <w:t>不涉及</w:t>
            </w:r>
            <w:r>
              <w:rPr>
                <w:rFonts w:ascii="Times New Roman" w:hAnsi="Times New Roman" w:eastAsia="宋体" w:cs="Times New Roman"/>
                <w:color w:val="auto"/>
                <w:sz w:val="24"/>
                <w:szCs w:val="24"/>
                <w:highlight w:val="none"/>
                <w:u w:val="single"/>
              </w:rPr>
              <w:t>重金属</w:t>
            </w:r>
            <w:r>
              <w:rPr>
                <w:rFonts w:hint="eastAsia" w:ascii="Times New Roman" w:hAnsi="Times New Roman" w:eastAsia="宋体" w:cs="Times New Roman"/>
                <w:color w:val="auto"/>
                <w:sz w:val="24"/>
                <w:szCs w:val="24"/>
                <w:highlight w:val="none"/>
                <w:u w:val="single"/>
              </w:rPr>
              <w:t>；不</w:t>
            </w:r>
            <w:r>
              <w:rPr>
                <w:rFonts w:ascii="Times New Roman" w:hAnsi="Times New Roman" w:eastAsia="宋体" w:cs="Times New Roman"/>
                <w:color w:val="auto"/>
                <w:sz w:val="24"/>
                <w:szCs w:val="24"/>
                <w:highlight w:val="none"/>
                <w:u w:val="single"/>
              </w:rPr>
              <w:t>使用和生产高毒性原料和产品；</w:t>
            </w:r>
            <w:r>
              <w:rPr>
                <w:rFonts w:hint="eastAsia" w:ascii="Times New Roman" w:hAnsi="Times New Roman" w:eastAsia="宋体" w:cs="Times New Roman"/>
                <w:color w:val="auto"/>
                <w:sz w:val="24"/>
                <w:szCs w:val="24"/>
                <w:highlight w:val="none"/>
                <w:u w:val="single"/>
              </w:rPr>
              <w:t>不生产</w:t>
            </w:r>
            <w:r>
              <w:rPr>
                <w:rFonts w:ascii="Times New Roman" w:hAnsi="Times New Roman" w:eastAsia="宋体" w:cs="Times New Roman"/>
                <w:color w:val="auto"/>
                <w:sz w:val="24"/>
                <w:szCs w:val="24"/>
                <w:highlight w:val="none"/>
                <w:u w:val="single"/>
              </w:rPr>
              <w:t>致癌、致畸、致突变产品；</w:t>
            </w:r>
            <w:r>
              <w:rPr>
                <w:rFonts w:hint="eastAsia" w:ascii="Times New Roman" w:hAnsi="Times New Roman" w:eastAsia="宋体" w:cs="Times New Roman"/>
                <w:color w:val="auto"/>
                <w:sz w:val="24"/>
                <w:szCs w:val="24"/>
                <w:highlight w:val="none"/>
                <w:u w:val="single"/>
              </w:rPr>
              <w:t>项目的建设不会</w:t>
            </w:r>
            <w:r>
              <w:rPr>
                <w:rFonts w:ascii="Times New Roman" w:hAnsi="Times New Roman" w:eastAsia="宋体" w:cs="Times New Roman"/>
                <w:color w:val="auto"/>
                <w:sz w:val="24"/>
                <w:szCs w:val="24"/>
                <w:highlight w:val="none"/>
                <w:u w:val="single"/>
              </w:rPr>
              <w:t>大量增加SO</w:t>
            </w:r>
            <w:r>
              <w:rPr>
                <w:rFonts w:ascii="Times New Roman" w:hAnsi="Times New Roman" w:eastAsia="宋体" w:cs="Times New Roman"/>
                <w:color w:val="auto"/>
                <w:sz w:val="24"/>
                <w:szCs w:val="24"/>
                <w:highlight w:val="none"/>
                <w:u w:val="single"/>
                <w:vertAlign w:val="subscript"/>
              </w:rPr>
              <w:t>2</w:t>
            </w:r>
            <w:r>
              <w:rPr>
                <w:rFonts w:ascii="Times New Roman" w:hAnsi="Times New Roman" w:eastAsia="宋体" w:cs="Times New Roman"/>
                <w:color w:val="auto"/>
                <w:sz w:val="24"/>
                <w:szCs w:val="24"/>
                <w:highlight w:val="none"/>
                <w:u w:val="single"/>
              </w:rPr>
              <w:t>、氮氧化物、颗粒物排放。</w:t>
            </w:r>
            <w:r>
              <w:rPr>
                <w:rFonts w:hint="eastAsia" w:ascii="Times New Roman" w:hAnsi="Times New Roman" w:eastAsia="宋体" w:cs="宋体"/>
                <w:color w:val="auto"/>
                <w:kern w:val="0"/>
                <w:sz w:val="24"/>
                <w:szCs w:val="24"/>
                <w:highlight w:val="none"/>
                <w:u w:val="single"/>
                <w:lang w:val="en-US" w:eastAsia="zh-CN"/>
              </w:rPr>
              <w:t>根据园区管委会意见（见附件3），本项目</w:t>
            </w:r>
            <w:r>
              <w:rPr>
                <w:rFonts w:hint="eastAsia" w:ascii="Times New Roman" w:hAnsi="Times New Roman" w:eastAsia="宋体" w:cs="Times New Roman"/>
                <w:color w:val="auto"/>
                <w:sz w:val="24"/>
                <w:szCs w:val="24"/>
                <w:highlight w:val="none"/>
                <w:u w:val="single"/>
              </w:rPr>
              <w:t>不属于园区禁止类行业。</w:t>
            </w:r>
          </w:p>
          <w:p>
            <w:pPr>
              <w:numPr>
                <w:ilvl w:val="0"/>
                <w:numId w:val="2"/>
              </w:numPr>
              <w:autoSpaceDE w:val="0"/>
              <w:autoSpaceDN w:val="0"/>
              <w:adjustRightInd w:val="0"/>
              <w:snapToGrid w:val="0"/>
              <w:spacing w:line="360" w:lineRule="auto"/>
              <w:ind w:left="0" w:leftChars="0" w:firstLine="482" w:firstLineChars="200"/>
              <w:jc w:val="left"/>
              <w:rPr>
                <w:rFonts w:hint="eastAsia" w:ascii="Times New Roman" w:hAnsi="Times New Roman" w:eastAsia="宋体" w:cs="宋体"/>
                <w:b/>
                <w:bCs/>
                <w:color w:val="auto"/>
                <w:kern w:val="0"/>
                <w:sz w:val="24"/>
                <w:szCs w:val="24"/>
                <w:highlight w:val="none"/>
                <w:u w:val="single"/>
              </w:rPr>
            </w:pPr>
            <w:r>
              <w:rPr>
                <w:rFonts w:hint="eastAsia" w:ascii="Times New Roman" w:hAnsi="Times New Roman" w:eastAsia="宋体" w:cs="宋体"/>
                <w:b/>
                <w:bCs/>
                <w:color w:val="auto"/>
                <w:kern w:val="0"/>
                <w:sz w:val="24"/>
                <w:szCs w:val="24"/>
                <w:highlight w:val="none"/>
                <w:u w:val="single"/>
              </w:rPr>
              <w:t>与《关于桃源县工业集中区调区规划环境影响报告书的审查意见》（湘环评函〔2018〕5号）符合性分析</w:t>
            </w:r>
          </w:p>
          <w:p>
            <w:pPr>
              <w:autoSpaceDE w:val="0"/>
              <w:autoSpaceDN w:val="0"/>
              <w:adjustRightInd w:val="0"/>
              <w:snapToGrid w:val="0"/>
              <w:spacing w:line="360" w:lineRule="auto"/>
              <w:ind w:firstLine="480" w:firstLineChars="200"/>
              <w:jc w:val="left"/>
              <w:rPr>
                <w:rFonts w:hint="eastAsia" w:ascii="Times New Roman" w:hAnsi="Times New Roman" w:eastAsia="宋体" w:cs="宋体"/>
                <w:color w:val="auto"/>
                <w:kern w:val="0"/>
                <w:sz w:val="24"/>
                <w:szCs w:val="24"/>
                <w:highlight w:val="none"/>
                <w:u w:val="single"/>
              </w:rPr>
            </w:pPr>
            <w:r>
              <w:rPr>
                <w:rFonts w:hint="eastAsia" w:ascii="Times New Roman" w:hAnsi="Times New Roman" w:eastAsia="宋体" w:cs="宋体"/>
                <w:color w:val="auto"/>
                <w:kern w:val="0"/>
                <w:sz w:val="24"/>
                <w:szCs w:val="24"/>
                <w:highlight w:val="none"/>
                <w:u w:val="single"/>
                <w:lang w:eastAsia="zh-CN"/>
              </w:rPr>
              <w:t>本项目与</w:t>
            </w:r>
            <w:r>
              <w:rPr>
                <w:rFonts w:hint="eastAsia" w:ascii="Times New Roman" w:hAnsi="Times New Roman" w:eastAsia="宋体" w:cs="宋体"/>
                <w:color w:val="auto"/>
                <w:kern w:val="0"/>
                <w:sz w:val="24"/>
                <w:szCs w:val="24"/>
                <w:highlight w:val="none"/>
                <w:u w:val="single"/>
              </w:rPr>
              <w:t>湖南省环境保护厅《关于桃源县工业集中区调区规划环境影响报告书的审查意见》（湘环评函〔2018〕5号）</w:t>
            </w:r>
            <w:r>
              <w:rPr>
                <w:rFonts w:hint="eastAsia" w:ascii="Times New Roman" w:hAnsi="Times New Roman" w:eastAsia="宋体" w:cs="宋体"/>
                <w:color w:val="auto"/>
                <w:kern w:val="0"/>
                <w:sz w:val="24"/>
                <w:szCs w:val="24"/>
                <w:highlight w:val="none"/>
                <w:u w:val="single"/>
                <w:lang w:eastAsia="zh-CN"/>
              </w:rPr>
              <w:t>符合性见下表。</w:t>
            </w:r>
          </w:p>
          <w:p>
            <w:pPr>
              <w:snapToGrid w:val="0"/>
              <w:spacing w:line="360" w:lineRule="auto"/>
              <w:jc w:val="center"/>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eastAsia="zh-CN"/>
              </w:rPr>
              <w:t>表</w:t>
            </w:r>
            <w:r>
              <w:rPr>
                <w:rFonts w:hint="eastAsia" w:ascii="Times New Roman" w:hAnsi="Times New Roman" w:eastAsia="宋体" w:cs="Times New Roman"/>
                <w:b/>
                <w:bCs/>
                <w:color w:val="auto"/>
                <w:sz w:val="21"/>
                <w:szCs w:val="21"/>
                <w:highlight w:val="none"/>
                <w:u w:val="single"/>
                <w:lang w:val="en-US" w:eastAsia="zh-CN"/>
              </w:rPr>
              <w:t>1-2 本项目与湖南省环境保护厅《关于桃源县工业集中区调区规划环境影响报告书的审查意见》符合性分析</w:t>
            </w:r>
          </w:p>
          <w:tbl>
            <w:tblPr>
              <w:tblStyle w:val="52"/>
              <w:tblW w:w="6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37"/>
              <w:gridCol w:w="3191"/>
              <w:gridCol w:w="2062"/>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4054" w:type="dxa"/>
                  <w:gridSpan w:val="3"/>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桃源县工业集中区调区规划环境影响报告书及批复相关内容</w:t>
                  </w:r>
                </w:p>
              </w:tc>
              <w:tc>
                <w:tcPr>
                  <w:tcW w:w="206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本项目</w:t>
                  </w:r>
                </w:p>
              </w:tc>
              <w:tc>
                <w:tcPr>
                  <w:tcW w:w="62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9" w:type="dxa"/>
                  <w:gridSpan w:val="5"/>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桃源县工业集中区调区规划环境影响报告书相关内容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426"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rPr>
                    <w:t>企业入园准入条件</w:t>
                  </w:r>
                </w:p>
              </w:tc>
              <w:tc>
                <w:tcPr>
                  <w:tcW w:w="43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企业引进准入条件</w:t>
                  </w:r>
                </w:p>
              </w:tc>
              <w:tc>
                <w:tcPr>
                  <w:tcW w:w="3191"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rPr>
                    <w:t>在功能布局、产业布局中严格遵守桃源县工业集中区功能区规划，土地利用、 企业引进中严格履行审批手续和环境影响评价制度，严把企业引进关。对产品相 同、排污性质相似的企业布置在同一区域，以便污染物集中控制；产出物料可梯度利用的企业和车间，按产业链梯度布置，以利废物的综合利用</w:t>
                  </w:r>
                  <w:r>
                    <w:rPr>
                      <w:rFonts w:hint="eastAsia" w:ascii="Times New Roman" w:hAnsi="Times New Roman" w:eastAsia="宋体" w:cs="Times New Roman"/>
                      <w:color w:val="auto"/>
                      <w:sz w:val="21"/>
                      <w:szCs w:val="21"/>
                      <w:highlight w:val="none"/>
                      <w:u w:val="single"/>
                    </w:rPr>
                    <w:t>。</w:t>
                  </w:r>
                </w:p>
              </w:tc>
              <w:tc>
                <w:tcPr>
                  <w:tcW w:w="206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本项目</w:t>
                  </w:r>
                  <w:r>
                    <w:rPr>
                      <w:rFonts w:hint="eastAsia" w:ascii="Times New Roman" w:hAnsi="Times New Roman" w:eastAsia="宋体" w:cs="Times New Roman"/>
                      <w:color w:val="auto"/>
                      <w:sz w:val="21"/>
                      <w:szCs w:val="21"/>
                      <w:highlight w:val="none"/>
                      <w:u w:val="single"/>
                      <w:lang w:val="en-US" w:eastAsia="zh-CN"/>
                    </w:rPr>
                    <w:t>为电子专用材料制造，为国宗产业园配套项目，满足“对产品相同、排污性质相似的企业布置在同一区域，以便污染物集中控制”要求。项目</w:t>
                  </w:r>
                  <w:r>
                    <w:rPr>
                      <w:rFonts w:hint="eastAsia" w:ascii="Times New Roman" w:hAnsi="Times New Roman" w:eastAsia="宋体" w:cs="Times New Roman"/>
                      <w:color w:val="auto"/>
                      <w:sz w:val="21"/>
                      <w:szCs w:val="21"/>
                      <w:highlight w:val="none"/>
                      <w:u w:val="single"/>
                    </w:rPr>
                    <w:t>用地工业用地。</w:t>
                  </w:r>
                </w:p>
              </w:tc>
              <w:tc>
                <w:tcPr>
                  <w:tcW w:w="62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u w:val="single"/>
                      <w:lang w:eastAsia="zh-CN"/>
                    </w:rPr>
                  </w:pPr>
                  <w:r>
                    <w:rPr>
                      <w:rFonts w:hint="eastAsia" w:ascii="Times New Roman" w:hAnsi="Times New Roman" w:eastAsia="宋体" w:cs="Times New Roman"/>
                      <w:color w:val="auto"/>
                      <w:sz w:val="21"/>
                      <w:szCs w:val="21"/>
                      <w:highlight w:val="none"/>
                      <w:u w:val="singl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426"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p>
              </w:tc>
              <w:tc>
                <w:tcPr>
                  <w:tcW w:w="437"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调区准入原则</w:t>
                  </w:r>
                </w:p>
              </w:tc>
              <w:tc>
                <w:tcPr>
                  <w:tcW w:w="31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w:t>
                  </w:r>
                  <w:r>
                    <w:rPr>
                      <w:rFonts w:ascii="Times New Roman" w:hAnsi="Times New Roman" w:eastAsia="宋体" w:cs="Times New Roman"/>
                      <w:color w:val="auto"/>
                      <w:sz w:val="21"/>
                      <w:szCs w:val="21"/>
                      <w:highlight w:val="none"/>
                      <w:u w:val="single"/>
                    </w:rPr>
                    <w:t>1）引进项目必须符合桃源县工业集中区、陬市工业园的功能定位以及国</w:t>
                  </w:r>
                  <w:r>
                    <w:rPr>
                      <w:rFonts w:hint="eastAsia" w:ascii="Times New Roman" w:hAnsi="Times New Roman" w:eastAsia="宋体" w:cs="Times New Roman"/>
                      <w:color w:val="auto"/>
                      <w:sz w:val="21"/>
                      <w:szCs w:val="21"/>
                      <w:highlight w:val="none"/>
                      <w:u w:val="single"/>
                    </w:rPr>
                    <w:t>家的产业技术政策，其中属于《产业结构调整指导目录（</w:t>
                  </w:r>
                  <w:r>
                    <w:rPr>
                      <w:rFonts w:ascii="Times New Roman" w:hAnsi="Times New Roman" w:eastAsia="宋体" w:cs="Times New Roman"/>
                      <w:color w:val="auto"/>
                      <w:sz w:val="21"/>
                      <w:szCs w:val="21"/>
                      <w:highlight w:val="none"/>
                      <w:u w:val="single"/>
                    </w:rPr>
                    <w:t>2011 年本）》（2013</w:t>
                  </w:r>
                  <w:r>
                    <w:rPr>
                      <w:rFonts w:hint="eastAsia" w:ascii="Times New Roman" w:hAnsi="Times New Roman" w:eastAsia="宋体" w:cs="Times New Roman"/>
                      <w:color w:val="auto"/>
                      <w:sz w:val="21"/>
                      <w:szCs w:val="21"/>
                      <w:highlight w:val="none"/>
                      <w:u w:val="single"/>
                    </w:rPr>
                    <w:t>年修正版）中禁止类、《禁止外商投资产业目录》、《禁止用地项目目录（</w:t>
                  </w:r>
                  <w:r>
                    <w:rPr>
                      <w:rFonts w:ascii="Times New Roman" w:hAnsi="Times New Roman" w:eastAsia="宋体" w:cs="Times New Roman"/>
                      <w:color w:val="auto"/>
                      <w:sz w:val="21"/>
                      <w:szCs w:val="21"/>
                      <w:highlight w:val="none"/>
                      <w:u w:val="single"/>
                    </w:rPr>
                    <w:t>2012</w:t>
                  </w:r>
                  <w:r>
                    <w:rPr>
                      <w:rFonts w:hint="eastAsia" w:ascii="Times New Roman" w:hAnsi="Times New Roman" w:eastAsia="宋体" w:cs="Times New Roman"/>
                      <w:color w:val="auto"/>
                      <w:sz w:val="21"/>
                      <w:szCs w:val="21"/>
                      <w:highlight w:val="none"/>
                      <w:u w:val="single"/>
                    </w:rPr>
                    <w:t>年本）》等范围内的建设项目严禁进入。</w:t>
                  </w:r>
                </w:p>
              </w:tc>
              <w:tc>
                <w:tcPr>
                  <w:tcW w:w="206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本项目属于C3982 电子电路制造类项目，对照《产业结构调整指导目录(2019年本)》，本项目属于鼓励类中的“二十八、信息产业，21 新型电子元器件（片式元器件、频率元器件、混合集成电路、电力电子件、光电子器件敏感元器件及传感器、新型机电元件、高密度印刷电路板和柔性电路板等）制造。。对照《禁止外商投资产业目录》、《禁止用地项目目录（</w:t>
                  </w:r>
                  <w:r>
                    <w:rPr>
                      <w:rFonts w:ascii="Times New Roman" w:hAnsi="Times New Roman" w:eastAsia="宋体" w:cs="Times New Roman"/>
                      <w:color w:val="auto"/>
                      <w:sz w:val="21"/>
                      <w:szCs w:val="21"/>
                      <w:highlight w:val="none"/>
                      <w:u w:val="single"/>
                    </w:rPr>
                    <w:t>2012</w:t>
                  </w:r>
                  <w:r>
                    <w:rPr>
                      <w:rFonts w:hint="eastAsia" w:ascii="Times New Roman" w:hAnsi="Times New Roman" w:eastAsia="宋体" w:cs="Times New Roman"/>
                      <w:color w:val="auto"/>
                      <w:sz w:val="21"/>
                      <w:szCs w:val="21"/>
                      <w:highlight w:val="none"/>
                      <w:u w:val="single"/>
                    </w:rPr>
                    <w:t>年本）》，本项目不属于禁止类。</w:t>
                  </w:r>
                </w:p>
              </w:tc>
              <w:tc>
                <w:tcPr>
                  <w:tcW w:w="62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26"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p>
              </w:tc>
              <w:tc>
                <w:tcPr>
                  <w:tcW w:w="437"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p>
              </w:tc>
              <w:tc>
                <w:tcPr>
                  <w:tcW w:w="31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w:t>
                  </w:r>
                  <w:r>
                    <w:rPr>
                      <w:rFonts w:ascii="Times New Roman" w:hAnsi="Times New Roman" w:eastAsia="宋体" w:cs="Times New Roman"/>
                      <w:color w:val="auto"/>
                      <w:sz w:val="21"/>
                      <w:szCs w:val="21"/>
                      <w:highlight w:val="none"/>
                      <w:u w:val="single"/>
                    </w:rPr>
                    <w:t>2）优先引进清洁生产水平高、排污少的企业。入园项目应采用低能耗、</w:t>
                  </w:r>
                  <w:r>
                    <w:rPr>
                      <w:rFonts w:hint="eastAsia" w:ascii="Times New Roman" w:hAnsi="Times New Roman" w:eastAsia="宋体" w:cs="Times New Roman"/>
                      <w:color w:val="auto"/>
                      <w:sz w:val="21"/>
                      <w:szCs w:val="21"/>
                      <w:highlight w:val="none"/>
                      <w:u w:val="single"/>
                    </w:rPr>
                    <w:t>污染防治技术成熟、符合清洁生产要求。对高能耗、重污染或对产生的污染物无技术经济可行、成熟的污染防治措施，其污染物排放不能满足工业集中区总量控制要求；不能实现达标排放的企业一律不得入区。</w:t>
                  </w:r>
                </w:p>
              </w:tc>
              <w:tc>
                <w:tcPr>
                  <w:tcW w:w="206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本项目能源为</w:t>
                  </w:r>
                  <w:r>
                    <w:rPr>
                      <w:rFonts w:hint="eastAsia" w:ascii="Times New Roman" w:hAnsi="Times New Roman" w:eastAsia="宋体" w:cs="Times New Roman"/>
                      <w:color w:val="auto"/>
                      <w:sz w:val="21"/>
                      <w:szCs w:val="21"/>
                      <w:highlight w:val="none"/>
                      <w:u w:val="single"/>
                      <w:lang w:eastAsia="zh-CN"/>
                    </w:rPr>
                    <w:t>电能</w:t>
                  </w:r>
                  <w:r>
                    <w:rPr>
                      <w:rFonts w:hint="eastAsia" w:ascii="Times New Roman" w:hAnsi="Times New Roman" w:eastAsia="宋体" w:cs="Times New Roman"/>
                      <w:color w:val="auto"/>
                      <w:sz w:val="21"/>
                      <w:szCs w:val="21"/>
                      <w:highlight w:val="none"/>
                      <w:u w:val="single"/>
                    </w:rPr>
                    <w:t>。</w:t>
                  </w:r>
                </w:p>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本项目不属于高耗能、高污染项目。</w:t>
                  </w:r>
                </w:p>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本项目采取措施后，</w:t>
                  </w:r>
                  <w:r>
                    <w:rPr>
                      <w:rFonts w:hint="eastAsia" w:ascii="Times New Roman" w:hAnsi="Times New Roman" w:eastAsia="宋体" w:cs="Times New Roman"/>
                      <w:color w:val="auto"/>
                      <w:sz w:val="21"/>
                      <w:szCs w:val="21"/>
                      <w:highlight w:val="none"/>
                      <w:u w:val="single"/>
                      <w:lang w:eastAsia="zh-CN"/>
                    </w:rPr>
                    <w:t>生产</w:t>
                  </w:r>
                  <w:r>
                    <w:rPr>
                      <w:rFonts w:hint="eastAsia" w:ascii="Times New Roman" w:hAnsi="Times New Roman" w:eastAsia="宋体" w:cs="Times New Roman"/>
                      <w:color w:val="auto"/>
                      <w:sz w:val="21"/>
                      <w:szCs w:val="21"/>
                      <w:highlight w:val="none"/>
                      <w:u w:val="single"/>
                    </w:rPr>
                    <w:t>废水、废气、噪声均能达标排放，固体废物均能得到妥善处置。</w:t>
                  </w:r>
                </w:p>
              </w:tc>
              <w:tc>
                <w:tcPr>
                  <w:tcW w:w="62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426"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p>
              </w:tc>
              <w:tc>
                <w:tcPr>
                  <w:tcW w:w="437"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p>
              </w:tc>
              <w:tc>
                <w:tcPr>
                  <w:tcW w:w="31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w:t>
                  </w:r>
                  <w:r>
                    <w:rPr>
                      <w:rFonts w:ascii="Times New Roman" w:hAnsi="Times New Roman" w:eastAsia="宋体" w:cs="Times New Roman"/>
                      <w:color w:val="auto"/>
                      <w:sz w:val="21"/>
                      <w:szCs w:val="21"/>
                      <w:highlight w:val="none"/>
                      <w:u w:val="single"/>
                    </w:rPr>
                    <w:t>3）优先引进桃源县退城入园工业项目。</w:t>
                  </w:r>
                </w:p>
              </w:tc>
              <w:tc>
                <w:tcPr>
                  <w:tcW w:w="206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本项目为新建项目，不属于</w:t>
                  </w:r>
                  <w:r>
                    <w:rPr>
                      <w:rFonts w:ascii="Times New Roman" w:hAnsi="Times New Roman" w:eastAsia="宋体" w:cs="Times New Roman"/>
                      <w:color w:val="auto"/>
                      <w:sz w:val="21"/>
                      <w:szCs w:val="21"/>
                      <w:highlight w:val="none"/>
                      <w:u w:val="single"/>
                    </w:rPr>
                    <w:t>桃源县退城入园工业项目</w:t>
                  </w:r>
                  <w:r>
                    <w:rPr>
                      <w:rFonts w:hint="eastAsia" w:ascii="Times New Roman" w:hAnsi="Times New Roman" w:eastAsia="宋体" w:cs="Times New Roman"/>
                      <w:color w:val="auto"/>
                      <w:sz w:val="21"/>
                      <w:szCs w:val="21"/>
                      <w:highlight w:val="none"/>
                      <w:u w:val="single"/>
                    </w:rPr>
                    <w:t>。</w:t>
                  </w:r>
                </w:p>
              </w:tc>
              <w:tc>
                <w:tcPr>
                  <w:tcW w:w="62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426"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p>
              </w:tc>
              <w:tc>
                <w:tcPr>
                  <w:tcW w:w="437"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p>
              </w:tc>
              <w:tc>
                <w:tcPr>
                  <w:tcW w:w="31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w:t>
                  </w:r>
                  <w:r>
                    <w:rPr>
                      <w:rFonts w:ascii="Times New Roman" w:hAnsi="Times New Roman" w:eastAsia="宋体" w:cs="Times New Roman"/>
                      <w:color w:val="auto"/>
                      <w:sz w:val="21"/>
                      <w:szCs w:val="21"/>
                      <w:highlight w:val="none"/>
                      <w:u w:val="single"/>
                    </w:rPr>
                    <w:t>4）禁止造纸、电镀、水泥、农药、制革、炼油等废水、废气、噪声排放</w:t>
                  </w:r>
                  <w:r>
                    <w:rPr>
                      <w:rFonts w:hint="eastAsia" w:ascii="Times New Roman" w:hAnsi="Times New Roman" w:eastAsia="宋体" w:cs="Times New Roman"/>
                      <w:color w:val="auto"/>
                      <w:sz w:val="21"/>
                      <w:szCs w:val="21"/>
                      <w:highlight w:val="none"/>
                      <w:u w:val="single"/>
                    </w:rPr>
                    <w:t>量大和“十九小”、“新五小”等污染企业或行业进入园区；禁止新引进建材行业。</w:t>
                  </w:r>
                </w:p>
              </w:tc>
              <w:tc>
                <w:tcPr>
                  <w:tcW w:w="206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本项目不属于</w:t>
                  </w:r>
                  <w:r>
                    <w:rPr>
                      <w:rFonts w:ascii="Times New Roman" w:hAnsi="Times New Roman" w:eastAsia="宋体" w:cs="Times New Roman"/>
                      <w:color w:val="auto"/>
                      <w:sz w:val="21"/>
                      <w:szCs w:val="21"/>
                      <w:highlight w:val="none"/>
                      <w:u w:val="single"/>
                    </w:rPr>
                    <w:t>造纸、电镀、水泥、农药、制革、炼油等废水、废气、噪声排放</w:t>
                  </w:r>
                  <w:r>
                    <w:rPr>
                      <w:rFonts w:hint="eastAsia" w:ascii="Times New Roman" w:hAnsi="Times New Roman" w:eastAsia="宋体" w:cs="Times New Roman"/>
                      <w:color w:val="auto"/>
                      <w:sz w:val="21"/>
                      <w:szCs w:val="21"/>
                      <w:highlight w:val="none"/>
                      <w:u w:val="single"/>
                    </w:rPr>
                    <w:t>量大和“十九小”、“新五小”等污染企业。</w:t>
                  </w:r>
                </w:p>
              </w:tc>
              <w:tc>
                <w:tcPr>
                  <w:tcW w:w="62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426"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p>
              </w:tc>
              <w:tc>
                <w:tcPr>
                  <w:tcW w:w="437"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p>
              </w:tc>
              <w:tc>
                <w:tcPr>
                  <w:tcW w:w="31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w:t>
                  </w:r>
                  <w:r>
                    <w:rPr>
                      <w:rFonts w:ascii="Times New Roman" w:hAnsi="Times New Roman" w:eastAsia="宋体" w:cs="Times New Roman"/>
                      <w:color w:val="auto"/>
                      <w:sz w:val="21"/>
                      <w:szCs w:val="21"/>
                      <w:highlight w:val="none"/>
                      <w:u w:val="single"/>
                    </w:rPr>
                    <w:t>5）禁止使用和生产高毒性原料和产品的行业和企业</w:t>
                  </w:r>
                  <w:r>
                    <w:rPr>
                      <w:rFonts w:hint="eastAsia" w:ascii="Times New Roman" w:hAnsi="Times New Roman" w:eastAsia="宋体" w:cs="Times New Roman"/>
                      <w:color w:val="auto"/>
                      <w:sz w:val="21"/>
                      <w:szCs w:val="21"/>
                      <w:highlight w:val="none"/>
                      <w:u w:val="single"/>
                    </w:rPr>
                    <w:t>。</w:t>
                  </w:r>
                </w:p>
              </w:tc>
              <w:tc>
                <w:tcPr>
                  <w:tcW w:w="206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本项目</w:t>
                  </w:r>
                  <w:r>
                    <w:rPr>
                      <w:rFonts w:hint="eastAsia" w:ascii="Times New Roman" w:hAnsi="Times New Roman" w:eastAsia="宋体" w:cs="Times New Roman"/>
                      <w:color w:val="auto"/>
                      <w:sz w:val="21"/>
                      <w:szCs w:val="21"/>
                      <w:highlight w:val="none"/>
                      <w:u w:val="single"/>
                      <w:lang w:val="en-US" w:eastAsia="zh-CN"/>
                    </w:rPr>
                    <w:t>不属于</w:t>
                  </w:r>
                  <w:r>
                    <w:rPr>
                      <w:rFonts w:ascii="Times New Roman" w:hAnsi="Times New Roman" w:eastAsia="宋体" w:cs="Times New Roman"/>
                      <w:color w:val="auto"/>
                      <w:sz w:val="21"/>
                      <w:szCs w:val="21"/>
                      <w:highlight w:val="none"/>
                      <w:u w:val="single"/>
                    </w:rPr>
                    <w:t>使用和生产高毒性原料和产品的行业和企业</w:t>
                  </w:r>
                  <w:r>
                    <w:rPr>
                      <w:rFonts w:hint="eastAsia" w:ascii="Times New Roman" w:hAnsi="Times New Roman" w:eastAsia="宋体" w:cs="Times New Roman"/>
                      <w:color w:val="auto"/>
                      <w:sz w:val="21"/>
                      <w:szCs w:val="21"/>
                      <w:highlight w:val="none"/>
                      <w:u w:val="single"/>
                    </w:rPr>
                    <w:t>。</w:t>
                  </w:r>
                </w:p>
              </w:tc>
              <w:tc>
                <w:tcPr>
                  <w:tcW w:w="62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26"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p>
              </w:tc>
              <w:tc>
                <w:tcPr>
                  <w:tcW w:w="437"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p>
              </w:tc>
              <w:tc>
                <w:tcPr>
                  <w:tcW w:w="31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w:t>
                  </w:r>
                  <w:r>
                    <w:rPr>
                      <w:rFonts w:ascii="Times New Roman" w:hAnsi="Times New Roman" w:eastAsia="宋体" w:cs="Times New Roman"/>
                      <w:color w:val="auto"/>
                      <w:sz w:val="21"/>
                      <w:szCs w:val="21"/>
                      <w:highlight w:val="none"/>
                      <w:u w:val="single"/>
                    </w:rPr>
                    <w:t>6）限制发展废水量大的企业。</w:t>
                  </w:r>
                </w:p>
              </w:tc>
              <w:tc>
                <w:tcPr>
                  <w:tcW w:w="206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本项目不属</w:t>
                  </w:r>
                  <w:r>
                    <w:rPr>
                      <w:rFonts w:ascii="Times New Roman" w:hAnsi="Times New Roman" w:eastAsia="宋体" w:cs="Times New Roman"/>
                      <w:color w:val="auto"/>
                      <w:sz w:val="21"/>
                      <w:szCs w:val="21"/>
                      <w:highlight w:val="none"/>
                      <w:u w:val="single"/>
                    </w:rPr>
                    <w:t>废水量大</w:t>
                  </w:r>
                  <w:r>
                    <w:rPr>
                      <w:rFonts w:hint="eastAsia" w:ascii="Times New Roman" w:hAnsi="Times New Roman" w:eastAsia="宋体" w:cs="Times New Roman"/>
                      <w:color w:val="auto"/>
                      <w:sz w:val="21"/>
                      <w:szCs w:val="21"/>
                      <w:highlight w:val="none"/>
                      <w:u w:val="single"/>
                    </w:rPr>
                    <w:t>的企业。</w:t>
                  </w:r>
                </w:p>
              </w:tc>
              <w:tc>
                <w:tcPr>
                  <w:tcW w:w="62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26"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p>
              </w:tc>
              <w:tc>
                <w:tcPr>
                  <w:tcW w:w="437"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p>
              </w:tc>
              <w:tc>
                <w:tcPr>
                  <w:tcW w:w="31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w:t>
                  </w:r>
                  <w:r>
                    <w:rPr>
                      <w:rFonts w:ascii="Times New Roman" w:hAnsi="Times New Roman" w:eastAsia="宋体" w:cs="Times New Roman"/>
                      <w:color w:val="auto"/>
                      <w:sz w:val="21"/>
                      <w:szCs w:val="21"/>
                      <w:highlight w:val="none"/>
                      <w:u w:val="single"/>
                    </w:rPr>
                    <w:t>7）限制发展产生大量有毒有害废物的企业发展。</w:t>
                  </w:r>
                </w:p>
              </w:tc>
              <w:tc>
                <w:tcPr>
                  <w:tcW w:w="206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Times New Roman" w:hAnsi="Times New Roman" w:eastAsia="宋体" w:cs="Times New Roman"/>
                      <w:color w:val="auto"/>
                      <w:sz w:val="21"/>
                      <w:szCs w:val="21"/>
                      <w:highlight w:val="none"/>
                      <w:u w:val="single"/>
                      <w:lang w:eastAsia="zh-CN"/>
                    </w:rPr>
                  </w:pPr>
                  <w:r>
                    <w:rPr>
                      <w:rFonts w:hint="eastAsia" w:ascii="Times New Roman" w:hAnsi="Times New Roman" w:eastAsia="宋体" w:cs="Times New Roman"/>
                      <w:color w:val="auto"/>
                      <w:sz w:val="21"/>
                      <w:szCs w:val="21"/>
                      <w:highlight w:val="none"/>
                      <w:u w:val="single"/>
                    </w:rPr>
                    <w:t>本项目</w:t>
                  </w:r>
                  <w:r>
                    <w:rPr>
                      <w:rFonts w:hint="eastAsia" w:ascii="Times New Roman" w:hAnsi="Times New Roman" w:eastAsia="宋体" w:cs="Times New Roman"/>
                      <w:color w:val="auto"/>
                      <w:sz w:val="21"/>
                      <w:szCs w:val="21"/>
                      <w:highlight w:val="none"/>
                      <w:u w:val="single"/>
                      <w:lang w:val="en-US" w:eastAsia="zh-CN"/>
                    </w:rPr>
                    <w:t>不属于</w:t>
                  </w:r>
                  <w:r>
                    <w:rPr>
                      <w:rFonts w:ascii="Times New Roman" w:hAnsi="Times New Roman" w:eastAsia="宋体" w:cs="Times New Roman"/>
                      <w:color w:val="auto"/>
                      <w:sz w:val="21"/>
                      <w:szCs w:val="21"/>
                      <w:highlight w:val="none"/>
                      <w:u w:val="single"/>
                    </w:rPr>
                    <w:t>产生大量有毒有害废物的企业</w:t>
                  </w:r>
                </w:p>
              </w:tc>
              <w:tc>
                <w:tcPr>
                  <w:tcW w:w="62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426"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p>
              </w:tc>
              <w:tc>
                <w:tcPr>
                  <w:tcW w:w="437"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p>
              </w:tc>
              <w:tc>
                <w:tcPr>
                  <w:tcW w:w="31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w:t>
                  </w:r>
                  <w:r>
                    <w:rPr>
                      <w:rFonts w:ascii="Times New Roman" w:hAnsi="Times New Roman" w:eastAsia="宋体" w:cs="Times New Roman"/>
                      <w:color w:val="auto"/>
                      <w:sz w:val="21"/>
                      <w:szCs w:val="21"/>
                      <w:highlight w:val="none"/>
                      <w:u w:val="single"/>
                    </w:rPr>
                    <w:t>8）具有对环境影响小、处理效果较好、技术上可行、经济上能够承受的</w:t>
                  </w:r>
                  <w:r>
                    <w:rPr>
                      <w:rFonts w:hint="eastAsia" w:ascii="Times New Roman" w:hAnsi="Times New Roman" w:eastAsia="宋体" w:cs="Times New Roman"/>
                      <w:color w:val="auto"/>
                      <w:sz w:val="21"/>
                      <w:szCs w:val="21"/>
                      <w:highlight w:val="none"/>
                      <w:u w:val="single"/>
                    </w:rPr>
                    <w:t>废污水处理方式和排放方案的企业或工业优先考虑。</w:t>
                  </w:r>
                </w:p>
              </w:tc>
              <w:tc>
                <w:tcPr>
                  <w:tcW w:w="206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Times New Roman" w:hAnsi="Times New Roman" w:eastAsia="宋体" w:cs="Times New Roman"/>
                      <w:color w:val="auto"/>
                      <w:sz w:val="21"/>
                      <w:szCs w:val="21"/>
                      <w:highlight w:val="none"/>
                      <w:u w:val="single"/>
                      <w:lang w:eastAsia="zh-CN"/>
                    </w:rPr>
                  </w:pPr>
                  <w:r>
                    <w:rPr>
                      <w:rFonts w:hint="eastAsia" w:ascii="Times New Roman" w:hAnsi="Times New Roman" w:eastAsia="宋体" w:cs="Times New Roman"/>
                      <w:color w:val="auto"/>
                      <w:sz w:val="21"/>
                      <w:szCs w:val="21"/>
                      <w:highlight w:val="none"/>
                      <w:u w:val="single"/>
                    </w:rPr>
                    <w:t>本项目</w:t>
                  </w:r>
                  <w:r>
                    <w:rPr>
                      <w:rFonts w:hint="eastAsia" w:ascii="Times New Roman" w:hAnsi="Times New Roman" w:eastAsia="宋体" w:cs="Times New Roman"/>
                      <w:color w:val="auto"/>
                      <w:sz w:val="21"/>
                      <w:szCs w:val="21"/>
                      <w:highlight w:val="none"/>
                      <w:u w:val="single"/>
                      <w:lang w:val="en-US" w:eastAsia="zh-CN"/>
                    </w:rPr>
                    <w:t>属于</w:t>
                  </w:r>
                  <w:r>
                    <w:rPr>
                      <w:rFonts w:ascii="Times New Roman" w:hAnsi="Times New Roman" w:eastAsia="宋体" w:cs="Times New Roman"/>
                      <w:color w:val="auto"/>
                      <w:sz w:val="21"/>
                      <w:szCs w:val="21"/>
                      <w:highlight w:val="none"/>
                      <w:u w:val="single"/>
                    </w:rPr>
                    <w:t>对环境影响小、处理效果较好、技术上可行、经济上能够承受的</w:t>
                  </w:r>
                  <w:r>
                    <w:rPr>
                      <w:rFonts w:hint="eastAsia" w:ascii="Times New Roman" w:hAnsi="Times New Roman" w:eastAsia="宋体" w:cs="Times New Roman"/>
                      <w:color w:val="auto"/>
                      <w:sz w:val="21"/>
                      <w:szCs w:val="21"/>
                      <w:highlight w:val="none"/>
                      <w:u w:val="single"/>
                    </w:rPr>
                    <w:t>废污水处理方式和排放方案的企业</w:t>
                  </w:r>
                </w:p>
              </w:tc>
              <w:tc>
                <w:tcPr>
                  <w:tcW w:w="62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26"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p>
              </w:tc>
              <w:tc>
                <w:tcPr>
                  <w:tcW w:w="437"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p>
              </w:tc>
              <w:tc>
                <w:tcPr>
                  <w:tcW w:w="31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w:t>
                  </w:r>
                  <w:r>
                    <w:rPr>
                      <w:rFonts w:ascii="Times New Roman" w:hAnsi="Times New Roman" w:eastAsia="宋体" w:cs="Times New Roman"/>
                      <w:color w:val="auto"/>
                      <w:sz w:val="21"/>
                      <w:szCs w:val="21"/>
                      <w:highlight w:val="none"/>
                      <w:u w:val="single"/>
                    </w:rPr>
                    <w:t>9）所有入园企业废水必须经过预处理达到污水处理厂设计进水水质后，</w:t>
                  </w:r>
                  <w:r>
                    <w:rPr>
                      <w:rFonts w:hint="eastAsia" w:ascii="Times New Roman" w:hAnsi="Times New Roman" w:eastAsia="宋体" w:cs="Times New Roman"/>
                      <w:color w:val="auto"/>
                      <w:sz w:val="21"/>
                      <w:szCs w:val="21"/>
                      <w:highlight w:val="none"/>
                      <w:u w:val="single"/>
                    </w:rPr>
                    <w:t>方可排入园区污水管网，对排放量大的企业还应设置自动监测装置。凡排放含有一类污染物的企业，一类污染物必须在车间排放口达标，深度处理后回用，对有重金属污染物的排放企业禁止入园。</w:t>
                  </w:r>
                </w:p>
              </w:tc>
              <w:tc>
                <w:tcPr>
                  <w:tcW w:w="206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lang w:val="en-US" w:eastAsia="zh-CN"/>
                    </w:rPr>
                    <w:t>本项目废水排放量小，生产工艺不包括蚀刻、酸洗工段，废水中不含一类污染物及重金属污染物</w:t>
                  </w:r>
                </w:p>
              </w:tc>
              <w:tc>
                <w:tcPr>
                  <w:tcW w:w="62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426"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p>
              </w:tc>
              <w:tc>
                <w:tcPr>
                  <w:tcW w:w="437" w:type="dxa"/>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textAlignment w:val="auto"/>
                    <w:rPr>
                      <w:rFonts w:asci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调区企业入园准入条件</w:t>
                  </w:r>
                </w:p>
              </w:tc>
              <w:tc>
                <w:tcPr>
                  <w:tcW w:w="31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rPr>
                    <w:t>根据调整后陬市工业园的产业定位，结合《产业结构调整指导目录（2019年本）》的相关规定，依据环办环评[2016]14号文件《关于规划环境影响评价加强空间管制、总量管控和环境准入的指导意见》以及国家对工业企业建设的生产工艺、生产设备、污染物排放要求的相关规定，确定调区的企业引进的准入条件</w:t>
                  </w:r>
                  <w:r>
                    <w:rPr>
                      <w:rFonts w:hint="eastAsia" w:ascii="Times New Roman" w:hAnsi="Times New Roman" w:eastAsia="宋体" w:cs="Times New Roman"/>
                      <w:color w:val="auto"/>
                      <w:sz w:val="21"/>
                      <w:szCs w:val="21"/>
                      <w:highlight w:val="none"/>
                      <w:u w:val="single"/>
                    </w:rPr>
                    <w:t>如下：一</w:t>
                  </w:r>
                  <w:r>
                    <w:rPr>
                      <w:rFonts w:ascii="Times New Roman" w:hAnsi="Times New Roman" w:eastAsia="宋体" w:cs="Times New Roman"/>
                      <w:color w:val="auto"/>
                      <w:sz w:val="21"/>
                      <w:szCs w:val="21"/>
                      <w:highlight w:val="none"/>
                      <w:u w:val="single"/>
                    </w:rPr>
                    <w:t>类工业用地禁止引进二、三类工业项目；二类工业用地禁止引进三类工业项目。严格控制工艺废气产生二氧化硫、氮氧化物、挥发性有机物、恶臭的企业入园；禁止废水、废气涉重金属的企业入园；禁止使用和生产高毒性原料和产品的行业和企业入区；水处理设施不完善的企业禁止开工生产；禁止引进致癌、致畸、致突变产品生产项目；禁止引进大量增加SO</w:t>
                  </w:r>
                  <w:r>
                    <w:rPr>
                      <w:rFonts w:ascii="Times New Roman" w:hAnsi="Times New Roman" w:eastAsia="宋体" w:cs="Times New Roman"/>
                      <w:color w:val="auto"/>
                      <w:sz w:val="21"/>
                      <w:szCs w:val="21"/>
                      <w:highlight w:val="none"/>
                      <w:u w:val="single"/>
                      <w:vertAlign w:val="subscript"/>
                    </w:rPr>
                    <w:t>2</w:t>
                  </w:r>
                  <w:r>
                    <w:rPr>
                      <w:rFonts w:ascii="Times New Roman" w:hAnsi="Times New Roman" w:eastAsia="宋体" w:cs="Times New Roman"/>
                      <w:color w:val="auto"/>
                      <w:sz w:val="21"/>
                      <w:szCs w:val="21"/>
                      <w:highlight w:val="none"/>
                      <w:u w:val="single"/>
                    </w:rPr>
                    <w:t>、氮氧化物、颗粒物排放的工业项目。</w:t>
                  </w:r>
                </w:p>
              </w:tc>
              <w:tc>
                <w:tcPr>
                  <w:tcW w:w="206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对照《产业结构调整指导目录（2019年本）》，本项目设备、生产工艺均符合国家产业政策。</w:t>
                  </w:r>
                </w:p>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rPr>
                    <w:t>本项目</w:t>
                  </w:r>
                  <w:r>
                    <w:rPr>
                      <w:rFonts w:ascii="Times New Roman" w:hAnsi="Times New Roman" w:eastAsia="宋体" w:cs="Times New Roman"/>
                      <w:color w:val="auto"/>
                      <w:sz w:val="21"/>
                      <w:szCs w:val="21"/>
                      <w:highlight w:val="none"/>
                      <w:u w:val="single"/>
                    </w:rPr>
                    <w:t>废水、废气</w:t>
                  </w:r>
                  <w:r>
                    <w:rPr>
                      <w:rFonts w:hint="eastAsia" w:ascii="Times New Roman" w:hAnsi="Times New Roman" w:eastAsia="宋体" w:cs="Times New Roman"/>
                      <w:color w:val="auto"/>
                      <w:sz w:val="21"/>
                      <w:szCs w:val="21"/>
                      <w:highlight w:val="none"/>
                      <w:u w:val="single"/>
                      <w:lang w:val="en-US" w:eastAsia="zh-CN"/>
                    </w:rPr>
                    <w:t>不</w:t>
                  </w:r>
                  <w:r>
                    <w:rPr>
                      <w:rFonts w:ascii="Times New Roman" w:hAnsi="Times New Roman" w:eastAsia="宋体" w:cs="Times New Roman"/>
                      <w:color w:val="auto"/>
                      <w:sz w:val="21"/>
                      <w:szCs w:val="21"/>
                      <w:highlight w:val="none"/>
                      <w:u w:val="single"/>
                    </w:rPr>
                    <w:t>涉重金属</w:t>
                  </w:r>
                  <w:r>
                    <w:rPr>
                      <w:rFonts w:hint="eastAsia" w:ascii="Times New Roman" w:hAnsi="Times New Roman" w:eastAsia="宋体" w:cs="Times New Roman"/>
                      <w:color w:val="auto"/>
                      <w:sz w:val="21"/>
                      <w:szCs w:val="21"/>
                      <w:highlight w:val="none"/>
                      <w:u w:val="single"/>
                      <w:lang w:eastAsia="zh-CN"/>
                    </w:rPr>
                    <w:t>，</w:t>
                  </w:r>
                  <w:r>
                    <w:rPr>
                      <w:rFonts w:hint="eastAsia" w:ascii="Times New Roman" w:hAnsi="Times New Roman" w:eastAsia="宋体" w:cs="Times New Roman"/>
                      <w:color w:val="auto"/>
                      <w:sz w:val="21"/>
                      <w:szCs w:val="21"/>
                      <w:highlight w:val="none"/>
                      <w:u w:val="single"/>
                      <w:lang w:val="en-US" w:eastAsia="zh-CN"/>
                    </w:rPr>
                    <w:t>本项目不属于</w:t>
                  </w:r>
                  <w:r>
                    <w:rPr>
                      <w:rFonts w:ascii="Times New Roman" w:hAnsi="Times New Roman" w:eastAsia="宋体" w:cs="Times New Roman"/>
                      <w:color w:val="auto"/>
                      <w:sz w:val="21"/>
                      <w:szCs w:val="21"/>
                      <w:highlight w:val="none"/>
                      <w:u w:val="single"/>
                    </w:rPr>
                    <w:t>使用和生产高毒性原料和产品的行业</w:t>
                  </w:r>
                  <w:r>
                    <w:rPr>
                      <w:rFonts w:hint="eastAsia" w:ascii="Times New Roman" w:hAnsi="Times New Roman" w:eastAsia="宋体" w:cs="Times New Roman"/>
                      <w:color w:val="auto"/>
                      <w:sz w:val="21"/>
                      <w:szCs w:val="21"/>
                      <w:highlight w:val="none"/>
                      <w:u w:val="single"/>
                      <w:lang w:eastAsia="zh-CN"/>
                    </w:rPr>
                    <w:t>，</w:t>
                  </w:r>
                  <w:r>
                    <w:rPr>
                      <w:rFonts w:hint="eastAsia" w:ascii="Times New Roman" w:hAnsi="Times New Roman" w:eastAsia="宋体" w:cs="Times New Roman"/>
                      <w:color w:val="auto"/>
                      <w:sz w:val="21"/>
                      <w:szCs w:val="21"/>
                      <w:highlight w:val="none"/>
                      <w:u w:val="single"/>
                      <w:lang w:val="en-US" w:eastAsia="zh-CN"/>
                    </w:rPr>
                    <w:t>本项目不属于大量排放</w:t>
                  </w:r>
                  <w:r>
                    <w:rPr>
                      <w:rFonts w:ascii="Times New Roman" w:hAnsi="Times New Roman" w:eastAsia="宋体" w:cs="Times New Roman"/>
                      <w:color w:val="auto"/>
                      <w:sz w:val="21"/>
                      <w:szCs w:val="21"/>
                      <w:highlight w:val="none"/>
                      <w:u w:val="single"/>
                    </w:rPr>
                    <w:t>SO</w:t>
                  </w:r>
                  <w:r>
                    <w:rPr>
                      <w:rFonts w:ascii="Times New Roman" w:hAnsi="Times New Roman" w:eastAsia="宋体" w:cs="Times New Roman"/>
                      <w:color w:val="auto"/>
                      <w:sz w:val="21"/>
                      <w:szCs w:val="21"/>
                      <w:highlight w:val="none"/>
                      <w:u w:val="single"/>
                      <w:vertAlign w:val="subscript"/>
                    </w:rPr>
                    <w:t>2</w:t>
                  </w:r>
                  <w:r>
                    <w:rPr>
                      <w:rFonts w:ascii="Times New Roman" w:hAnsi="Times New Roman" w:eastAsia="宋体" w:cs="Times New Roman"/>
                      <w:color w:val="auto"/>
                      <w:sz w:val="21"/>
                      <w:szCs w:val="21"/>
                      <w:highlight w:val="none"/>
                      <w:u w:val="single"/>
                    </w:rPr>
                    <w:t>、氮氧化物、颗粒物</w:t>
                  </w:r>
                  <w:r>
                    <w:rPr>
                      <w:rFonts w:hint="eastAsia" w:ascii="Times New Roman" w:hAnsi="Times New Roman" w:eastAsia="宋体" w:cs="Times New Roman"/>
                      <w:color w:val="auto"/>
                      <w:sz w:val="21"/>
                      <w:szCs w:val="21"/>
                      <w:highlight w:val="none"/>
                      <w:u w:val="single"/>
                      <w:lang w:val="en-US" w:eastAsia="zh-CN"/>
                    </w:rPr>
                    <w:t>的工业项目</w:t>
                  </w:r>
                </w:p>
              </w:tc>
              <w:tc>
                <w:tcPr>
                  <w:tcW w:w="623"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42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行业发展负面清单</w:t>
                  </w:r>
                </w:p>
              </w:tc>
              <w:tc>
                <w:tcPr>
                  <w:tcW w:w="3628" w:type="dxa"/>
                  <w:gridSpan w:val="2"/>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jc w:val="left"/>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w:t>
                  </w:r>
                  <w:r>
                    <w:rPr>
                      <w:rFonts w:ascii="Times New Roman" w:hAnsi="Times New Roman" w:eastAsia="宋体" w:cs="Times New Roman"/>
                      <w:color w:val="auto"/>
                      <w:sz w:val="21"/>
                      <w:szCs w:val="21"/>
                      <w:highlight w:val="none"/>
                      <w:u w:val="single"/>
                    </w:rPr>
                    <w:t>1）所列产业涵盖了桃源工业集中区陬市工业园现有产业和具有资源要素</w:t>
                  </w:r>
                  <w:r>
                    <w:rPr>
                      <w:rFonts w:hint="eastAsia" w:ascii="Times New Roman" w:hAnsi="Times New Roman" w:eastAsia="宋体" w:cs="Times New Roman"/>
                      <w:color w:val="auto"/>
                      <w:sz w:val="21"/>
                      <w:szCs w:val="21"/>
                      <w:highlight w:val="none"/>
                      <w:u w:val="single"/>
                    </w:rPr>
                    <w:t>禀赋的拟发展产业。</w:t>
                  </w:r>
                </w:p>
                <w:p>
                  <w:pPr>
                    <w:pStyle w:val="589"/>
                    <w:keepNext w:val="0"/>
                    <w:keepLines w:val="0"/>
                    <w:pageBreakBefore w:val="0"/>
                    <w:widowControl w:val="0"/>
                    <w:kinsoku/>
                    <w:wordWrap/>
                    <w:overflowPunct/>
                    <w:topLinePunct w:val="0"/>
                    <w:bidi w:val="0"/>
                    <w:adjustRightInd w:val="0"/>
                    <w:snapToGrid w:val="0"/>
                    <w:spacing w:line="240" w:lineRule="auto"/>
                    <w:jc w:val="left"/>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（2）</w:t>
                  </w:r>
                  <w:r>
                    <w:rPr>
                      <w:rFonts w:ascii="Times New Roman" w:hAnsi="Times New Roman" w:eastAsia="宋体" w:cs="Times New Roman"/>
                      <w:color w:val="auto"/>
                      <w:sz w:val="21"/>
                      <w:szCs w:val="21"/>
                      <w:highlight w:val="none"/>
                      <w:u w:val="single"/>
                    </w:rPr>
                    <w:t>所列产业准入条件均严于《产业结构调整指导目录（2011 年本）》（2013</w:t>
                  </w:r>
                  <w:r>
                    <w:rPr>
                      <w:rFonts w:hint="eastAsia" w:ascii="Times New Roman" w:hAnsi="Times New Roman" w:eastAsia="宋体" w:cs="Times New Roman"/>
                      <w:color w:val="auto"/>
                      <w:sz w:val="21"/>
                      <w:szCs w:val="21"/>
                      <w:highlight w:val="none"/>
                      <w:u w:val="single"/>
                    </w:rPr>
                    <w:t>年修正）（以下简称《指导目录》）的有关要求。</w:t>
                  </w:r>
                </w:p>
                <w:p>
                  <w:pPr>
                    <w:pStyle w:val="589"/>
                    <w:keepNext w:val="0"/>
                    <w:keepLines w:val="0"/>
                    <w:pageBreakBefore w:val="0"/>
                    <w:widowControl w:val="0"/>
                    <w:kinsoku/>
                    <w:wordWrap/>
                    <w:overflowPunct/>
                    <w:topLinePunct w:val="0"/>
                    <w:bidi w:val="0"/>
                    <w:adjustRightInd w:val="0"/>
                    <w:snapToGrid w:val="0"/>
                    <w:spacing w:line="240" w:lineRule="auto"/>
                    <w:jc w:val="left"/>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（3）</w:t>
                  </w:r>
                  <w:r>
                    <w:rPr>
                      <w:rFonts w:ascii="Times New Roman" w:hAnsi="Times New Roman" w:eastAsia="宋体" w:cs="Times New Roman"/>
                      <w:color w:val="auto"/>
                      <w:sz w:val="21"/>
                      <w:szCs w:val="21"/>
                      <w:highlight w:val="none"/>
                      <w:u w:val="single"/>
                    </w:rPr>
                    <w:t>列入禁止类产业有：《指导目录》中淘汰类</w:t>
                  </w:r>
                  <w:r>
                    <w:rPr>
                      <w:rFonts w:hint="eastAsia" w:ascii="Times New Roman" w:hAnsi="Times New Roman" w:eastAsia="宋体" w:cs="Times New Roman"/>
                      <w:color w:val="auto"/>
                      <w:sz w:val="21"/>
                      <w:szCs w:val="21"/>
                      <w:highlight w:val="none"/>
                      <w:u w:val="single"/>
                    </w:rPr>
                    <w:t>；</w:t>
                  </w:r>
                  <w:r>
                    <w:rPr>
                      <w:rFonts w:ascii="Times New Roman" w:hAnsi="Times New Roman" w:eastAsia="宋体" w:cs="Times New Roman"/>
                      <w:color w:val="auto"/>
                      <w:sz w:val="21"/>
                      <w:szCs w:val="21"/>
                      <w:highlight w:val="none"/>
                      <w:u w:val="single"/>
                    </w:rPr>
                    <w:t>《指导目录》中限制类，且</w:t>
                  </w:r>
                  <w:r>
                    <w:rPr>
                      <w:rFonts w:hint="eastAsia" w:ascii="Times New Roman" w:hAnsi="Times New Roman" w:eastAsia="宋体" w:cs="Times New Roman"/>
                      <w:color w:val="auto"/>
                      <w:sz w:val="21"/>
                      <w:szCs w:val="21"/>
                      <w:highlight w:val="none"/>
                      <w:u w:val="single"/>
                    </w:rPr>
                    <w:t>与所处重点生态功能区主体功能定位和发展方向不相符合的产业；《指导目录》中鼓励类和允许类，但在本行政区不具备资源要素禀赋，且与所处重点生态功能区主体功能定位和发展方向不相符合的产业；不满足本次规划环评制约因素解决方案的产业。</w:t>
                  </w:r>
                </w:p>
                <w:p>
                  <w:pPr>
                    <w:pStyle w:val="589"/>
                    <w:keepNext w:val="0"/>
                    <w:keepLines w:val="0"/>
                    <w:pageBreakBefore w:val="0"/>
                    <w:widowControl w:val="0"/>
                    <w:kinsoku/>
                    <w:wordWrap/>
                    <w:overflowPunct/>
                    <w:topLinePunct w:val="0"/>
                    <w:bidi w:val="0"/>
                    <w:adjustRightInd w:val="0"/>
                    <w:snapToGrid w:val="0"/>
                    <w:spacing w:line="240" w:lineRule="auto"/>
                    <w:jc w:val="left"/>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（4）</w:t>
                  </w:r>
                  <w:r>
                    <w:rPr>
                      <w:rFonts w:ascii="Times New Roman" w:hAnsi="Times New Roman" w:eastAsia="宋体" w:cs="Times New Roman"/>
                      <w:color w:val="auto"/>
                      <w:sz w:val="21"/>
                      <w:szCs w:val="21"/>
                      <w:highlight w:val="none"/>
                      <w:u w:val="single"/>
                    </w:rPr>
                    <w:t>列入限制业产业有：《指导目录》中限制类；《指导目录》中鼓励类，</w:t>
                  </w:r>
                  <w:r>
                    <w:rPr>
                      <w:rFonts w:hint="eastAsia" w:ascii="Times New Roman" w:hAnsi="Times New Roman" w:eastAsia="宋体" w:cs="Times New Roman"/>
                      <w:color w:val="auto"/>
                      <w:sz w:val="21"/>
                      <w:szCs w:val="21"/>
                      <w:highlight w:val="none"/>
                      <w:u w:val="single"/>
                    </w:rPr>
                    <w:t>在本行政区具备一定资源要素禀赋，但与所处重点生态功能区主体功能定位和发展方向不相符合的产业；不满足本次规划环评制约因素解决方案的产业。</w:t>
                  </w:r>
                </w:p>
                <w:p>
                  <w:pPr>
                    <w:pStyle w:val="589"/>
                    <w:keepNext w:val="0"/>
                    <w:keepLines w:val="0"/>
                    <w:pageBreakBefore w:val="0"/>
                    <w:widowControl w:val="0"/>
                    <w:kinsoku/>
                    <w:wordWrap/>
                    <w:overflowPunct/>
                    <w:topLinePunct w:val="0"/>
                    <w:bidi w:val="0"/>
                    <w:adjustRightInd w:val="0"/>
                    <w:snapToGrid w:val="0"/>
                    <w:spacing w:line="240" w:lineRule="auto"/>
                    <w:jc w:val="left"/>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（5）</w:t>
                  </w:r>
                  <w:r>
                    <w:rPr>
                      <w:rFonts w:ascii="Times New Roman" w:hAnsi="Times New Roman" w:eastAsia="宋体" w:cs="Times New Roman"/>
                      <w:color w:val="auto"/>
                      <w:sz w:val="21"/>
                      <w:szCs w:val="21"/>
                      <w:highlight w:val="none"/>
                      <w:u w:val="single"/>
                    </w:rPr>
                    <w:t>各类管控要求依据《全国主体功能区规划》、《关于贯彻实施国家主体</w:t>
                  </w:r>
                  <w:r>
                    <w:rPr>
                      <w:rFonts w:hint="eastAsia" w:ascii="Times New Roman" w:hAnsi="Times New Roman" w:eastAsia="宋体" w:cs="Times New Roman"/>
                      <w:color w:val="auto"/>
                      <w:sz w:val="21"/>
                      <w:szCs w:val="21"/>
                      <w:highlight w:val="none"/>
                      <w:u w:val="single"/>
                    </w:rPr>
                    <w:t>功能区环境政策的若干意见》（环发</w:t>
                  </w:r>
                  <w:r>
                    <w:rPr>
                      <w:rFonts w:ascii="Times New Roman" w:hAnsi="Times New Roman" w:eastAsia="宋体" w:cs="Times New Roman"/>
                      <w:color w:val="auto"/>
                      <w:sz w:val="21"/>
                      <w:szCs w:val="21"/>
                      <w:highlight w:val="none"/>
                      <w:u w:val="single"/>
                    </w:rPr>
                    <w:t>[2015]92 号）、《关于加强国家重点生态</w:t>
                  </w:r>
                  <w:r>
                    <w:rPr>
                      <w:rFonts w:hint="eastAsia" w:ascii="Times New Roman" w:hAnsi="Times New Roman" w:eastAsia="宋体" w:cs="Times New Roman"/>
                      <w:color w:val="auto"/>
                      <w:sz w:val="21"/>
                      <w:szCs w:val="21"/>
                      <w:highlight w:val="none"/>
                      <w:u w:val="single"/>
                    </w:rPr>
                    <w:t>功能区环境保护和管理的意见》（环发</w:t>
                  </w:r>
                  <w:r>
                    <w:rPr>
                      <w:rFonts w:ascii="Times New Roman" w:hAnsi="Times New Roman" w:eastAsia="宋体" w:cs="Times New Roman"/>
                      <w:color w:val="auto"/>
                      <w:sz w:val="21"/>
                      <w:szCs w:val="21"/>
                      <w:highlight w:val="none"/>
                      <w:u w:val="single"/>
                    </w:rPr>
                    <w:t>[2013]16 号），以及地方有关要求等提</w:t>
                  </w:r>
                  <w:r>
                    <w:rPr>
                      <w:rFonts w:hint="eastAsia" w:ascii="Times New Roman" w:hAnsi="Times New Roman" w:eastAsia="宋体" w:cs="Times New Roman"/>
                      <w:color w:val="auto"/>
                      <w:sz w:val="21"/>
                      <w:szCs w:val="21"/>
                      <w:highlight w:val="none"/>
                      <w:u w:val="single"/>
                    </w:rPr>
                    <w:t>出。</w:t>
                  </w:r>
                </w:p>
              </w:tc>
              <w:tc>
                <w:tcPr>
                  <w:tcW w:w="2062" w:type="dxa"/>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eastAsia="宋体" w:cs="Times New Roman"/>
                      <w:color w:val="auto"/>
                      <w:sz w:val="21"/>
                      <w:szCs w:val="21"/>
                      <w:highlight w:val="none"/>
                      <w:u w:val="single"/>
                    </w:rPr>
                  </w:pPr>
                  <w:r>
                    <w:rPr>
                      <w:rFonts w:hint="eastAsia" w:ascii="Times New Roman" w:eastAsia="宋体" w:cs="Times New Roman"/>
                      <w:color w:val="auto"/>
                      <w:sz w:val="21"/>
                      <w:szCs w:val="21"/>
                      <w:highlight w:val="none"/>
                      <w:u w:val="single"/>
                    </w:rPr>
                    <w:t>本项目属于C3982 电子电路制造类项目，对照《产业结构调整指导目录(2019年本)》，本项目属于鼓励类中的“二十八、信息产业，21 新型电子元器件（片式元器件、频率元器件、混合集成电路、电力电子件、光电子器件敏感元器件及传感器、新型机电元件、高密度印刷电路板和柔性电路板等）制造。</w:t>
                  </w:r>
                </w:p>
              </w:tc>
              <w:tc>
                <w:tcPr>
                  <w:tcW w:w="623" w:type="dxa"/>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jc w:val="left"/>
                    <w:textAlignment w:val="auto"/>
                    <w:rPr>
                      <w:rFonts w:ascii="Times New Roman" w:eastAsia="宋体" w:cs="Times New Roman"/>
                      <w:color w:val="auto"/>
                      <w:sz w:val="21"/>
                      <w:szCs w:val="21"/>
                      <w:highlight w:val="none"/>
                      <w:u w:val="single"/>
                    </w:rPr>
                  </w:pPr>
                  <w:r>
                    <w:rPr>
                      <w:rFonts w:hint="eastAsia" w:asci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9" w:type="dxa"/>
                  <w:gridSpan w:val="5"/>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rPr>
                    <w:t>批复要求</w:t>
                  </w:r>
                  <w:r>
                    <w:rPr>
                      <w:rFonts w:hint="eastAsia" w:ascii="Times New Roman" w:eastAsia="宋体" w:cs="Times New Roman"/>
                      <w:color w:val="auto"/>
                      <w:sz w:val="21"/>
                      <w:szCs w:val="21"/>
                      <w:highlight w:val="none"/>
                      <w:u w:val="single"/>
                    </w:rPr>
                    <w:t>（湘环评函[2018]5号）相关内容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4054" w:type="dxa"/>
                  <w:gridSpan w:val="3"/>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 xml:space="preserve"> （二）严格执行落实调区规划环评提出的产业准入条件和负面发展清单，在规划区规划期内涉及产业结构调整事项时须充分考虑环评提出的环境制约因素和准入限制及禁止要求，结合后续开展的“三线一单”划定工作，进一步明确桃源工业集中区“一区三园”负面发展清单。地方环保管理部门和园区管理机构应按照环评要求做好项目准入把关，并督促入园企业全面执行环评制度并落实“三同时”监管要求，陬市工业园位于陬市镇常年主导风向上风向，所依托的陬市镇污水处理厂(2013年批复)尾水进入2014年设立国家级黄颡鱼黄尾鲴水产种质资源保护区实验区，园区总体应限制水型、气型污染企业准入，除规划入园的桃源杰新纺织有限公司退城入园项目外，不得引进其他耗水量大和水型污染为主的企业；按报告书和相关环保管理要求对已入园企业进行清理整顿，其中陬市工业园内现有的建材企业禁止扩大产能，并逐步退出;加强对现有企业的环境监管，保障企业达标排放和园区总量控制要求落实。</w:t>
                  </w:r>
                </w:p>
              </w:tc>
              <w:tc>
                <w:tcPr>
                  <w:tcW w:w="2062" w:type="dxa"/>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本项目</w:t>
                  </w:r>
                  <w:r>
                    <w:rPr>
                      <w:rFonts w:hint="eastAsia" w:hAnsi="Times New Roman" w:cs="Times New Roman"/>
                      <w:color w:val="auto"/>
                      <w:sz w:val="21"/>
                      <w:szCs w:val="21"/>
                      <w:highlight w:val="none"/>
                      <w:u w:val="single"/>
                      <w:lang w:val="en-US" w:eastAsia="zh-CN"/>
                    </w:rPr>
                    <w:t>不属于</w:t>
                  </w:r>
                  <w:r>
                    <w:rPr>
                      <w:rFonts w:hint="eastAsia" w:ascii="Times New Roman" w:hAnsi="Times New Roman" w:eastAsia="宋体" w:cs="Times New Roman"/>
                      <w:color w:val="auto"/>
                      <w:sz w:val="21"/>
                      <w:szCs w:val="21"/>
                      <w:highlight w:val="none"/>
                      <w:u w:val="single"/>
                    </w:rPr>
                    <w:t>耗水量大和水型污染为主的企业。</w:t>
                  </w:r>
                </w:p>
              </w:tc>
              <w:tc>
                <w:tcPr>
                  <w:tcW w:w="623" w:type="dxa"/>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jc w:val="left"/>
                    <w:textAlignment w:val="auto"/>
                    <w:rPr>
                      <w:rFonts w:ascii="Times New Roman" w:hAnsi="Times New Roman" w:eastAsia="宋体" w:cs="Times New Roman"/>
                      <w:color w:val="auto"/>
                      <w:sz w:val="21"/>
                      <w:szCs w:val="21"/>
                      <w:highlight w:val="none"/>
                      <w:u w:val="single"/>
                    </w:rPr>
                  </w:pPr>
                  <w:r>
                    <w:rPr>
                      <w:rFonts w:hint="eastAsia" w:asci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4054" w:type="dxa"/>
                  <w:gridSpan w:val="3"/>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（三）</w:t>
                  </w:r>
                  <w:r>
                    <w:rPr>
                      <w:rFonts w:ascii="Times New Roman" w:hAnsi="Times New Roman" w:eastAsia="宋体" w:cs="Times New Roman"/>
                      <w:color w:val="auto"/>
                      <w:sz w:val="21"/>
                      <w:szCs w:val="21"/>
                      <w:highlight w:val="none"/>
                      <w:u w:val="single"/>
                    </w:rPr>
                    <w:t>园区排水实施雨污分流，做好调区地块配套管网建设</w:t>
                  </w:r>
                  <w:r>
                    <w:rPr>
                      <w:rFonts w:hint="eastAsia" w:ascii="Times New Roman" w:hAnsi="Times New Roman" w:eastAsia="宋体" w:cs="Times New Roman"/>
                      <w:color w:val="auto"/>
                      <w:sz w:val="21"/>
                      <w:szCs w:val="21"/>
                      <w:highlight w:val="none"/>
                      <w:u w:val="single"/>
                    </w:rPr>
                    <w:t>工程；桃源县人民政府应按照出具的《关于陬市镇污水处理厂出水专管建设及相关环保纠纷调处问题的函诺函》落实陬市镇污水处理厂排水管网的整改，尾水排放设专管排入沅江；污水处理厂排水提标至《城镇污水处理厂污染物排放标准》</w:t>
                  </w:r>
                  <w:r>
                    <w:rPr>
                      <w:rFonts w:ascii="Times New Roman" w:hAnsi="Times New Roman" w:eastAsia="宋体" w:cs="Times New Roman"/>
                      <w:color w:val="auto"/>
                      <w:sz w:val="21"/>
                      <w:szCs w:val="21"/>
                      <w:highlight w:val="none"/>
                      <w:u w:val="single"/>
                    </w:rPr>
                    <w:t>(GB18918-2002</w:t>
                  </w:r>
                  <w:r>
                    <w:rPr>
                      <w:rFonts w:hint="eastAsia" w:ascii="Times New Roman" w:hAnsi="Times New Roman" w:eastAsia="宋体" w:cs="Times New Roman"/>
                      <w:color w:val="auto"/>
                      <w:sz w:val="21"/>
                      <w:szCs w:val="21"/>
                      <w:highlight w:val="none"/>
                      <w:u w:val="single"/>
                    </w:rPr>
                    <w:t>级</w:t>
                  </w:r>
                  <w:r>
                    <w:rPr>
                      <w:rFonts w:ascii="Times New Roman" w:hAnsi="Times New Roman" w:eastAsia="宋体" w:cs="Times New Roman"/>
                      <w:color w:val="auto"/>
                      <w:sz w:val="21"/>
                      <w:szCs w:val="21"/>
                      <w:highlight w:val="none"/>
                      <w:u w:val="single"/>
                    </w:rPr>
                    <w:t>A标准。在区域排水管网连通及污水处理厂整改提标工作未</w:t>
                  </w:r>
                  <w:r>
                    <w:rPr>
                      <w:rFonts w:hint="eastAsia" w:ascii="Times New Roman" w:hAnsi="Times New Roman" w:eastAsia="宋体" w:cs="Times New Roman"/>
                      <w:color w:val="auto"/>
                      <w:sz w:val="21"/>
                      <w:szCs w:val="21"/>
                      <w:highlight w:val="none"/>
                      <w:u w:val="single"/>
                    </w:rPr>
                    <w:t>完成前，陬市园区内限制引进和建设涉废水排放的企业桃源杰新纺织有限公司退城入陬市工业园后应自建厂内污水站，出水水质执行《纺织染整工业水污染物排放标准》</w:t>
                  </w:r>
                  <w:r>
                    <w:rPr>
                      <w:rFonts w:ascii="Times New Roman" w:hAnsi="Times New Roman" w:eastAsia="宋体" w:cs="Times New Roman"/>
                      <w:color w:val="auto"/>
                      <w:sz w:val="21"/>
                      <w:szCs w:val="21"/>
                      <w:highlight w:val="none"/>
                      <w:u w:val="single"/>
                    </w:rPr>
                    <w:t>(GB4287-2012)表3规定的特别排放限值和修改单规定的相关要</w:t>
                  </w:r>
                  <w:r>
                    <w:rPr>
                      <w:rFonts w:hint="eastAsia" w:ascii="Times New Roman" w:hAnsi="Times New Roman" w:eastAsia="宋体" w:cs="Times New Roman"/>
                      <w:color w:val="auto"/>
                      <w:sz w:val="21"/>
                      <w:szCs w:val="21"/>
                      <w:highlight w:val="none"/>
                      <w:u w:val="single"/>
                    </w:rPr>
                    <w:t>求后方可排入区域污水处理厂。区域接纳印染废水的污水处理厂应结合区域黑臭水体治理、排污口下游饮用水水源保护及水生生态敏感区的影响等方面经充分论证后方可接管。</w:t>
                  </w:r>
                </w:p>
              </w:tc>
              <w:tc>
                <w:tcPr>
                  <w:tcW w:w="2062" w:type="dxa"/>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eastAsia="宋体" w:cs="Times New Roman"/>
                      <w:color w:val="auto"/>
                      <w:sz w:val="21"/>
                      <w:szCs w:val="21"/>
                      <w:highlight w:val="none"/>
                      <w:u w:val="single"/>
                    </w:rPr>
                  </w:pPr>
                  <w:r>
                    <w:rPr>
                      <w:rFonts w:hint="eastAsia" w:cs="Times New Roman"/>
                      <w:color w:val="auto"/>
                      <w:sz w:val="21"/>
                      <w:szCs w:val="21"/>
                      <w:highlight w:val="none"/>
                      <w:u w:val="single"/>
                      <w:lang w:val="en-US" w:eastAsia="zh-CN"/>
                    </w:rPr>
                    <w:t>本项目废水经预处理后可达到接管要求</w:t>
                  </w:r>
                  <w:r>
                    <w:rPr>
                      <w:rFonts w:ascii="Times New Roman" w:eastAsia="宋体" w:cs="Times New Roman"/>
                      <w:color w:val="auto"/>
                      <w:sz w:val="21"/>
                      <w:szCs w:val="21"/>
                      <w:highlight w:val="none"/>
                      <w:u w:val="single"/>
                    </w:rPr>
                    <w:t>。</w:t>
                  </w:r>
                </w:p>
              </w:tc>
              <w:tc>
                <w:tcPr>
                  <w:tcW w:w="623" w:type="dxa"/>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textAlignment w:val="auto"/>
                    <w:rPr>
                      <w:rFonts w:ascii="Times New Roman" w:eastAsia="宋体" w:cs="Times New Roman"/>
                      <w:color w:val="auto"/>
                      <w:sz w:val="21"/>
                      <w:szCs w:val="21"/>
                      <w:highlight w:val="none"/>
                      <w:u w:val="single"/>
                    </w:rPr>
                  </w:pPr>
                  <w:r>
                    <w:rPr>
                      <w:rFonts w:hint="eastAsia" w:asci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4054" w:type="dxa"/>
                  <w:gridSpan w:val="3"/>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四）按报告书要求落实园区大气污染控制措施，严禁新建燃煤锅炉，加快清洁能源推广。建立园区清洁生产考核机制，加强企业管理，对各企业工艺废气污染源，应配置废气收集与处理净化装置，做到稳定达标排放；加强物流企业的扬尘控制，入区企业各生产装置排放的废气须经处理达到相应的行业排放标准及《大气污染物综合排放标准》</w:t>
                  </w:r>
                  <w:r>
                    <w:rPr>
                      <w:rFonts w:ascii="Times New Roman" w:hAnsi="Times New Roman" w:eastAsia="宋体" w:cs="Times New Roman"/>
                      <w:color w:val="auto"/>
                      <w:sz w:val="21"/>
                      <w:szCs w:val="21"/>
                      <w:highlight w:val="none"/>
                      <w:u w:val="single"/>
                    </w:rPr>
                    <w:t>(GB16297-1996)中的二级标准；加</w:t>
                  </w:r>
                  <w:r>
                    <w:rPr>
                      <w:rFonts w:hint="eastAsia" w:ascii="Times New Roman" w:hAnsi="Times New Roman" w:eastAsia="宋体" w:cs="Times New Roman"/>
                      <w:color w:val="auto"/>
                      <w:sz w:val="21"/>
                      <w:szCs w:val="21"/>
                      <w:highlight w:val="none"/>
                      <w:u w:val="single"/>
                    </w:rPr>
                    <w:t>强生产工艺研究与技术改进，采取有效措施，减少园区内工艺废气的无组织排放。合理优化工业布局，在不同性质的工业企业间、工业用地与配套服务用地间设置合理的间隔距离，防止相互干扰</w:t>
                  </w:r>
                </w:p>
              </w:tc>
              <w:tc>
                <w:tcPr>
                  <w:tcW w:w="206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rPr>
                    <w:t>本项目采用</w:t>
                  </w:r>
                  <w:r>
                    <w:rPr>
                      <w:rFonts w:hint="eastAsia" w:ascii="Times New Roman" w:hAnsi="Times New Roman" w:eastAsia="宋体" w:cs="Times New Roman"/>
                      <w:color w:val="auto"/>
                      <w:sz w:val="21"/>
                      <w:szCs w:val="21"/>
                      <w:highlight w:val="none"/>
                      <w:u w:val="single"/>
                      <w:lang w:eastAsia="zh-CN"/>
                    </w:rPr>
                    <w:t>电能</w:t>
                  </w:r>
                  <w:r>
                    <w:rPr>
                      <w:rFonts w:hint="eastAsia" w:ascii="Times New Roman" w:hAnsi="Times New Roman" w:eastAsia="宋体" w:cs="Times New Roman"/>
                      <w:color w:val="auto"/>
                      <w:sz w:val="21"/>
                      <w:szCs w:val="21"/>
                      <w:highlight w:val="none"/>
                      <w:u w:val="single"/>
                    </w:rPr>
                    <w:t>。</w:t>
                  </w:r>
                </w:p>
                <w:p>
                  <w:pPr>
                    <w:pStyle w:val="589"/>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Times New Roman" w:eastAsia="宋体" w:cs="Times New Roman"/>
                      <w:color w:val="auto"/>
                      <w:sz w:val="21"/>
                      <w:szCs w:val="21"/>
                      <w:highlight w:val="none"/>
                      <w:u w:val="single"/>
                      <w:lang w:eastAsia="zh-CN"/>
                    </w:rPr>
                  </w:pPr>
                  <w:r>
                    <w:rPr>
                      <w:rFonts w:hint="eastAsia" w:ascii="Times New Roman" w:hAnsi="Times New Roman" w:eastAsia="宋体" w:cs="Times New Roman"/>
                      <w:color w:val="auto"/>
                      <w:sz w:val="21"/>
                      <w:szCs w:val="21"/>
                      <w:highlight w:val="none"/>
                      <w:u w:val="single"/>
                    </w:rPr>
                    <w:t>工艺废气污染源配置废气收集与处理净化装置，做到稳定达标排放</w:t>
                  </w:r>
                  <w:r>
                    <w:rPr>
                      <w:rFonts w:hint="eastAsia" w:hAnsi="Times New Roman" w:cs="Times New Roman"/>
                      <w:color w:val="auto"/>
                      <w:sz w:val="21"/>
                      <w:szCs w:val="21"/>
                      <w:highlight w:val="none"/>
                      <w:u w:val="single"/>
                      <w:lang w:eastAsia="zh-CN"/>
                    </w:rPr>
                    <w:t>。</w:t>
                  </w:r>
                </w:p>
              </w:tc>
              <w:tc>
                <w:tcPr>
                  <w:tcW w:w="623" w:type="dxa"/>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textAlignment w:val="auto"/>
                    <w:rPr>
                      <w:rFonts w:ascii="Times New Roman" w:eastAsia="宋体" w:cs="Times New Roman"/>
                      <w:color w:val="auto"/>
                      <w:sz w:val="21"/>
                      <w:szCs w:val="21"/>
                      <w:highlight w:val="none"/>
                      <w:u w:val="single"/>
                    </w:rPr>
                  </w:pPr>
                  <w:r>
                    <w:rPr>
                      <w:rFonts w:hint="eastAsia" w:asci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4" w:type="dxa"/>
                  <w:gridSpan w:val="3"/>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rPr>
                    <w:t>(五)做好园区工业固体废物和生活垃圾的分类收集、转运</w:t>
                  </w:r>
                  <w:r>
                    <w:rPr>
                      <w:rFonts w:hint="eastAsia" w:ascii="Times New Roman" w:hAnsi="Times New Roman" w:eastAsia="宋体" w:cs="Times New Roman"/>
                      <w:color w:val="auto"/>
                      <w:sz w:val="21"/>
                      <w:szCs w:val="21"/>
                      <w:highlight w:val="none"/>
                      <w:u w:val="single"/>
                    </w:rPr>
                    <w:t>综合利用和无害化处理，建立统一的固废收集、贮存、运输、综合利用和安全处置的运营管理体系。推行清洁生产，减少固体废物产生量；加强固体废物的资源化进程，提高综合利用率；规范固体废物处理措施，对工业企业产生固体废物特别是危险废物应按国家有关规定综合利用或妥善处置，严防二次污染。</w:t>
                  </w:r>
                </w:p>
              </w:tc>
              <w:tc>
                <w:tcPr>
                  <w:tcW w:w="2062" w:type="dxa"/>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eastAsia="宋体" w:cs="Times New Roman"/>
                      <w:color w:val="auto"/>
                      <w:sz w:val="21"/>
                      <w:szCs w:val="21"/>
                      <w:highlight w:val="none"/>
                      <w:u w:val="single"/>
                    </w:rPr>
                  </w:pPr>
                  <w:r>
                    <w:rPr>
                      <w:rFonts w:hint="eastAsia" w:ascii="Times New Roman" w:eastAsia="宋体" w:cs="Times New Roman"/>
                      <w:color w:val="auto"/>
                      <w:sz w:val="21"/>
                      <w:szCs w:val="21"/>
                      <w:highlight w:val="none"/>
                      <w:u w:val="single"/>
                    </w:rPr>
                    <w:t>按要求执行。项目设置垃圾桶分类收集生活垃圾，设置危废暂存间分类收集暂存危废并定期委托有种资质的单位清运处置。</w:t>
                  </w:r>
                </w:p>
              </w:tc>
              <w:tc>
                <w:tcPr>
                  <w:tcW w:w="623" w:type="dxa"/>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textAlignment w:val="auto"/>
                    <w:rPr>
                      <w:rFonts w:ascii="Times New Roman" w:eastAsia="宋体" w:cs="Times New Roman"/>
                      <w:color w:val="auto"/>
                      <w:sz w:val="21"/>
                      <w:szCs w:val="21"/>
                      <w:highlight w:val="none"/>
                      <w:u w:val="single"/>
                    </w:rPr>
                  </w:pPr>
                  <w:r>
                    <w:rPr>
                      <w:rFonts w:hint="eastAsia" w:asci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054" w:type="dxa"/>
                  <w:gridSpan w:val="3"/>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rPr>
                    <w:t>(六)加强园区环境风险预警、防控和应急体系建设。园区</w:t>
                  </w:r>
                  <w:r>
                    <w:rPr>
                      <w:rFonts w:hint="eastAsia" w:ascii="Times New Roman" w:hAnsi="Times New Roman" w:eastAsia="宋体" w:cs="Times New Roman"/>
                      <w:color w:val="auto"/>
                      <w:sz w:val="21"/>
                      <w:szCs w:val="21"/>
                      <w:highlight w:val="none"/>
                      <w:u w:val="single"/>
                    </w:rPr>
                    <w:t>管理机构应建立专职的环境监督管理机构，建立环境风险防控管理工作长效机制，建立覆盖面广的可视化监控系统，建立健全环境风险信息库和环境风险事故防范措施、应急预案，严防环境风险事故发生。制定环境应急预案，加强应急救援队伍、装备和设施建设，储备必要的应急物资。有针对性地排查环境安全隐患，有计划地组织应急培训和演练，全面提升园区风险防控和事故应急处置能力。</w:t>
                  </w:r>
                </w:p>
              </w:tc>
              <w:tc>
                <w:tcPr>
                  <w:tcW w:w="2062" w:type="dxa"/>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eastAsia="宋体" w:cs="Times New Roman"/>
                      <w:color w:val="auto"/>
                      <w:sz w:val="21"/>
                      <w:szCs w:val="21"/>
                      <w:highlight w:val="none"/>
                      <w:u w:val="single"/>
                    </w:rPr>
                  </w:pPr>
                  <w:r>
                    <w:rPr>
                      <w:rFonts w:hint="eastAsia" w:hAnsi="Times New Roman" w:cs="Times New Roman"/>
                      <w:color w:val="auto"/>
                      <w:sz w:val="21"/>
                      <w:szCs w:val="21"/>
                      <w:highlight w:val="none"/>
                      <w:u w:val="single"/>
                      <w:lang w:val="en-US" w:eastAsia="zh-CN"/>
                    </w:rPr>
                    <w:t>建设单位建立</w:t>
                  </w:r>
                  <w:r>
                    <w:rPr>
                      <w:rFonts w:hint="eastAsia" w:ascii="Times New Roman" w:hAnsi="Times New Roman" w:eastAsia="宋体" w:cs="Times New Roman"/>
                      <w:color w:val="auto"/>
                      <w:sz w:val="21"/>
                      <w:szCs w:val="21"/>
                      <w:highlight w:val="none"/>
                      <w:u w:val="single"/>
                    </w:rPr>
                    <w:t>环境风险事故防范措施、应急预案，严防环境风险事故发生。制定环境应急预案，加强应急救援队伍、装备和设施建设，储备必要的应急物资。有针对性地排查环境安全隐患，有计划地组织应急培训和演练</w:t>
                  </w:r>
                  <w:r>
                    <w:rPr>
                      <w:rFonts w:hint="eastAsia" w:ascii="Times New Roman" w:eastAsia="宋体" w:cs="Times New Roman"/>
                      <w:color w:val="auto"/>
                      <w:sz w:val="21"/>
                      <w:szCs w:val="21"/>
                      <w:highlight w:val="none"/>
                      <w:u w:val="single"/>
                    </w:rPr>
                    <w:t>。</w:t>
                  </w:r>
                </w:p>
              </w:tc>
              <w:tc>
                <w:tcPr>
                  <w:tcW w:w="623" w:type="dxa"/>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textAlignment w:val="auto"/>
                    <w:rPr>
                      <w:rFonts w:ascii="Times New Roman" w:eastAsia="宋体" w:cs="Times New Roman"/>
                      <w:color w:val="auto"/>
                      <w:sz w:val="21"/>
                      <w:szCs w:val="21"/>
                      <w:highlight w:val="none"/>
                      <w:u w:val="single"/>
                    </w:rPr>
                  </w:pPr>
                  <w:r>
                    <w:rPr>
                      <w:rFonts w:hint="eastAsia" w:ascii="Times New Roman" w:eastAsia="宋体" w:cs="Times New Roman"/>
                      <w:color w:val="auto"/>
                      <w:sz w:val="21"/>
                      <w:szCs w:val="21"/>
                      <w:highlight w:val="none"/>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054" w:type="dxa"/>
                  <w:gridSpan w:val="3"/>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rPr>
                    <w:t>(七)按园区开发规划统筹制定拆迁安置方案，妥善落实移</w:t>
                  </w:r>
                  <w:r>
                    <w:rPr>
                      <w:rFonts w:hint="eastAsia" w:ascii="Times New Roman" w:hAnsi="Times New Roman" w:eastAsia="宋体" w:cs="Times New Roman"/>
                      <w:color w:val="auto"/>
                      <w:sz w:val="21"/>
                      <w:szCs w:val="21"/>
                      <w:highlight w:val="none"/>
                      <w:u w:val="single"/>
                    </w:rPr>
                    <w:t>民生产生活安置措施，防止移民再次安置和次生环境问题。具体项目建设应先期按环评要求完成环保拆迁后方可正式投产</w:t>
                  </w:r>
                </w:p>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u w:val="single"/>
                    </w:rPr>
                    <w:t>(八)做好建设期的生态保护和水土保持工作。严禁占用山</w:t>
                  </w:r>
                  <w:r>
                    <w:rPr>
                      <w:rFonts w:hint="eastAsia" w:ascii="Times New Roman" w:hAnsi="Times New Roman" w:eastAsia="宋体" w:cs="Times New Roman"/>
                      <w:color w:val="auto"/>
                      <w:sz w:val="21"/>
                      <w:szCs w:val="21"/>
                      <w:highlight w:val="none"/>
                      <w:u w:val="single"/>
                    </w:rPr>
                    <w:t>体进行工业开发，落实生态环境的保护、恢复和补偿，对土石方开挖、堆存及回填要实施围挡、护坡等措施，裸露地及时恢复植被</w:t>
                  </w:r>
                  <w:r>
                    <w:rPr>
                      <w:rFonts w:ascii="Times New Roman" w:hAnsi="Times New Roman" w:eastAsia="宋体" w:cs="Times New Roman"/>
                      <w:color w:val="auto"/>
                      <w:sz w:val="21"/>
                      <w:szCs w:val="21"/>
                      <w:highlight w:val="none"/>
                      <w:u w:val="single"/>
                    </w:rPr>
                    <w:t>,防止水土流失</w:t>
                  </w:r>
                  <w:r>
                    <w:rPr>
                      <w:rFonts w:hint="eastAsia" w:ascii="Times New Roman" w:hAnsi="Times New Roman" w:eastAsia="宋体" w:cs="Times New Roman"/>
                      <w:color w:val="auto"/>
                      <w:sz w:val="21"/>
                      <w:szCs w:val="21"/>
                      <w:highlight w:val="none"/>
                      <w:u w:val="single"/>
                    </w:rPr>
                    <w:t>。</w:t>
                  </w:r>
                </w:p>
              </w:tc>
              <w:tc>
                <w:tcPr>
                  <w:tcW w:w="2062" w:type="dxa"/>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eastAsia="宋体" w:cs="Times New Roman"/>
                      <w:color w:val="auto"/>
                      <w:sz w:val="21"/>
                      <w:szCs w:val="21"/>
                      <w:highlight w:val="none"/>
                      <w:u w:val="single"/>
                    </w:rPr>
                  </w:pPr>
                  <w:r>
                    <w:rPr>
                      <w:rFonts w:hint="eastAsia" w:ascii="Times New Roman" w:eastAsia="宋体" w:cs="Times New Roman"/>
                      <w:color w:val="auto"/>
                      <w:sz w:val="21"/>
                      <w:szCs w:val="21"/>
                      <w:highlight w:val="none"/>
                      <w:u w:val="single"/>
                    </w:rPr>
                    <w:t>本项目不涉及拆迁。</w:t>
                  </w:r>
                </w:p>
              </w:tc>
              <w:tc>
                <w:tcPr>
                  <w:tcW w:w="623" w:type="dxa"/>
                  <w:tcBorders>
                    <w:tl2br w:val="nil"/>
                    <w:tr2bl w:val="nil"/>
                  </w:tcBorders>
                  <w:noWrap w:val="0"/>
                  <w:vAlign w:val="center"/>
                </w:tcPr>
                <w:p>
                  <w:pPr>
                    <w:pStyle w:val="589"/>
                    <w:keepNext w:val="0"/>
                    <w:keepLines w:val="0"/>
                    <w:pageBreakBefore w:val="0"/>
                    <w:widowControl w:val="0"/>
                    <w:kinsoku/>
                    <w:wordWrap/>
                    <w:overflowPunct/>
                    <w:topLinePunct w:val="0"/>
                    <w:bidi w:val="0"/>
                    <w:adjustRightInd w:val="0"/>
                    <w:snapToGrid w:val="0"/>
                    <w:spacing w:line="240" w:lineRule="auto"/>
                    <w:textAlignment w:val="auto"/>
                    <w:rPr>
                      <w:rFonts w:ascii="Times New Roman" w:eastAsia="宋体" w:cs="Times New Roman"/>
                      <w:color w:val="auto"/>
                      <w:sz w:val="21"/>
                      <w:szCs w:val="21"/>
                      <w:highlight w:val="none"/>
                      <w:u w:val="single"/>
                    </w:rPr>
                  </w:pPr>
                  <w:r>
                    <w:rPr>
                      <w:rFonts w:hint="eastAsia" w:ascii="Times New Roman" w:eastAsia="宋体" w:cs="Times New Roman"/>
                      <w:color w:val="auto"/>
                      <w:sz w:val="21"/>
                      <w:szCs w:val="21"/>
                      <w:highlight w:val="none"/>
                      <w:u w:val="single"/>
                    </w:rPr>
                    <w:t>符合</w:t>
                  </w:r>
                </w:p>
              </w:tc>
            </w:tr>
          </w:tbl>
          <w:p>
            <w:pPr>
              <w:autoSpaceDE w:val="0"/>
              <w:autoSpaceDN w:val="0"/>
              <w:adjustRightInd w:val="0"/>
              <w:snapToGrid w:val="0"/>
              <w:jc w:val="both"/>
              <w:rPr>
                <w:rFonts w:hint="default" w:ascii="Times New Roman" w:hAnsi="Times New Roman" w:cs="Times New Roman"/>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46" w:type="dxa"/>
            <w:tcBorders>
              <w:top w:val="single" w:color="auto" w:sz="4" w:space="0"/>
              <w:left w:val="single" w:color="auto" w:sz="8" w:space="0"/>
              <w:bottom w:val="single" w:color="auto" w:sz="8" w:space="0"/>
              <w:right w:val="single" w:color="auto" w:sz="4" w:space="0"/>
            </w:tcBorders>
            <w:tcMar>
              <w:top w:w="0" w:type="dxa"/>
              <w:left w:w="108" w:type="dxa"/>
              <w:bottom w:w="0" w:type="dxa"/>
              <w:right w:w="108" w:type="dxa"/>
            </w:tcMar>
            <w:vAlign w:val="center"/>
          </w:tcPr>
          <w:p>
            <w:pPr>
              <w:autoSpaceDE w:val="0"/>
              <w:autoSpaceDN w:val="0"/>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其他符合性分析</w:t>
            </w:r>
          </w:p>
        </w:tc>
        <w:tc>
          <w:tcPr>
            <w:tcW w:w="6978" w:type="dxa"/>
            <w:gridSpan w:val="3"/>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imes New Roman" w:hAnsi="Times New Roman" w:eastAsia="宋体" w:cs="宋体"/>
                <w:b/>
                <w:bCs/>
                <w:color w:val="auto"/>
                <w:sz w:val="24"/>
                <w:szCs w:val="24"/>
                <w:highlight w:val="none"/>
                <w:u w:val="single"/>
              </w:rPr>
            </w:pPr>
            <w:bookmarkStart w:id="1" w:name="_Toc359268589"/>
            <w:bookmarkStart w:id="2" w:name="_Toc257958948"/>
            <w:bookmarkStart w:id="3" w:name="_Toc482437800"/>
            <w:r>
              <w:rPr>
                <w:rFonts w:hint="default" w:ascii="Times New Roman" w:hAnsi="Times New Roman" w:eastAsia="宋体" w:cs="Times New Roman"/>
                <w:b/>
                <w:bCs/>
                <w:color w:val="auto"/>
                <w:sz w:val="24"/>
                <w:szCs w:val="24"/>
                <w:highlight w:val="none"/>
                <w:u w:val="single"/>
                <w:lang w:val="en-US" w:eastAsia="zh-CN"/>
              </w:rPr>
              <w:t>1</w:t>
            </w:r>
            <w:r>
              <w:rPr>
                <w:rFonts w:hint="default" w:ascii="Times New Roman" w:hAnsi="Times New Roman" w:eastAsia="宋体" w:cs="Times New Roman"/>
                <w:b/>
                <w:bCs/>
                <w:color w:val="auto"/>
                <w:sz w:val="24"/>
                <w:szCs w:val="24"/>
                <w:highlight w:val="none"/>
                <w:u w:val="single"/>
              </w:rPr>
              <w:t>、</w:t>
            </w:r>
            <w:bookmarkEnd w:id="1"/>
            <w:bookmarkEnd w:id="2"/>
            <w:bookmarkEnd w:id="3"/>
            <w:r>
              <w:rPr>
                <w:rFonts w:hint="eastAsia" w:ascii="Times New Roman" w:hAnsi="Times New Roman" w:eastAsia="宋体" w:cs="宋体"/>
                <w:b/>
                <w:bCs/>
                <w:color w:val="auto"/>
                <w:sz w:val="24"/>
                <w:szCs w:val="24"/>
                <w:highlight w:val="none"/>
                <w:u w:val="single"/>
              </w:rPr>
              <w:t>与“三线一单”的符合性分析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根据《湖南省“三线一单”生态环境总体管控要求暨省级以上产业园区生态环境准入清单》中ZH43072520002桃源高新技术产业开发区</w:t>
            </w:r>
            <w:r>
              <w:rPr>
                <w:rFonts w:hint="eastAsia" w:ascii="Times New Roman" w:hAnsi="Times New Roman" w:eastAsia="宋体" w:cs="宋体"/>
                <w:color w:val="auto"/>
                <w:sz w:val="24"/>
                <w:szCs w:val="24"/>
                <w:highlight w:val="none"/>
                <w:u w:val="single"/>
                <w:lang w:eastAsia="zh-CN"/>
              </w:rPr>
              <w:t>与本项目实际情况，本项目与</w:t>
            </w:r>
            <w:r>
              <w:rPr>
                <w:rFonts w:hint="eastAsia" w:ascii="Times New Roman" w:hAnsi="Times New Roman" w:eastAsia="宋体" w:cs="宋体"/>
                <w:color w:val="auto"/>
                <w:sz w:val="24"/>
                <w:szCs w:val="24"/>
                <w:highlight w:val="none"/>
                <w:u w:val="single"/>
              </w:rPr>
              <w:t>其生态环境准入清单</w:t>
            </w:r>
            <w:r>
              <w:rPr>
                <w:rFonts w:hint="eastAsia" w:ascii="Times New Roman" w:hAnsi="Times New Roman" w:eastAsia="宋体" w:cs="宋体"/>
                <w:color w:val="auto"/>
                <w:sz w:val="24"/>
                <w:szCs w:val="24"/>
                <w:highlight w:val="none"/>
                <w:u w:val="single"/>
                <w:lang w:eastAsia="zh-CN"/>
              </w:rPr>
              <w:t>各</w:t>
            </w:r>
            <w:r>
              <w:rPr>
                <w:rFonts w:hint="eastAsia" w:ascii="Times New Roman" w:hAnsi="Times New Roman" w:eastAsia="宋体" w:cs="宋体"/>
                <w:color w:val="auto"/>
                <w:sz w:val="24"/>
                <w:szCs w:val="24"/>
                <w:highlight w:val="none"/>
                <w:u w:val="single"/>
              </w:rPr>
              <w:t>管控维度</w:t>
            </w:r>
            <w:r>
              <w:rPr>
                <w:rFonts w:hint="eastAsia" w:ascii="Times New Roman" w:hAnsi="Times New Roman" w:eastAsia="宋体" w:cs="宋体"/>
                <w:color w:val="auto"/>
                <w:sz w:val="24"/>
                <w:szCs w:val="24"/>
                <w:highlight w:val="none"/>
                <w:u w:val="single"/>
                <w:lang w:eastAsia="zh-CN"/>
              </w:rPr>
              <w:t>的</w:t>
            </w:r>
            <w:r>
              <w:rPr>
                <w:rFonts w:hint="eastAsia" w:ascii="Times New Roman" w:hAnsi="Times New Roman" w:eastAsia="宋体" w:cs="宋体"/>
                <w:color w:val="auto"/>
                <w:sz w:val="24"/>
                <w:szCs w:val="24"/>
                <w:highlight w:val="none"/>
                <w:u w:val="single"/>
              </w:rPr>
              <w:t>管控要求</w:t>
            </w:r>
            <w:r>
              <w:rPr>
                <w:rFonts w:hint="eastAsia" w:ascii="Times New Roman" w:hAnsi="Times New Roman" w:eastAsia="宋体" w:cs="宋体"/>
                <w:color w:val="auto"/>
                <w:sz w:val="24"/>
                <w:szCs w:val="24"/>
                <w:highlight w:val="none"/>
                <w:u w:val="single"/>
                <w:lang w:eastAsia="zh-CN"/>
              </w:rPr>
              <w:t>符合性分析</w:t>
            </w:r>
            <w:r>
              <w:rPr>
                <w:rFonts w:hint="eastAsia" w:ascii="Times New Roman" w:hAnsi="Times New Roman" w:eastAsia="宋体" w:cs="宋体"/>
                <w:color w:val="auto"/>
                <w:sz w:val="24"/>
                <w:szCs w:val="24"/>
                <w:highlight w:val="none"/>
                <w:u w:val="single"/>
              </w:rPr>
              <w:t>如下：</w:t>
            </w:r>
          </w:p>
          <w:p>
            <w:pPr>
              <w:snapToGrid w:val="0"/>
              <w:spacing w:line="360" w:lineRule="auto"/>
              <w:jc w:val="center"/>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eastAsia="zh-CN"/>
              </w:rPr>
              <w:t>表</w:t>
            </w:r>
            <w:r>
              <w:rPr>
                <w:rFonts w:hint="eastAsia" w:ascii="Times New Roman" w:hAnsi="Times New Roman" w:eastAsia="宋体" w:cs="Times New Roman"/>
                <w:b/>
                <w:bCs/>
                <w:color w:val="auto"/>
                <w:sz w:val="21"/>
                <w:szCs w:val="21"/>
                <w:highlight w:val="none"/>
                <w:u w:val="single"/>
                <w:lang w:val="en-US" w:eastAsia="zh-CN"/>
              </w:rPr>
              <w:t>1-3 本项目与《湖南省“三线一单”生态环境总体管控要求暨省级以上产业园区生态环境准入清单》符合性分析</w:t>
            </w:r>
          </w:p>
          <w:tbl>
            <w:tblPr>
              <w:tblStyle w:val="53"/>
              <w:tblW w:w="6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3371"/>
              <w:gridCol w:w="1656"/>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宋体"/>
                      <w:color w:val="auto"/>
                      <w:kern w:val="0"/>
                      <w:sz w:val="21"/>
                      <w:szCs w:val="21"/>
                      <w:highlight w:val="none"/>
                      <w:u w:val="single"/>
                      <w:lang w:val="en-US" w:eastAsia="zh-CN"/>
                    </w:rPr>
                  </w:pPr>
                  <w:r>
                    <w:rPr>
                      <w:rFonts w:hint="eastAsia" w:ascii="Times New Roman" w:hAnsi="Times New Roman" w:eastAsia="宋体" w:cs="宋体"/>
                      <w:color w:val="auto"/>
                      <w:kern w:val="0"/>
                      <w:sz w:val="21"/>
                      <w:szCs w:val="21"/>
                      <w:highlight w:val="none"/>
                      <w:u w:val="single"/>
                      <w:lang w:val="en-US" w:eastAsia="zh-CN"/>
                    </w:rPr>
                    <w:t>管控维度</w:t>
                  </w:r>
                </w:p>
              </w:tc>
              <w:tc>
                <w:tcPr>
                  <w:tcW w:w="337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宋体"/>
                      <w:color w:val="auto"/>
                      <w:kern w:val="0"/>
                      <w:sz w:val="21"/>
                      <w:szCs w:val="21"/>
                      <w:highlight w:val="none"/>
                      <w:u w:val="single"/>
                      <w:lang w:val="en-US" w:eastAsia="zh-CN"/>
                    </w:rPr>
                  </w:pPr>
                  <w:r>
                    <w:rPr>
                      <w:rFonts w:hint="eastAsia" w:ascii="Times New Roman" w:hAnsi="Times New Roman" w:eastAsia="宋体" w:cs="宋体"/>
                      <w:color w:val="auto"/>
                      <w:kern w:val="0"/>
                      <w:sz w:val="21"/>
                      <w:szCs w:val="21"/>
                      <w:highlight w:val="none"/>
                      <w:u w:val="single"/>
                      <w:lang w:val="en-US" w:eastAsia="zh-CN"/>
                    </w:rPr>
                    <w:t>管控要求</w:t>
                  </w:r>
                </w:p>
              </w:tc>
              <w:tc>
                <w:tcPr>
                  <w:tcW w:w="165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宋体"/>
                      <w:color w:val="auto"/>
                      <w:kern w:val="0"/>
                      <w:sz w:val="21"/>
                      <w:szCs w:val="21"/>
                      <w:highlight w:val="none"/>
                      <w:u w:val="single"/>
                      <w:lang w:val="en-US" w:eastAsia="zh-CN"/>
                    </w:rPr>
                  </w:pPr>
                  <w:r>
                    <w:rPr>
                      <w:rFonts w:hint="eastAsia" w:ascii="Times New Roman" w:hAnsi="Times New Roman" w:eastAsia="宋体" w:cs="宋体"/>
                      <w:color w:val="auto"/>
                      <w:kern w:val="0"/>
                      <w:sz w:val="21"/>
                      <w:szCs w:val="21"/>
                      <w:highlight w:val="none"/>
                      <w:u w:val="single"/>
                      <w:lang w:val="en-US" w:eastAsia="zh-CN"/>
                    </w:rPr>
                    <w:t>本项目情况</w:t>
                  </w:r>
                </w:p>
              </w:tc>
              <w:tc>
                <w:tcPr>
                  <w:tcW w:w="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宋体"/>
                      <w:color w:val="auto"/>
                      <w:kern w:val="0"/>
                      <w:sz w:val="21"/>
                      <w:szCs w:val="21"/>
                      <w:highlight w:val="none"/>
                      <w:u w:val="single"/>
                      <w:lang w:val="en-US" w:eastAsia="zh-CN"/>
                    </w:rPr>
                  </w:pPr>
                  <w:r>
                    <w:rPr>
                      <w:rFonts w:hint="eastAsia" w:ascii="Times New Roman" w:hAnsi="Times New Roman" w:eastAsia="宋体" w:cs="宋体"/>
                      <w:color w:val="auto"/>
                      <w:kern w:val="0"/>
                      <w:sz w:val="21"/>
                      <w:szCs w:val="21"/>
                      <w:highlight w:val="none"/>
                      <w:u w:val="singl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10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宋体"/>
                      <w:color w:val="auto"/>
                      <w:kern w:val="0"/>
                      <w:sz w:val="21"/>
                      <w:szCs w:val="21"/>
                      <w:highlight w:val="none"/>
                      <w:u w:val="single"/>
                      <w:lang w:val="en-US" w:eastAsia="zh-CN"/>
                    </w:rPr>
                  </w:pPr>
                  <w:r>
                    <w:rPr>
                      <w:rFonts w:hint="eastAsia" w:ascii="Times New Roman" w:hAnsi="Times New Roman" w:eastAsia="宋体" w:cs="宋体"/>
                      <w:color w:val="auto"/>
                      <w:kern w:val="0"/>
                      <w:sz w:val="21"/>
                      <w:szCs w:val="21"/>
                      <w:highlight w:val="none"/>
                      <w:u w:val="single"/>
                    </w:rPr>
                    <w:t>空间布局约束</w:t>
                  </w:r>
                </w:p>
              </w:tc>
              <w:tc>
                <w:tcPr>
                  <w:tcW w:w="337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hint="eastAsia" w:ascii="Times New Roman" w:hAnsi="Times New Roman" w:eastAsia="宋体" w:cs="宋体"/>
                      <w:color w:val="auto"/>
                      <w:kern w:val="0"/>
                      <w:sz w:val="21"/>
                      <w:szCs w:val="21"/>
                      <w:highlight w:val="none"/>
                      <w:u w:val="single"/>
                      <w:lang w:val="en-US" w:eastAsia="zh-CN"/>
                    </w:rPr>
                  </w:pPr>
                  <w:r>
                    <w:rPr>
                      <w:rFonts w:hint="eastAsia" w:ascii="Times New Roman" w:hAnsi="Times New Roman" w:eastAsia="宋体" w:cs="宋体"/>
                      <w:color w:val="auto"/>
                      <w:kern w:val="0"/>
                      <w:sz w:val="21"/>
                      <w:szCs w:val="21"/>
                      <w:highlight w:val="none"/>
                      <w:u w:val="single"/>
                    </w:rPr>
                    <w:t>陬市工业园：限制排水量大的企业、电镀企业入园；总体应限制水型、气型污染企业准入，不得引进耗水量大和水型污染为主的企业。原预留给杰新纺织的293亩二类工业用地作为农林产品加工的一类工业企业用地，禁止其他纺织企业入园。陬市工业园内现有的建材企业禁止扩大产能，并逐步退出。</w:t>
                  </w:r>
                </w:p>
              </w:tc>
              <w:tc>
                <w:tcPr>
                  <w:tcW w:w="165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Times New Roman" w:hAnsi="Times New Roman" w:eastAsia="宋体" w:cs="宋体"/>
                      <w:color w:val="auto"/>
                      <w:kern w:val="0"/>
                      <w:sz w:val="21"/>
                      <w:szCs w:val="21"/>
                      <w:highlight w:val="none"/>
                      <w:u w:val="single"/>
                      <w:lang w:val="en-US" w:eastAsia="zh-CN"/>
                    </w:rPr>
                  </w:pPr>
                  <w:r>
                    <w:rPr>
                      <w:rFonts w:hint="eastAsia" w:ascii="Times New Roman" w:hAnsi="Times New Roman" w:eastAsia="宋体" w:cs="宋体"/>
                      <w:color w:val="auto"/>
                      <w:kern w:val="0"/>
                      <w:sz w:val="21"/>
                      <w:szCs w:val="21"/>
                      <w:highlight w:val="none"/>
                      <w:u w:val="single"/>
                    </w:rPr>
                    <w:t>本项目</w:t>
                  </w:r>
                  <w:r>
                    <w:rPr>
                      <w:rFonts w:hint="eastAsia" w:ascii="Times New Roman" w:hAnsi="Times New Roman" w:eastAsia="宋体" w:cs="宋体"/>
                      <w:color w:val="auto"/>
                      <w:kern w:val="0"/>
                      <w:sz w:val="21"/>
                      <w:szCs w:val="21"/>
                      <w:highlight w:val="none"/>
                      <w:u w:val="single"/>
                      <w:lang w:eastAsia="zh-CN"/>
                    </w:rPr>
                    <w:t>租赁湖南国宗铝业有限公司闲置厂房，用地属于工业用地</w:t>
                  </w:r>
                  <w:r>
                    <w:rPr>
                      <w:rFonts w:hint="eastAsia" w:ascii="Times New Roman" w:hAnsi="Times New Roman" w:eastAsia="宋体" w:cs="宋体"/>
                      <w:color w:val="auto"/>
                      <w:kern w:val="0"/>
                      <w:sz w:val="21"/>
                      <w:szCs w:val="21"/>
                      <w:highlight w:val="none"/>
                      <w:u w:val="single"/>
                    </w:rPr>
                    <w:t>。生产工艺不包括蚀刻、酸洗工段，本项目不属于排水量大的企业、电镀企业，不属耗水量大和水型污染为主的企业。</w:t>
                  </w:r>
                </w:p>
              </w:tc>
              <w:tc>
                <w:tcPr>
                  <w:tcW w:w="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宋体"/>
                      <w:color w:val="auto"/>
                      <w:kern w:val="0"/>
                      <w:sz w:val="21"/>
                      <w:szCs w:val="21"/>
                      <w:highlight w:val="none"/>
                      <w:u w:val="single"/>
                      <w:lang w:val="en-US" w:eastAsia="zh-CN"/>
                    </w:rPr>
                  </w:pPr>
                  <w:r>
                    <w:rPr>
                      <w:rFonts w:hint="eastAsia" w:ascii="Times New Roman" w:hAnsi="Times New Roman" w:eastAsia="宋体" w:cs="宋体"/>
                      <w:color w:val="auto"/>
                      <w:kern w:val="0"/>
                      <w:sz w:val="21"/>
                      <w:szCs w:val="21"/>
                      <w:highlight w:val="none"/>
                      <w:u w:val="singl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宋体"/>
                      <w:color w:val="auto"/>
                      <w:kern w:val="0"/>
                      <w:sz w:val="21"/>
                      <w:szCs w:val="21"/>
                      <w:highlight w:val="none"/>
                      <w:u w:val="single"/>
                      <w:lang w:val="en-US" w:eastAsia="zh-CN"/>
                    </w:rPr>
                  </w:pPr>
                  <w:r>
                    <w:rPr>
                      <w:rFonts w:hint="eastAsia" w:ascii="Times New Roman" w:hAnsi="Times New Roman" w:eastAsia="宋体" w:cs="宋体"/>
                      <w:color w:val="auto"/>
                      <w:kern w:val="0"/>
                      <w:sz w:val="21"/>
                      <w:szCs w:val="21"/>
                      <w:highlight w:val="none"/>
                      <w:u w:val="single"/>
                    </w:rPr>
                    <w:t>污染物排放管控</w:t>
                  </w:r>
                </w:p>
              </w:tc>
              <w:tc>
                <w:tcPr>
                  <w:tcW w:w="337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hint="eastAsia" w:ascii="Times New Roman" w:hAnsi="Times New Roman" w:eastAsia="宋体" w:cs="宋体"/>
                      <w:color w:val="auto"/>
                      <w:kern w:val="0"/>
                      <w:sz w:val="21"/>
                      <w:szCs w:val="21"/>
                      <w:highlight w:val="none"/>
                      <w:u w:val="single"/>
                    </w:rPr>
                  </w:pPr>
                  <w:r>
                    <w:rPr>
                      <w:rFonts w:hint="eastAsia" w:ascii="Times New Roman" w:hAnsi="Times New Roman" w:eastAsia="宋体" w:cs="宋体"/>
                      <w:color w:val="auto"/>
                      <w:kern w:val="0"/>
                      <w:sz w:val="21"/>
                      <w:szCs w:val="21"/>
                      <w:highlight w:val="none"/>
                      <w:u w:val="single"/>
                    </w:rPr>
                    <w:t>陬市工业园：陬市工业园污水进入</w:t>
                  </w:r>
                  <w:r>
                    <w:rPr>
                      <w:rFonts w:hint="eastAsia" w:ascii="Times New Roman" w:hAnsi="Times New Roman" w:eastAsia="宋体" w:cs="宋体"/>
                      <w:color w:val="auto"/>
                      <w:kern w:val="0"/>
                      <w:sz w:val="21"/>
                      <w:szCs w:val="21"/>
                      <w:highlight w:val="none"/>
                      <w:u w:val="single"/>
                      <w:lang w:eastAsia="zh-CN"/>
                    </w:rPr>
                    <w:t>桃源县</w:t>
                  </w:r>
                  <w:r>
                    <w:rPr>
                      <w:rFonts w:hint="eastAsia" w:ascii="Times New Roman" w:hAnsi="Times New Roman" w:eastAsia="宋体" w:cs="Times New Roman"/>
                      <w:color w:val="auto"/>
                      <w:sz w:val="21"/>
                      <w:szCs w:val="21"/>
                      <w:highlight w:val="none"/>
                      <w:u w:val="single"/>
                    </w:rPr>
                    <w:t>陬市镇污水处理厂</w:t>
                  </w:r>
                  <w:r>
                    <w:rPr>
                      <w:rFonts w:hint="eastAsia" w:ascii="Times New Roman" w:hAnsi="Times New Roman" w:eastAsia="宋体" w:cs="宋体"/>
                      <w:color w:val="auto"/>
                      <w:kern w:val="0"/>
                      <w:sz w:val="21"/>
                      <w:szCs w:val="21"/>
                      <w:highlight w:val="none"/>
                      <w:u w:val="single"/>
                    </w:rPr>
                    <w:t>，其尾水排放设专管排入沅江。在区域排水管网连通及污水处理厂整改提标工作未完成前，限制引进和建设涉废水排放的企业。雨水根据地势条件排入陬溪河，最终排入沅江。（2.2）废气：（2.2.1）落实园区大气污染控制措施，加快清洁能源推广。对各企业工艺废气污染源，应配置废气收集与处理净化装置，做到稳定达标排放；加强物流企业的扬尘控制，入区企业各生产装置排放的废气须达标排放；加强生产工艺研究与技术改进，釆取有效措施，减少园区内工艺废气的无组织排放。（2.2.2）强化源头管控和末端治理，加快推进工业涂装等行业企业VOCs治理，确保达标排放。（2.4）固废：加强固体废物的资源化进程，提高综合利用率；规范固体废物处理措施，对工业企业产生固体废物特别是危险废物应按国家有关规定综合利用或妥善处置，严防二次污染。</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hint="eastAsia" w:ascii="Times New Roman" w:hAnsi="Times New Roman" w:eastAsia="宋体" w:cs="宋体"/>
                      <w:color w:val="auto"/>
                      <w:kern w:val="0"/>
                      <w:sz w:val="21"/>
                      <w:szCs w:val="21"/>
                      <w:highlight w:val="none"/>
                      <w:u w:val="single"/>
                      <w:lang w:val="en-US" w:eastAsia="zh-CN"/>
                    </w:rPr>
                  </w:pPr>
                </w:p>
              </w:tc>
              <w:tc>
                <w:tcPr>
                  <w:tcW w:w="165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Times New Roman" w:hAnsi="Times New Roman" w:eastAsia="宋体" w:cs="宋体"/>
                      <w:color w:val="auto"/>
                      <w:kern w:val="0"/>
                      <w:sz w:val="21"/>
                      <w:szCs w:val="21"/>
                      <w:highlight w:val="none"/>
                      <w:u w:val="single"/>
                      <w:lang w:val="en-US" w:eastAsia="zh-CN"/>
                    </w:rPr>
                  </w:pPr>
                  <w:r>
                    <w:rPr>
                      <w:rFonts w:hint="eastAsia" w:ascii="Times New Roman" w:hAnsi="Times New Roman" w:eastAsia="宋体" w:cs="Times New Roman"/>
                      <w:color w:val="auto"/>
                      <w:sz w:val="21"/>
                      <w:szCs w:val="21"/>
                      <w:highlight w:val="none"/>
                      <w:u w:val="single"/>
                    </w:rPr>
                    <w:t>本项目采用</w:t>
                  </w:r>
                  <w:r>
                    <w:rPr>
                      <w:rFonts w:hint="eastAsia" w:ascii="Times New Roman" w:hAnsi="Times New Roman" w:eastAsia="宋体" w:cs="Times New Roman"/>
                      <w:color w:val="auto"/>
                      <w:sz w:val="21"/>
                      <w:szCs w:val="21"/>
                      <w:highlight w:val="none"/>
                      <w:u w:val="single"/>
                      <w:lang w:eastAsia="zh-CN"/>
                    </w:rPr>
                    <w:t>电能</w:t>
                  </w:r>
                  <w:r>
                    <w:rPr>
                      <w:rFonts w:hint="eastAsia" w:ascii="Times New Roman" w:hAnsi="Times New Roman" w:eastAsia="宋体" w:cs="Times New Roman"/>
                      <w:color w:val="auto"/>
                      <w:sz w:val="21"/>
                      <w:szCs w:val="21"/>
                      <w:highlight w:val="none"/>
                      <w:u w:val="single"/>
                    </w:rPr>
                    <w:t>。工艺废气污染源配置废气收集与处理净化装置，做到稳定达标排放</w:t>
                  </w:r>
                  <w:r>
                    <w:rPr>
                      <w:rFonts w:hint="eastAsia" w:hAnsi="Times New Roman" w:cs="Times New Roman"/>
                      <w:color w:val="auto"/>
                      <w:sz w:val="21"/>
                      <w:szCs w:val="21"/>
                      <w:highlight w:val="none"/>
                      <w:u w:val="single"/>
                      <w:lang w:eastAsia="zh-CN"/>
                    </w:rPr>
                    <w:t>。</w:t>
                  </w:r>
                  <w:r>
                    <w:rPr>
                      <w:rFonts w:hint="eastAsia" w:ascii="Times New Roman" w:eastAsia="宋体" w:cs="Times New Roman"/>
                      <w:color w:val="auto"/>
                      <w:sz w:val="21"/>
                      <w:szCs w:val="21"/>
                      <w:highlight w:val="none"/>
                      <w:u w:val="single"/>
                    </w:rPr>
                    <w:t>项目设置垃圾桶分类收集生活垃圾，设置危废暂存间分类收集暂存危废并定期委托有种资质的单位清运处置。</w:t>
                  </w:r>
                </w:p>
              </w:tc>
              <w:tc>
                <w:tcPr>
                  <w:tcW w:w="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Times New Roman" w:hAnsi="Times New Roman" w:eastAsia="宋体" w:cs="宋体"/>
                      <w:color w:val="auto"/>
                      <w:kern w:val="0"/>
                      <w:sz w:val="21"/>
                      <w:szCs w:val="21"/>
                      <w:highlight w:val="none"/>
                      <w:u w:val="single"/>
                      <w:lang w:val="en-US" w:eastAsia="zh-CN"/>
                    </w:rPr>
                  </w:pPr>
                  <w:r>
                    <w:rPr>
                      <w:rFonts w:hint="eastAsia" w:ascii="Times New Roman" w:hAnsi="Times New Roman" w:eastAsia="宋体" w:cs="宋体"/>
                      <w:color w:val="auto"/>
                      <w:kern w:val="0"/>
                      <w:sz w:val="21"/>
                      <w:szCs w:val="21"/>
                      <w:highlight w:val="none"/>
                      <w:u w:val="singl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宋体"/>
                      <w:color w:val="auto"/>
                      <w:kern w:val="0"/>
                      <w:sz w:val="21"/>
                      <w:szCs w:val="21"/>
                      <w:highlight w:val="none"/>
                      <w:u w:val="single"/>
                      <w:lang w:val="en-US" w:eastAsia="zh-CN"/>
                    </w:rPr>
                  </w:pPr>
                  <w:r>
                    <w:rPr>
                      <w:rFonts w:hint="eastAsia" w:ascii="Times New Roman" w:hAnsi="Times New Roman" w:eastAsia="宋体" w:cs="宋体"/>
                      <w:color w:val="auto"/>
                      <w:kern w:val="0"/>
                      <w:sz w:val="21"/>
                      <w:szCs w:val="21"/>
                      <w:highlight w:val="none"/>
                      <w:u w:val="single"/>
                    </w:rPr>
                    <w:t>环境风险防控</w:t>
                  </w:r>
                </w:p>
              </w:tc>
              <w:tc>
                <w:tcPr>
                  <w:tcW w:w="337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hint="eastAsia" w:ascii="Times New Roman" w:hAnsi="Times New Roman" w:eastAsia="宋体" w:cs="宋体"/>
                      <w:color w:val="auto"/>
                      <w:kern w:val="0"/>
                      <w:sz w:val="21"/>
                      <w:szCs w:val="21"/>
                      <w:highlight w:val="none"/>
                      <w:u w:val="single"/>
                    </w:rPr>
                  </w:pPr>
                  <w:r>
                    <w:rPr>
                      <w:rFonts w:hint="eastAsia" w:ascii="Times New Roman" w:hAnsi="Times New Roman" w:eastAsia="宋体" w:cs="宋体"/>
                      <w:color w:val="auto"/>
                      <w:kern w:val="0"/>
                      <w:sz w:val="21"/>
                      <w:szCs w:val="21"/>
                      <w:highlight w:val="none"/>
                      <w:u w:val="single"/>
                    </w:rPr>
                    <w:t>（3.1）开发区应建立健全环境风险防控体系，严格落实《桃源高新技术产业开发区突发环境事件应急预案》（含三个园区）提出的各项环境风险防范措施，严防环境风险事故发生。</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hint="eastAsia" w:ascii="Times New Roman" w:hAnsi="Times New Roman" w:eastAsia="宋体" w:cs="宋体"/>
                      <w:color w:val="auto"/>
                      <w:kern w:val="0"/>
                      <w:sz w:val="21"/>
                      <w:szCs w:val="21"/>
                      <w:highlight w:val="none"/>
                      <w:u w:val="single"/>
                    </w:rPr>
                  </w:pPr>
                  <w:r>
                    <w:rPr>
                      <w:rFonts w:hint="eastAsia" w:ascii="Times New Roman" w:hAnsi="Times New Roman" w:eastAsia="宋体" w:cs="宋体"/>
                      <w:color w:val="auto"/>
                      <w:kern w:val="0"/>
                      <w:sz w:val="21"/>
                      <w:szCs w:val="21"/>
                      <w:highlight w:val="none"/>
                      <w:u w:val="single"/>
                    </w:rPr>
                    <w:t>（3.2）园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hint="eastAsia" w:ascii="Times New Roman" w:hAnsi="Times New Roman" w:eastAsia="宋体" w:cs="宋体"/>
                      <w:color w:val="auto"/>
                      <w:kern w:val="0"/>
                      <w:sz w:val="21"/>
                      <w:szCs w:val="21"/>
                      <w:highlight w:val="none"/>
                      <w:u w:val="single"/>
                    </w:rPr>
                  </w:pPr>
                  <w:r>
                    <w:rPr>
                      <w:rFonts w:hint="eastAsia" w:ascii="Times New Roman" w:hAnsi="Times New Roman" w:eastAsia="宋体" w:cs="宋体"/>
                      <w:color w:val="auto"/>
                      <w:kern w:val="0"/>
                      <w:sz w:val="21"/>
                      <w:szCs w:val="21"/>
                      <w:highlight w:val="none"/>
                      <w:u w:val="single"/>
                    </w:rPr>
                    <w:t>（3.3）建设用地土壤风险防控：加强对建设用地土壤环境状况调查、风险评估和污染地块治理与修复活动的监管。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hint="eastAsia" w:ascii="Times New Roman" w:hAnsi="Times New Roman" w:eastAsia="宋体" w:cs="宋体"/>
                      <w:color w:val="auto"/>
                      <w:kern w:val="0"/>
                      <w:sz w:val="21"/>
                      <w:szCs w:val="21"/>
                      <w:highlight w:val="none"/>
                      <w:u w:val="single"/>
                      <w:lang w:val="en-US" w:eastAsia="zh-CN"/>
                    </w:rPr>
                  </w:pPr>
                  <w:r>
                    <w:rPr>
                      <w:rFonts w:hint="eastAsia" w:ascii="Times New Roman" w:hAnsi="Times New Roman" w:eastAsia="宋体" w:cs="宋体"/>
                      <w:color w:val="auto"/>
                      <w:kern w:val="0"/>
                      <w:sz w:val="21"/>
                      <w:szCs w:val="21"/>
                      <w:highlight w:val="none"/>
                      <w:u w:val="single"/>
                    </w:rPr>
                    <w:t>（3.4）农用地土壤风险防控：实施农用地分类管理，保障农业生产环境安全；防控企业污染。禁止在优先保护类耕地集中区域新建有色金属冶炼、化工、电镀、制革、危险废物经营等行业企业。</w:t>
                  </w:r>
                </w:p>
              </w:tc>
              <w:tc>
                <w:tcPr>
                  <w:tcW w:w="165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Times New Roman" w:hAnsi="Times New Roman" w:eastAsia="宋体" w:cs="宋体"/>
                      <w:color w:val="auto"/>
                      <w:kern w:val="0"/>
                      <w:sz w:val="21"/>
                      <w:szCs w:val="21"/>
                      <w:highlight w:val="none"/>
                      <w:u w:val="single"/>
                    </w:rPr>
                  </w:pPr>
                  <w:r>
                    <w:rPr>
                      <w:rFonts w:hint="eastAsia" w:hAnsi="Times New Roman" w:cs="Times New Roman"/>
                      <w:color w:val="auto"/>
                      <w:sz w:val="21"/>
                      <w:szCs w:val="21"/>
                      <w:highlight w:val="none"/>
                      <w:u w:val="single"/>
                      <w:lang w:val="en-US" w:eastAsia="zh-CN"/>
                    </w:rPr>
                    <w:t>建设单位建立</w:t>
                  </w:r>
                  <w:r>
                    <w:rPr>
                      <w:rFonts w:hint="eastAsia" w:ascii="Times New Roman" w:hAnsi="Times New Roman" w:eastAsia="宋体" w:cs="Times New Roman"/>
                      <w:color w:val="auto"/>
                      <w:sz w:val="21"/>
                      <w:szCs w:val="21"/>
                      <w:highlight w:val="none"/>
                      <w:u w:val="single"/>
                    </w:rPr>
                    <w:t>环境风险事故防范措施、应急预案，严防环境风险事故发生。制定环境应急预案，加强应急救援队伍、装备和设施建设，储备必要的应急物资。有针对性地排查环境安全隐患，有计划地组织应急培训和演练</w:t>
                  </w:r>
                  <w:r>
                    <w:rPr>
                      <w:rFonts w:hint="eastAsia" w:ascii="Times New Roman" w:eastAsia="宋体" w:cs="Times New Roman"/>
                      <w:color w:val="auto"/>
                      <w:sz w:val="21"/>
                      <w:szCs w:val="21"/>
                      <w:highlight w:val="none"/>
                      <w:u w:val="single"/>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hint="eastAsia" w:ascii="Times New Roman" w:hAnsi="Times New Roman" w:eastAsia="宋体" w:cs="宋体"/>
                      <w:color w:val="auto"/>
                      <w:kern w:val="0"/>
                      <w:sz w:val="21"/>
                      <w:szCs w:val="21"/>
                      <w:highlight w:val="none"/>
                      <w:u w:val="single"/>
                      <w:lang w:val="en-US" w:eastAsia="zh-CN"/>
                    </w:rPr>
                  </w:pPr>
                </w:p>
              </w:tc>
              <w:tc>
                <w:tcPr>
                  <w:tcW w:w="7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Times New Roman" w:hAnsi="Times New Roman" w:eastAsia="宋体" w:cs="宋体"/>
                      <w:color w:val="auto"/>
                      <w:kern w:val="0"/>
                      <w:sz w:val="21"/>
                      <w:szCs w:val="21"/>
                      <w:highlight w:val="none"/>
                      <w:u w:val="single"/>
                      <w:lang w:val="en-US" w:eastAsia="zh-CN"/>
                    </w:rPr>
                  </w:pPr>
                  <w:r>
                    <w:rPr>
                      <w:rFonts w:hint="eastAsia" w:ascii="Times New Roman" w:hAnsi="Times New Roman" w:eastAsia="宋体" w:cs="宋体"/>
                      <w:color w:val="auto"/>
                      <w:kern w:val="0"/>
                      <w:sz w:val="21"/>
                      <w:szCs w:val="21"/>
                      <w:highlight w:val="none"/>
                      <w:u w:val="single"/>
                      <w:lang w:val="en-US" w:eastAsia="zh-CN"/>
                    </w:rPr>
                    <w:t>符合</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u w:val="single"/>
                <w:lang w:val="en-US" w:eastAsia="zh-CN"/>
              </w:rPr>
              <w:t>综上所述，本项目符合《湖南省“三线一单”生态环境总体管控要求暨省级以上产业园区生态环境准入清单》桃源高新技术产业开发区陬市工业园各管控维度的管控要求。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kern w:val="0"/>
                <w:sz w:val="24"/>
                <w:szCs w:val="24"/>
                <w:highlight w:val="none"/>
                <w:u w:val="none"/>
                <w:lang w:val="en-US" w:eastAsia="zh-CN"/>
              </w:rPr>
            </w:pPr>
            <w:r>
              <w:rPr>
                <w:rFonts w:hint="default" w:ascii="Times New Roman" w:hAnsi="Times New Roman" w:eastAsia="宋体" w:cs="Times New Roman"/>
                <w:b/>
                <w:bCs/>
                <w:color w:val="auto"/>
                <w:kern w:val="0"/>
                <w:sz w:val="24"/>
                <w:szCs w:val="24"/>
                <w:highlight w:val="none"/>
                <w:u w:val="none"/>
                <w:lang w:val="en-US" w:eastAsia="zh-CN"/>
              </w:rPr>
              <w:t>2、</w:t>
            </w:r>
            <w:r>
              <w:rPr>
                <w:rFonts w:hint="eastAsia" w:ascii="Times New Roman" w:hAnsi="Times New Roman" w:eastAsia="宋体" w:cs="Times New Roman"/>
                <w:b/>
                <w:bCs/>
                <w:color w:val="auto"/>
                <w:kern w:val="0"/>
                <w:sz w:val="24"/>
                <w:szCs w:val="24"/>
                <w:highlight w:val="none"/>
                <w:u w:val="none"/>
                <w:lang w:val="en-US" w:eastAsia="zh-CN"/>
              </w:rPr>
              <w:t>产业政策符合</w:t>
            </w:r>
            <w:r>
              <w:rPr>
                <w:rFonts w:hint="default" w:ascii="Times New Roman" w:hAnsi="Times New Roman" w:eastAsia="宋体" w:cs="Times New Roman"/>
                <w:b/>
                <w:bCs/>
                <w:color w:val="auto"/>
                <w:kern w:val="0"/>
                <w:sz w:val="24"/>
                <w:szCs w:val="24"/>
                <w:highlight w:val="none"/>
                <w:u w:val="none"/>
                <w:lang w:val="en-US" w:eastAsia="zh-CN"/>
              </w:rPr>
              <w:t>性分析</w:t>
            </w:r>
          </w:p>
          <w:p>
            <w:pPr>
              <w:autoSpaceDE w:val="0"/>
              <w:autoSpaceDN w:val="0"/>
              <w:adjustRightInd w:val="0"/>
              <w:snapToGrid w:val="0"/>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kern w:val="0"/>
                <w:sz w:val="24"/>
                <w:szCs w:val="24"/>
                <w:highlight w:val="none"/>
              </w:rPr>
              <w:t>本项目属于C3982 电子电路制造类项目，对照《产业结构调整指导目录(2019年本)》，本项目属于鼓励类中的“二十八、信息产业，21 新型电子元器件（片式元器件、频率元器件、混合集成电路、电力电子件、光电子器件敏感元器件及传感器、新型机电元件、高密度印刷电路板和柔性电路板等）制造。项目建设符合国家产业政策要求</w:t>
            </w:r>
            <w:r>
              <w:rPr>
                <w:rFonts w:hint="eastAsia" w:ascii="Times New Roman" w:hAnsi="Times New Roman" w:eastAsia="宋体" w:cs="Times New Roman"/>
                <w:color w:val="auto"/>
                <w:sz w:val="24"/>
                <w:szCs w:val="24"/>
                <w:highlight w:val="none"/>
                <w:lang w:eastAsia="zh-CN"/>
              </w:rPr>
              <w:t>。</w:t>
            </w:r>
          </w:p>
          <w:p>
            <w:pPr>
              <w:spacing w:line="360" w:lineRule="auto"/>
              <w:ind w:firstLine="482" w:firstLineChars="200"/>
              <w:rPr>
                <w:rFonts w:ascii="Times New Roman" w:hAnsi="Times New Roman" w:eastAsia="宋体" w:cs="Times New Roman"/>
                <w:b/>
                <w:bCs/>
                <w:color w:val="auto"/>
                <w:sz w:val="24"/>
                <w:szCs w:val="24"/>
                <w:highlight w:val="none"/>
                <w:u w:val="none"/>
              </w:rPr>
            </w:pPr>
            <w:r>
              <w:rPr>
                <w:rFonts w:hint="eastAsia" w:ascii="Times New Roman" w:hAnsi="Times New Roman" w:eastAsia="宋体" w:cs="Times New Roman"/>
                <w:b/>
                <w:bCs/>
                <w:color w:val="auto"/>
                <w:sz w:val="24"/>
                <w:szCs w:val="24"/>
                <w:highlight w:val="none"/>
                <w:u w:val="none"/>
                <w:lang w:val="en-US" w:eastAsia="zh-CN"/>
              </w:rPr>
              <w:t>3</w:t>
            </w:r>
            <w:r>
              <w:rPr>
                <w:rFonts w:ascii="Times New Roman" w:hAnsi="Times New Roman" w:eastAsia="宋体" w:cs="Times New Roman"/>
                <w:b/>
                <w:bCs/>
                <w:color w:val="auto"/>
                <w:sz w:val="24"/>
                <w:szCs w:val="24"/>
                <w:highlight w:val="none"/>
                <w:u w:val="none"/>
              </w:rPr>
              <w:t>、选址合理性分析</w:t>
            </w:r>
          </w:p>
          <w:p>
            <w:pPr>
              <w:autoSpaceDE w:val="0"/>
              <w:autoSpaceDN w:val="0"/>
              <w:adjustRightInd w:val="0"/>
              <w:snapToGrid w:val="0"/>
              <w:spacing w:line="360" w:lineRule="auto"/>
              <w:ind w:firstLine="480" w:firstLineChars="200"/>
              <w:rPr>
                <w:rFonts w:hint="default" w:ascii="Times New Roman" w:hAnsi="Times New Roman" w:cs="Times New Roman"/>
                <w:color w:val="auto"/>
                <w:highlight w:val="none"/>
              </w:rPr>
            </w:pPr>
            <w:r>
              <w:rPr>
                <w:rFonts w:ascii="Times New Roman" w:hAnsi="Times New Roman" w:eastAsia="宋体" w:cs="Times New Roman"/>
                <w:color w:val="auto"/>
                <w:sz w:val="24"/>
                <w:szCs w:val="24"/>
                <w:highlight w:val="none"/>
                <w:u w:val="none"/>
              </w:rPr>
              <w:t>本项目选址于</w:t>
            </w:r>
            <w:r>
              <w:rPr>
                <w:rFonts w:hint="eastAsia" w:ascii="Times New Roman" w:hAnsi="Times New Roman" w:eastAsia="宋体" w:cs="宋体"/>
                <w:color w:val="auto"/>
                <w:sz w:val="24"/>
                <w:szCs w:val="24"/>
                <w:highlight w:val="none"/>
                <w:lang w:val="en-US" w:eastAsia="zh-CN"/>
              </w:rPr>
              <w:t>桃源高新技术产业开发区陬市工业园</w:t>
            </w:r>
            <w:r>
              <w:rPr>
                <w:rFonts w:hint="eastAsia" w:ascii="Times New Roman" w:hAnsi="Times New Roman" w:eastAsia="宋体" w:cs="Times New Roman"/>
                <w:color w:val="auto"/>
                <w:sz w:val="24"/>
                <w:szCs w:val="24"/>
                <w:highlight w:val="none"/>
                <w:u w:val="none"/>
                <w:lang w:eastAsia="zh-CN"/>
              </w:rPr>
              <w:t>，</w:t>
            </w:r>
            <w:r>
              <w:rPr>
                <w:rFonts w:ascii="Times New Roman" w:hAnsi="Times New Roman" w:eastAsia="宋体" w:cs="Times New Roman"/>
                <w:color w:val="auto"/>
                <w:sz w:val="24"/>
                <w:szCs w:val="24"/>
                <w:highlight w:val="none"/>
                <w:u w:val="none"/>
              </w:rPr>
              <w:t>项目</w:t>
            </w:r>
            <w:r>
              <w:rPr>
                <w:rFonts w:hint="eastAsia" w:ascii="Times New Roman" w:hAnsi="Times New Roman" w:eastAsia="宋体" w:cs="Times New Roman"/>
                <w:color w:val="auto"/>
                <w:sz w:val="24"/>
                <w:szCs w:val="24"/>
                <w:highlight w:val="none"/>
                <w:u w:val="none"/>
                <w:lang w:eastAsia="zh-CN"/>
              </w:rPr>
              <w:t>租赁湖南国宗铝业有限公司空置厂房，工业园与</w:t>
            </w:r>
            <w:r>
              <w:rPr>
                <w:rFonts w:hint="eastAsia" w:ascii="Times New Roman" w:hAnsi="Times New Roman" w:eastAsia="宋体" w:cs="Times New Roman"/>
                <w:color w:val="auto"/>
                <w:sz w:val="24"/>
                <w:szCs w:val="24"/>
                <w:highlight w:val="none"/>
                <w:u w:val="none"/>
                <w:lang w:val="en-US" w:eastAsia="zh-CN"/>
              </w:rPr>
              <w:t>S234毗邻，</w:t>
            </w:r>
            <w:r>
              <w:rPr>
                <w:rFonts w:ascii="Times New Roman" w:hAnsi="Times New Roman" w:eastAsia="宋体" w:cs="Times New Roman"/>
                <w:color w:val="auto"/>
                <w:sz w:val="24"/>
                <w:szCs w:val="24"/>
                <w:highlight w:val="none"/>
                <w:u w:val="none"/>
              </w:rPr>
              <w:t>交通运输便利，地形条件良好。</w:t>
            </w:r>
            <w:r>
              <w:rPr>
                <w:rFonts w:hint="eastAsia" w:ascii="Times New Roman" w:hAnsi="Times New Roman" w:eastAsia="宋体" w:cs="Times New Roman"/>
                <w:color w:val="auto"/>
                <w:sz w:val="24"/>
                <w:szCs w:val="24"/>
                <w:highlight w:val="none"/>
                <w:u w:val="none"/>
                <w:lang w:eastAsia="zh-CN"/>
              </w:rPr>
              <w:t>依据</w:t>
            </w:r>
            <w:r>
              <w:rPr>
                <w:rFonts w:hint="eastAsia" w:ascii="Times New Roman" w:hAnsi="Times New Roman" w:eastAsia="宋体" w:cs="宋体"/>
                <w:color w:val="auto"/>
                <w:sz w:val="24"/>
                <w:szCs w:val="24"/>
                <w:highlight w:val="none"/>
                <w:lang w:val="en-US" w:eastAsia="zh-CN"/>
              </w:rPr>
              <w:t>桃源高新技术产业开发区管委会意见</w:t>
            </w:r>
            <w:r>
              <w:rPr>
                <w:rFonts w:hint="eastAsia" w:ascii="Times New Roman" w:hAnsi="Times New Roman" w:eastAsia="宋体" w:cs="Times New Roman"/>
                <w:color w:val="auto"/>
                <w:sz w:val="24"/>
                <w:szCs w:val="24"/>
                <w:highlight w:val="none"/>
                <w:u w:val="none"/>
                <w:lang w:val="en-US" w:eastAsia="zh-CN"/>
              </w:rPr>
              <w:t>，本</w:t>
            </w:r>
            <w:r>
              <w:rPr>
                <w:rFonts w:ascii="Times New Roman" w:hAnsi="Times New Roman" w:eastAsia="宋体" w:cs="Times New Roman"/>
                <w:color w:val="auto"/>
                <w:sz w:val="24"/>
                <w:szCs w:val="24"/>
                <w:highlight w:val="none"/>
                <w:u w:val="none"/>
              </w:rPr>
              <w:t>项目区域用地性质为工业用地，符合</w:t>
            </w:r>
            <w:r>
              <w:rPr>
                <w:rFonts w:hint="eastAsia" w:ascii="Times New Roman" w:hAnsi="Times New Roman" w:eastAsia="宋体" w:cs="Times New Roman"/>
                <w:color w:val="auto"/>
                <w:sz w:val="24"/>
                <w:szCs w:val="24"/>
                <w:highlight w:val="none"/>
                <w:u w:val="none"/>
                <w:lang w:val="en-US" w:eastAsia="zh-CN"/>
              </w:rPr>
              <w:t>园区总体规划要求</w:t>
            </w:r>
            <w:r>
              <w:rPr>
                <w:rFonts w:ascii="Times New Roman" w:hAnsi="Times New Roman" w:eastAsia="宋体" w:cs="Times New Roman"/>
                <w:color w:val="auto"/>
                <w:sz w:val="24"/>
                <w:szCs w:val="24"/>
                <w:highlight w:val="none"/>
                <w:u w:val="none"/>
              </w:rPr>
              <w:t>。评价区域内空气环境质量、</w:t>
            </w:r>
            <w:r>
              <w:rPr>
                <w:rFonts w:hint="eastAsia" w:ascii="Times New Roman" w:hAnsi="Times New Roman" w:eastAsia="宋体" w:cs="Times New Roman"/>
                <w:color w:val="auto"/>
                <w:sz w:val="24"/>
                <w:szCs w:val="24"/>
                <w:highlight w:val="none"/>
                <w:u w:val="none"/>
              </w:rPr>
              <w:t>纳污</w:t>
            </w:r>
            <w:r>
              <w:rPr>
                <w:rFonts w:ascii="Times New Roman" w:hAnsi="Times New Roman" w:eastAsia="宋体" w:cs="Times New Roman"/>
                <w:color w:val="auto"/>
                <w:sz w:val="24"/>
                <w:szCs w:val="24"/>
                <w:highlight w:val="none"/>
                <w:u w:val="none"/>
              </w:rPr>
              <w:t>水体环境质量基本能满足相应功能区要求，有一定的环境容量；在落实好工程各项污染防治措施的前提下，工程本身对周围环境影响较小，从环保角度看，项目选址基本合理。</w:t>
            </w:r>
          </w:p>
          <w:p>
            <w:pPr>
              <w:autoSpaceDE w:val="0"/>
              <w:autoSpaceDN w:val="0"/>
              <w:adjustRightInd w:val="0"/>
              <w:snapToGrid w:val="0"/>
              <w:rPr>
                <w:rFonts w:hint="default" w:ascii="Times New Roman" w:hAnsi="Times New Roman" w:cs="Times New Roman"/>
                <w:color w:val="auto"/>
                <w:kern w:val="0"/>
                <w:szCs w:val="21"/>
                <w:highlight w:val="none"/>
              </w:rPr>
            </w:pPr>
          </w:p>
        </w:tc>
      </w:tr>
    </w:tbl>
    <w:p>
      <w:pPr>
        <w:widowControl/>
        <w:spacing w:line="360" w:lineRule="auto"/>
        <w:jc w:val="left"/>
        <w:rPr>
          <w:rFonts w:hint="default" w:ascii="Times New Roman" w:hAnsi="Times New Roman" w:eastAsia="黑体" w:cs="Times New Roman"/>
          <w:color w:val="auto"/>
          <w:sz w:val="30"/>
          <w:highlight w:val="none"/>
        </w:rPr>
        <w:sectPr>
          <w:footerReference r:id="rId3" w:type="default"/>
          <w:pgSz w:w="11906" w:h="16838"/>
          <w:pgMar w:top="1701" w:right="1531" w:bottom="1701" w:left="1531" w:header="851" w:footer="1077" w:gutter="0"/>
          <w:pgNumType w:start="1"/>
          <w:cols w:space="720" w:num="1"/>
        </w:sectPr>
      </w:pPr>
    </w:p>
    <w:p>
      <w:pPr>
        <w:pStyle w:val="45"/>
        <w:jc w:val="both"/>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二、建设项目工程分析</w:t>
      </w:r>
    </w:p>
    <w:tbl>
      <w:tblPr>
        <w:tblStyle w:val="5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85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75" w:hRule="atLeast"/>
          <w:jc w:val="center"/>
        </w:trPr>
        <w:tc>
          <w:tcPr>
            <w:tcW w:w="758" w:type="dxa"/>
            <w:tcBorders>
              <w:top w:val="single" w:color="auto" w:sz="8" w:space="0"/>
              <w:left w:val="single" w:color="auto" w:sz="8" w:space="0"/>
              <w:bottom w:val="single" w:color="auto" w:sz="4" w:space="0"/>
              <w:right w:val="single" w:color="auto" w:sz="4" w:space="0"/>
            </w:tcBorders>
            <w:vAlign w:val="center"/>
          </w:tcPr>
          <w:p>
            <w:pPr>
              <w:pStyle w:val="45"/>
              <w:adjustRightInd w:val="0"/>
              <w:snapToGrid w:val="0"/>
              <w:spacing w:before="0" w:beforeAutospacing="0" w:after="0" w:afterAutospacing="0"/>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建设内容</w:t>
            </w:r>
          </w:p>
        </w:tc>
        <w:tc>
          <w:tcPr>
            <w:tcW w:w="8303" w:type="dxa"/>
            <w:tcBorders>
              <w:top w:val="single" w:color="auto" w:sz="8" w:space="0"/>
              <w:left w:val="single" w:color="auto" w:sz="4" w:space="0"/>
              <w:bottom w:val="single" w:color="auto" w:sz="4" w:space="0"/>
              <w:right w:val="single" w:color="auto" w:sz="8"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1</w:t>
            </w:r>
            <w:r>
              <w:rPr>
                <w:rFonts w:hint="eastAsia" w:ascii="Times New Roman" w:hAnsi="Times New Roman" w:cs="Times New Roman"/>
                <w:b/>
                <w:color w:val="auto"/>
                <w:sz w:val="24"/>
                <w:szCs w:val="24"/>
                <w:highlight w:val="none"/>
                <w:lang w:val="en-US" w:eastAsia="zh-CN"/>
              </w:rPr>
              <w:t>、</w:t>
            </w:r>
            <w:r>
              <w:rPr>
                <w:rFonts w:hint="default" w:ascii="Times New Roman" w:hAnsi="Times New Roman" w:cs="Times New Roman"/>
                <w:b/>
                <w:color w:val="auto"/>
                <w:sz w:val="24"/>
                <w:szCs w:val="24"/>
                <w:highlight w:val="none"/>
              </w:rPr>
              <w:t>建设内容</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项目具体建设内容见表2-1。</w:t>
            </w:r>
          </w:p>
          <w:p>
            <w:pPr>
              <w:adjustRightInd w:val="0"/>
              <w:snapToGrid w:val="0"/>
              <w:spacing w:line="360" w:lineRule="auto"/>
              <w:jc w:val="center"/>
              <w:rPr>
                <w:rFonts w:hint="default" w:ascii="Times New Roman" w:hAnsi="Times New Roman" w:cs="Times New Roman"/>
                <w:b/>
                <w:color w:val="auto"/>
                <w:sz w:val="24"/>
                <w:szCs w:val="24"/>
                <w:highlight w:val="none"/>
              </w:rPr>
            </w:pPr>
            <w:r>
              <w:rPr>
                <w:rFonts w:hint="default" w:ascii="Times New Roman" w:hAnsi="Times New Roman" w:eastAsia="宋体" w:cs="Times New Roman"/>
                <w:b/>
                <w:color w:val="auto"/>
                <w:sz w:val="24"/>
                <w:szCs w:val="24"/>
                <w:highlight w:val="none"/>
              </w:rPr>
              <w:t>表2-1  项目主要工程内容</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328"/>
              <w:gridCol w:w="578"/>
              <w:gridCol w:w="974"/>
              <w:gridCol w:w="3757"/>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442" w:type="pct"/>
                  <w:shd w:val="clear" w:color="auto" w:fill="auto"/>
                  <w:vAlign w:val="center"/>
                </w:tcPr>
                <w:p>
                  <w:pPr>
                    <w:pStyle w:val="583"/>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类别</w:t>
                  </w:r>
                </w:p>
              </w:tc>
              <w:tc>
                <w:tcPr>
                  <w:tcW w:w="800" w:type="pct"/>
                  <w:shd w:val="clear" w:color="auto" w:fill="auto"/>
                  <w:vAlign w:val="center"/>
                </w:tcPr>
                <w:p>
                  <w:pPr>
                    <w:pStyle w:val="583"/>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建设名称</w:t>
                  </w:r>
                </w:p>
              </w:tc>
              <w:tc>
                <w:tcPr>
                  <w:tcW w:w="3198" w:type="pct"/>
                  <w:gridSpan w:val="3"/>
                  <w:shd w:val="clear" w:color="auto" w:fill="auto"/>
                  <w:vAlign w:val="center"/>
                </w:tcPr>
                <w:p>
                  <w:pPr>
                    <w:pStyle w:val="583"/>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建设内容</w:t>
                  </w:r>
                </w:p>
              </w:tc>
              <w:tc>
                <w:tcPr>
                  <w:tcW w:w="558" w:type="pct"/>
                  <w:shd w:val="clear" w:color="auto" w:fill="auto"/>
                  <w:vAlign w:val="center"/>
                </w:tcPr>
                <w:p>
                  <w:pPr>
                    <w:pStyle w:val="583"/>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42"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主体工程</w:t>
                  </w:r>
                </w:p>
              </w:tc>
              <w:tc>
                <w:tcPr>
                  <w:tcW w:w="800" w:type="pct"/>
                  <w:shd w:val="clear" w:color="auto" w:fill="auto"/>
                  <w:vAlign w:val="center"/>
                </w:tcPr>
                <w:p>
                  <w:pPr>
                    <w:pStyle w:val="583"/>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生产车间（1间，占地1400m</w:t>
                  </w:r>
                  <w:r>
                    <w:rPr>
                      <w:rFonts w:hint="eastAsia" w:cs="Times New Roman"/>
                      <w:color w:val="auto"/>
                      <w:highlight w:val="none"/>
                      <w:vertAlign w:val="superscript"/>
                      <w:lang w:val="en-US" w:eastAsia="zh-CN"/>
                    </w:rPr>
                    <w:t>2</w:t>
                  </w:r>
                  <w:r>
                    <w:rPr>
                      <w:rFonts w:hint="eastAsia" w:cs="Times New Roman"/>
                      <w:color w:val="auto"/>
                      <w:highlight w:val="none"/>
                      <w:lang w:val="en-US" w:eastAsia="zh-CN"/>
                    </w:rPr>
                    <w:t>）</w:t>
                  </w:r>
                </w:p>
              </w:tc>
              <w:tc>
                <w:tcPr>
                  <w:tcW w:w="3198" w:type="pct"/>
                  <w:gridSpan w:val="3"/>
                  <w:shd w:val="clear" w:color="auto" w:fill="auto"/>
                  <w:vAlign w:val="center"/>
                </w:tcPr>
                <w:p>
                  <w:pPr>
                    <w:pStyle w:val="583"/>
                    <w:jc w:val="both"/>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主要包括电路板制作、印刷网版制作（其中磨板、蚀刻、阻焊前处理（酸洗）、OSP工序等产生含铜废水的工艺均委外加工处理），用于生产铝基覆铜板和PCB板</w:t>
                  </w:r>
                </w:p>
              </w:tc>
              <w:tc>
                <w:tcPr>
                  <w:tcW w:w="558" w:type="pct"/>
                  <w:shd w:val="clear" w:color="auto" w:fill="auto"/>
                  <w:vAlign w:val="center"/>
                </w:tcPr>
                <w:p>
                  <w:pPr>
                    <w:pStyle w:val="583"/>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1"/>
                      <w:szCs w:val="21"/>
                      <w:highlight w:val="none"/>
                      <w:lang w:eastAsia="zh-CN"/>
                    </w:rPr>
                    <w:t>依托厂房</w:t>
                  </w:r>
                  <w:r>
                    <w:rPr>
                      <w:rFonts w:hint="eastAsia" w:ascii="Times New Roman" w:hAnsi="Times New Roman" w:cs="Times New Roman"/>
                      <w:color w:val="auto"/>
                      <w:sz w:val="21"/>
                      <w:szCs w:val="21"/>
                      <w:highlight w:val="none"/>
                      <w:lang w:eastAsia="zh-CN"/>
                    </w:rPr>
                    <w:t>，新增设备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辅助工程</w:t>
                  </w:r>
                </w:p>
              </w:tc>
              <w:tc>
                <w:tcPr>
                  <w:tcW w:w="800" w:type="pct"/>
                  <w:shd w:val="clear" w:color="auto" w:fill="auto"/>
                  <w:vAlign w:val="center"/>
                </w:tcPr>
                <w:p>
                  <w:pPr>
                    <w:pStyle w:val="583"/>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办公区</w:t>
                  </w:r>
                </w:p>
              </w:tc>
              <w:tc>
                <w:tcPr>
                  <w:tcW w:w="3198" w:type="pct"/>
                  <w:gridSpan w:val="3"/>
                  <w:shd w:val="clear" w:color="auto" w:fill="auto"/>
                  <w:vAlign w:val="center"/>
                </w:tcPr>
                <w:p>
                  <w:pPr>
                    <w:pStyle w:val="583"/>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cs="Times New Roman"/>
                      <w:color w:val="auto"/>
                      <w:sz w:val="21"/>
                      <w:szCs w:val="21"/>
                      <w:highlight w:val="none"/>
                      <w:lang w:val="en-US" w:eastAsia="zh-CN"/>
                    </w:rPr>
                    <w:t>位于生产车间内，</w:t>
                  </w:r>
                  <w:r>
                    <w:rPr>
                      <w:rFonts w:hint="default" w:ascii="Times New Roman" w:hAnsi="Times New Roman" w:cs="Times New Roman"/>
                      <w:color w:val="auto"/>
                      <w:sz w:val="21"/>
                      <w:szCs w:val="21"/>
                      <w:highlight w:val="none"/>
                      <w:lang w:val="en-US" w:eastAsia="zh-CN"/>
                    </w:rPr>
                    <w:t>占地面积</w:t>
                  </w:r>
                  <w:r>
                    <w:rPr>
                      <w:rFonts w:hint="eastAsia" w:ascii="Times New Roman" w:hAnsi="Times New Roman" w:cs="Times New Roman"/>
                      <w:color w:val="auto"/>
                      <w:sz w:val="21"/>
                      <w:szCs w:val="21"/>
                      <w:highlight w:val="none"/>
                      <w:lang w:val="en-US" w:eastAsia="zh-CN"/>
                    </w:rPr>
                    <w:t>约4</w:t>
                  </w:r>
                  <w:r>
                    <w:rPr>
                      <w:rFonts w:hint="default" w:ascii="Times New Roman" w:hAnsi="Times New Roman" w:cs="Times New Roman"/>
                      <w:color w:val="auto"/>
                      <w:sz w:val="21"/>
                      <w:szCs w:val="21"/>
                      <w:highlight w:val="none"/>
                      <w:lang w:val="en-US" w:eastAsia="zh-CN"/>
                    </w:rPr>
                    <w:t>0m</w:t>
                  </w:r>
                  <w:r>
                    <w:rPr>
                      <w:rFonts w:hint="default" w:ascii="Times New Roman" w:hAnsi="Times New Roman" w:cs="Times New Roman"/>
                      <w:color w:val="auto"/>
                      <w:sz w:val="21"/>
                      <w:szCs w:val="21"/>
                      <w:highlight w:val="none"/>
                      <w:vertAlign w:val="superscript"/>
                      <w:lang w:val="en-US" w:eastAsia="zh-CN"/>
                    </w:rPr>
                    <w:t>2</w:t>
                  </w:r>
                  <w:r>
                    <w:rPr>
                      <w:rFonts w:hint="eastAsia" w:ascii="Times New Roman" w:hAnsi="Times New Roman" w:cs="Times New Roman"/>
                      <w:color w:val="auto"/>
                      <w:sz w:val="21"/>
                      <w:szCs w:val="21"/>
                      <w:highlight w:val="none"/>
                      <w:vertAlign w:val="baseline"/>
                      <w:lang w:val="en-US" w:eastAsia="zh-CN"/>
                    </w:rPr>
                    <w:t>，日常办公</w:t>
                  </w:r>
                </w:p>
              </w:tc>
              <w:tc>
                <w:tcPr>
                  <w:tcW w:w="558" w:type="pct"/>
                  <w:shd w:val="clear" w:color="auto" w:fill="auto"/>
                  <w:vAlign w:val="center"/>
                </w:tcPr>
                <w:p>
                  <w:pPr>
                    <w:pStyle w:val="583"/>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continue"/>
                  <w:shd w:val="clear" w:color="auto" w:fill="auto"/>
                  <w:vAlign w:val="center"/>
                </w:tcPr>
                <w:p>
                  <w:pPr>
                    <w:pStyle w:val="583"/>
                    <w:rPr>
                      <w:rFonts w:hint="default" w:ascii="Times New Roman" w:hAnsi="Times New Roman" w:cs="Times New Roman"/>
                      <w:color w:val="auto"/>
                      <w:highlight w:val="none"/>
                    </w:rPr>
                  </w:pPr>
                </w:p>
              </w:tc>
              <w:tc>
                <w:tcPr>
                  <w:tcW w:w="800"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食堂</w:t>
                  </w:r>
                </w:p>
              </w:tc>
              <w:tc>
                <w:tcPr>
                  <w:tcW w:w="3198" w:type="pct"/>
                  <w:gridSpan w:val="3"/>
                  <w:shd w:val="clear" w:color="auto" w:fill="auto"/>
                  <w:vAlign w:val="center"/>
                </w:tcPr>
                <w:p>
                  <w:pPr>
                    <w:pStyle w:val="109"/>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val="en-US" w:eastAsia="zh-CN"/>
                    </w:rPr>
                    <w:t>依托</w:t>
                  </w:r>
                  <w:r>
                    <w:rPr>
                      <w:rFonts w:hint="eastAsia" w:ascii="Times New Roman" w:hAnsi="Times New Roman" w:cs="Times New Roman"/>
                      <w:color w:val="auto"/>
                      <w:sz w:val="21"/>
                      <w:szCs w:val="21"/>
                      <w:highlight w:val="none"/>
                      <w:lang w:val="en-US" w:eastAsia="zh-CN"/>
                    </w:rPr>
                    <w:t>国宗产业园</w:t>
                  </w:r>
                  <w:r>
                    <w:rPr>
                      <w:rFonts w:hint="default" w:ascii="Times New Roman" w:hAnsi="Times New Roman" w:cs="Times New Roman"/>
                      <w:color w:val="auto"/>
                      <w:sz w:val="21"/>
                      <w:szCs w:val="21"/>
                      <w:highlight w:val="none"/>
                      <w:lang w:val="en-US" w:eastAsia="zh-CN"/>
                    </w:rPr>
                    <w:t>食堂</w:t>
                  </w:r>
                </w:p>
              </w:tc>
              <w:tc>
                <w:tcPr>
                  <w:tcW w:w="558" w:type="pct"/>
                  <w:shd w:val="clear" w:color="auto" w:fill="auto"/>
                  <w:vAlign w:val="center"/>
                </w:tcPr>
                <w:p>
                  <w:pPr>
                    <w:pStyle w:val="109"/>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continue"/>
                  <w:shd w:val="clear" w:color="auto" w:fill="auto"/>
                  <w:vAlign w:val="center"/>
                </w:tcPr>
                <w:p>
                  <w:pPr>
                    <w:pStyle w:val="583"/>
                    <w:rPr>
                      <w:rFonts w:hint="default" w:ascii="Times New Roman" w:hAnsi="Times New Roman" w:cs="Times New Roman"/>
                      <w:color w:val="auto"/>
                      <w:highlight w:val="none"/>
                    </w:rPr>
                  </w:pPr>
                </w:p>
              </w:tc>
              <w:tc>
                <w:tcPr>
                  <w:tcW w:w="800"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宿舍</w:t>
                  </w:r>
                </w:p>
              </w:tc>
              <w:tc>
                <w:tcPr>
                  <w:tcW w:w="3198" w:type="pct"/>
                  <w:gridSpan w:val="3"/>
                  <w:shd w:val="clear" w:color="auto" w:fill="auto"/>
                  <w:vAlign w:val="center"/>
                </w:tcPr>
                <w:p>
                  <w:pPr>
                    <w:pStyle w:val="109"/>
                    <w:jc w:val="center"/>
                    <w:rPr>
                      <w:rFonts w:hint="default" w:ascii="Times New Roman" w:hAnsi="Times New Roman" w:cs="Times New Roman"/>
                      <w:color w:val="auto"/>
                      <w:highlight w:val="none"/>
                      <w:lang w:val="en-US"/>
                    </w:rPr>
                  </w:pPr>
                  <w:r>
                    <w:rPr>
                      <w:rFonts w:hint="default" w:ascii="Times New Roman" w:hAnsi="Times New Roman" w:cs="Times New Roman"/>
                      <w:color w:val="auto"/>
                      <w:sz w:val="21"/>
                      <w:szCs w:val="21"/>
                      <w:highlight w:val="none"/>
                      <w:lang w:val="en-US" w:eastAsia="zh-CN"/>
                    </w:rPr>
                    <w:t>依托</w:t>
                  </w:r>
                  <w:r>
                    <w:rPr>
                      <w:rFonts w:hint="eastAsia" w:ascii="Times New Roman" w:hAnsi="Times New Roman" w:cs="Times New Roman"/>
                      <w:color w:val="auto"/>
                      <w:sz w:val="21"/>
                      <w:szCs w:val="21"/>
                      <w:highlight w:val="none"/>
                      <w:lang w:val="en-US" w:eastAsia="zh-CN"/>
                    </w:rPr>
                    <w:t>国宗产业园宿舍</w:t>
                  </w:r>
                </w:p>
              </w:tc>
              <w:tc>
                <w:tcPr>
                  <w:tcW w:w="558" w:type="pct"/>
                  <w:shd w:val="clear" w:color="auto" w:fill="auto"/>
                  <w:vAlign w:val="center"/>
                </w:tcPr>
                <w:p>
                  <w:pPr>
                    <w:pStyle w:val="109"/>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储运工程</w:t>
                  </w:r>
                </w:p>
              </w:tc>
              <w:tc>
                <w:tcPr>
                  <w:tcW w:w="800" w:type="pct"/>
                  <w:shd w:val="clear" w:color="auto" w:fill="auto"/>
                  <w:vAlign w:val="center"/>
                </w:tcPr>
                <w:p>
                  <w:pPr>
                    <w:pStyle w:val="583"/>
                    <w:rPr>
                      <w:rFonts w:hint="default" w:ascii="Times New Roman" w:hAnsi="Times New Roman" w:cs="Times New Roman"/>
                      <w:color w:val="auto"/>
                      <w:highlight w:val="none"/>
                    </w:rPr>
                  </w:pPr>
                  <w:r>
                    <w:rPr>
                      <w:rFonts w:hint="eastAsia" w:cs="Times New Roman"/>
                      <w:color w:val="auto"/>
                      <w:kern w:val="0"/>
                      <w:highlight w:val="none"/>
                      <w:lang w:val="en-US" w:eastAsia="zh-CN"/>
                    </w:rPr>
                    <w:t>油墨等</w:t>
                  </w:r>
                  <w:r>
                    <w:rPr>
                      <w:rFonts w:hint="default" w:ascii="Times New Roman" w:hAnsi="Times New Roman" w:cs="Times New Roman"/>
                      <w:color w:val="auto"/>
                      <w:kern w:val="0"/>
                      <w:highlight w:val="none"/>
                    </w:rPr>
                    <w:t>化学原料仓库</w:t>
                  </w:r>
                </w:p>
              </w:tc>
              <w:tc>
                <w:tcPr>
                  <w:tcW w:w="3198" w:type="pct"/>
                  <w:gridSpan w:val="3"/>
                  <w:shd w:val="clear" w:color="auto" w:fill="auto"/>
                  <w:vAlign w:val="center"/>
                </w:tcPr>
                <w:p>
                  <w:pPr>
                    <w:pStyle w:val="583"/>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位于生产车间内，</w:t>
                  </w:r>
                  <w:r>
                    <w:rPr>
                      <w:rFonts w:hint="eastAsia" w:ascii="Times New Roman" w:hAnsi="Times New Roman" w:cs="Times New Roman"/>
                      <w:color w:val="auto"/>
                      <w:sz w:val="21"/>
                      <w:szCs w:val="21"/>
                      <w:highlight w:val="none"/>
                      <w:lang w:val="en-US" w:eastAsia="zh-CN"/>
                    </w:rPr>
                    <w:t>约5</w:t>
                  </w:r>
                  <w:r>
                    <w:rPr>
                      <w:rFonts w:hint="default" w:ascii="Times New Roman" w:hAnsi="Times New Roman" w:cs="Times New Roman"/>
                      <w:color w:val="auto"/>
                      <w:sz w:val="21"/>
                      <w:szCs w:val="21"/>
                      <w:highlight w:val="none"/>
                      <w:lang w:val="en-US" w:eastAsia="zh-CN"/>
                    </w:rPr>
                    <w:t>0m</w:t>
                  </w:r>
                  <w:r>
                    <w:rPr>
                      <w:rFonts w:hint="default" w:ascii="Times New Roman" w:hAnsi="Times New Roman" w:cs="Times New Roman"/>
                      <w:color w:val="auto"/>
                      <w:sz w:val="21"/>
                      <w:szCs w:val="21"/>
                      <w:highlight w:val="none"/>
                      <w:vertAlign w:val="superscript"/>
                      <w:lang w:val="en-US" w:eastAsia="zh-CN"/>
                    </w:rPr>
                    <w:t>2</w:t>
                  </w:r>
                </w:p>
              </w:tc>
              <w:tc>
                <w:tcPr>
                  <w:tcW w:w="558" w:type="pct"/>
                  <w:shd w:val="clear" w:color="auto" w:fill="auto"/>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continue"/>
                  <w:shd w:val="clear" w:color="auto" w:fill="auto"/>
                  <w:vAlign w:val="center"/>
                </w:tcPr>
                <w:p>
                  <w:pPr>
                    <w:pStyle w:val="583"/>
                    <w:rPr>
                      <w:rFonts w:hint="default" w:ascii="Times New Roman" w:hAnsi="Times New Roman" w:cs="Times New Roman"/>
                      <w:color w:val="auto"/>
                      <w:highlight w:val="none"/>
                    </w:rPr>
                  </w:pPr>
                </w:p>
              </w:tc>
              <w:tc>
                <w:tcPr>
                  <w:tcW w:w="800"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车间物料库</w:t>
                  </w:r>
                </w:p>
              </w:tc>
              <w:tc>
                <w:tcPr>
                  <w:tcW w:w="3198" w:type="pct"/>
                  <w:gridSpan w:val="3"/>
                  <w:shd w:val="clear" w:color="auto" w:fill="auto"/>
                  <w:vAlign w:val="center"/>
                </w:tcPr>
                <w:p>
                  <w:pPr>
                    <w:pStyle w:val="583"/>
                    <w:rPr>
                      <w:rFonts w:hint="default" w:ascii="Times New Roman" w:hAnsi="Times New Roman" w:cs="Times New Roman"/>
                      <w:color w:val="auto"/>
                      <w:highlight w:val="none"/>
                      <w:vertAlign w:val="superscript"/>
                    </w:rPr>
                  </w:pPr>
                  <w:r>
                    <w:rPr>
                      <w:rFonts w:hint="eastAsia" w:cs="Times New Roman"/>
                      <w:color w:val="auto"/>
                      <w:highlight w:val="none"/>
                      <w:lang w:val="en-US" w:eastAsia="zh-CN"/>
                    </w:rPr>
                    <w:t>位于生产车间内，</w:t>
                  </w:r>
                  <w:r>
                    <w:rPr>
                      <w:rFonts w:hint="eastAsia" w:ascii="Times New Roman" w:hAnsi="Times New Roman" w:cs="Times New Roman"/>
                      <w:color w:val="auto"/>
                      <w:sz w:val="21"/>
                      <w:szCs w:val="21"/>
                      <w:highlight w:val="none"/>
                      <w:lang w:val="en-US" w:eastAsia="zh-CN"/>
                    </w:rPr>
                    <w:t>约5</w:t>
                  </w:r>
                  <w:r>
                    <w:rPr>
                      <w:rFonts w:hint="default" w:ascii="Times New Roman" w:hAnsi="Times New Roman" w:cs="Times New Roman"/>
                      <w:color w:val="auto"/>
                      <w:sz w:val="21"/>
                      <w:szCs w:val="21"/>
                      <w:highlight w:val="none"/>
                      <w:lang w:val="en-US" w:eastAsia="zh-CN"/>
                    </w:rPr>
                    <w:t>0m</w:t>
                  </w:r>
                  <w:r>
                    <w:rPr>
                      <w:rFonts w:hint="default" w:ascii="Times New Roman" w:hAnsi="Times New Roman" w:cs="Times New Roman"/>
                      <w:color w:val="auto"/>
                      <w:sz w:val="21"/>
                      <w:szCs w:val="21"/>
                      <w:highlight w:val="none"/>
                      <w:vertAlign w:val="superscript"/>
                      <w:lang w:val="en-US" w:eastAsia="zh-CN"/>
                    </w:rPr>
                    <w:t>2</w:t>
                  </w:r>
                </w:p>
              </w:tc>
              <w:tc>
                <w:tcPr>
                  <w:tcW w:w="558" w:type="pct"/>
                  <w:shd w:val="clear" w:color="auto" w:fill="auto"/>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continue"/>
                  <w:shd w:val="clear" w:color="auto" w:fill="auto"/>
                  <w:vAlign w:val="center"/>
                </w:tcPr>
                <w:p>
                  <w:pPr>
                    <w:pStyle w:val="583"/>
                    <w:rPr>
                      <w:rFonts w:hint="default" w:ascii="Times New Roman" w:hAnsi="Times New Roman" w:cs="Times New Roman"/>
                      <w:color w:val="auto"/>
                      <w:highlight w:val="none"/>
                    </w:rPr>
                  </w:pPr>
                </w:p>
              </w:tc>
              <w:tc>
                <w:tcPr>
                  <w:tcW w:w="800"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板材来料仓</w:t>
                  </w:r>
                </w:p>
              </w:tc>
              <w:tc>
                <w:tcPr>
                  <w:tcW w:w="3198" w:type="pct"/>
                  <w:gridSpan w:val="3"/>
                  <w:shd w:val="clear" w:color="auto" w:fill="auto"/>
                  <w:vAlign w:val="center"/>
                </w:tcPr>
                <w:p>
                  <w:pPr>
                    <w:pStyle w:val="583"/>
                    <w:rPr>
                      <w:rFonts w:hint="default" w:ascii="Times New Roman" w:hAnsi="Times New Roman" w:cs="Times New Roman"/>
                      <w:color w:val="auto"/>
                      <w:highlight w:val="none"/>
                      <w:vertAlign w:val="superscript"/>
                    </w:rPr>
                  </w:pPr>
                  <w:r>
                    <w:rPr>
                      <w:rFonts w:hint="eastAsia" w:cs="Times New Roman"/>
                      <w:color w:val="auto"/>
                      <w:highlight w:val="none"/>
                      <w:lang w:val="en-US" w:eastAsia="zh-CN"/>
                    </w:rPr>
                    <w:t>位于生产车间内，</w:t>
                  </w:r>
                  <w:r>
                    <w:rPr>
                      <w:rFonts w:hint="eastAsia" w:ascii="Times New Roman" w:hAnsi="Times New Roman" w:cs="Times New Roman"/>
                      <w:color w:val="auto"/>
                      <w:sz w:val="21"/>
                      <w:szCs w:val="21"/>
                      <w:highlight w:val="none"/>
                      <w:lang w:val="en-US" w:eastAsia="zh-CN"/>
                    </w:rPr>
                    <w:t>约5</w:t>
                  </w:r>
                  <w:r>
                    <w:rPr>
                      <w:rFonts w:hint="default" w:ascii="Times New Roman" w:hAnsi="Times New Roman" w:cs="Times New Roman"/>
                      <w:color w:val="auto"/>
                      <w:sz w:val="21"/>
                      <w:szCs w:val="21"/>
                      <w:highlight w:val="none"/>
                      <w:lang w:val="en-US" w:eastAsia="zh-CN"/>
                    </w:rPr>
                    <w:t>0m</w:t>
                  </w:r>
                  <w:r>
                    <w:rPr>
                      <w:rFonts w:hint="default" w:ascii="Times New Roman" w:hAnsi="Times New Roman" w:cs="Times New Roman"/>
                      <w:color w:val="auto"/>
                      <w:sz w:val="21"/>
                      <w:szCs w:val="21"/>
                      <w:highlight w:val="none"/>
                      <w:vertAlign w:val="superscript"/>
                      <w:lang w:val="en-US" w:eastAsia="zh-CN"/>
                    </w:rPr>
                    <w:t>2</w:t>
                  </w:r>
                </w:p>
              </w:tc>
              <w:tc>
                <w:tcPr>
                  <w:tcW w:w="558" w:type="pct"/>
                  <w:shd w:val="clear" w:color="auto" w:fill="auto"/>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continue"/>
                  <w:shd w:val="clear" w:color="auto" w:fill="auto"/>
                  <w:vAlign w:val="center"/>
                </w:tcPr>
                <w:p>
                  <w:pPr>
                    <w:pStyle w:val="583"/>
                    <w:rPr>
                      <w:rFonts w:hint="default" w:ascii="Times New Roman" w:hAnsi="Times New Roman" w:cs="Times New Roman"/>
                      <w:color w:val="auto"/>
                      <w:highlight w:val="none"/>
                    </w:rPr>
                  </w:pPr>
                </w:p>
              </w:tc>
              <w:tc>
                <w:tcPr>
                  <w:tcW w:w="800"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成品存放区</w:t>
                  </w:r>
                </w:p>
              </w:tc>
              <w:tc>
                <w:tcPr>
                  <w:tcW w:w="3198" w:type="pct"/>
                  <w:gridSpan w:val="3"/>
                  <w:shd w:val="clear" w:color="auto" w:fill="auto"/>
                  <w:vAlign w:val="center"/>
                </w:tcPr>
                <w:p>
                  <w:pPr>
                    <w:pStyle w:val="583"/>
                    <w:rPr>
                      <w:rFonts w:hint="default" w:ascii="Times New Roman" w:hAnsi="Times New Roman" w:cs="Times New Roman"/>
                      <w:color w:val="auto"/>
                      <w:highlight w:val="none"/>
                    </w:rPr>
                  </w:pPr>
                  <w:r>
                    <w:rPr>
                      <w:rFonts w:hint="eastAsia" w:cs="Times New Roman"/>
                      <w:color w:val="auto"/>
                      <w:highlight w:val="none"/>
                      <w:lang w:val="en-US" w:eastAsia="zh-CN"/>
                    </w:rPr>
                    <w:t>位于生产车间内，</w:t>
                  </w:r>
                  <w:r>
                    <w:rPr>
                      <w:rFonts w:hint="eastAsia" w:ascii="Times New Roman" w:hAnsi="Times New Roman" w:cs="Times New Roman"/>
                      <w:color w:val="auto"/>
                      <w:sz w:val="21"/>
                      <w:szCs w:val="21"/>
                      <w:highlight w:val="none"/>
                      <w:lang w:val="en-US" w:eastAsia="zh-CN"/>
                    </w:rPr>
                    <w:t>约5</w:t>
                  </w:r>
                  <w:r>
                    <w:rPr>
                      <w:rFonts w:hint="default" w:ascii="Times New Roman" w:hAnsi="Times New Roman" w:cs="Times New Roman"/>
                      <w:color w:val="auto"/>
                      <w:sz w:val="21"/>
                      <w:szCs w:val="21"/>
                      <w:highlight w:val="none"/>
                      <w:lang w:val="en-US" w:eastAsia="zh-CN"/>
                    </w:rPr>
                    <w:t>0m</w:t>
                  </w:r>
                  <w:r>
                    <w:rPr>
                      <w:rFonts w:hint="default" w:ascii="Times New Roman" w:hAnsi="Times New Roman" w:cs="Times New Roman"/>
                      <w:color w:val="auto"/>
                      <w:sz w:val="21"/>
                      <w:szCs w:val="21"/>
                      <w:highlight w:val="none"/>
                      <w:vertAlign w:val="superscript"/>
                      <w:lang w:val="en-US" w:eastAsia="zh-CN"/>
                    </w:rPr>
                    <w:t>2</w:t>
                  </w:r>
                </w:p>
              </w:tc>
              <w:tc>
                <w:tcPr>
                  <w:tcW w:w="558" w:type="pct"/>
                  <w:shd w:val="clear" w:color="auto" w:fill="auto"/>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公用工程</w:t>
                  </w:r>
                </w:p>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tc>
              <w:tc>
                <w:tcPr>
                  <w:tcW w:w="800"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给水</w:t>
                  </w:r>
                </w:p>
              </w:tc>
              <w:tc>
                <w:tcPr>
                  <w:tcW w:w="3198" w:type="pct"/>
                  <w:gridSpan w:val="3"/>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由市政供水管网供给</w:t>
                  </w:r>
                </w:p>
              </w:tc>
              <w:tc>
                <w:tcPr>
                  <w:tcW w:w="558" w:type="pct"/>
                  <w:shd w:val="clear" w:color="auto" w:fill="auto"/>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continue"/>
                  <w:shd w:val="clear" w:color="auto" w:fill="auto"/>
                  <w:vAlign w:val="center"/>
                </w:tcPr>
                <w:p>
                  <w:pPr>
                    <w:pStyle w:val="583"/>
                    <w:rPr>
                      <w:rFonts w:hint="default" w:ascii="Times New Roman" w:hAnsi="Times New Roman" w:cs="Times New Roman"/>
                      <w:color w:val="auto"/>
                      <w:highlight w:val="none"/>
                    </w:rPr>
                  </w:pPr>
                </w:p>
              </w:tc>
              <w:tc>
                <w:tcPr>
                  <w:tcW w:w="800"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排水</w:t>
                  </w:r>
                </w:p>
              </w:tc>
              <w:tc>
                <w:tcPr>
                  <w:tcW w:w="3198" w:type="pct"/>
                  <w:gridSpan w:val="3"/>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本项目实行“雨污分流、清污分流”制。雨水经园区雨水管网收集后排入市政雨水管网；厂区生活污水</w:t>
                  </w:r>
                  <w:r>
                    <w:rPr>
                      <w:rFonts w:hint="eastAsia" w:cs="Times New Roman"/>
                      <w:color w:val="auto"/>
                      <w:highlight w:val="none"/>
                      <w:lang w:val="en-US" w:eastAsia="zh-CN"/>
                    </w:rPr>
                    <w:t>依托</w:t>
                  </w:r>
                  <w:r>
                    <w:rPr>
                      <w:rFonts w:hint="eastAsia" w:cs="Times New Roman"/>
                      <w:color w:val="auto"/>
                      <w:sz w:val="21"/>
                      <w:szCs w:val="21"/>
                      <w:highlight w:val="none"/>
                      <w:lang w:val="en-US" w:eastAsia="zh-CN"/>
                    </w:rPr>
                    <w:t>国宗产业园</w:t>
                  </w:r>
                  <w:r>
                    <w:rPr>
                      <w:rFonts w:hint="eastAsia" w:ascii="Times New Roman" w:hAnsi="Times New Roman" w:cs="Times New Roman"/>
                      <w:color w:val="auto"/>
                      <w:sz w:val="21"/>
                      <w:szCs w:val="21"/>
                      <w:highlight w:val="none"/>
                      <w:lang w:val="en-US" w:eastAsia="zh-CN"/>
                    </w:rPr>
                    <w:t>化粪池预处理后</w:t>
                  </w:r>
                  <w:r>
                    <w:rPr>
                      <w:rFonts w:hint="eastAsia" w:ascii="Times New Roman" w:hAnsi="Times New Roman" w:cs="Times New Roman"/>
                      <w:color w:val="auto"/>
                      <w:sz w:val="21"/>
                      <w:szCs w:val="21"/>
                      <w:highlight w:val="none"/>
                      <w:lang w:val="en-US" w:eastAsia="zh-CN"/>
                    </w:rPr>
                    <w:t>通过管网排入</w:t>
                  </w:r>
                  <w:r>
                    <w:rPr>
                      <w:rFonts w:hint="default" w:ascii="Times New Roman" w:hAnsi="Times New Roman" w:cs="Times New Roman"/>
                      <w:color w:val="auto"/>
                      <w:sz w:val="21"/>
                      <w:szCs w:val="21"/>
                      <w:highlight w:val="none"/>
                      <w:lang w:val="en-US" w:eastAsia="zh-CN"/>
                    </w:rPr>
                    <w:t>桃源县陬市工业园新区指防口地块200t/d生活污水处理工程</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rPr>
                    <w:t>生产废水</w:t>
                  </w:r>
                  <w:r>
                    <w:rPr>
                      <w:rFonts w:hint="eastAsia" w:cs="Times New Roman"/>
                      <w:color w:val="auto"/>
                      <w:highlight w:val="none"/>
                      <w:lang w:val="en-US" w:eastAsia="zh-CN"/>
                    </w:rPr>
                    <w:t>依托</w:t>
                  </w:r>
                  <w:r>
                    <w:rPr>
                      <w:rFonts w:hint="eastAsia" w:cs="Times New Roman"/>
                      <w:color w:val="auto"/>
                      <w:sz w:val="21"/>
                      <w:szCs w:val="21"/>
                      <w:highlight w:val="none"/>
                      <w:lang w:val="en-US" w:eastAsia="zh-CN"/>
                    </w:rPr>
                    <w:t>国宗产业园</w:t>
                  </w:r>
                  <w:r>
                    <w:rPr>
                      <w:rFonts w:hint="default" w:ascii="Times New Roman" w:hAnsi="Times New Roman" w:cs="Times New Roman"/>
                      <w:color w:val="auto"/>
                      <w:highlight w:val="none"/>
                    </w:rPr>
                    <w:t>污水处理站处理后，</w:t>
                  </w:r>
                  <w:r>
                    <w:rPr>
                      <w:rFonts w:hint="eastAsia" w:cs="Times New Roman"/>
                      <w:color w:val="auto"/>
                      <w:highlight w:val="none"/>
                      <w:lang w:val="en-US" w:eastAsia="zh-CN"/>
                    </w:rPr>
                    <w:t>通过管网排入</w:t>
                  </w:r>
                  <w:r>
                    <w:rPr>
                      <w:rFonts w:hint="default" w:ascii="Times New Roman" w:hAnsi="Times New Roman" w:cs="Times New Roman"/>
                      <w:color w:val="auto"/>
                      <w:sz w:val="21"/>
                      <w:szCs w:val="21"/>
                      <w:highlight w:val="none"/>
                      <w:lang w:val="en-US" w:eastAsia="zh-CN"/>
                    </w:rPr>
                    <w:t>陬市污水处理厂</w:t>
                  </w:r>
                  <w:r>
                    <w:rPr>
                      <w:rFonts w:hint="eastAsia" w:ascii="Times New Roman" w:hAnsi="Times New Roman" w:cs="Times New Roman"/>
                      <w:color w:val="auto"/>
                      <w:sz w:val="21"/>
                      <w:szCs w:val="21"/>
                      <w:highlight w:val="none"/>
                      <w:lang w:val="en-US" w:eastAsia="zh-CN"/>
                    </w:rPr>
                    <w:t>。</w:t>
                  </w:r>
                </w:p>
              </w:tc>
              <w:tc>
                <w:tcPr>
                  <w:tcW w:w="558" w:type="pct"/>
                  <w:shd w:val="clear" w:color="auto" w:fill="auto"/>
                  <w:vAlign w:val="center"/>
                </w:tcPr>
                <w:p>
                  <w:pPr>
                    <w:pStyle w:val="583"/>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continue"/>
                  <w:shd w:val="clear" w:color="auto" w:fill="auto"/>
                  <w:vAlign w:val="center"/>
                </w:tcPr>
                <w:p>
                  <w:pPr>
                    <w:pStyle w:val="583"/>
                    <w:rPr>
                      <w:rFonts w:hint="default" w:ascii="Times New Roman" w:hAnsi="Times New Roman" w:cs="Times New Roman"/>
                      <w:color w:val="auto"/>
                      <w:highlight w:val="none"/>
                    </w:rPr>
                  </w:pPr>
                </w:p>
              </w:tc>
              <w:tc>
                <w:tcPr>
                  <w:tcW w:w="800"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供电</w:t>
                  </w:r>
                </w:p>
              </w:tc>
              <w:tc>
                <w:tcPr>
                  <w:tcW w:w="3198" w:type="pct"/>
                  <w:gridSpan w:val="3"/>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由市政电网供给</w:t>
                  </w:r>
                </w:p>
              </w:tc>
              <w:tc>
                <w:tcPr>
                  <w:tcW w:w="558"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restart"/>
                  <w:shd w:val="clear" w:color="auto" w:fill="auto"/>
                  <w:vAlign w:val="center"/>
                </w:tcPr>
                <w:p>
                  <w:pPr>
                    <w:pStyle w:val="583"/>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环保工程</w:t>
                  </w:r>
                </w:p>
              </w:tc>
              <w:tc>
                <w:tcPr>
                  <w:tcW w:w="800"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废水</w:t>
                  </w:r>
                </w:p>
              </w:tc>
              <w:tc>
                <w:tcPr>
                  <w:tcW w:w="348"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生产废水</w:t>
                  </w:r>
                </w:p>
              </w:tc>
              <w:tc>
                <w:tcPr>
                  <w:tcW w:w="2850" w:type="pct"/>
                  <w:gridSpan w:val="2"/>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厂区生活污水</w:t>
                  </w:r>
                  <w:r>
                    <w:rPr>
                      <w:rFonts w:hint="eastAsia" w:cs="Times New Roman"/>
                      <w:color w:val="auto"/>
                      <w:highlight w:val="none"/>
                      <w:lang w:val="en-US" w:eastAsia="zh-CN"/>
                    </w:rPr>
                    <w:t>依托</w:t>
                  </w:r>
                  <w:r>
                    <w:rPr>
                      <w:rFonts w:hint="eastAsia" w:cs="Times New Roman"/>
                      <w:color w:val="auto"/>
                      <w:sz w:val="21"/>
                      <w:szCs w:val="21"/>
                      <w:highlight w:val="none"/>
                      <w:lang w:val="en-US" w:eastAsia="zh-CN"/>
                    </w:rPr>
                    <w:t>国宗产业园</w:t>
                  </w:r>
                  <w:r>
                    <w:rPr>
                      <w:rFonts w:hint="eastAsia" w:ascii="Times New Roman" w:hAnsi="Times New Roman" w:cs="Times New Roman"/>
                      <w:color w:val="auto"/>
                      <w:sz w:val="21"/>
                      <w:szCs w:val="21"/>
                      <w:highlight w:val="none"/>
                      <w:lang w:val="en-US" w:eastAsia="zh-CN"/>
                    </w:rPr>
                    <w:t>化粪池预处理后</w:t>
                  </w:r>
                  <w:r>
                    <w:rPr>
                      <w:rFonts w:hint="eastAsia" w:ascii="Times New Roman" w:hAnsi="Times New Roman" w:cs="Times New Roman"/>
                      <w:color w:val="auto"/>
                      <w:sz w:val="21"/>
                      <w:szCs w:val="21"/>
                      <w:highlight w:val="none"/>
                      <w:lang w:val="en-US" w:eastAsia="zh-CN"/>
                    </w:rPr>
                    <w:t>通过管网排入</w:t>
                  </w:r>
                  <w:r>
                    <w:rPr>
                      <w:rFonts w:hint="default" w:ascii="Times New Roman" w:hAnsi="Times New Roman" w:cs="Times New Roman"/>
                      <w:color w:val="auto"/>
                      <w:sz w:val="21"/>
                      <w:szCs w:val="21"/>
                      <w:highlight w:val="none"/>
                      <w:lang w:val="en-US" w:eastAsia="zh-CN"/>
                    </w:rPr>
                    <w:t>桃源县陬市工业园新区指防口地块200t/d生活污水处理工程</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rPr>
                    <w:t>生产废水</w:t>
                  </w:r>
                  <w:r>
                    <w:rPr>
                      <w:rFonts w:hint="eastAsia" w:cs="Times New Roman"/>
                      <w:color w:val="auto"/>
                      <w:highlight w:val="none"/>
                      <w:lang w:val="en-US" w:eastAsia="zh-CN"/>
                    </w:rPr>
                    <w:t>依托</w:t>
                  </w:r>
                  <w:r>
                    <w:rPr>
                      <w:rFonts w:hint="eastAsia" w:cs="Times New Roman"/>
                      <w:color w:val="auto"/>
                      <w:sz w:val="21"/>
                      <w:szCs w:val="21"/>
                      <w:highlight w:val="none"/>
                      <w:lang w:val="en-US" w:eastAsia="zh-CN"/>
                    </w:rPr>
                    <w:t>国宗产业园</w:t>
                  </w:r>
                  <w:r>
                    <w:rPr>
                      <w:rFonts w:hint="default" w:ascii="Times New Roman" w:hAnsi="Times New Roman" w:cs="Times New Roman"/>
                      <w:color w:val="auto"/>
                      <w:highlight w:val="none"/>
                    </w:rPr>
                    <w:t>污水处理站处理后，</w:t>
                  </w:r>
                  <w:r>
                    <w:rPr>
                      <w:rFonts w:hint="eastAsia" w:cs="Times New Roman"/>
                      <w:color w:val="auto"/>
                      <w:highlight w:val="none"/>
                      <w:lang w:val="en-US" w:eastAsia="zh-CN"/>
                    </w:rPr>
                    <w:t>通过管网排入</w:t>
                  </w:r>
                  <w:r>
                    <w:rPr>
                      <w:rFonts w:hint="default" w:ascii="Times New Roman" w:hAnsi="Times New Roman" w:cs="Times New Roman"/>
                      <w:color w:val="auto"/>
                      <w:sz w:val="21"/>
                      <w:szCs w:val="21"/>
                      <w:highlight w:val="none"/>
                      <w:lang w:val="en-US" w:eastAsia="zh-CN"/>
                    </w:rPr>
                    <w:t>陬市污水处理厂</w:t>
                  </w:r>
                  <w:r>
                    <w:rPr>
                      <w:rFonts w:hint="eastAsia" w:ascii="Times New Roman" w:hAnsi="Times New Roman" w:cs="Times New Roman"/>
                      <w:color w:val="auto"/>
                      <w:sz w:val="21"/>
                      <w:szCs w:val="21"/>
                      <w:highlight w:val="none"/>
                      <w:lang w:val="en-US" w:eastAsia="zh-CN"/>
                    </w:rPr>
                    <w:t>。</w:t>
                  </w:r>
                </w:p>
              </w:tc>
              <w:tc>
                <w:tcPr>
                  <w:tcW w:w="558" w:type="pct"/>
                  <w:shd w:val="clear" w:color="auto" w:fill="auto"/>
                  <w:vAlign w:val="center"/>
                </w:tcPr>
                <w:p>
                  <w:pPr>
                    <w:pStyle w:val="583"/>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continue"/>
                  <w:shd w:val="clear" w:color="auto" w:fill="auto"/>
                  <w:vAlign w:val="center"/>
                </w:tcPr>
                <w:p>
                  <w:pPr>
                    <w:pStyle w:val="583"/>
                    <w:rPr>
                      <w:rFonts w:hint="default" w:ascii="Times New Roman" w:hAnsi="Times New Roman" w:cs="Times New Roman"/>
                      <w:color w:val="auto"/>
                      <w:highlight w:val="none"/>
                    </w:rPr>
                  </w:pPr>
                </w:p>
              </w:tc>
              <w:tc>
                <w:tcPr>
                  <w:tcW w:w="800" w:type="pct"/>
                  <w:vMerge w:val="restar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废气</w:t>
                  </w:r>
                </w:p>
              </w:tc>
              <w:tc>
                <w:tcPr>
                  <w:tcW w:w="935" w:type="pct"/>
                  <w:gridSpan w:val="2"/>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裁板、磨边、钻孔</w:t>
                  </w:r>
                  <w:r>
                    <w:rPr>
                      <w:rFonts w:hint="eastAsia" w:cs="Times New Roman"/>
                      <w:color w:val="auto"/>
                      <w:highlight w:val="none"/>
                      <w:lang w:val="en-US" w:eastAsia="zh-CN"/>
                    </w:rPr>
                    <w:t>等开料过程</w:t>
                  </w:r>
                  <w:r>
                    <w:rPr>
                      <w:rFonts w:hint="default" w:ascii="Times New Roman" w:hAnsi="Times New Roman" w:cs="Times New Roman"/>
                      <w:color w:val="auto"/>
                      <w:highlight w:val="none"/>
                    </w:rPr>
                    <w:t>产生的粉尘</w:t>
                  </w:r>
                </w:p>
              </w:tc>
              <w:tc>
                <w:tcPr>
                  <w:tcW w:w="2263" w:type="pct"/>
                  <w:shd w:val="clear" w:color="auto" w:fill="auto"/>
                  <w:vAlign w:val="center"/>
                </w:tcPr>
                <w:p>
                  <w:pPr>
                    <w:pStyle w:val="583"/>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封闭车间，车间内无组织排放</w:t>
                  </w:r>
                </w:p>
              </w:tc>
              <w:tc>
                <w:tcPr>
                  <w:tcW w:w="558" w:type="pct"/>
                  <w:vMerge w:val="restar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新建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continue"/>
                  <w:shd w:val="clear" w:color="auto" w:fill="auto"/>
                  <w:vAlign w:val="center"/>
                </w:tcPr>
                <w:p>
                  <w:pPr>
                    <w:pStyle w:val="583"/>
                    <w:rPr>
                      <w:rFonts w:hint="default" w:ascii="Times New Roman" w:hAnsi="Times New Roman" w:cs="Times New Roman"/>
                      <w:color w:val="auto"/>
                      <w:highlight w:val="none"/>
                    </w:rPr>
                  </w:pPr>
                </w:p>
              </w:tc>
              <w:tc>
                <w:tcPr>
                  <w:tcW w:w="800" w:type="pct"/>
                  <w:vMerge w:val="continue"/>
                  <w:shd w:val="clear" w:color="auto" w:fill="auto"/>
                  <w:vAlign w:val="center"/>
                </w:tcPr>
                <w:p>
                  <w:pPr>
                    <w:pStyle w:val="583"/>
                    <w:rPr>
                      <w:rFonts w:hint="default" w:ascii="Times New Roman" w:hAnsi="Times New Roman" w:cs="Times New Roman"/>
                      <w:color w:val="auto"/>
                      <w:highlight w:val="none"/>
                    </w:rPr>
                  </w:pPr>
                </w:p>
              </w:tc>
              <w:tc>
                <w:tcPr>
                  <w:tcW w:w="935" w:type="pct"/>
                  <w:gridSpan w:val="2"/>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印刷、烘干</w:t>
                  </w:r>
                  <w:r>
                    <w:rPr>
                      <w:rFonts w:hint="eastAsia" w:cs="Times New Roman"/>
                      <w:color w:val="auto"/>
                      <w:highlight w:val="none"/>
                      <w:lang w:eastAsia="zh-CN"/>
                    </w:rPr>
                    <w:t>、</w:t>
                  </w:r>
                  <w:r>
                    <w:rPr>
                      <w:rFonts w:hint="default" w:ascii="Times New Roman" w:hAnsi="Times New Roman" w:cs="Times New Roman"/>
                      <w:color w:val="auto"/>
                      <w:highlight w:val="none"/>
                    </w:rPr>
                    <w:t>擦网及阻焊、印字符等产生挥发性有机物</w:t>
                  </w:r>
                </w:p>
              </w:tc>
              <w:tc>
                <w:tcPr>
                  <w:tcW w:w="2263" w:type="pct"/>
                  <w:shd w:val="clear" w:color="auto" w:fill="auto"/>
                  <w:vAlign w:val="center"/>
                </w:tcPr>
                <w:p>
                  <w:pPr>
                    <w:pStyle w:val="583"/>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集气罩+</w:t>
                  </w:r>
                  <w:r>
                    <w:rPr>
                      <w:rFonts w:hint="eastAsia" w:cs="Times New Roman"/>
                      <w:color w:val="auto"/>
                      <w:highlight w:val="none"/>
                      <w:lang w:val="en-US" w:eastAsia="zh-CN"/>
                    </w:rPr>
                    <w:t>两级</w:t>
                  </w:r>
                  <w:r>
                    <w:rPr>
                      <w:rFonts w:hint="default" w:ascii="Times New Roman" w:hAnsi="Times New Roman" w:cs="Times New Roman"/>
                      <w:color w:val="auto"/>
                      <w:highlight w:val="none"/>
                    </w:rPr>
                    <w:t>活性炭吸附+</w:t>
                  </w:r>
                  <w:r>
                    <w:rPr>
                      <w:rFonts w:hint="eastAsia" w:cs="Times New Roman"/>
                      <w:color w:val="auto"/>
                      <w:highlight w:val="none"/>
                      <w:lang w:val="en-US" w:eastAsia="zh-CN"/>
                    </w:rPr>
                    <w:t>15</w:t>
                  </w:r>
                  <w:r>
                    <w:rPr>
                      <w:rFonts w:hint="default" w:ascii="Times New Roman" w:hAnsi="Times New Roman" w:cs="Times New Roman"/>
                      <w:color w:val="auto"/>
                      <w:highlight w:val="none"/>
                    </w:rPr>
                    <w:t>m排气筒</w:t>
                  </w:r>
                  <w:r>
                    <w:rPr>
                      <w:rFonts w:hint="eastAsia" w:cs="Times New Roman"/>
                      <w:color w:val="auto"/>
                      <w:highlight w:val="none"/>
                      <w:lang w:eastAsia="zh-CN"/>
                    </w:rPr>
                    <w:t>（</w:t>
                  </w:r>
                  <w:r>
                    <w:rPr>
                      <w:rFonts w:hint="eastAsia" w:cs="Times New Roman"/>
                      <w:color w:val="auto"/>
                      <w:highlight w:val="none"/>
                      <w:lang w:val="en-US" w:eastAsia="zh-CN"/>
                    </w:rPr>
                    <w:t>DA001</w:t>
                  </w:r>
                  <w:r>
                    <w:rPr>
                      <w:rFonts w:hint="eastAsia" w:cs="Times New Roman"/>
                      <w:color w:val="auto"/>
                      <w:highlight w:val="none"/>
                      <w:lang w:eastAsia="zh-CN"/>
                    </w:rPr>
                    <w:t>）</w:t>
                  </w:r>
                </w:p>
              </w:tc>
              <w:tc>
                <w:tcPr>
                  <w:tcW w:w="558" w:type="pct"/>
                  <w:vMerge w:val="continue"/>
                  <w:shd w:val="clear" w:color="auto" w:fill="auto"/>
                  <w:vAlign w:val="center"/>
                </w:tcPr>
                <w:p>
                  <w:pPr>
                    <w:pStyle w:val="583"/>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continue"/>
                  <w:shd w:val="clear" w:color="auto" w:fill="auto"/>
                  <w:vAlign w:val="center"/>
                </w:tcPr>
                <w:p>
                  <w:pPr>
                    <w:pStyle w:val="583"/>
                    <w:rPr>
                      <w:rFonts w:hint="default" w:ascii="Times New Roman" w:hAnsi="Times New Roman" w:cs="Times New Roman"/>
                      <w:color w:val="auto"/>
                      <w:highlight w:val="none"/>
                    </w:rPr>
                  </w:pPr>
                </w:p>
              </w:tc>
              <w:tc>
                <w:tcPr>
                  <w:tcW w:w="800"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噪声</w:t>
                  </w:r>
                </w:p>
              </w:tc>
              <w:tc>
                <w:tcPr>
                  <w:tcW w:w="935" w:type="pct"/>
                  <w:gridSpan w:val="2"/>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机械噪声</w:t>
                  </w:r>
                </w:p>
              </w:tc>
              <w:tc>
                <w:tcPr>
                  <w:tcW w:w="2263"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合理布局、基础减振、墙体衰减</w:t>
                  </w:r>
                </w:p>
              </w:tc>
              <w:tc>
                <w:tcPr>
                  <w:tcW w:w="558" w:type="pct"/>
                  <w:shd w:val="clear" w:color="auto" w:fill="auto"/>
                  <w:vAlign w:val="center"/>
                </w:tcPr>
                <w:p>
                  <w:pPr>
                    <w:pStyle w:val="583"/>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continue"/>
                  <w:shd w:val="clear" w:color="auto" w:fill="auto"/>
                  <w:vAlign w:val="center"/>
                </w:tcPr>
                <w:p>
                  <w:pPr>
                    <w:pStyle w:val="583"/>
                    <w:rPr>
                      <w:rFonts w:hint="default" w:ascii="Times New Roman" w:hAnsi="Times New Roman" w:cs="Times New Roman"/>
                      <w:color w:val="auto"/>
                      <w:highlight w:val="none"/>
                    </w:rPr>
                  </w:pPr>
                </w:p>
              </w:tc>
              <w:tc>
                <w:tcPr>
                  <w:tcW w:w="800" w:type="pct"/>
                  <w:vMerge w:val="restar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固废</w:t>
                  </w:r>
                </w:p>
              </w:tc>
              <w:tc>
                <w:tcPr>
                  <w:tcW w:w="935" w:type="pct"/>
                  <w:gridSpan w:val="2"/>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一般固废暂存间</w:t>
                  </w:r>
                </w:p>
              </w:tc>
              <w:tc>
                <w:tcPr>
                  <w:tcW w:w="2263"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位于</w:t>
                  </w:r>
                  <w:r>
                    <w:rPr>
                      <w:rFonts w:hint="eastAsia" w:cs="Times New Roman"/>
                      <w:color w:val="auto"/>
                      <w:highlight w:val="none"/>
                      <w:lang w:val="en-US" w:eastAsia="zh-CN"/>
                    </w:rPr>
                    <w:t>车间南侧</w:t>
                  </w:r>
                  <w:r>
                    <w:rPr>
                      <w:rFonts w:hint="default" w:ascii="Times New Roman" w:hAnsi="Times New Roman" w:cs="Times New Roman"/>
                      <w:color w:val="auto"/>
                      <w:highlight w:val="none"/>
                    </w:rPr>
                    <w:t>，建筑面积约</w:t>
                  </w:r>
                  <w:r>
                    <w:rPr>
                      <w:rFonts w:hint="eastAsia" w:cs="Times New Roman"/>
                      <w:color w:val="auto"/>
                      <w:highlight w:val="none"/>
                      <w:lang w:val="en-US" w:eastAsia="zh-CN"/>
                    </w:rPr>
                    <w:t>20</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558"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continue"/>
                  <w:shd w:val="clear" w:color="auto" w:fill="auto"/>
                  <w:vAlign w:val="center"/>
                </w:tcPr>
                <w:p>
                  <w:pPr>
                    <w:pStyle w:val="583"/>
                    <w:rPr>
                      <w:rFonts w:hint="default" w:ascii="Times New Roman" w:hAnsi="Times New Roman" w:cs="Times New Roman"/>
                      <w:color w:val="auto"/>
                      <w:highlight w:val="none"/>
                    </w:rPr>
                  </w:pPr>
                </w:p>
              </w:tc>
              <w:tc>
                <w:tcPr>
                  <w:tcW w:w="800" w:type="pct"/>
                  <w:vMerge w:val="continue"/>
                  <w:shd w:val="clear" w:color="auto" w:fill="auto"/>
                  <w:vAlign w:val="center"/>
                </w:tcPr>
                <w:p>
                  <w:pPr>
                    <w:pStyle w:val="583"/>
                    <w:rPr>
                      <w:rFonts w:hint="default" w:ascii="Times New Roman" w:hAnsi="Times New Roman" w:cs="Times New Roman"/>
                      <w:color w:val="auto"/>
                      <w:highlight w:val="none"/>
                    </w:rPr>
                  </w:pPr>
                </w:p>
              </w:tc>
              <w:tc>
                <w:tcPr>
                  <w:tcW w:w="935" w:type="pct"/>
                  <w:gridSpan w:val="2"/>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危险废物暂存间</w:t>
                  </w:r>
                </w:p>
              </w:tc>
              <w:tc>
                <w:tcPr>
                  <w:tcW w:w="2263"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位于</w:t>
                  </w:r>
                  <w:r>
                    <w:rPr>
                      <w:rFonts w:hint="eastAsia" w:cs="Times New Roman"/>
                      <w:color w:val="auto"/>
                      <w:highlight w:val="none"/>
                      <w:lang w:val="en-US" w:eastAsia="zh-CN"/>
                    </w:rPr>
                    <w:t>车间南</w:t>
                  </w:r>
                  <w:r>
                    <w:rPr>
                      <w:rFonts w:hint="default" w:ascii="Times New Roman" w:hAnsi="Times New Roman" w:cs="Times New Roman"/>
                      <w:color w:val="auto"/>
                      <w:highlight w:val="none"/>
                    </w:rPr>
                    <w:t>侧，建筑面积约</w:t>
                  </w:r>
                  <w:r>
                    <w:rPr>
                      <w:rFonts w:hint="eastAsia" w:cs="Times New Roman"/>
                      <w:color w:val="auto"/>
                      <w:highlight w:val="none"/>
                      <w:lang w:val="en-US" w:eastAsia="zh-CN"/>
                    </w:rPr>
                    <w:t>1</w:t>
                  </w:r>
                  <w:r>
                    <w:rPr>
                      <w:rFonts w:hint="default" w:ascii="Times New Roman" w:hAnsi="Times New Roman" w:cs="Times New Roman"/>
                      <w:color w:val="auto"/>
                      <w:highlight w:val="none"/>
                    </w:rPr>
                    <w:t>0m</w:t>
                  </w:r>
                  <w:r>
                    <w:rPr>
                      <w:rFonts w:hint="default" w:ascii="Times New Roman" w:hAnsi="Times New Roman" w:cs="Times New Roman"/>
                      <w:color w:val="auto"/>
                      <w:highlight w:val="none"/>
                      <w:vertAlign w:val="superscript"/>
                    </w:rPr>
                    <w:t>2</w:t>
                  </w:r>
                </w:p>
              </w:tc>
              <w:tc>
                <w:tcPr>
                  <w:tcW w:w="558"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2" w:type="pct"/>
                  <w:vMerge w:val="continue"/>
                  <w:shd w:val="clear" w:color="auto" w:fill="auto"/>
                  <w:vAlign w:val="center"/>
                </w:tcPr>
                <w:p>
                  <w:pPr>
                    <w:pStyle w:val="583"/>
                    <w:rPr>
                      <w:rFonts w:hint="default" w:ascii="Times New Roman" w:hAnsi="Times New Roman" w:cs="Times New Roman"/>
                      <w:color w:val="auto"/>
                      <w:highlight w:val="none"/>
                    </w:rPr>
                  </w:pPr>
                </w:p>
              </w:tc>
              <w:tc>
                <w:tcPr>
                  <w:tcW w:w="800" w:type="pct"/>
                  <w:vMerge w:val="continue"/>
                  <w:shd w:val="clear" w:color="auto" w:fill="auto"/>
                  <w:vAlign w:val="center"/>
                </w:tcPr>
                <w:p>
                  <w:pPr>
                    <w:pStyle w:val="583"/>
                    <w:rPr>
                      <w:rFonts w:hint="default" w:ascii="Times New Roman" w:hAnsi="Times New Roman" w:cs="Times New Roman"/>
                      <w:color w:val="auto"/>
                      <w:highlight w:val="none"/>
                    </w:rPr>
                  </w:pPr>
                </w:p>
              </w:tc>
              <w:tc>
                <w:tcPr>
                  <w:tcW w:w="935" w:type="pct"/>
                  <w:gridSpan w:val="2"/>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生活垃圾</w:t>
                  </w:r>
                </w:p>
              </w:tc>
              <w:tc>
                <w:tcPr>
                  <w:tcW w:w="2263"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生活垃圾临时收集点</w:t>
                  </w:r>
                </w:p>
              </w:tc>
              <w:tc>
                <w:tcPr>
                  <w:tcW w:w="558" w:type="pct"/>
                  <w:shd w:val="clear" w:color="auto" w:fill="auto"/>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新建</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2</w:t>
            </w:r>
            <w:r>
              <w:rPr>
                <w:rFonts w:hint="eastAsia" w:ascii="Times New Roman" w:hAnsi="Times New Roman" w:cs="Times New Roman"/>
                <w:b/>
                <w:color w:val="auto"/>
                <w:sz w:val="24"/>
                <w:szCs w:val="24"/>
                <w:highlight w:val="none"/>
                <w:lang w:val="en-US" w:eastAsia="zh-CN"/>
              </w:rPr>
              <w:t>、</w:t>
            </w:r>
            <w:r>
              <w:rPr>
                <w:rFonts w:hint="default" w:ascii="Times New Roman" w:hAnsi="Times New Roman" w:cs="Times New Roman"/>
                <w:b/>
                <w:color w:val="auto"/>
                <w:sz w:val="24"/>
                <w:szCs w:val="24"/>
                <w:highlight w:val="none"/>
                <w:lang w:val="en-US" w:eastAsia="zh-CN"/>
              </w:rPr>
              <w:t>产品方案</w:t>
            </w:r>
          </w:p>
          <w:p>
            <w:pPr>
              <w:adjustRightInd w:val="0"/>
              <w:snapToGrid w:val="0"/>
              <w:spacing w:line="360" w:lineRule="auto"/>
              <w:ind w:firstLine="482" w:firstLineChars="200"/>
              <w:jc w:val="center"/>
              <w:rPr>
                <w:rFonts w:hint="default" w:ascii="Times New Roman" w:hAnsi="Times New Roman" w:cs="Times New Roman"/>
                <w:b/>
                <w:color w:val="auto"/>
                <w:sz w:val="24"/>
                <w:szCs w:val="24"/>
                <w:highlight w:val="none"/>
              </w:rPr>
            </w:pPr>
            <w:r>
              <w:rPr>
                <w:rFonts w:hint="default" w:ascii="Times New Roman" w:hAnsi="Times New Roman" w:eastAsia="宋体" w:cs="Times New Roman"/>
                <w:b/>
                <w:color w:val="auto"/>
                <w:sz w:val="24"/>
                <w:szCs w:val="24"/>
                <w:highlight w:val="none"/>
              </w:rPr>
              <w:t>表2-2  项目产品方案</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478"/>
              <w:gridCol w:w="2409"/>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47" w:type="pct"/>
                  <w:shd w:val="clear" w:color="auto" w:fill="auto"/>
                  <w:vAlign w:val="center"/>
                </w:tcPr>
                <w:p>
                  <w:pPr>
                    <w:spacing w:line="36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493" w:type="pct"/>
                  <w:shd w:val="clear" w:color="auto" w:fill="auto"/>
                  <w:vAlign w:val="center"/>
                </w:tcPr>
                <w:p>
                  <w:pPr>
                    <w:spacing w:line="36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rPr>
                    <w:t>产品名称</w:t>
                  </w:r>
                </w:p>
              </w:tc>
              <w:tc>
                <w:tcPr>
                  <w:tcW w:w="1451" w:type="pct"/>
                  <w:shd w:val="clear" w:color="auto" w:fill="auto"/>
                  <w:vAlign w:val="center"/>
                </w:tcPr>
                <w:p>
                  <w:pPr>
                    <w:spacing w:line="360" w:lineRule="exact"/>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rPr>
                    <w:t>产量（m</w:t>
                  </w:r>
                  <w:r>
                    <w:rPr>
                      <w:rFonts w:hint="default" w:ascii="Times New Roman" w:hAnsi="Times New Roman" w:eastAsia="宋体" w:cs="Times New Roman"/>
                      <w:color w:val="auto"/>
                      <w:szCs w:val="21"/>
                      <w:highlight w:val="none"/>
                      <w:vertAlign w:val="superscript"/>
                    </w:rPr>
                    <w:t>2</w:t>
                  </w:r>
                  <w:r>
                    <w:rPr>
                      <w:rFonts w:hint="default" w:ascii="Times New Roman" w:hAnsi="Times New Roman" w:eastAsia="宋体" w:cs="Times New Roman"/>
                      <w:color w:val="auto"/>
                      <w:szCs w:val="21"/>
                      <w:highlight w:val="none"/>
                    </w:rPr>
                    <w:t>/a）</w:t>
                  </w:r>
                </w:p>
              </w:tc>
              <w:tc>
                <w:tcPr>
                  <w:tcW w:w="1607" w:type="pct"/>
                </w:tcPr>
                <w:p>
                  <w:pPr>
                    <w:spacing w:line="3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产品规格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447" w:type="pct"/>
                  <w:shd w:val="clear" w:color="auto" w:fill="auto"/>
                  <w:vAlign w:val="center"/>
                </w:tcPr>
                <w:p>
                  <w:pPr>
                    <w:spacing w:line="440" w:lineRule="exact"/>
                    <w:jc w:val="center"/>
                    <w:textAlignment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kern w:val="0"/>
                      <w:szCs w:val="21"/>
                      <w:highlight w:val="none"/>
                    </w:rPr>
                    <w:t>1</w:t>
                  </w:r>
                </w:p>
              </w:tc>
              <w:tc>
                <w:tcPr>
                  <w:tcW w:w="1493" w:type="pct"/>
                  <w:shd w:val="clear" w:color="auto" w:fill="auto"/>
                  <w:vAlign w:val="center"/>
                </w:tcPr>
                <w:p>
                  <w:pPr>
                    <w:widowControl/>
                    <w:spacing w:line="440" w:lineRule="exact"/>
                    <w:jc w:val="center"/>
                    <w:textAlignment w:val="center"/>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PCB</w:t>
                  </w:r>
                  <w:r>
                    <w:rPr>
                      <w:rFonts w:hint="eastAsia" w:ascii="Times New Roman" w:hAnsi="Times New Roman" w:eastAsia="宋体" w:cs="Times New Roman"/>
                      <w:color w:val="auto"/>
                      <w:szCs w:val="21"/>
                      <w:highlight w:val="none"/>
                      <w:lang w:val="en-US" w:eastAsia="zh-CN"/>
                    </w:rPr>
                    <w:t>板</w:t>
                  </w:r>
                </w:p>
              </w:tc>
              <w:tc>
                <w:tcPr>
                  <w:tcW w:w="1451" w:type="pct"/>
                  <w:shd w:val="clear" w:color="auto" w:fill="auto"/>
                  <w:vAlign w:val="center"/>
                </w:tcPr>
                <w:p>
                  <w:pPr>
                    <w:pStyle w:val="45"/>
                    <w:widowControl w:val="0"/>
                    <w:spacing w:before="0" w:beforeAutospacing="0" w:after="0" w:afterAutospacing="0" w:line="44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10000</w:t>
                  </w:r>
                </w:p>
              </w:tc>
              <w:tc>
                <w:tcPr>
                  <w:tcW w:w="1607" w:type="pct"/>
                </w:tcPr>
                <w:p>
                  <w:pPr>
                    <w:pStyle w:val="45"/>
                    <w:widowControl w:val="0"/>
                    <w:spacing w:before="0" w:beforeAutospacing="0" w:after="0" w:afterAutospacing="0" w:line="44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100×120cm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447" w:type="pct"/>
                  <w:shd w:val="clear" w:color="auto" w:fill="auto"/>
                  <w:vAlign w:val="center"/>
                </w:tcPr>
                <w:p>
                  <w:pPr>
                    <w:spacing w:line="440" w:lineRule="exact"/>
                    <w:jc w:val="center"/>
                    <w:textAlignment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2</w:t>
                  </w:r>
                </w:p>
              </w:tc>
              <w:tc>
                <w:tcPr>
                  <w:tcW w:w="1493" w:type="pct"/>
                  <w:shd w:val="clear" w:color="auto" w:fill="auto"/>
                  <w:vAlign w:val="center"/>
                </w:tcPr>
                <w:p>
                  <w:pPr>
                    <w:widowControl/>
                    <w:spacing w:line="440" w:lineRule="exact"/>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铝基覆铜板</w:t>
                  </w:r>
                </w:p>
              </w:tc>
              <w:tc>
                <w:tcPr>
                  <w:tcW w:w="1451" w:type="pct"/>
                  <w:shd w:val="clear" w:color="auto" w:fill="auto"/>
                  <w:vAlign w:val="center"/>
                </w:tcPr>
                <w:p>
                  <w:pPr>
                    <w:pStyle w:val="45"/>
                    <w:widowControl w:val="0"/>
                    <w:spacing w:before="0" w:beforeAutospacing="0" w:after="0" w:afterAutospacing="0" w:line="440" w:lineRule="exact"/>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60000</w:t>
                  </w:r>
                </w:p>
              </w:tc>
              <w:tc>
                <w:tcPr>
                  <w:tcW w:w="1607" w:type="pct"/>
                </w:tcPr>
                <w:p>
                  <w:pPr>
                    <w:pStyle w:val="45"/>
                    <w:widowControl w:val="0"/>
                    <w:spacing w:before="0" w:beforeAutospacing="0" w:after="0" w:afterAutospacing="0" w:line="440" w:lineRule="exact"/>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100×120cm</w:t>
                  </w:r>
                </w:p>
              </w:tc>
            </w:tr>
          </w:tbl>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PCB即刚性印制</w:t>
            </w:r>
            <w:r>
              <w:rPr>
                <w:rFonts w:hint="default" w:ascii="Times New Roman" w:hAnsi="Times New Roman" w:eastAsia="宋体" w:cs="Times New Roman"/>
                <w:color w:val="auto"/>
                <w:sz w:val="24"/>
                <w:szCs w:val="21"/>
                <w:highlight w:val="none"/>
              </w:rPr>
              <w:t>线路板，是电子工业的重要部件之一。几乎每种电子设备，小到</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"https://baike.so.com/doc/6031651-6244652.html" \t "https://baike.so.com/doc/_blank" </w:instrText>
            </w:r>
            <w:r>
              <w:rPr>
                <w:rFonts w:hint="default" w:ascii="Times New Roman" w:hAnsi="Times New Roman" w:cs="Times New Roman"/>
                <w:color w:val="auto"/>
                <w:highlight w:val="none"/>
              </w:rPr>
              <w:fldChar w:fldCharType="separate"/>
            </w:r>
            <w:r>
              <w:rPr>
                <w:rStyle w:val="63"/>
                <w:rFonts w:hint="default" w:ascii="Times New Roman" w:hAnsi="Times New Roman" w:eastAsia="宋体" w:cs="Times New Roman"/>
                <w:color w:val="auto"/>
                <w:sz w:val="24"/>
                <w:szCs w:val="21"/>
                <w:highlight w:val="none"/>
              </w:rPr>
              <w:t>电子手表</w:t>
            </w:r>
            <w:r>
              <w:rPr>
                <w:rStyle w:val="63"/>
                <w:rFonts w:hint="default" w:ascii="Times New Roman" w:hAnsi="Times New Roman" w:eastAsia="宋体" w:cs="Times New Roman"/>
                <w:color w:val="auto"/>
                <w:sz w:val="24"/>
                <w:szCs w:val="21"/>
                <w:highlight w:val="none"/>
              </w:rPr>
              <w:fldChar w:fldCharType="end"/>
            </w:r>
            <w:r>
              <w:rPr>
                <w:rFonts w:hint="default" w:ascii="Times New Roman" w:hAnsi="Times New Roman" w:eastAsia="宋体" w:cs="Times New Roman"/>
                <w:color w:val="auto"/>
                <w:sz w:val="24"/>
                <w:szCs w:val="21"/>
                <w:highlight w:val="none"/>
              </w:rPr>
              <w:t>、计算器，大到计算机，通讯电子设备，军用武器系统，只要有集成电路等电子元器件，为了它们之间的电气互连，都要使用印制板。</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3</w:t>
            </w:r>
            <w:r>
              <w:rPr>
                <w:rFonts w:hint="eastAsia" w:ascii="Times New Roman" w:hAnsi="Times New Roman" w:cs="Times New Roman"/>
                <w:b/>
                <w:color w:val="auto"/>
                <w:sz w:val="24"/>
                <w:szCs w:val="24"/>
                <w:highlight w:val="none"/>
                <w:lang w:val="en-US" w:eastAsia="zh-CN"/>
              </w:rPr>
              <w:t>、</w:t>
            </w:r>
            <w:r>
              <w:rPr>
                <w:rFonts w:hint="default" w:ascii="Times New Roman" w:hAnsi="Times New Roman" w:cs="Times New Roman"/>
                <w:b/>
                <w:color w:val="auto"/>
                <w:sz w:val="24"/>
                <w:szCs w:val="24"/>
                <w:highlight w:val="none"/>
                <w:lang w:val="en-US" w:eastAsia="zh-CN"/>
              </w:rPr>
              <w:t>主要原辅材料消耗</w:t>
            </w:r>
          </w:p>
          <w:p>
            <w:pPr>
              <w:adjustRightInd w:val="0"/>
              <w:snapToGrid w:val="0"/>
              <w:spacing w:line="360" w:lineRule="auto"/>
              <w:ind w:firstLine="480" w:firstLineChars="200"/>
              <w:rPr>
                <w:rFonts w:hint="default" w:ascii="Times New Roman" w:hAnsi="Times New Roman" w:cs="Times New Roman"/>
                <w:b/>
                <w:color w:val="auto"/>
                <w:sz w:val="24"/>
                <w:szCs w:val="24"/>
                <w:highlight w:val="none"/>
              </w:rPr>
            </w:pPr>
            <w:r>
              <w:rPr>
                <w:rFonts w:hint="default" w:ascii="Times New Roman" w:hAnsi="Times New Roman" w:eastAsia="宋体" w:cs="Times New Roman"/>
                <w:color w:val="auto"/>
                <w:sz w:val="24"/>
                <w:szCs w:val="21"/>
                <w:highlight w:val="none"/>
              </w:rPr>
              <w:t>本项目原辅材料用量及能源消耗情况详见</w:t>
            </w:r>
            <w:r>
              <w:rPr>
                <w:rFonts w:hint="eastAsia" w:ascii="Times New Roman" w:hAnsi="Times New Roman" w:eastAsia="宋体" w:cs="Times New Roman"/>
                <w:color w:val="auto"/>
                <w:sz w:val="24"/>
                <w:szCs w:val="21"/>
                <w:highlight w:val="none"/>
                <w:lang w:val="en-US" w:eastAsia="zh-CN"/>
              </w:rPr>
              <w:t>下表</w:t>
            </w:r>
            <w:r>
              <w:rPr>
                <w:rFonts w:hint="default" w:ascii="Times New Roman" w:hAnsi="Times New Roman" w:eastAsia="宋体" w:cs="Times New Roman"/>
                <w:color w:val="auto"/>
                <w:sz w:val="24"/>
                <w:szCs w:val="21"/>
                <w:highlight w:val="none"/>
              </w:rPr>
              <w:t>。</w:t>
            </w:r>
          </w:p>
          <w:p>
            <w:pPr>
              <w:adjustRightInd w:val="0"/>
              <w:snapToGrid w:val="0"/>
              <w:spacing w:line="360" w:lineRule="auto"/>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表2-</w:t>
            </w:r>
            <w:r>
              <w:rPr>
                <w:rFonts w:hint="eastAsia" w:ascii="Times New Roman" w:hAnsi="Times New Roman" w:cs="Times New Roman"/>
                <w:b/>
                <w:color w:val="auto"/>
                <w:sz w:val="24"/>
                <w:szCs w:val="24"/>
                <w:highlight w:val="none"/>
                <w:lang w:val="en-US" w:eastAsia="zh-CN"/>
              </w:rPr>
              <w:t>3</w:t>
            </w:r>
            <w:r>
              <w:rPr>
                <w:rFonts w:hint="default" w:ascii="Times New Roman" w:hAnsi="Times New Roman" w:cs="Times New Roman"/>
                <w:b/>
                <w:color w:val="auto"/>
                <w:sz w:val="24"/>
                <w:szCs w:val="24"/>
                <w:highlight w:val="none"/>
              </w:rPr>
              <w:t xml:space="preserve">  项目主要原辅材料消耗一览表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5"/>
              <w:gridCol w:w="944"/>
              <w:gridCol w:w="2676"/>
              <w:gridCol w:w="1310"/>
              <w:gridCol w:w="767"/>
              <w:gridCol w:w="709"/>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blHeader/>
                <w:jc w:val="center"/>
              </w:trPr>
              <w:tc>
                <w:tcPr>
                  <w:tcW w:w="419" w:type="pct"/>
                  <w:vMerge w:val="restart"/>
                  <w:tcBorders>
                    <w:tl2br w:val="nil"/>
                    <w:tr2bl w:val="nil"/>
                  </w:tcBorders>
                  <w:vAlign w:val="center"/>
                </w:tcPr>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569" w:type="pct"/>
                  <w:vMerge w:val="restart"/>
                  <w:tcBorders>
                    <w:tl2br w:val="nil"/>
                    <w:tr2bl w:val="nil"/>
                  </w:tcBorders>
                  <w:vAlign w:val="center"/>
                </w:tcPr>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物料名称</w:t>
                  </w:r>
                </w:p>
              </w:tc>
              <w:tc>
                <w:tcPr>
                  <w:tcW w:w="1611" w:type="pct"/>
                  <w:vMerge w:val="restart"/>
                  <w:tcBorders>
                    <w:tl2br w:val="nil"/>
                    <w:tr2bl w:val="nil"/>
                  </w:tcBorders>
                  <w:vAlign w:val="center"/>
                </w:tcPr>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重要组成、规格、指标</w:t>
                  </w:r>
                </w:p>
              </w:tc>
              <w:tc>
                <w:tcPr>
                  <w:tcW w:w="789" w:type="pct"/>
                  <w:vMerge w:val="restart"/>
                  <w:tcBorders>
                    <w:tl2br w:val="nil"/>
                    <w:tr2bl w:val="nil"/>
                  </w:tcBorders>
                  <w:vAlign w:val="center"/>
                </w:tcPr>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所用工段</w:t>
                  </w:r>
                </w:p>
              </w:tc>
              <w:tc>
                <w:tcPr>
                  <w:tcW w:w="461" w:type="pct"/>
                  <w:tcBorders>
                    <w:tl2br w:val="nil"/>
                    <w:tr2bl w:val="nil"/>
                  </w:tcBorders>
                  <w:vAlign w:val="center"/>
                </w:tcPr>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年耗量（t/a）</w:t>
                  </w:r>
                </w:p>
              </w:tc>
              <w:tc>
                <w:tcPr>
                  <w:tcW w:w="427" w:type="pct"/>
                  <w:vMerge w:val="restart"/>
                  <w:tcBorders>
                    <w:tl2br w:val="nil"/>
                    <w:tr2bl w:val="nil"/>
                  </w:tcBorders>
                  <w:vAlign w:val="center"/>
                </w:tcPr>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最大储存量（t/a）</w:t>
                  </w:r>
                </w:p>
              </w:tc>
              <w:tc>
                <w:tcPr>
                  <w:tcW w:w="720" w:type="pct"/>
                  <w:vMerge w:val="restart"/>
                  <w:tcBorders>
                    <w:tl2br w:val="nil"/>
                    <w:tr2bl w:val="nil"/>
                  </w:tcBorders>
                  <w:vAlign w:val="center"/>
                </w:tcPr>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储存方式</w:t>
                  </w:r>
                </w:p>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blHeader/>
                <w:jc w:val="center"/>
              </w:trPr>
              <w:tc>
                <w:tcPr>
                  <w:tcW w:w="419" w:type="pct"/>
                  <w:vMerge w:val="continue"/>
                  <w:tcBorders>
                    <w:tl2br w:val="nil"/>
                    <w:tr2bl w:val="nil"/>
                  </w:tcBorders>
                  <w:vAlign w:val="center"/>
                </w:tcPr>
                <w:p>
                  <w:pPr>
                    <w:pStyle w:val="376"/>
                    <w:spacing w:line="240" w:lineRule="exact"/>
                    <w:rPr>
                      <w:rFonts w:hint="default" w:ascii="Times New Roman" w:hAnsi="Times New Roman" w:cs="Times New Roman"/>
                      <w:color w:val="auto"/>
                      <w:highlight w:val="none"/>
                    </w:rPr>
                  </w:pPr>
                </w:p>
              </w:tc>
              <w:tc>
                <w:tcPr>
                  <w:tcW w:w="569" w:type="pct"/>
                  <w:vMerge w:val="continue"/>
                  <w:tcBorders>
                    <w:tl2br w:val="nil"/>
                    <w:tr2bl w:val="nil"/>
                  </w:tcBorders>
                  <w:vAlign w:val="center"/>
                </w:tcPr>
                <w:p>
                  <w:pPr>
                    <w:pStyle w:val="376"/>
                    <w:spacing w:line="240" w:lineRule="exact"/>
                    <w:rPr>
                      <w:rFonts w:hint="default" w:ascii="Times New Roman" w:hAnsi="Times New Roman" w:cs="Times New Roman"/>
                      <w:color w:val="auto"/>
                      <w:highlight w:val="none"/>
                    </w:rPr>
                  </w:pPr>
                </w:p>
              </w:tc>
              <w:tc>
                <w:tcPr>
                  <w:tcW w:w="1611" w:type="pct"/>
                  <w:vMerge w:val="continue"/>
                  <w:tcBorders>
                    <w:tl2br w:val="nil"/>
                    <w:tr2bl w:val="nil"/>
                  </w:tcBorders>
                  <w:vAlign w:val="center"/>
                </w:tcPr>
                <w:p>
                  <w:pPr>
                    <w:pStyle w:val="376"/>
                    <w:spacing w:line="240" w:lineRule="exact"/>
                    <w:rPr>
                      <w:rFonts w:hint="default" w:ascii="Times New Roman" w:hAnsi="Times New Roman" w:cs="Times New Roman"/>
                      <w:color w:val="auto"/>
                      <w:highlight w:val="none"/>
                    </w:rPr>
                  </w:pPr>
                </w:p>
              </w:tc>
              <w:tc>
                <w:tcPr>
                  <w:tcW w:w="789" w:type="pct"/>
                  <w:vMerge w:val="continue"/>
                  <w:tcBorders>
                    <w:tl2br w:val="nil"/>
                    <w:tr2bl w:val="nil"/>
                  </w:tcBorders>
                  <w:vAlign w:val="center"/>
                </w:tcPr>
                <w:p>
                  <w:pPr>
                    <w:pStyle w:val="376"/>
                    <w:spacing w:line="240" w:lineRule="exact"/>
                    <w:rPr>
                      <w:rFonts w:hint="default" w:ascii="Times New Roman" w:hAnsi="Times New Roman" w:cs="Times New Roman"/>
                      <w:color w:val="auto"/>
                      <w:highlight w:val="none"/>
                    </w:rPr>
                  </w:pPr>
                </w:p>
              </w:tc>
              <w:tc>
                <w:tcPr>
                  <w:tcW w:w="461" w:type="pct"/>
                  <w:tcBorders>
                    <w:tl2br w:val="nil"/>
                    <w:tr2bl w:val="nil"/>
                  </w:tcBorders>
                  <w:vAlign w:val="center"/>
                </w:tcPr>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全厂</w:t>
                  </w:r>
                </w:p>
              </w:tc>
              <w:tc>
                <w:tcPr>
                  <w:tcW w:w="427" w:type="pct"/>
                  <w:vMerge w:val="continue"/>
                  <w:tcBorders>
                    <w:tl2br w:val="nil"/>
                    <w:tr2bl w:val="nil"/>
                  </w:tcBorders>
                  <w:vAlign w:val="center"/>
                </w:tcPr>
                <w:p>
                  <w:pPr>
                    <w:pStyle w:val="376"/>
                    <w:spacing w:line="240" w:lineRule="exact"/>
                    <w:rPr>
                      <w:rFonts w:hint="default" w:ascii="Times New Roman" w:hAnsi="Times New Roman" w:cs="Times New Roman"/>
                      <w:color w:val="auto"/>
                      <w:highlight w:val="none"/>
                    </w:rPr>
                  </w:pPr>
                </w:p>
              </w:tc>
              <w:tc>
                <w:tcPr>
                  <w:tcW w:w="720" w:type="pct"/>
                  <w:vMerge w:val="continue"/>
                  <w:tcBorders>
                    <w:tl2br w:val="nil"/>
                    <w:tr2bl w:val="nil"/>
                  </w:tcBorders>
                  <w:vAlign w:val="center"/>
                </w:tcPr>
                <w:p>
                  <w:pPr>
                    <w:pStyle w:val="376"/>
                    <w:spacing w:line="240" w:lineRule="exact"/>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blHeader/>
                <w:jc w:val="center"/>
              </w:trPr>
              <w:tc>
                <w:tcPr>
                  <w:tcW w:w="419" w:type="pct"/>
                  <w:tcBorders>
                    <w:tl2br w:val="nil"/>
                    <w:tr2bl w:val="nil"/>
                  </w:tcBorders>
                  <w:vAlign w:val="center"/>
                </w:tcPr>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569" w:type="pct"/>
                  <w:tcBorders>
                    <w:tl2br w:val="nil"/>
                    <w:tr2bl w:val="nil"/>
                  </w:tcBorders>
                  <w:vAlign w:val="center"/>
                </w:tcPr>
                <w:p>
                  <w:pPr>
                    <w:pStyle w:val="376"/>
                    <w:spacing w:line="240" w:lineRule="exact"/>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基板</w:t>
                  </w:r>
                </w:p>
              </w:tc>
              <w:tc>
                <w:tcPr>
                  <w:tcW w:w="1611" w:type="pct"/>
                  <w:tcBorders>
                    <w:tl2br w:val="nil"/>
                    <w:tr2bl w:val="nil"/>
                  </w:tcBorders>
                  <w:vAlign w:val="center"/>
                </w:tcPr>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树脂基板：铜、环氧树脂,</w:t>
                  </w:r>
                </w:p>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含铜0.135kg/m</w:t>
                  </w:r>
                  <w:r>
                    <w:rPr>
                      <w:rFonts w:hint="default" w:ascii="Times New Roman" w:hAnsi="Times New Roman" w:cs="Times New Roman"/>
                      <w:color w:val="auto"/>
                      <w:highlight w:val="none"/>
                      <w:vertAlign w:val="superscript"/>
                    </w:rPr>
                    <w:t>2</w:t>
                  </w:r>
                </w:p>
              </w:tc>
              <w:tc>
                <w:tcPr>
                  <w:tcW w:w="789" w:type="pct"/>
                  <w:tcBorders>
                    <w:tl2br w:val="nil"/>
                    <w:tr2bl w:val="nil"/>
                  </w:tcBorders>
                  <w:vAlign w:val="center"/>
                </w:tcPr>
                <w:p>
                  <w:pPr>
                    <w:pStyle w:val="376"/>
                    <w:spacing w:line="240" w:lineRule="exact"/>
                    <w:rPr>
                      <w:rFonts w:hint="default" w:ascii="Times New Roman" w:hAnsi="Times New Roman" w:cs="Times New Roman"/>
                      <w:color w:val="auto"/>
                      <w:highlight w:val="none"/>
                      <w:lang w:val="en-US"/>
                    </w:rPr>
                  </w:pPr>
                  <w:r>
                    <w:rPr>
                      <w:rFonts w:hint="default" w:ascii="Times New Roman" w:hAnsi="Times New Roman" w:eastAsia="宋体" w:cs="Times New Roman"/>
                      <w:color w:val="auto"/>
                      <w:szCs w:val="21"/>
                      <w:highlight w:val="none"/>
                    </w:rPr>
                    <w:t>PCB</w:t>
                  </w:r>
                  <w:r>
                    <w:rPr>
                      <w:rFonts w:hint="eastAsia" w:ascii="Times New Roman" w:hAnsi="Times New Roman" w:eastAsia="宋体" w:cs="Times New Roman"/>
                      <w:color w:val="auto"/>
                      <w:szCs w:val="21"/>
                      <w:highlight w:val="none"/>
                      <w:lang w:val="en-US" w:eastAsia="zh-CN"/>
                    </w:rPr>
                    <w:t>板生产</w:t>
                  </w:r>
                </w:p>
              </w:tc>
              <w:tc>
                <w:tcPr>
                  <w:tcW w:w="461" w:type="pct"/>
                  <w:tcBorders>
                    <w:tl2br w:val="nil"/>
                    <w:tr2bl w:val="nil"/>
                  </w:tcBorders>
                  <w:vAlign w:val="center"/>
                </w:tcPr>
                <w:p>
                  <w:pPr>
                    <w:widowControl/>
                    <w:adjustRightInd w:val="0"/>
                    <w:spacing w:line="240" w:lineRule="exact"/>
                    <w:jc w:val="center"/>
                    <w:textAlignment w:val="center"/>
                    <w:rPr>
                      <w:rFonts w:hint="default" w:ascii="Times New Roman" w:hAnsi="Times New Roman" w:cs="Times New Roman"/>
                      <w:color w:val="auto"/>
                      <w:szCs w:val="21"/>
                      <w:highlight w:val="none"/>
                      <w:vertAlign w:val="superscript"/>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0000</w:t>
                  </w:r>
                  <w:r>
                    <w:rPr>
                      <w:rFonts w:hint="default" w:ascii="Times New Roman" w:hAnsi="Times New Roman" w:cs="Times New Roman"/>
                      <w:color w:val="auto"/>
                      <w:szCs w:val="21"/>
                      <w:highlight w:val="none"/>
                    </w:rPr>
                    <w:t>m</w:t>
                  </w:r>
                  <w:r>
                    <w:rPr>
                      <w:rFonts w:hint="default" w:ascii="Times New Roman" w:hAnsi="Times New Roman" w:cs="Times New Roman"/>
                      <w:color w:val="auto"/>
                      <w:szCs w:val="21"/>
                      <w:highlight w:val="none"/>
                      <w:vertAlign w:val="superscript"/>
                    </w:rPr>
                    <w:t>2</w:t>
                  </w:r>
                </w:p>
              </w:tc>
              <w:tc>
                <w:tcPr>
                  <w:tcW w:w="427" w:type="pct"/>
                  <w:tcBorders>
                    <w:tl2br w:val="nil"/>
                    <w:tr2bl w:val="nil"/>
                  </w:tcBorders>
                  <w:vAlign w:val="center"/>
                </w:tcPr>
                <w:p>
                  <w:pPr>
                    <w:pStyle w:val="376"/>
                    <w:spacing w:line="240" w:lineRule="exact"/>
                    <w:rPr>
                      <w:rFonts w:hint="default" w:ascii="Times New Roman" w:hAnsi="Times New Roman" w:cs="Times New Roman"/>
                      <w:color w:val="auto"/>
                      <w:highlight w:val="none"/>
                      <w:vertAlign w:val="superscript"/>
                    </w:rPr>
                  </w:pPr>
                  <w:r>
                    <w:rPr>
                      <w:rFonts w:hint="eastAsia" w:cs="Times New Roman"/>
                      <w:color w:val="auto"/>
                      <w:highlight w:val="none"/>
                      <w:lang w:val="en-US" w:eastAsia="zh-CN"/>
                    </w:rPr>
                    <w:t>2000</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720" w:type="pct"/>
                  <w:tcBorders>
                    <w:tl2br w:val="nil"/>
                    <w:tr2bl w:val="nil"/>
                  </w:tcBorders>
                  <w:vAlign w:val="center"/>
                </w:tcPr>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木箱包装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blHeader/>
                <w:jc w:val="center"/>
              </w:trPr>
              <w:tc>
                <w:tcPr>
                  <w:tcW w:w="419" w:type="pct"/>
                  <w:tcBorders>
                    <w:tl2br w:val="nil"/>
                    <w:tr2bl w:val="nil"/>
                  </w:tcBorders>
                  <w:vAlign w:val="center"/>
                </w:tcPr>
                <w:p>
                  <w:pPr>
                    <w:pStyle w:val="376"/>
                    <w:spacing w:line="240" w:lineRule="exac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2</w:t>
                  </w:r>
                </w:p>
              </w:tc>
              <w:tc>
                <w:tcPr>
                  <w:tcW w:w="569" w:type="pct"/>
                  <w:tcBorders>
                    <w:tl2br w:val="nil"/>
                    <w:tr2bl w:val="nil"/>
                  </w:tcBorders>
                  <w:vAlign w:val="center"/>
                </w:tcPr>
                <w:p>
                  <w:pPr>
                    <w:pStyle w:val="376"/>
                    <w:spacing w:line="240" w:lineRule="exac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基板</w:t>
                  </w:r>
                </w:p>
              </w:tc>
              <w:tc>
                <w:tcPr>
                  <w:tcW w:w="1611" w:type="pct"/>
                  <w:tcBorders>
                    <w:tl2br w:val="nil"/>
                    <w:tr2bl w:val="nil"/>
                  </w:tcBorders>
                  <w:vAlign w:val="center"/>
                </w:tcPr>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铝基板：铜、铝、环氧树脂，</w:t>
                  </w:r>
                </w:p>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含铜 0.285kg/m</w:t>
                  </w:r>
                  <w:r>
                    <w:rPr>
                      <w:rFonts w:hint="default" w:ascii="Times New Roman" w:hAnsi="Times New Roman" w:cs="Times New Roman"/>
                      <w:color w:val="auto"/>
                      <w:highlight w:val="none"/>
                      <w:vertAlign w:val="superscript"/>
                    </w:rPr>
                    <w:t>2</w:t>
                  </w:r>
                </w:p>
              </w:tc>
              <w:tc>
                <w:tcPr>
                  <w:tcW w:w="789" w:type="pct"/>
                  <w:tcBorders>
                    <w:tl2br w:val="nil"/>
                    <w:tr2bl w:val="nil"/>
                  </w:tcBorders>
                  <w:vAlign w:val="center"/>
                </w:tcPr>
                <w:p>
                  <w:pPr>
                    <w:pStyle w:val="376"/>
                    <w:spacing w:line="240" w:lineRule="exact"/>
                    <w:rPr>
                      <w:rFonts w:hint="default" w:ascii="Times New Roman" w:hAnsi="Times New Roman" w:cs="Times New Roman"/>
                      <w:color w:val="auto"/>
                      <w:highlight w:val="none"/>
                      <w:lang w:val="en-US"/>
                    </w:rPr>
                  </w:pPr>
                  <w:r>
                    <w:rPr>
                      <w:rFonts w:hint="eastAsia" w:ascii="Times New Roman" w:hAnsi="Times New Roman" w:eastAsia="宋体" w:cs="Times New Roman"/>
                      <w:color w:val="auto"/>
                      <w:szCs w:val="21"/>
                      <w:highlight w:val="none"/>
                      <w:lang w:val="en-US" w:eastAsia="zh-CN"/>
                    </w:rPr>
                    <w:t>铝基覆铜板生产</w:t>
                  </w:r>
                </w:p>
              </w:tc>
              <w:tc>
                <w:tcPr>
                  <w:tcW w:w="461" w:type="pct"/>
                  <w:tcBorders>
                    <w:tl2br w:val="nil"/>
                    <w:tr2bl w:val="nil"/>
                  </w:tcBorders>
                  <w:vAlign w:val="center"/>
                </w:tcPr>
                <w:p>
                  <w:pPr>
                    <w:widowControl/>
                    <w:adjustRightInd w:val="0"/>
                    <w:spacing w:line="240" w:lineRule="exact"/>
                    <w:jc w:val="center"/>
                    <w:textAlignment w:val="center"/>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60000</w:t>
                  </w:r>
                  <w:r>
                    <w:rPr>
                      <w:rFonts w:hint="default" w:ascii="Times New Roman" w:hAnsi="Times New Roman" w:cs="Times New Roman"/>
                      <w:color w:val="auto"/>
                      <w:szCs w:val="21"/>
                      <w:highlight w:val="none"/>
                    </w:rPr>
                    <w:t>m</w:t>
                  </w:r>
                  <w:r>
                    <w:rPr>
                      <w:rFonts w:hint="default" w:ascii="Times New Roman" w:hAnsi="Times New Roman" w:cs="Times New Roman"/>
                      <w:color w:val="auto"/>
                      <w:szCs w:val="21"/>
                      <w:highlight w:val="none"/>
                      <w:vertAlign w:val="superscript"/>
                    </w:rPr>
                    <w:t>2</w:t>
                  </w:r>
                </w:p>
              </w:tc>
              <w:tc>
                <w:tcPr>
                  <w:tcW w:w="427" w:type="pct"/>
                  <w:tcBorders>
                    <w:tl2br w:val="nil"/>
                    <w:tr2bl w:val="nil"/>
                  </w:tcBorders>
                  <w:vAlign w:val="center"/>
                </w:tcPr>
                <w:p>
                  <w:pPr>
                    <w:pStyle w:val="376"/>
                    <w:spacing w:line="240" w:lineRule="exact"/>
                    <w:rPr>
                      <w:rFonts w:hint="eastAsia" w:cs="Times New Roman"/>
                      <w:color w:val="auto"/>
                      <w:highlight w:val="none"/>
                      <w:lang w:val="en-US" w:eastAsia="zh-CN"/>
                    </w:rPr>
                  </w:pPr>
                  <w:r>
                    <w:rPr>
                      <w:rFonts w:hint="eastAsia" w:cs="Times New Roman"/>
                      <w:color w:val="auto"/>
                      <w:highlight w:val="none"/>
                      <w:lang w:val="en-US" w:eastAsia="zh-CN"/>
                    </w:rPr>
                    <w:t>5000</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720" w:type="pct"/>
                  <w:tcBorders>
                    <w:tl2br w:val="nil"/>
                    <w:tr2bl w:val="nil"/>
                  </w:tcBorders>
                  <w:vAlign w:val="center"/>
                </w:tcPr>
                <w:p>
                  <w:pPr>
                    <w:pStyle w:val="376"/>
                    <w:spacing w:line="2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木箱包装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blHeader/>
                <w:jc w:val="center"/>
              </w:trPr>
              <w:tc>
                <w:tcPr>
                  <w:tcW w:w="419" w:type="pct"/>
                  <w:tcBorders>
                    <w:tl2br w:val="nil"/>
                    <w:tr2bl w:val="nil"/>
                  </w:tcBorders>
                  <w:vAlign w:val="center"/>
                </w:tcPr>
                <w:p>
                  <w:pPr>
                    <w:pStyle w:val="376"/>
                    <w:spacing w:line="240" w:lineRule="exact"/>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3</w:t>
                  </w:r>
                </w:p>
              </w:tc>
              <w:tc>
                <w:tcPr>
                  <w:tcW w:w="569" w:type="pct"/>
                  <w:tcBorders>
                    <w:tl2br w:val="nil"/>
                    <w:tr2bl w:val="nil"/>
                  </w:tcBorders>
                  <w:vAlign w:val="center"/>
                </w:tcPr>
                <w:p>
                  <w:pPr>
                    <w:adjustRightInd w:val="0"/>
                    <w:snapToGrid w:val="0"/>
                    <w:jc w:val="center"/>
                    <w:rPr>
                      <w:rFonts w:hint="default" w:ascii="Times New Roman" w:hAnsi="Times New Roman" w:cs="Times New Roman"/>
                      <w:color w:val="auto"/>
                      <w:highlight w:val="none"/>
                      <w:u w:val="single"/>
                    </w:rPr>
                  </w:pPr>
                  <w:r>
                    <w:rPr>
                      <w:rFonts w:hint="default" w:ascii="Times New Roman" w:hAnsi="Times New Roman" w:cs="Times New Roman"/>
                      <w:color w:val="auto"/>
                      <w:kern w:val="18"/>
                      <w:szCs w:val="21"/>
                      <w:highlight w:val="none"/>
                      <w:u w:val="single"/>
                    </w:rPr>
                    <w:t>显影液</w:t>
                  </w:r>
                </w:p>
              </w:tc>
              <w:tc>
                <w:tcPr>
                  <w:tcW w:w="1611"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highlight w:val="none"/>
                      <w:u w:val="single"/>
                      <w:lang w:val="en-US" w:eastAsia="zh-CN"/>
                    </w:rPr>
                  </w:pPr>
                  <w:r>
                    <w:rPr>
                      <w:rFonts w:hint="default" w:ascii="Times New Roman" w:hAnsi="Times New Roman" w:cs="Times New Roman"/>
                      <w:color w:val="auto"/>
                      <w:kern w:val="18"/>
                      <w:szCs w:val="21"/>
                      <w:highlight w:val="none"/>
                      <w:u w:val="single"/>
                    </w:rPr>
                    <w:t>5%碳酸钠、其余为水</w:t>
                  </w:r>
                  <w:r>
                    <w:rPr>
                      <w:rFonts w:hint="eastAsia" w:ascii="Times New Roman" w:hAnsi="Times New Roman" w:cs="Times New Roman"/>
                      <w:color w:val="auto"/>
                      <w:kern w:val="18"/>
                      <w:szCs w:val="21"/>
                      <w:highlight w:val="none"/>
                      <w:u w:val="single"/>
                      <w:lang w:eastAsia="zh-CN"/>
                    </w:rPr>
                    <w:t>，</w:t>
                  </w:r>
                  <w:r>
                    <w:rPr>
                      <w:rFonts w:hint="eastAsia" w:ascii="Times New Roman" w:hAnsi="Times New Roman" w:cs="Times New Roman"/>
                      <w:color w:val="auto"/>
                      <w:kern w:val="18"/>
                      <w:szCs w:val="21"/>
                      <w:highlight w:val="none"/>
                      <w:u w:val="single"/>
                      <w:lang w:val="en-US" w:eastAsia="zh-CN"/>
                    </w:rPr>
                    <w:t>不含重金属</w:t>
                  </w:r>
                </w:p>
              </w:tc>
              <w:tc>
                <w:tcPr>
                  <w:tcW w:w="789" w:type="pct"/>
                  <w:tcBorders>
                    <w:tl2br w:val="nil"/>
                    <w:tr2bl w:val="nil"/>
                  </w:tcBorders>
                  <w:vAlign w:val="center"/>
                </w:tcPr>
                <w:p>
                  <w:pPr>
                    <w:adjustRightInd w:val="0"/>
                    <w:snapToGrid w:val="0"/>
                    <w:jc w:val="center"/>
                    <w:rPr>
                      <w:rFonts w:hint="default" w:ascii="Times New Roman" w:hAnsi="Times New Roman" w:cs="Times New Roman"/>
                      <w:color w:val="auto"/>
                      <w:highlight w:val="none"/>
                      <w:u w:val="single"/>
                    </w:rPr>
                  </w:pPr>
                  <w:r>
                    <w:rPr>
                      <w:rFonts w:hint="default" w:ascii="Times New Roman" w:hAnsi="Times New Roman" w:cs="Times New Roman"/>
                      <w:color w:val="auto"/>
                      <w:kern w:val="18"/>
                      <w:szCs w:val="21"/>
                      <w:highlight w:val="none"/>
                      <w:u w:val="single"/>
                    </w:rPr>
                    <w:t>显影</w:t>
                  </w:r>
                </w:p>
              </w:tc>
              <w:tc>
                <w:tcPr>
                  <w:tcW w:w="461"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pacing w:val="4"/>
                      <w:kern w:val="0"/>
                      <w:szCs w:val="21"/>
                      <w:highlight w:val="none"/>
                      <w:u w:val="single"/>
                      <w:lang w:val="en-US" w:eastAsia="zh-CN" w:bidi="ar"/>
                    </w:rPr>
                  </w:pPr>
                  <w:r>
                    <w:rPr>
                      <w:rFonts w:hint="eastAsia" w:ascii="Times New Roman" w:hAnsi="Times New Roman" w:cs="Times New Roman"/>
                      <w:color w:val="auto"/>
                      <w:kern w:val="18"/>
                      <w:szCs w:val="21"/>
                      <w:highlight w:val="none"/>
                      <w:u w:val="single"/>
                      <w:lang w:val="en-US" w:eastAsia="zh-CN"/>
                    </w:rPr>
                    <w:t>0.2</w:t>
                  </w:r>
                </w:p>
              </w:tc>
              <w:tc>
                <w:tcPr>
                  <w:tcW w:w="427" w:type="pct"/>
                  <w:tcBorders>
                    <w:tl2br w:val="nil"/>
                    <w:tr2bl w:val="nil"/>
                  </w:tcBorders>
                  <w:vAlign w:val="center"/>
                </w:tcPr>
                <w:p>
                  <w:pPr>
                    <w:adjustRightInd w:val="0"/>
                    <w:snapToGrid w:val="0"/>
                    <w:jc w:val="center"/>
                    <w:rPr>
                      <w:rFonts w:hint="default" w:ascii="Times New Roman" w:hAnsi="Times New Roman" w:cs="Times New Roman"/>
                      <w:color w:val="auto"/>
                      <w:spacing w:val="4"/>
                      <w:kern w:val="0"/>
                      <w:szCs w:val="21"/>
                      <w:highlight w:val="none"/>
                      <w:u w:val="single"/>
                      <w:lang w:bidi="ar"/>
                    </w:rPr>
                  </w:pPr>
                  <w:r>
                    <w:rPr>
                      <w:rFonts w:hint="default" w:ascii="Times New Roman" w:hAnsi="Times New Roman" w:cs="Times New Roman"/>
                      <w:color w:val="auto"/>
                      <w:kern w:val="18"/>
                      <w:szCs w:val="21"/>
                      <w:highlight w:val="none"/>
                      <w:u w:val="single"/>
                    </w:rPr>
                    <w:t>0.1</w:t>
                  </w:r>
                </w:p>
              </w:tc>
              <w:tc>
                <w:tcPr>
                  <w:tcW w:w="720" w:type="pct"/>
                  <w:tcBorders>
                    <w:tl2br w:val="nil"/>
                    <w:tr2bl w:val="nil"/>
                  </w:tcBorders>
                  <w:vAlign w:val="center"/>
                </w:tcPr>
                <w:p>
                  <w:pPr>
                    <w:adjustRightInd w:val="0"/>
                    <w:snapToGrid w:val="0"/>
                    <w:jc w:val="center"/>
                    <w:rPr>
                      <w:rFonts w:hint="default" w:ascii="Times New Roman" w:hAnsi="Times New Roman" w:cs="Times New Roman"/>
                      <w:color w:val="auto"/>
                      <w:kern w:val="18"/>
                      <w:szCs w:val="21"/>
                      <w:highlight w:val="none"/>
                      <w:u w:val="single"/>
                    </w:rPr>
                  </w:pPr>
                  <w:r>
                    <w:rPr>
                      <w:rFonts w:hint="default" w:ascii="Times New Roman" w:hAnsi="Times New Roman" w:cs="Times New Roman"/>
                      <w:color w:val="auto"/>
                      <w:kern w:val="18"/>
                      <w:szCs w:val="21"/>
                      <w:highlight w:val="none"/>
                      <w:u w:val="single"/>
                    </w:rPr>
                    <w:t>塑料桶装</w:t>
                  </w:r>
                </w:p>
                <w:p>
                  <w:pPr>
                    <w:adjustRightInd w:val="0"/>
                    <w:snapToGrid w:val="0"/>
                    <w:jc w:val="center"/>
                    <w:rPr>
                      <w:rFonts w:hint="default" w:ascii="Times New Roman" w:hAnsi="Times New Roman" w:cs="Times New Roman"/>
                      <w:color w:val="auto"/>
                      <w:highlight w:val="none"/>
                      <w:u w:val="single"/>
                    </w:rPr>
                  </w:pPr>
                  <w:r>
                    <w:rPr>
                      <w:rFonts w:hint="default" w:ascii="Times New Roman" w:hAnsi="Times New Roman" w:cs="Times New Roman"/>
                      <w:color w:val="auto"/>
                      <w:kern w:val="18"/>
                      <w:szCs w:val="21"/>
                      <w:highlight w:val="none"/>
                      <w:u w:val="single"/>
                    </w:rPr>
                    <w:t>25kg/桶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blHeader/>
                <w:jc w:val="center"/>
              </w:trPr>
              <w:tc>
                <w:tcPr>
                  <w:tcW w:w="419" w:type="pct"/>
                  <w:tcBorders>
                    <w:tl2br w:val="nil"/>
                    <w:tr2bl w:val="nil"/>
                  </w:tcBorders>
                  <w:vAlign w:val="center"/>
                </w:tcPr>
                <w:p>
                  <w:pPr>
                    <w:pStyle w:val="376"/>
                    <w:spacing w:line="240" w:lineRule="exact"/>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4</w:t>
                  </w:r>
                </w:p>
              </w:tc>
              <w:tc>
                <w:tcPr>
                  <w:tcW w:w="569" w:type="pct"/>
                  <w:tcBorders>
                    <w:tl2br w:val="nil"/>
                    <w:tr2bl w:val="nil"/>
                  </w:tcBorders>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kern w:val="18"/>
                      <w:szCs w:val="21"/>
                      <w:highlight w:val="none"/>
                    </w:rPr>
                    <w:t>洗网水</w:t>
                  </w:r>
                </w:p>
              </w:tc>
              <w:tc>
                <w:tcPr>
                  <w:tcW w:w="1611" w:type="pct"/>
                  <w:tcBorders>
                    <w:tl2br w:val="nil"/>
                    <w:tr2bl w:val="nil"/>
                  </w:tcBorders>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kern w:val="18"/>
                      <w:szCs w:val="21"/>
                      <w:highlight w:val="none"/>
                    </w:rPr>
                    <w:t>醚类30~50%、脂类30~40%，醇类10%</w:t>
                  </w:r>
                </w:p>
              </w:tc>
              <w:tc>
                <w:tcPr>
                  <w:tcW w:w="789" w:type="pct"/>
                  <w:tcBorders>
                    <w:tl2br w:val="nil"/>
                    <w:tr2bl w:val="nil"/>
                  </w:tcBorders>
                  <w:vAlign w:val="center"/>
                </w:tcPr>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kern w:val="18"/>
                      <w:szCs w:val="21"/>
                      <w:highlight w:val="none"/>
                    </w:rPr>
                    <w:t>洗网</w:t>
                  </w:r>
                </w:p>
              </w:tc>
              <w:tc>
                <w:tcPr>
                  <w:tcW w:w="461"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kern w:val="18"/>
                      <w:szCs w:val="21"/>
                      <w:highlight w:val="none"/>
                      <w:lang w:val="en-US" w:eastAsia="zh-CN"/>
                    </w:rPr>
                    <w:t>0.25</w:t>
                  </w:r>
                </w:p>
              </w:tc>
              <w:tc>
                <w:tcPr>
                  <w:tcW w:w="427"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kern w:val="18"/>
                      <w:szCs w:val="21"/>
                      <w:highlight w:val="none"/>
                      <w:lang w:val="en-US" w:eastAsia="zh-CN"/>
                    </w:rPr>
                    <w:t>0.1</w:t>
                  </w:r>
                </w:p>
              </w:tc>
              <w:tc>
                <w:tcPr>
                  <w:tcW w:w="720" w:type="pct"/>
                  <w:tcBorders>
                    <w:tl2br w:val="nil"/>
                    <w:tr2bl w:val="nil"/>
                  </w:tcBorders>
                  <w:vAlign w:val="center"/>
                </w:tcPr>
                <w:p>
                  <w:pPr>
                    <w:adjustRightInd w:val="0"/>
                    <w:snapToGrid w:val="0"/>
                    <w:jc w:val="center"/>
                    <w:rPr>
                      <w:rFonts w:hint="default" w:ascii="Times New Roman" w:hAnsi="Times New Roman" w:cs="Times New Roman"/>
                      <w:color w:val="auto"/>
                      <w:kern w:val="18"/>
                      <w:szCs w:val="21"/>
                      <w:highlight w:val="none"/>
                    </w:rPr>
                  </w:pPr>
                  <w:r>
                    <w:rPr>
                      <w:rFonts w:hint="default" w:ascii="Times New Roman" w:hAnsi="Times New Roman" w:cs="Times New Roman"/>
                      <w:color w:val="auto"/>
                      <w:kern w:val="18"/>
                      <w:szCs w:val="21"/>
                      <w:highlight w:val="none"/>
                    </w:rPr>
                    <w:t>塑料桶装</w:t>
                  </w:r>
                </w:p>
                <w:p>
                  <w:pPr>
                    <w:adjustRightInd w:val="0"/>
                    <w:snapToGrid w:val="0"/>
                    <w:jc w:val="center"/>
                    <w:rPr>
                      <w:rFonts w:hint="default" w:ascii="Times New Roman" w:hAnsi="Times New Roman" w:cs="Times New Roman"/>
                      <w:color w:val="auto"/>
                      <w:highlight w:val="none"/>
                    </w:rPr>
                  </w:pPr>
                  <w:r>
                    <w:rPr>
                      <w:rFonts w:hint="eastAsia" w:ascii="Times New Roman" w:hAnsi="Times New Roman" w:cs="Times New Roman"/>
                      <w:color w:val="auto"/>
                      <w:kern w:val="18"/>
                      <w:szCs w:val="21"/>
                      <w:highlight w:val="none"/>
                      <w:lang w:val="en-US" w:eastAsia="zh-CN"/>
                    </w:rPr>
                    <w:t>5</w:t>
                  </w:r>
                  <w:r>
                    <w:rPr>
                      <w:rFonts w:hint="default" w:ascii="Times New Roman" w:hAnsi="Times New Roman" w:cs="Times New Roman"/>
                      <w:color w:val="auto"/>
                      <w:kern w:val="18"/>
                      <w:szCs w:val="21"/>
                      <w:highlight w:val="none"/>
                    </w:rPr>
                    <w:t>0kg/桶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blHeader/>
                <w:jc w:val="center"/>
              </w:trPr>
              <w:tc>
                <w:tcPr>
                  <w:tcW w:w="419" w:type="pct"/>
                  <w:tcBorders>
                    <w:tl2br w:val="nil"/>
                    <w:tr2bl w:val="nil"/>
                  </w:tcBorders>
                  <w:vAlign w:val="center"/>
                </w:tcPr>
                <w:p>
                  <w:pPr>
                    <w:pStyle w:val="376"/>
                    <w:spacing w:line="240" w:lineRule="exact"/>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w:t>
                  </w:r>
                </w:p>
              </w:tc>
              <w:tc>
                <w:tcPr>
                  <w:tcW w:w="569" w:type="pct"/>
                  <w:tcBorders>
                    <w:tl2br w:val="nil"/>
                    <w:tr2bl w:val="nil"/>
                  </w:tcBorders>
                  <w:vAlign w:val="center"/>
                </w:tcPr>
                <w:p>
                  <w:pPr>
                    <w:adjustRightInd w:val="0"/>
                    <w:snapToGrid w:val="0"/>
                    <w:jc w:val="center"/>
                    <w:rPr>
                      <w:rFonts w:hint="default" w:ascii="Times New Roman" w:hAnsi="Times New Roman" w:cs="Times New Roman"/>
                      <w:color w:val="auto"/>
                      <w:kern w:val="18"/>
                      <w:szCs w:val="21"/>
                      <w:highlight w:val="none"/>
                    </w:rPr>
                  </w:pPr>
                  <w:r>
                    <w:rPr>
                      <w:rFonts w:hint="default" w:ascii="Times New Roman" w:hAnsi="Times New Roman" w:cs="Times New Roman"/>
                      <w:color w:val="auto"/>
                      <w:highlight w:val="none"/>
                    </w:rPr>
                    <w:t>脱膜粉</w:t>
                  </w:r>
                </w:p>
              </w:tc>
              <w:tc>
                <w:tcPr>
                  <w:tcW w:w="1611" w:type="pct"/>
                  <w:tcBorders>
                    <w:tl2br w:val="nil"/>
                    <w:tr2bl w:val="nil"/>
                  </w:tcBorders>
                  <w:vAlign w:val="center"/>
                </w:tcPr>
                <w:p>
                  <w:pPr>
                    <w:adjustRightInd w:val="0"/>
                    <w:snapToGrid w:val="0"/>
                    <w:jc w:val="center"/>
                    <w:rPr>
                      <w:rFonts w:hint="default" w:ascii="Times New Roman" w:hAnsi="Times New Roman" w:cs="Times New Roman"/>
                      <w:color w:val="auto"/>
                      <w:kern w:val="18"/>
                      <w:szCs w:val="21"/>
                      <w:highlight w:val="none"/>
                    </w:rPr>
                  </w:pPr>
                  <w:r>
                    <w:rPr>
                      <w:rFonts w:hint="default" w:ascii="Times New Roman" w:hAnsi="Times New Roman" w:cs="Times New Roman"/>
                      <w:color w:val="auto"/>
                      <w:kern w:val="18"/>
                      <w:szCs w:val="21"/>
                      <w:highlight w:val="none"/>
                    </w:rPr>
                    <w:t>主要成分为偏高碘酸钠</w:t>
                  </w:r>
                </w:p>
              </w:tc>
              <w:tc>
                <w:tcPr>
                  <w:tcW w:w="789" w:type="pct"/>
                  <w:tcBorders>
                    <w:tl2br w:val="nil"/>
                    <w:tr2bl w:val="nil"/>
                  </w:tcBorders>
                  <w:vAlign w:val="center"/>
                </w:tcPr>
                <w:p>
                  <w:pPr>
                    <w:adjustRightInd w:val="0"/>
                    <w:snapToGrid w:val="0"/>
                    <w:jc w:val="center"/>
                    <w:rPr>
                      <w:rFonts w:hint="default" w:ascii="Times New Roman" w:hAnsi="Times New Roman" w:cs="Times New Roman"/>
                      <w:color w:val="auto"/>
                      <w:kern w:val="18"/>
                      <w:szCs w:val="21"/>
                      <w:highlight w:val="none"/>
                    </w:rPr>
                  </w:pPr>
                  <w:r>
                    <w:rPr>
                      <w:rFonts w:hint="default" w:ascii="Times New Roman" w:hAnsi="Times New Roman" w:cs="Times New Roman"/>
                      <w:color w:val="auto"/>
                      <w:kern w:val="18"/>
                      <w:szCs w:val="21"/>
                      <w:highlight w:val="none"/>
                    </w:rPr>
                    <w:t>网版制作</w:t>
                  </w:r>
                </w:p>
              </w:tc>
              <w:tc>
                <w:tcPr>
                  <w:tcW w:w="461"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kern w:val="18"/>
                      <w:szCs w:val="21"/>
                      <w:highlight w:val="none"/>
                      <w:lang w:val="en-US" w:eastAsia="zh-CN"/>
                    </w:rPr>
                  </w:pPr>
                  <w:r>
                    <w:rPr>
                      <w:rFonts w:hint="eastAsia" w:ascii="Times New Roman" w:hAnsi="Times New Roman" w:cs="Times New Roman"/>
                      <w:color w:val="auto"/>
                      <w:kern w:val="18"/>
                      <w:szCs w:val="21"/>
                      <w:highlight w:val="none"/>
                      <w:lang w:val="en-US" w:eastAsia="zh-CN"/>
                    </w:rPr>
                    <w:t>0.1</w:t>
                  </w:r>
                </w:p>
              </w:tc>
              <w:tc>
                <w:tcPr>
                  <w:tcW w:w="427"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kern w:val="18"/>
                      <w:szCs w:val="21"/>
                      <w:highlight w:val="none"/>
                      <w:lang w:val="en-US" w:eastAsia="zh-CN"/>
                    </w:rPr>
                  </w:pPr>
                  <w:r>
                    <w:rPr>
                      <w:rFonts w:hint="eastAsia" w:ascii="Times New Roman" w:hAnsi="Times New Roman" w:cs="Times New Roman"/>
                      <w:color w:val="auto"/>
                      <w:kern w:val="18"/>
                      <w:szCs w:val="21"/>
                      <w:highlight w:val="none"/>
                      <w:lang w:val="en-US" w:eastAsia="zh-CN"/>
                    </w:rPr>
                    <w:t>0.1</w:t>
                  </w:r>
                </w:p>
              </w:tc>
              <w:tc>
                <w:tcPr>
                  <w:tcW w:w="720" w:type="pct"/>
                  <w:tcBorders>
                    <w:tl2br w:val="nil"/>
                    <w:tr2bl w:val="nil"/>
                  </w:tcBorders>
                  <w:vAlign w:val="center"/>
                </w:tcPr>
                <w:p>
                  <w:pPr>
                    <w:adjustRightInd w:val="0"/>
                    <w:snapToGrid w:val="0"/>
                    <w:jc w:val="center"/>
                    <w:rPr>
                      <w:rFonts w:hint="default" w:ascii="Times New Roman" w:hAnsi="Times New Roman" w:cs="Times New Roman"/>
                      <w:color w:val="auto"/>
                      <w:kern w:val="18"/>
                      <w:szCs w:val="21"/>
                      <w:highlight w:val="none"/>
                    </w:rPr>
                  </w:pPr>
                  <w:r>
                    <w:rPr>
                      <w:rFonts w:hint="default" w:ascii="Times New Roman" w:hAnsi="Times New Roman" w:cs="Times New Roman"/>
                      <w:color w:val="auto"/>
                      <w:kern w:val="18"/>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blHeader/>
                <w:jc w:val="center"/>
              </w:trPr>
              <w:tc>
                <w:tcPr>
                  <w:tcW w:w="419" w:type="pct"/>
                  <w:tcBorders>
                    <w:tl2br w:val="nil"/>
                    <w:tr2bl w:val="nil"/>
                  </w:tcBorders>
                  <w:vAlign w:val="center"/>
                </w:tcPr>
                <w:p>
                  <w:pPr>
                    <w:pStyle w:val="376"/>
                    <w:spacing w:line="240" w:lineRule="exact"/>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6</w:t>
                  </w:r>
                </w:p>
              </w:tc>
              <w:tc>
                <w:tcPr>
                  <w:tcW w:w="569" w:type="pct"/>
                  <w:tcBorders>
                    <w:tl2br w:val="nil"/>
                    <w:tr2bl w:val="nil"/>
                  </w:tcBorders>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定影液</w:t>
                  </w:r>
                </w:p>
              </w:tc>
              <w:tc>
                <w:tcPr>
                  <w:tcW w:w="1611" w:type="pct"/>
                  <w:tcBorders>
                    <w:tl2br w:val="nil"/>
                    <w:tr2bl w:val="nil"/>
                  </w:tcBorders>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水、结晶硫代硫酸钠、无水亚硫酸钠、醋酸、硼酸、铝钾矾</w:t>
                  </w:r>
                </w:p>
              </w:tc>
              <w:tc>
                <w:tcPr>
                  <w:tcW w:w="789" w:type="pct"/>
                  <w:tcBorders>
                    <w:tl2br w:val="nil"/>
                    <w:tr2bl w:val="nil"/>
                  </w:tcBorders>
                  <w:vAlign w:val="center"/>
                </w:tcPr>
                <w:p>
                  <w:pPr>
                    <w:adjustRightInd w:val="0"/>
                    <w:snapToGrid w:val="0"/>
                    <w:jc w:val="center"/>
                    <w:rPr>
                      <w:rFonts w:hint="default" w:ascii="Times New Roman" w:hAnsi="Times New Roman" w:cs="Times New Roman"/>
                      <w:color w:val="auto"/>
                      <w:kern w:val="18"/>
                      <w:szCs w:val="21"/>
                      <w:highlight w:val="none"/>
                    </w:rPr>
                  </w:pPr>
                  <w:r>
                    <w:rPr>
                      <w:rFonts w:hint="default" w:ascii="Times New Roman" w:hAnsi="Times New Roman" w:cs="Times New Roman"/>
                      <w:color w:val="auto"/>
                      <w:kern w:val="18"/>
                      <w:szCs w:val="21"/>
                      <w:highlight w:val="none"/>
                    </w:rPr>
                    <w:t>网版制作</w:t>
                  </w:r>
                </w:p>
              </w:tc>
              <w:tc>
                <w:tcPr>
                  <w:tcW w:w="461"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kern w:val="18"/>
                      <w:szCs w:val="21"/>
                      <w:highlight w:val="none"/>
                      <w:lang w:val="en-US" w:eastAsia="zh-CN"/>
                    </w:rPr>
                  </w:pPr>
                  <w:r>
                    <w:rPr>
                      <w:rFonts w:hint="eastAsia" w:ascii="Times New Roman" w:hAnsi="Times New Roman" w:cs="Times New Roman"/>
                      <w:color w:val="auto"/>
                      <w:kern w:val="18"/>
                      <w:szCs w:val="21"/>
                      <w:highlight w:val="none"/>
                      <w:lang w:val="en-US" w:eastAsia="zh-CN"/>
                    </w:rPr>
                    <w:t>0.5</w:t>
                  </w:r>
                </w:p>
              </w:tc>
              <w:tc>
                <w:tcPr>
                  <w:tcW w:w="427"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kern w:val="18"/>
                      <w:szCs w:val="21"/>
                      <w:highlight w:val="none"/>
                      <w:lang w:val="en-US" w:eastAsia="zh-CN"/>
                    </w:rPr>
                  </w:pPr>
                  <w:r>
                    <w:rPr>
                      <w:rFonts w:hint="eastAsia" w:ascii="Times New Roman" w:hAnsi="Times New Roman" w:cs="Times New Roman"/>
                      <w:color w:val="auto"/>
                      <w:kern w:val="18"/>
                      <w:szCs w:val="21"/>
                      <w:highlight w:val="none"/>
                      <w:lang w:val="en-US" w:eastAsia="zh-CN"/>
                    </w:rPr>
                    <w:t>0.1</w:t>
                  </w:r>
                </w:p>
              </w:tc>
              <w:tc>
                <w:tcPr>
                  <w:tcW w:w="720" w:type="pct"/>
                  <w:tcBorders>
                    <w:tl2br w:val="nil"/>
                    <w:tr2bl w:val="nil"/>
                  </w:tcBorders>
                  <w:vAlign w:val="center"/>
                </w:tcPr>
                <w:p>
                  <w:pPr>
                    <w:adjustRightInd w:val="0"/>
                    <w:snapToGrid w:val="0"/>
                    <w:jc w:val="center"/>
                    <w:rPr>
                      <w:rFonts w:hint="default" w:ascii="Times New Roman" w:hAnsi="Times New Roman" w:cs="Times New Roman"/>
                      <w:color w:val="auto"/>
                      <w:kern w:val="18"/>
                      <w:szCs w:val="21"/>
                      <w:highlight w:val="none"/>
                    </w:rPr>
                  </w:pPr>
                  <w:r>
                    <w:rPr>
                      <w:rFonts w:hint="default" w:ascii="Times New Roman" w:hAnsi="Times New Roman" w:cs="Times New Roman"/>
                      <w:color w:val="auto"/>
                      <w:kern w:val="18"/>
                      <w:szCs w:val="21"/>
                      <w:highlight w:val="none"/>
                    </w:rPr>
                    <w:t>塑料桶装</w:t>
                  </w:r>
                </w:p>
                <w:p>
                  <w:pPr>
                    <w:adjustRightInd w:val="0"/>
                    <w:snapToGrid w:val="0"/>
                    <w:jc w:val="center"/>
                    <w:rPr>
                      <w:rFonts w:hint="default" w:ascii="Times New Roman" w:hAnsi="Times New Roman" w:cs="Times New Roman"/>
                      <w:color w:val="auto"/>
                      <w:kern w:val="18"/>
                      <w:szCs w:val="21"/>
                      <w:highlight w:val="none"/>
                    </w:rPr>
                  </w:pPr>
                  <w:r>
                    <w:rPr>
                      <w:rFonts w:hint="default" w:ascii="Times New Roman" w:hAnsi="Times New Roman" w:cs="Times New Roman"/>
                      <w:color w:val="auto"/>
                      <w:kern w:val="18"/>
                      <w:szCs w:val="21"/>
                      <w:highlight w:val="none"/>
                    </w:rPr>
                    <w:t>25kg/桶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blHeader/>
                <w:jc w:val="center"/>
              </w:trPr>
              <w:tc>
                <w:tcPr>
                  <w:tcW w:w="419" w:type="pct"/>
                  <w:tcBorders>
                    <w:tl2br w:val="nil"/>
                    <w:tr2bl w:val="nil"/>
                  </w:tcBorders>
                  <w:vAlign w:val="center"/>
                </w:tcPr>
                <w:p>
                  <w:pPr>
                    <w:pStyle w:val="376"/>
                    <w:spacing w:line="240" w:lineRule="exact"/>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7</w:t>
                  </w:r>
                </w:p>
              </w:tc>
              <w:tc>
                <w:tcPr>
                  <w:tcW w:w="569" w:type="pct"/>
                  <w:tcBorders>
                    <w:tl2br w:val="nil"/>
                    <w:tr2bl w:val="nil"/>
                  </w:tcBorders>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感光浆</w:t>
                  </w:r>
                </w:p>
              </w:tc>
              <w:tc>
                <w:tcPr>
                  <w:tcW w:w="1611" w:type="pct"/>
                  <w:tcBorders>
                    <w:tl2br w:val="nil"/>
                    <w:tr2bl w:val="nil"/>
                  </w:tcBorders>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感光树脂、醋酸乙烯、聚乙烯醇</w:t>
                  </w:r>
                </w:p>
              </w:tc>
              <w:tc>
                <w:tcPr>
                  <w:tcW w:w="789" w:type="pct"/>
                  <w:tcBorders>
                    <w:tl2br w:val="nil"/>
                    <w:tr2bl w:val="nil"/>
                  </w:tcBorders>
                  <w:vAlign w:val="center"/>
                </w:tcPr>
                <w:p>
                  <w:pPr>
                    <w:adjustRightInd w:val="0"/>
                    <w:snapToGrid w:val="0"/>
                    <w:jc w:val="center"/>
                    <w:rPr>
                      <w:rFonts w:hint="default" w:ascii="Times New Roman" w:hAnsi="Times New Roman" w:cs="Times New Roman"/>
                      <w:color w:val="auto"/>
                      <w:kern w:val="18"/>
                      <w:szCs w:val="21"/>
                      <w:highlight w:val="none"/>
                    </w:rPr>
                  </w:pPr>
                  <w:r>
                    <w:rPr>
                      <w:rFonts w:hint="default" w:ascii="Times New Roman" w:hAnsi="Times New Roman" w:cs="Times New Roman"/>
                      <w:color w:val="auto"/>
                      <w:kern w:val="18"/>
                      <w:szCs w:val="21"/>
                      <w:highlight w:val="none"/>
                    </w:rPr>
                    <w:t>网版制作</w:t>
                  </w:r>
                </w:p>
              </w:tc>
              <w:tc>
                <w:tcPr>
                  <w:tcW w:w="461" w:type="pct"/>
                  <w:tcBorders>
                    <w:tl2br w:val="nil"/>
                    <w:tr2bl w:val="nil"/>
                  </w:tcBorders>
                  <w:vAlign w:val="center"/>
                </w:tcPr>
                <w:p>
                  <w:pPr>
                    <w:adjustRightInd w:val="0"/>
                    <w:snapToGrid w:val="0"/>
                    <w:jc w:val="center"/>
                    <w:rPr>
                      <w:rFonts w:hint="default" w:ascii="Times New Roman" w:hAnsi="Times New Roman" w:cs="Times New Roman"/>
                      <w:color w:val="auto"/>
                      <w:kern w:val="18"/>
                      <w:szCs w:val="21"/>
                      <w:highlight w:val="none"/>
                    </w:rPr>
                  </w:pPr>
                  <w:r>
                    <w:rPr>
                      <w:rFonts w:hint="default" w:ascii="Times New Roman" w:hAnsi="Times New Roman" w:cs="Times New Roman"/>
                      <w:color w:val="auto"/>
                      <w:kern w:val="18"/>
                      <w:szCs w:val="21"/>
                      <w:highlight w:val="none"/>
                    </w:rPr>
                    <w:t>0.1</w:t>
                  </w:r>
                </w:p>
              </w:tc>
              <w:tc>
                <w:tcPr>
                  <w:tcW w:w="427" w:type="pct"/>
                  <w:tcBorders>
                    <w:tl2br w:val="nil"/>
                    <w:tr2bl w:val="nil"/>
                  </w:tcBorders>
                  <w:vAlign w:val="center"/>
                </w:tcPr>
                <w:p>
                  <w:pPr>
                    <w:adjustRightInd w:val="0"/>
                    <w:snapToGrid w:val="0"/>
                    <w:jc w:val="center"/>
                    <w:rPr>
                      <w:rFonts w:hint="default" w:ascii="Times New Roman" w:hAnsi="Times New Roman" w:cs="Times New Roman"/>
                      <w:color w:val="auto"/>
                      <w:kern w:val="18"/>
                      <w:szCs w:val="21"/>
                      <w:highlight w:val="none"/>
                    </w:rPr>
                  </w:pPr>
                  <w:r>
                    <w:rPr>
                      <w:rFonts w:hint="default" w:ascii="Times New Roman" w:hAnsi="Times New Roman" w:cs="Times New Roman"/>
                      <w:color w:val="auto"/>
                      <w:kern w:val="18"/>
                      <w:szCs w:val="21"/>
                      <w:highlight w:val="none"/>
                    </w:rPr>
                    <w:t>0.05</w:t>
                  </w:r>
                </w:p>
              </w:tc>
              <w:tc>
                <w:tcPr>
                  <w:tcW w:w="720" w:type="pct"/>
                  <w:tcBorders>
                    <w:tl2br w:val="nil"/>
                    <w:tr2bl w:val="nil"/>
                  </w:tcBorders>
                  <w:vAlign w:val="center"/>
                </w:tcPr>
                <w:p>
                  <w:pPr>
                    <w:adjustRightInd w:val="0"/>
                    <w:snapToGrid w:val="0"/>
                    <w:jc w:val="center"/>
                    <w:rPr>
                      <w:rFonts w:hint="default" w:ascii="Times New Roman" w:hAnsi="Times New Roman" w:cs="Times New Roman"/>
                      <w:color w:val="auto"/>
                      <w:kern w:val="18"/>
                      <w:szCs w:val="21"/>
                      <w:highlight w:val="none"/>
                    </w:rPr>
                  </w:pPr>
                  <w:r>
                    <w:rPr>
                      <w:rFonts w:hint="default" w:ascii="Times New Roman" w:hAnsi="Times New Roman" w:cs="Times New Roman"/>
                      <w:color w:val="auto"/>
                      <w:kern w:val="18"/>
                      <w:szCs w:val="21"/>
                      <w:highlight w:val="none"/>
                    </w:rPr>
                    <w:t>1L/罐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blHeader/>
                <w:jc w:val="center"/>
              </w:trPr>
              <w:tc>
                <w:tcPr>
                  <w:tcW w:w="419" w:type="pct"/>
                  <w:tcBorders>
                    <w:tl2br w:val="nil"/>
                    <w:tr2bl w:val="nil"/>
                  </w:tcBorders>
                  <w:vAlign w:val="center"/>
                </w:tcPr>
                <w:p>
                  <w:pPr>
                    <w:pStyle w:val="376"/>
                    <w:spacing w:line="240" w:lineRule="exact"/>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w:t>
                  </w:r>
                </w:p>
              </w:tc>
              <w:tc>
                <w:tcPr>
                  <w:tcW w:w="569" w:type="pct"/>
                  <w:tcBorders>
                    <w:tl2br w:val="nil"/>
                    <w:tr2bl w:val="nil"/>
                  </w:tcBorders>
                  <w:vAlign w:val="center"/>
                </w:tcPr>
                <w:p>
                  <w:pPr>
                    <w:pStyle w:val="583"/>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油墨</w:t>
                  </w:r>
                </w:p>
              </w:tc>
              <w:tc>
                <w:tcPr>
                  <w:tcW w:w="1611" w:type="pct"/>
                  <w:tcBorders>
                    <w:tl2br w:val="nil"/>
                    <w:tr2bl w:val="nil"/>
                  </w:tcBorders>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树脂</w:t>
                  </w:r>
                  <w:r>
                    <w:rPr>
                      <w:rFonts w:hint="eastAsia" w:cs="Times New Roman"/>
                      <w:color w:val="auto"/>
                      <w:highlight w:val="none"/>
                      <w:lang w:eastAsia="zh-CN"/>
                    </w:rPr>
                    <w:t>、</w:t>
                  </w:r>
                  <w:r>
                    <w:rPr>
                      <w:rFonts w:hint="default" w:ascii="Times New Roman" w:hAnsi="Times New Roman" w:cs="Times New Roman"/>
                      <w:color w:val="auto"/>
                      <w:highlight w:val="none"/>
                    </w:rPr>
                    <w:t>钛白粉</w:t>
                  </w:r>
                  <w:r>
                    <w:rPr>
                      <w:rFonts w:hint="eastAsia" w:cs="Times New Roman"/>
                      <w:color w:val="auto"/>
                      <w:highlight w:val="none"/>
                      <w:lang w:eastAsia="zh-CN"/>
                    </w:rPr>
                    <w:t>、</w:t>
                  </w:r>
                  <w:r>
                    <w:rPr>
                      <w:rFonts w:hint="default" w:ascii="Times New Roman" w:hAnsi="Times New Roman" w:cs="Times New Roman"/>
                      <w:color w:val="auto"/>
                      <w:highlight w:val="none"/>
                    </w:rPr>
                    <w:t>滑石粉</w:t>
                  </w:r>
                  <w:r>
                    <w:rPr>
                      <w:rFonts w:hint="eastAsia" w:cs="Times New Roman"/>
                      <w:color w:val="auto"/>
                      <w:highlight w:val="none"/>
                      <w:lang w:eastAsia="zh-CN"/>
                    </w:rPr>
                    <w:t>、</w:t>
                  </w:r>
                  <w:r>
                    <w:rPr>
                      <w:rFonts w:hint="default" w:ascii="Times New Roman" w:hAnsi="Times New Roman" w:cs="Times New Roman"/>
                      <w:color w:val="auto"/>
                      <w:highlight w:val="none"/>
                    </w:rPr>
                    <w:t>DB</w:t>
                  </w:r>
                  <w:r>
                    <w:rPr>
                      <w:rFonts w:hint="eastAsia" w:cs="Times New Roman"/>
                      <w:color w:val="auto"/>
                      <w:highlight w:val="none"/>
                      <w:lang w:val="en-US" w:eastAsia="zh-CN"/>
                    </w:rPr>
                    <w:t>E</w:t>
                  </w:r>
                  <w:r>
                    <w:rPr>
                      <w:rFonts w:hint="default" w:ascii="Times New Roman" w:hAnsi="Times New Roman" w:cs="Times New Roman"/>
                      <w:color w:val="auto"/>
                      <w:highlight w:val="none"/>
                    </w:rPr>
                    <w:t>溶剂、消泡剂</w:t>
                  </w:r>
                  <w:r>
                    <w:rPr>
                      <w:rFonts w:hint="eastAsia" w:cs="Times New Roman"/>
                      <w:color w:val="auto"/>
                      <w:highlight w:val="none"/>
                      <w:lang w:eastAsia="zh-CN"/>
                    </w:rPr>
                    <w:t>、</w:t>
                  </w:r>
                  <w:r>
                    <w:rPr>
                      <w:rFonts w:hint="default" w:ascii="Times New Roman" w:hAnsi="Times New Roman" w:cs="Times New Roman"/>
                      <w:color w:val="auto"/>
                      <w:highlight w:val="none"/>
                    </w:rPr>
                    <w:t>白炭黑</w:t>
                  </w:r>
                </w:p>
              </w:tc>
              <w:tc>
                <w:tcPr>
                  <w:tcW w:w="789" w:type="pct"/>
                  <w:tcBorders>
                    <w:tl2br w:val="nil"/>
                    <w:tr2bl w:val="nil"/>
                  </w:tcBorders>
                  <w:vAlign w:val="center"/>
                </w:tcPr>
                <w:p>
                  <w:pPr>
                    <w:adjustRightInd w:val="0"/>
                    <w:snapToGrid w:val="0"/>
                    <w:jc w:val="center"/>
                    <w:rPr>
                      <w:rFonts w:hint="eastAsia" w:ascii="Times New Roman" w:hAnsi="Times New Roman" w:cs="Times New Roman" w:eastAsiaTheme="minorEastAsia"/>
                      <w:color w:val="auto"/>
                      <w:kern w:val="18"/>
                      <w:szCs w:val="21"/>
                      <w:highlight w:val="none"/>
                      <w:lang w:eastAsia="zh-CN"/>
                    </w:rPr>
                  </w:pPr>
                  <w:r>
                    <w:rPr>
                      <w:rFonts w:hint="eastAsia" w:ascii="Times New Roman" w:hAnsi="Times New Roman" w:cs="Times New Roman"/>
                      <w:color w:val="auto"/>
                      <w:kern w:val="18"/>
                      <w:szCs w:val="21"/>
                      <w:highlight w:val="none"/>
                      <w:lang w:val="en-US" w:eastAsia="zh-CN"/>
                    </w:rPr>
                    <w:t>印刷</w:t>
                  </w:r>
                </w:p>
              </w:tc>
              <w:tc>
                <w:tcPr>
                  <w:tcW w:w="461"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kern w:val="18"/>
                      <w:szCs w:val="21"/>
                      <w:highlight w:val="none"/>
                      <w:lang w:val="en-US" w:eastAsia="zh-CN"/>
                    </w:rPr>
                  </w:pPr>
                  <w:r>
                    <w:rPr>
                      <w:rFonts w:hint="eastAsia" w:ascii="Times New Roman" w:hAnsi="Times New Roman" w:cs="Times New Roman"/>
                      <w:color w:val="auto"/>
                      <w:kern w:val="18"/>
                      <w:szCs w:val="21"/>
                      <w:highlight w:val="none"/>
                      <w:lang w:val="en-US" w:eastAsia="zh-CN"/>
                    </w:rPr>
                    <w:t>3.5</w:t>
                  </w:r>
                </w:p>
              </w:tc>
              <w:tc>
                <w:tcPr>
                  <w:tcW w:w="427"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kern w:val="18"/>
                      <w:szCs w:val="21"/>
                      <w:highlight w:val="none"/>
                      <w:lang w:val="en-US" w:eastAsia="zh-CN"/>
                    </w:rPr>
                  </w:pPr>
                  <w:r>
                    <w:rPr>
                      <w:rFonts w:hint="eastAsia" w:ascii="Times New Roman" w:hAnsi="Times New Roman" w:cs="Times New Roman"/>
                      <w:color w:val="auto"/>
                      <w:kern w:val="18"/>
                      <w:szCs w:val="21"/>
                      <w:highlight w:val="none"/>
                      <w:lang w:val="en-US" w:eastAsia="zh-CN"/>
                    </w:rPr>
                    <w:t>0.5</w:t>
                  </w:r>
                </w:p>
              </w:tc>
              <w:tc>
                <w:tcPr>
                  <w:tcW w:w="720" w:type="pct"/>
                  <w:tcBorders>
                    <w:tl2br w:val="nil"/>
                    <w:tr2bl w:val="nil"/>
                  </w:tcBorders>
                  <w:vAlign w:val="center"/>
                </w:tcPr>
                <w:p>
                  <w:pPr>
                    <w:adjustRightInd w:val="0"/>
                    <w:snapToGrid w:val="0"/>
                    <w:jc w:val="center"/>
                    <w:rPr>
                      <w:rFonts w:hint="default" w:ascii="Times New Roman" w:hAnsi="Times New Roman" w:cs="Times New Roman"/>
                      <w:color w:val="auto"/>
                      <w:kern w:val="18"/>
                      <w:szCs w:val="21"/>
                      <w:highlight w:val="none"/>
                    </w:rPr>
                  </w:pPr>
                  <w:r>
                    <w:rPr>
                      <w:rFonts w:hint="default" w:ascii="Times New Roman" w:hAnsi="Times New Roman" w:cs="Times New Roman"/>
                      <w:color w:val="auto"/>
                      <w:highlight w:val="none"/>
                    </w:rPr>
                    <w:t>5kg/桶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blHeader/>
                <w:jc w:val="center"/>
              </w:trPr>
              <w:tc>
                <w:tcPr>
                  <w:tcW w:w="419" w:type="pct"/>
                  <w:tcBorders>
                    <w:tl2br w:val="nil"/>
                    <w:tr2bl w:val="nil"/>
                  </w:tcBorders>
                  <w:vAlign w:val="center"/>
                </w:tcPr>
                <w:p>
                  <w:pPr>
                    <w:pStyle w:val="376"/>
                    <w:spacing w:line="240" w:lineRule="exact"/>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w:t>
                  </w:r>
                </w:p>
              </w:tc>
              <w:tc>
                <w:tcPr>
                  <w:tcW w:w="569" w:type="pct"/>
                  <w:tcBorders>
                    <w:tl2br w:val="nil"/>
                    <w:tr2bl w:val="nil"/>
                  </w:tcBorders>
                  <w:vAlign w:val="center"/>
                </w:tcPr>
                <w:p>
                  <w:pPr>
                    <w:pStyle w:val="583"/>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酸性除油剂</w:t>
                  </w:r>
                </w:p>
              </w:tc>
              <w:tc>
                <w:tcPr>
                  <w:tcW w:w="1611" w:type="pct"/>
                  <w:tcBorders>
                    <w:tl2br w:val="nil"/>
                    <w:tr2bl w:val="nil"/>
                  </w:tcBorders>
                  <w:vAlign w:val="center"/>
                </w:tcPr>
                <w:p>
                  <w:pPr>
                    <w:pStyle w:val="583"/>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w:t>
                  </w:r>
                </w:p>
              </w:tc>
              <w:tc>
                <w:tcPr>
                  <w:tcW w:w="789" w:type="pct"/>
                  <w:tcBorders>
                    <w:tl2br w:val="nil"/>
                    <w:tr2bl w:val="nil"/>
                  </w:tcBorders>
                  <w:vAlign w:val="center"/>
                </w:tcPr>
                <w:p>
                  <w:pPr>
                    <w:adjustRightInd w:val="0"/>
                    <w:snapToGrid w:val="0"/>
                    <w:jc w:val="center"/>
                    <w:rPr>
                      <w:rFonts w:hint="eastAsia" w:ascii="Times New Roman" w:hAnsi="Times New Roman" w:cs="Times New Roman" w:eastAsiaTheme="minorEastAsia"/>
                      <w:color w:val="auto"/>
                      <w:kern w:val="18"/>
                      <w:szCs w:val="21"/>
                      <w:highlight w:val="none"/>
                      <w:lang w:eastAsia="zh-CN"/>
                    </w:rPr>
                  </w:pPr>
                  <w:r>
                    <w:rPr>
                      <w:rFonts w:hint="eastAsia" w:ascii="Times New Roman" w:hAnsi="Times New Roman" w:cs="Times New Roman"/>
                      <w:color w:val="auto"/>
                      <w:kern w:val="18"/>
                      <w:szCs w:val="21"/>
                      <w:highlight w:val="none"/>
                      <w:lang w:val="en-US" w:eastAsia="zh-CN"/>
                    </w:rPr>
                    <w:t>除油</w:t>
                  </w:r>
                </w:p>
              </w:tc>
              <w:tc>
                <w:tcPr>
                  <w:tcW w:w="461"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kern w:val="18"/>
                      <w:szCs w:val="21"/>
                      <w:highlight w:val="none"/>
                      <w:lang w:val="en-US" w:eastAsia="zh-CN"/>
                    </w:rPr>
                  </w:pPr>
                  <w:r>
                    <w:rPr>
                      <w:rFonts w:hint="eastAsia" w:ascii="Times New Roman" w:hAnsi="Times New Roman" w:cs="Times New Roman"/>
                      <w:color w:val="auto"/>
                      <w:kern w:val="18"/>
                      <w:szCs w:val="21"/>
                      <w:highlight w:val="none"/>
                      <w:lang w:val="en-US" w:eastAsia="zh-CN"/>
                    </w:rPr>
                    <w:t>0.2</w:t>
                  </w:r>
                </w:p>
              </w:tc>
              <w:tc>
                <w:tcPr>
                  <w:tcW w:w="427"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kern w:val="18"/>
                      <w:szCs w:val="21"/>
                      <w:highlight w:val="none"/>
                      <w:lang w:val="en-US" w:eastAsia="zh-CN"/>
                    </w:rPr>
                  </w:pPr>
                  <w:r>
                    <w:rPr>
                      <w:rFonts w:hint="eastAsia" w:ascii="Times New Roman" w:hAnsi="Times New Roman" w:cs="Times New Roman"/>
                      <w:color w:val="auto"/>
                      <w:kern w:val="18"/>
                      <w:szCs w:val="21"/>
                      <w:highlight w:val="none"/>
                      <w:lang w:val="en-US" w:eastAsia="zh-CN"/>
                    </w:rPr>
                    <w:t>0.1</w:t>
                  </w:r>
                </w:p>
              </w:tc>
              <w:tc>
                <w:tcPr>
                  <w:tcW w:w="720" w:type="pct"/>
                  <w:tcBorders>
                    <w:tl2br w:val="nil"/>
                    <w:tr2bl w:val="nil"/>
                  </w:tcBorders>
                  <w:vAlign w:val="center"/>
                </w:tcPr>
                <w:p>
                  <w:pPr>
                    <w:adjustRightInd w:val="0"/>
                    <w:snapToGrid w:val="0"/>
                    <w:jc w:val="center"/>
                    <w:rPr>
                      <w:rFonts w:hint="default" w:ascii="Times New Roman" w:hAnsi="Times New Roman" w:cs="Times New Roman"/>
                      <w:color w:val="auto"/>
                      <w:kern w:val="18"/>
                      <w:szCs w:val="21"/>
                      <w:highlight w:val="none"/>
                    </w:rPr>
                  </w:pPr>
                  <w:r>
                    <w:rPr>
                      <w:rFonts w:hint="default" w:ascii="Times New Roman" w:hAnsi="Times New Roman" w:cs="Times New Roman"/>
                      <w:color w:val="auto"/>
                      <w:highlight w:val="none"/>
                    </w:rPr>
                    <w:t>20kg/桶</w:t>
                  </w:r>
                </w:p>
              </w:tc>
            </w:tr>
          </w:tbl>
          <w:p>
            <w:pPr>
              <w:pStyle w:val="378"/>
              <w:rPr>
                <w:rFonts w:hint="default" w:ascii="Times New Roman" w:hAnsi="Times New Roman" w:eastAsia="宋体" w:cs="Times New Roman"/>
                <w:b/>
                <w:bCs/>
                <w:color w:val="auto"/>
                <w:szCs w:val="24"/>
                <w:highlight w:val="none"/>
              </w:rPr>
            </w:pPr>
            <w:r>
              <w:rPr>
                <w:rFonts w:hint="default" w:ascii="Times New Roman" w:hAnsi="Times New Roman" w:eastAsia="宋体" w:cs="Times New Roman"/>
                <w:b/>
                <w:bCs/>
                <w:color w:val="auto"/>
                <w:szCs w:val="24"/>
                <w:highlight w:val="none"/>
              </w:rPr>
              <w:t>表2-</w:t>
            </w:r>
            <w:r>
              <w:rPr>
                <w:rFonts w:hint="eastAsia" w:eastAsia="宋体" w:cs="Times New Roman"/>
                <w:b/>
                <w:bCs/>
                <w:color w:val="auto"/>
                <w:szCs w:val="24"/>
                <w:highlight w:val="none"/>
                <w:lang w:val="en-US" w:eastAsia="zh-CN"/>
              </w:rPr>
              <w:t>4</w:t>
            </w:r>
            <w:r>
              <w:rPr>
                <w:rFonts w:hint="default" w:ascii="Times New Roman" w:hAnsi="Times New Roman" w:eastAsia="宋体" w:cs="Times New Roman"/>
                <w:b/>
                <w:bCs/>
                <w:color w:val="auto"/>
                <w:szCs w:val="24"/>
                <w:highlight w:val="none"/>
              </w:rPr>
              <w:t xml:space="preserve">    能源消耗一览表</w:t>
            </w:r>
          </w:p>
          <w:tbl>
            <w:tblPr>
              <w:tblStyle w:val="52"/>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871"/>
              <w:gridCol w:w="2950"/>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8" w:type="dxa"/>
                </w:tcPr>
                <w:p>
                  <w:pPr>
                    <w:spacing w:line="36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序号</w:t>
                  </w:r>
                </w:p>
              </w:tc>
              <w:tc>
                <w:tcPr>
                  <w:tcW w:w="1871" w:type="dxa"/>
                </w:tcPr>
                <w:p>
                  <w:pPr>
                    <w:spacing w:line="36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名称</w:t>
                  </w:r>
                </w:p>
              </w:tc>
              <w:tc>
                <w:tcPr>
                  <w:tcW w:w="2950" w:type="dxa"/>
                </w:tcPr>
                <w:p>
                  <w:pPr>
                    <w:spacing w:line="36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年总消耗量</w:t>
                  </w:r>
                </w:p>
              </w:tc>
              <w:tc>
                <w:tcPr>
                  <w:tcW w:w="2288" w:type="dxa"/>
                </w:tcPr>
                <w:p>
                  <w:pPr>
                    <w:spacing w:line="36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88" w:type="dxa"/>
                </w:tcPr>
                <w:p>
                  <w:pPr>
                    <w:spacing w:line="36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w:t>
                  </w:r>
                </w:p>
              </w:tc>
              <w:tc>
                <w:tcPr>
                  <w:tcW w:w="1871" w:type="dxa"/>
                </w:tcPr>
                <w:p>
                  <w:pPr>
                    <w:spacing w:line="36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用电</w:t>
                  </w:r>
                </w:p>
              </w:tc>
              <w:tc>
                <w:tcPr>
                  <w:tcW w:w="2950" w:type="dxa"/>
                </w:tcPr>
                <w:p>
                  <w:pPr>
                    <w:spacing w:line="360" w:lineRule="exact"/>
                    <w:jc w:val="center"/>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1000</w:t>
                  </w:r>
                  <w:r>
                    <w:rPr>
                      <w:rFonts w:hint="default" w:ascii="Times New Roman" w:hAnsi="Times New Roman" w:cs="Times New Roman"/>
                      <w:color w:val="auto"/>
                      <w:kern w:val="0"/>
                      <w:szCs w:val="21"/>
                      <w:highlight w:val="none"/>
                    </w:rPr>
                    <w:t>KWh</w:t>
                  </w:r>
                </w:p>
              </w:tc>
              <w:tc>
                <w:tcPr>
                  <w:tcW w:w="2288" w:type="dxa"/>
                </w:tcPr>
                <w:p>
                  <w:pPr>
                    <w:spacing w:line="360" w:lineRule="exact"/>
                    <w:jc w:val="center"/>
                    <w:rPr>
                      <w:rFonts w:hint="default" w:ascii="Times New Roman" w:hAnsi="Times New Roman" w:cs="Times New Roman" w:eastAsiaTheme="minorEastAsia"/>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国家电网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88" w:type="dxa"/>
                </w:tcPr>
                <w:p>
                  <w:pPr>
                    <w:spacing w:line="36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1871" w:type="dxa"/>
                </w:tcPr>
                <w:p>
                  <w:pPr>
                    <w:spacing w:line="360" w:lineRule="exact"/>
                    <w:jc w:val="center"/>
                    <w:rPr>
                      <w:rFonts w:hint="eastAsia" w:ascii="Times New Roman" w:hAnsi="Times New Roman" w:cs="Times New Roman" w:eastAsiaTheme="minorEastAsia"/>
                      <w:color w:val="auto"/>
                      <w:kern w:val="0"/>
                      <w:szCs w:val="21"/>
                      <w:highlight w:val="none"/>
                      <w:lang w:eastAsia="zh-CN"/>
                    </w:rPr>
                  </w:pPr>
                  <w:r>
                    <w:rPr>
                      <w:rFonts w:hint="eastAsia" w:ascii="Times New Roman" w:hAnsi="Times New Roman" w:cs="Times New Roman"/>
                      <w:color w:val="auto"/>
                      <w:kern w:val="0"/>
                      <w:szCs w:val="21"/>
                      <w:highlight w:val="none"/>
                      <w:lang w:val="en-US" w:eastAsia="zh-CN"/>
                    </w:rPr>
                    <w:t>新鲜水</w:t>
                  </w:r>
                </w:p>
              </w:tc>
              <w:tc>
                <w:tcPr>
                  <w:tcW w:w="2950" w:type="dxa"/>
                </w:tcPr>
                <w:p>
                  <w:pPr>
                    <w:spacing w:line="360" w:lineRule="exact"/>
                    <w:jc w:val="center"/>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864</w:t>
                  </w:r>
                  <w:r>
                    <w:rPr>
                      <w:rFonts w:hint="default" w:ascii="Times New Roman" w:hAnsi="Times New Roman" w:cs="Times New Roman"/>
                      <w:color w:val="auto"/>
                      <w:kern w:val="0"/>
                      <w:szCs w:val="21"/>
                      <w:highlight w:val="none"/>
                    </w:rPr>
                    <w:t>m³</w:t>
                  </w:r>
                </w:p>
              </w:tc>
              <w:tc>
                <w:tcPr>
                  <w:tcW w:w="2288" w:type="dxa"/>
                </w:tcPr>
                <w:p>
                  <w:pPr>
                    <w:spacing w:line="36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生产用水和生活用水</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4</w:t>
            </w:r>
            <w:r>
              <w:rPr>
                <w:rFonts w:hint="eastAsia" w:ascii="Times New Roman" w:hAnsi="Times New Roman" w:cs="Times New Roman"/>
                <w:b/>
                <w:color w:val="auto"/>
                <w:sz w:val="24"/>
                <w:szCs w:val="24"/>
                <w:highlight w:val="none"/>
                <w:lang w:val="en-US" w:eastAsia="zh-CN"/>
              </w:rPr>
              <w:t>、</w:t>
            </w:r>
            <w:r>
              <w:rPr>
                <w:rFonts w:hint="default" w:ascii="Times New Roman" w:hAnsi="Times New Roman" w:cs="Times New Roman"/>
                <w:b/>
                <w:color w:val="auto"/>
                <w:sz w:val="24"/>
                <w:szCs w:val="24"/>
                <w:highlight w:val="none"/>
                <w:lang w:val="en-US" w:eastAsia="zh-CN"/>
              </w:rPr>
              <w:t>主要设备</w:t>
            </w:r>
          </w:p>
          <w:p>
            <w:pPr>
              <w:adjustRightInd w:val="0"/>
              <w:snapToGrid w:val="0"/>
              <w:spacing w:line="360" w:lineRule="auto"/>
              <w:ind w:firstLine="480" w:firstLineChars="20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项目主要设备清单详见</w:t>
            </w:r>
            <w:r>
              <w:rPr>
                <w:rFonts w:hint="eastAsia" w:ascii="Times New Roman" w:hAnsi="Times New Roman" w:eastAsia="宋体" w:cs="Times New Roman"/>
                <w:color w:val="auto"/>
                <w:sz w:val="24"/>
                <w:szCs w:val="21"/>
                <w:highlight w:val="none"/>
                <w:lang w:val="en-US" w:eastAsia="zh-CN"/>
              </w:rPr>
              <w:t>下表</w:t>
            </w:r>
            <w:r>
              <w:rPr>
                <w:rFonts w:hint="default" w:ascii="Times New Roman" w:hAnsi="Times New Roman" w:eastAsia="宋体" w:cs="Times New Roman"/>
                <w:color w:val="auto"/>
                <w:sz w:val="24"/>
                <w:szCs w:val="21"/>
                <w:highlight w:val="none"/>
              </w:rPr>
              <w:t>。</w:t>
            </w:r>
          </w:p>
          <w:p>
            <w:pPr>
              <w:adjustRightInd w:val="0"/>
              <w:snapToGrid w:val="0"/>
              <w:spacing w:line="360" w:lineRule="auto"/>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表2-</w:t>
            </w:r>
            <w:r>
              <w:rPr>
                <w:rFonts w:hint="eastAsia" w:ascii="Times New Roman" w:hAnsi="Times New Roman" w:cs="Times New Roman"/>
                <w:b/>
                <w:color w:val="auto"/>
                <w:sz w:val="24"/>
                <w:szCs w:val="24"/>
                <w:highlight w:val="none"/>
                <w:lang w:val="en-US" w:eastAsia="zh-CN"/>
              </w:rPr>
              <w:t>5</w:t>
            </w:r>
            <w:r>
              <w:rPr>
                <w:rFonts w:hint="default" w:ascii="Times New Roman" w:hAnsi="Times New Roman" w:cs="Times New Roman"/>
                <w:b/>
                <w:color w:val="auto"/>
                <w:sz w:val="24"/>
                <w:szCs w:val="24"/>
                <w:highlight w:val="none"/>
              </w:rPr>
              <w:t xml:space="preserve">  </w:t>
            </w:r>
            <w:r>
              <w:rPr>
                <w:rFonts w:hint="eastAsia" w:ascii="Times New Roman" w:hAnsi="Times New Roman" w:cs="Times New Roman"/>
                <w:b/>
                <w:color w:val="auto"/>
                <w:sz w:val="24"/>
                <w:szCs w:val="24"/>
                <w:highlight w:val="none"/>
                <w:lang w:val="en-US" w:eastAsia="zh-CN"/>
              </w:rPr>
              <w:t>项目</w:t>
            </w:r>
            <w:r>
              <w:rPr>
                <w:rFonts w:hint="default" w:ascii="Times New Roman" w:hAnsi="Times New Roman" w:cs="Times New Roman"/>
                <w:b/>
                <w:color w:val="auto"/>
                <w:sz w:val="24"/>
                <w:szCs w:val="24"/>
                <w:highlight w:val="none"/>
              </w:rPr>
              <w:t>主要生产设备一览表</w:t>
            </w:r>
          </w:p>
          <w:tbl>
            <w:tblPr>
              <w:tblStyle w:val="52"/>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849"/>
              <w:gridCol w:w="1227"/>
              <w:gridCol w:w="1508"/>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8" w:type="pct"/>
                  <w:tcBorders>
                    <w:tl2br w:val="nil"/>
                    <w:tr2bl w:val="nil"/>
                  </w:tcBorders>
                  <w:vAlign w:val="center"/>
                </w:tcPr>
                <w:p>
                  <w:pPr>
                    <w:pStyle w:val="446"/>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序号</w:t>
                  </w:r>
                </w:p>
              </w:tc>
              <w:tc>
                <w:tcPr>
                  <w:tcW w:w="1716"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设备名称</w:t>
                  </w:r>
                </w:p>
              </w:tc>
              <w:tc>
                <w:tcPr>
                  <w:tcW w:w="739"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单位</w:t>
                  </w:r>
                </w:p>
              </w:tc>
              <w:tc>
                <w:tcPr>
                  <w:tcW w:w="908"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数量</w:t>
                  </w:r>
                </w:p>
              </w:tc>
              <w:tc>
                <w:tcPr>
                  <w:tcW w:w="1156" w:type="pct"/>
                  <w:tcBorders>
                    <w:tl2br w:val="nil"/>
                    <w:tr2bl w:val="nil"/>
                  </w:tcBorders>
                  <w:vAlign w:val="center"/>
                </w:tcPr>
                <w:p>
                  <w:pPr>
                    <w:pStyle w:val="446"/>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8" w:type="pct"/>
                  <w:tcBorders>
                    <w:tl2br w:val="nil"/>
                    <w:tr2bl w:val="nil"/>
                  </w:tcBorders>
                  <w:vAlign w:val="center"/>
                </w:tcPr>
                <w:p>
                  <w:pPr>
                    <w:pStyle w:val="446"/>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1</w:t>
                  </w:r>
                </w:p>
              </w:tc>
              <w:tc>
                <w:tcPr>
                  <w:tcW w:w="1716"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自动开料机</w:t>
                  </w:r>
                </w:p>
              </w:tc>
              <w:tc>
                <w:tcPr>
                  <w:tcW w:w="739"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台</w:t>
                  </w:r>
                </w:p>
              </w:tc>
              <w:tc>
                <w:tcPr>
                  <w:tcW w:w="908" w:type="pct"/>
                  <w:tcBorders>
                    <w:tl2br w:val="nil"/>
                    <w:tr2bl w:val="nil"/>
                  </w:tcBorders>
                  <w:vAlign w:val="center"/>
                </w:tcPr>
                <w:p>
                  <w:pPr>
                    <w:pStyle w:val="446"/>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1</w:t>
                  </w:r>
                </w:p>
              </w:tc>
              <w:tc>
                <w:tcPr>
                  <w:tcW w:w="1156" w:type="pct"/>
                  <w:tcBorders>
                    <w:tl2br w:val="nil"/>
                    <w:tr2bl w:val="nil"/>
                  </w:tcBorders>
                  <w:vAlign w:val="center"/>
                </w:tcPr>
                <w:p>
                  <w:pPr>
                    <w:pStyle w:val="44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XY-1500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8" w:type="pct"/>
                  <w:tcBorders>
                    <w:tl2br w:val="nil"/>
                    <w:tr2bl w:val="nil"/>
                  </w:tcBorders>
                  <w:vAlign w:val="center"/>
                </w:tcPr>
                <w:p>
                  <w:pPr>
                    <w:pStyle w:val="446"/>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2</w:t>
                  </w:r>
                </w:p>
              </w:tc>
              <w:tc>
                <w:tcPr>
                  <w:tcW w:w="1716" w:type="pct"/>
                  <w:tcBorders>
                    <w:tl2br w:val="nil"/>
                    <w:tr2bl w:val="nil"/>
                  </w:tcBorders>
                  <w:vAlign w:val="center"/>
                </w:tcPr>
                <w:p>
                  <w:pPr>
                    <w:pStyle w:val="446"/>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数控机</w:t>
                  </w:r>
                </w:p>
              </w:tc>
              <w:tc>
                <w:tcPr>
                  <w:tcW w:w="739"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台</w:t>
                  </w:r>
                </w:p>
              </w:tc>
              <w:tc>
                <w:tcPr>
                  <w:tcW w:w="908" w:type="pct"/>
                  <w:tcBorders>
                    <w:tl2br w:val="nil"/>
                    <w:tr2bl w:val="nil"/>
                  </w:tcBorders>
                  <w:vAlign w:val="center"/>
                </w:tcPr>
                <w:p>
                  <w:pPr>
                    <w:pStyle w:val="446"/>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1</w:t>
                  </w:r>
                </w:p>
              </w:tc>
              <w:tc>
                <w:tcPr>
                  <w:tcW w:w="1156" w:type="pct"/>
                  <w:tcBorders>
                    <w:tl2br w:val="nil"/>
                    <w:tr2bl w:val="nil"/>
                  </w:tcBorders>
                  <w:vAlign w:val="center"/>
                </w:tcPr>
                <w:p>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BTF1355Gx2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78" w:type="pct"/>
                  <w:tcBorders>
                    <w:tl2br w:val="nil"/>
                    <w:tr2bl w:val="nil"/>
                  </w:tcBorders>
                  <w:vAlign w:val="center"/>
                </w:tcPr>
                <w:p>
                  <w:pPr>
                    <w:pStyle w:val="446"/>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3</w:t>
                  </w:r>
                </w:p>
              </w:tc>
              <w:tc>
                <w:tcPr>
                  <w:tcW w:w="1716" w:type="pct"/>
                  <w:tcBorders>
                    <w:tl2br w:val="nil"/>
                    <w:tr2bl w:val="nil"/>
                  </w:tcBorders>
                  <w:vAlign w:val="center"/>
                </w:tcPr>
                <w:p>
                  <w:pPr>
                    <w:pStyle w:val="44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V坑机</w:t>
                  </w:r>
                </w:p>
              </w:tc>
              <w:tc>
                <w:tcPr>
                  <w:tcW w:w="739"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台</w:t>
                  </w:r>
                </w:p>
              </w:tc>
              <w:tc>
                <w:tcPr>
                  <w:tcW w:w="908"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156" w:type="pct"/>
                  <w:tcBorders>
                    <w:tl2br w:val="nil"/>
                    <w:tr2bl w:val="nil"/>
                  </w:tcBorders>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8" w:type="pct"/>
                  <w:tcBorders>
                    <w:tl2br w:val="nil"/>
                    <w:tr2bl w:val="nil"/>
                  </w:tcBorders>
                  <w:vAlign w:val="center"/>
                </w:tcPr>
                <w:p>
                  <w:pPr>
                    <w:pStyle w:val="446"/>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4</w:t>
                  </w:r>
                </w:p>
              </w:tc>
              <w:tc>
                <w:tcPr>
                  <w:tcW w:w="1716" w:type="pct"/>
                  <w:tcBorders>
                    <w:tl2br w:val="nil"/>
                    <w:tr2bl w:val="nil"/>
                  </w:tcBorders>
                  <w:vAlign w:val="center"/>
                </w:tcPr>
                <w:p>
                  <w:pPr>
                    <w:pStyle w:val="44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固定台式压力机</w:t>
                  </w:r>
                </w:p>
              </w:tc>
              <w:tc>
                <w:tcPr>
                  <w:tcW w:w="739"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台</w:t>
                  </w:r>
                </w:p>
              </w:tc>
              <w:tc>
                <w:tcPr>
                  <w:tcW w:w="908"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156" w:type="pct"/>
                  <w:tcBorders>
                    <w:tl2br w:val="nil"/>
                    <w:tr2bl w:val="nil"/>
                  </w:tcBorders>
                  <w:vAlign w:val="center"/>
                </w:tcPr>
                <w:p>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J21-125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8" w:type="pct"/>
                  <w:tcBorders>
                    <w:tl2br w:val="nil"/>
                    <w:tr2bl w:val="nil"/>
                  </w:tcBorders>
                  <w:vAlign w:val="center"/>
                </w:tcPr>
                <w:p>
                  <w:pPr>
                    <w:pStyle w:val="44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w:t>
                  </w:r>
                </w:p>
              </w:tc>
              <w:tc>
                <w:tcPr>
                  <w:tcW w:w="1716"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自动涂布线</w:t>
                  </w:r>
                </w:p>
              </w:tc>
              <w:tc>
                <w:tcPr>
                  <w:tcW w:w="739"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台</w:t>
                  </w:r>
                </w:p>
              </w:tc>
              <w:tc>
                <w:tcPr>
                  <w:tcW w:w="908" w:type="pct"/>
                  <w:tcBorders>
                    <w:tl2br w:val="nil"/>
                    <w:tr2bl w:val="nil"/>
                  </w:tcBorders>
                  <w:vAlign w:val="center"/>
                </w:tcPr>
                <w:p>
                  <w:pPr>
                    <w:pStyle w:val="446"/>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1</w:t>
                  </w:r>
                </w:p>
              </w:tc>
              <w:tc>
                <w:tcPr>
                  <w:tcW w:w="1156" w:type="pct"/>
                  <w:tcBorders>
                    <w:tl2br w:val="nil"/>
                    <w:tr2bl w:val="nil"/>
                  </w:tcBorders>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8" w:type="pct"/>
                  <w:tcBorders>
                    <w:tl2br w:val="nil"/>
                    <w:tr2bl w:val="nil"/>
                  </w:tcBorders>
                  <w:vAlign w:val="center"/>
                </w:tcPr>
                <w:p>
                  <w:pPr>
                    <w:pStyle w:val="44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6</w:t>
                  </w:r>
                </w:p>
              </w:tc>
              <w:tc>
                <w:tcPr>
                  <w:tcW w:w="1716" w:type="pct"/>
                  <w:tcBorders>
                    <w:tl2br w:val="nil"/>
                    <w:tr2bl w:val="nil"/>
                  </w:tcBorders>
                  <w:vAlign w:val="center"/>
                </w:tcPr>
                <w:p>
                  <w:pPr>
                    <w:pStyle w:val="44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网印设备</w:t>
                  </w:r>
                </w:p>
              </w:tc>
              <w:tc>
                <w:tcPr>
                  <w:tcW w:w="739"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台</w:t>
                  </w:r>
                </w:p>
              </w:tc>
              <w:tc>
                <w:tcPr>
                  <w:tcW w:w="908" w:type="pct"/>
                  <w:tcBorders>
                    <w:tl2br w:val="nil"/>
                    <w:tr2bl w:val="nil"/>
                  </w:tcBorders>
                  <w:vAlign w:val="center"/>
                </w:tcPr>
                <w:p>
                  <w:pPr>
                    <w:pStyle w:val="446"/>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4</w:t>
                  </w:r>
                </w:p>
              </w:tc>
              <w:tc>
                <w:tcPr>
                  <w:tcW w:w="1156" w:type="pct"/>
                  <w:tcBorders>
                    <w:tl2br w:val="nil"/>
                    <w:tr2bl w:val="nil"/>
                  </w:tcBorders>
                  <w:vAlign w:val="center"/>
                </w:tcPr>
                <w:p>
                  <w:pPr>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TF-60120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8" w:type="pct"/>
                  <w:tcBorders>
                    <w:tl2br w:val="nil"/>
                    <w:tr2bl w:val="nil"/>
                  </w:tcBorders>
                  <w:vAlign w:val="center"/>
                </w:tcPr>
                <w:p>
                  <w:pPr>
                    <w:pStyle w:val="44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7</w:t>
                  </w:r>
                </w:p>
              </w:tc>
              <w:tc>
                <w:tcPr>
                  <w:tcW w:w="1716"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显影机</w:t>
                  </w:r>
                </w:p>
              </w:tc>
              <w:tc>
                <w:tcPr>
                  <w:tcW w:w="739"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条</w:t>
                  </w:r>
                </w:p>
              </w:tc>
              <w:tc>
                <w:tcPr>
                  <w:tcW w:w="908" w:type="pct"/>
                  <w:tcBorders>
                    <w:tl2br w:val="nil"/>
                    <w:tr2bl w:val="nil"/>
                  </w:tcBorders>
                  <w:vAlign w:val="center"/>
                </w:tcPr>
                <w:p>
                  <w:pPr>
                    <w:pStyle w:val="446"/>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1</w:t>
                  </w:r>
                </w:p>
              </w:tc>
              <w:tc>
                <w:tcPr>
                  <w:tcW w:w="1156" w:type="pct"/>
                  <w:tcBorders>
                    <w:tl2br w:val="nil"/>
                    <w:tr2bl w:val="nil"/>
                  </w:tcBorders>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8" w:type="pct"/>
                  <w:tcBorders>
                    <w:tl2br w:val="nil"/>
                    <w:tr2bl w:val="nil"/>
                  </w:tcBorders>
                  <w:vAlign w:val="center"/>
                </w:tcPr>
                <w:p>
                  <w:pPr>
                    <w:pStyle w:val="44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w:t>
                  </w:r>
                </w:p>
              </w:tc>
              <w:tc>
                <w:tcPr>
                  <w:tcW w:w="1716"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隧道炉</w:t>
                  </w:r>
                </w:p>
              </w:tc>
              <w:tc>
                <w:tcPr>
                  <w:tcW w:w="739"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台</w:t>
                  </w:r>
                </w:p>
              </w:tc>
              <w:tc>
                <w:tcPr>
                  <w:tcW w:w="908" w:type="pct"/>
                  <w:tcBorders>
                    <w:tl2br w:val="nil"/>
                    <w:tr2bl w:val="nil"/>
                  </w:tcBorders>
                  <w:vAlign w:val="center"/>
                </w:tcPr>
                <w:p>
                  <w:pPr>
                    <w:pStyle w:val="446"/>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1</w:t>
                  </w:r>
                </w:p>
              </w:tc>
              <w:tc>
                <w:tcPr>
                  <w:tcW w:w="1156" w:type="pct"/>
                  <w:tcBorders>
                    <w:tl2br w:val="nil"/>
                    <w:tr2bl w:val="nil"/>
                  </w:tcBorders>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78" w:type="pct"/>
                  <w:tcBorders>
                    <w:tl2br w:val="nil"/>
                    <w:tr2bl w:val="nil"/>
                  </w:tcBorders>
                  <w:vAlign w:val="center"/>
                </w:tcPr>
                <w:p>
                  <w:pPr>
                    <w:pStyle w:val="446"/>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w:t>
                  </w:r>
                </w:p>
              </w:tc>
              <w:tc>
                <w:tcPr>
                  <w:tcW w:w="1716" w:type="pct"/>
                  <w:tcBorders>
                    <w:tl2br w:val="nil"/>
                    <w:tr2bl w:val="nil"/>
                  </w:tcBorders>
                  <w:vAlign w:val="center"/>
                </w:tcPr>
                <w:p>
                  <w:pPr>
                    <w:pStyle w:val="446"/>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烤箱</w:t>
                  </w:r>
                </w:p>
              </w:tc>
              <w:tc>
                <w:tcPr>
                  <w:tcW w:w="739" w:type="pct"/>
                  <w:tcBorders>
                    <w:tl2br w:val="nil"/>
                    <w:tr2bl w:val="nil"/>
                  </w:tcBorders>
                  <w:vAlign w:val="center"/>
                </w:tcPr>
                <w:p>
                  <w:pPr>
                    <w:pStyle w:val="446"/>
                    <w:rPr>
                      <w:rFonts w:hint="default" w:ascii="Times New Roman" w:hAnsi="Times New Roman" w:cs="Times New Roman"/>
                      <w:color w:val="auto"/>
                      <w:highlight w:val="none"/>
                    </w:rPr>
                  </w:pPr>
                  <w:r>
                    <w:rPr>
                      <w:rFonts w:hint="default" w:ascii="Times New Roman" w:hAnsi="Times New Roman" w:cs="Times New Roman"/>
                      <w:color w:val="auto"/>
                      <w:highlight w:val="none"/>
                    </w:rPr>
                    <w:t>台</w:t>
                  </w:r>
                </w:p>
              </w:tc>
              <w:tc>
                <w:tcPr>
                  <w:tcW w:w="908" w:type="pct"/>
                  <w:tcBorders>
                    <w:tl2br w:val="nil"/>
                    <w:tr2bl w:val="nil"/>
                  </w:tcBorders>
                  <w:vAlign w:val="center"/>
                </w:tcPr>
                <w:p>
                  <w:pPr>
                    <w:pStyle w:val="446"/>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2</w:t>
                  </w:r>
                </w:p>
              </w:tc>
              <w:tc>
                <w:tcPr>
                  <w:tcW w:w="1156" w:type="pct"/>
                  <w:tcBorders>
                    <w:tl2br w:val="nil"/>
                    <w:tr2bl w:val="nil"/>
                  </w:tcBorders>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5</w:t>
            </w:r>
            <w:r>
              <w:rPr>
                <w:rFonts w:hint="eastAsia" w:ascii="Times New Roman" w:hAnsi="Times New Roman" w:cs="Times New Roman"/>
                <w:b/>
                <w:color w:val="auto"/>
                <w:sz w:val="24"/>
                <w:szCs w:val="24"/>
                <w:highlight w:val="none"/>
                <w:lang w:val="en-US" w:eastAsia="zh-CN"/>
              </w:rPr>
              <w:t>、</w:t>
            </w:r>
            <w:r>
              <w:rPr>
                <w:rFonts w:hint="default" w:ascii="Times New Roman" w:hAnsi="Times New Roman" w:cs="Times New Roman"/>
                <w:b/>
                <w:color w:val="auto"/>
                <w:sz w:val="24"/>
                <w:szCs w:val="24"/>
                <w:highlight w:val="none"/>
                <w:lang w:val="en-US" w:eastAsia="zh-CN"/>
              </w:rPr>
              <w:t>劳动定员及班制</w:t>
            </w:r>
          </w:p>
          <w:p>
            <w:pPr>
              <w:pStyle w:val="50"/>
              <w:keepNext w:val="0"/>
              <w:keepLines w:val="0"/>
              <w:pageBreakBefore w:val="0"/>
              <w:widowControl/>
              <w:kinsoku/>
              <w:wordWrap/>
              <w:overflowPunct/>
              <w:topLinePunct w:val="0"/>
              <w:autoSpaceDE/>
              <w:autoSpaceDN/>
              <w:bidi w:val="0"/>
              <w:spacing w:beforeLines="0" w:line="360" w:lineRule="auto"/>
              <w:ind w:firstLine="480"/>
              <w:textAlignment w:val="auto"/>
              <w:rPr>
                <w:rFonts w:hint="default" w:ascii="Times New Roman" w:hAnsi="Times New Roman" w:cs="Times New Roman"/>
                <w:bCs/>
                <w:color w:val="auto"/>
                <w:szCs w:val="24"/>
                <w:highlight w:val="none"/>
              </w:rPr>
            </w:pPr>
            <w:r>
              <w:rPr>
                <w:rFonts w:hint="default" w:ascii="Times New Roman" w:hAnsi="Times New Roman" w:eastAsia="宋体" w:cs="Times New Roman"/>
                <w:bCs/>
                <w:strike w:val="0"/>
                <w:dstrike w:val="0"/>
                <w:color w:val="auto"/>
                <w:sz w:val="24"/>
                <w:szCs w:val="24"/>
                <w:highlight w:val="none"/>
                <w:lang w:val="en-US" w:eastAsia="zh-CN"/>
              </w:rPr>
              <w:t>项目劳动定员</w:t>
            </w:r>
            <w:r>
              <w:rPr>
                <w:rFonts w:hint="eastAsia" w:cs="Times New Roman"/>
                <w:bCs/>
                <w:strike w:val="0"/>
                <w:dstrike w:val="0"/>
                <w:color w:val="auto"/>
                <w:sz w:val="24"/>
                <w:szCs w:val="24"/>
                <w:highlight w:val="none"/>
                <w:lang w:val="en-US" w:eastAsia="zh-CN"/>
              </w:rPr>
              <w:t>10</w:t>
            </w:r>
            <w:r>
              <w:rPr>
                <w:rFonts w:hint="default" w:ascii="Times New Roman" w:hAnsi="Times New Roman" w:eastAsia="宋体" w:cs="Times New Roman"/>
                <w:bCs/>
                <w:strike w:val="0"/>
                <w:dstrike w:val="0"/>
                <w:color w:val="auto"/>
                <w:sz w:val="24"/>
                <w:szCs w:val="24"/>
                <w:highlight w:val="none"/>
                <w:lang w:val="en-US" w:eastAsia="zh-CN"/>
              </w:rPr>
              <w:t>人，年工作</w:t>
            </w:r>
            <w:r>
              <w:rPr>
                <w:rFonts w:hint="eastAsia" w:ascii="Times New Roman" w:hAnsi="Times New Roman" w:eastAsia="宋体" w:cs="Times New Roman"/>
                <w:bCs/>
                <w:strike w:val="0"/>
                <w:dstrike w:val="0"/>
                <w:color w:val="auto"/>
                <w:sz w:val="24"/>
                <w:szCs w:val="24"/>
                <w:highlight w:val="none"/>
                <w:lang w:val="en-US" w:eastAsia="zh-CN"/>
              </w:rPr>
              <w:t>300</w:t>
            </w:r>
            <w:r>
              <w:rPr>
                <w:rFonts w:hint="default" w:ascii="Times New Roman" w:hAnsi="Times New Roman" w:eastAsia="宋体" w:cs="Times New Roman"/>
                <w:bCs/>
                <w:strike w:val="0"/>
                <w:dstrike w:val="0"/>
                <w:color w:val="auto"/>
                <w:sz w:val="24"/>
                <w:szCs w:val="24"/>
                <w:highlight w:val="none"/>
                <w:lang w:val="en-US" w:eastAsia="zh-CN"/>
              </w:rPr>
              <w:t>天，每天工作</w:t>
            </w:r>
            <w:r>
              <w:rPr>
                <w:rFonts w:hint="eastAsia" w:ascii="Times New Roman" w:hAnsi="Times New Roman" w:eastAsia="宋体" w:cs="Times New Roman"/>
                <w:bCs/>
                <w:strike w:val="0"/>
                <w:dstrike w:val="0"/>
                <w:color w:val="auto"/>
                <w:sz w:val="24"/>
                <w:szCs w:val="24"/>
                <w:highlight w:val="none"/>
                <w:lang w:val="en-US" w:eastAsia="zh-CN"/>
              </w:rPr>
              <w:t>8</w:t>
            </w:r>
            <w:r>
              <w:rPr>
                <w:rFonts w:hint="default" w:ascii="Times New Roman" w:hAnsi="Times New Roman" w:eastAsia="宋体" w:cs="Times New Roman"/>
                <w:bCs/>
                <w:strike w:val="0"/>
                <w:dstrike w:val="0"/>
                <w:color w:val="auto"/>
                <w:sz w:val="24"/>
                <w:szCs w:val="24"/>
                <w:highlight w:val="none"/>
                <w:lang w:val="en-US" w:eastAsia="zh-CN"/>
              </w:rPr>
              <w:t>小时，</w:t>
            </w:r>
            <w:r>
              <w:rPr>
                <w:rFonts w:hint="eastAsia" w:ascii="Times New Roman" w:hAnsi="Times New Roman" w:eastAsia="宋体" w:cs="Times New Roman"/>
                <w:bCs/>
                <w:strike w:val="0"/>
                <w:dstrike w:val="0"/>
                <w:color w:val="auto"/>
                <w:sz w:val="24"/>
                <w:szCs w:val="24"/>
                <w:highlight w:val="none"/>
                <w:lang w:val="en-US" w:eastAsia="zh-CN"/>
              </w:rPr>
              <w:t>员工食宿依托</w:t>
            </w:r>
            <w:r>
              <w:rPr>
                <w:rFonts w:hint="eastAsia" w:cs="Times New Roman"/>
                <w:color w:val="auto"/>
                <w:sz w:val="24"/>
                <w:highlight w:val="none"/>
                <w:lang w:eastAsia="zh-CN"/>
              </w:rPr>
              <w:t>国宗产业园</w:t>
            </w:r>
            <w:r>
              <w:rPr>
                <w:rFonts w:hint="eastAsia" w:ascii="Times New Roman" w:hAnsi="Times New Roman" w:cs="Times New Roman"/>
                <w:color w:val="auto"/>
                <w:sz w:val="24"/>
                <w:highlight w:val="none"/>
                <w:lang w:eastAsia="zh-CN"/>
              </w:rPr>
              <w:t>食堂及宿舍</w:t>
            </w:r>
            <w:r>
              <w:rPr>
                <w:rFonts w:hint="default" w:ascii="Times New Roman" w:hAnsi="Times New Roman" w:cs="Times New Roman"/>
                <w:bCs/>
                <w:color w:val="auto"/>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color w:val="auto"/>
                <w:sz w:val="24"/>
                <w:szCs w:val="24"/>
                <w:highlight w:val="none"/>
                <w:lang w:val="en-US" w:eastAsia="zh-CN"/>
              </w:rPr>
            </w:pPr>
            <w:r>
              <w:rPr>
                <w:rFonts w:hint="eastAsia" w:ascii="Times New Roman" w:hAnsi="Times New Roman" w:cs="Times New Roman"/>
                <w:b/>
                <w:color w:val="auto"/>
                <w:sz w:val="24"/>
                <w:szCs w:val="24"/>
                <w:highlight w:val="none"/>
                <w:lang w:val="en-US" w:eastAsia="zh-CN"/>
              </w:rPr>
              <w:t>6、</w:t>
            </w:r>
            <w:r>
              <w:rPr>
                <w:rFonts w:hint="default" w:ascii="Times New Roman" w:hAnsi="Times New Roman" w:cs="Times New Roman"/>
                <w:b/>
                <w:color w:val="auto"/>
                <w:sz w:val="24"/>
                <w:szCs w:val="24"/>
                <w:highlight w:val="none"/>
                <w:lang w:val="en-US" w:eastAsia="zh-CN"/>
              </w:rPr>
              <w:t>平面布置</w:t>
            </w:r>
          </w:p>
          <w:p>
            <w:pPr>
              <w:pStyle w:val="4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cs="Times New Roman"/>
                <w:bCs/>
                <w:strike w:val="0"/>
                <w:dstrike w:val="0"/>
                <w:color w:val="auto"/>
                <w:sz w:val="24"/>
                <w:szCs w:val="24"/>
                <w:highlight w:val="none"/>
                <w:lang w:val="en-US" w:eastAsia="zh-CN"/>
              </w:rPr>
            </w:pPr>
            <w:r>
              <w:rPr>
                <w:rFonts w:hint="default" w:ascii="Times New Roman" w:hAnsi="Times New Roman" w:eastAsia="宋体" w:cs="Times New Roman"/>
                <w:bCs/>
                <w:strike w:val="0"/>
                <w:dstrike w:val="0"/>
                <w:color w:val="auto"/>
                <w:sz w:val="24"/>
                <w:szCs w:val="24"/>
                <w:highlight w:val="none"/>
                <w:u w:val="none"/>
                <w:lang w:val="en-US" w:eastAsia="zh-CN"/>
              </w:rPr>
              <w:t>厂房占地面积为</w:t>
            </w:r>
            <w:r>
              <w:rPr>
                <w:rFonts w:hint="eastAsia" w:ascii="Times New Roman" w:hAnsi="Times New Roman" w:eastAsia="宋体" w:cs="Times New Roman"/>
                <w:bCs/>
                <w:strike w:val="0"/>
                <w:dstrike w:val="0"/>
                <w:color w:val="auto"/>
                <w:sz w:val="24"/>
                <w:szCs w:val="24"/>
                <w:highlight w:val="none"/>
                <w:u w:val="none"/>
                <w:lang w:val="en-US" w:eastAsia="zh-CN"/>
              </w:rPr>
              <w:t>14</w:t>
            </w:r>
            <w:r>
              <w:rPr>
                <w:rFonts w:hint="default" w:ascii="Times New Roman" w:hAnsi="Times New Roman" w:eastAsia="宋体" w:cs="Times New Roman"/>
                <w:bCs/>
                <w:strike w:val="0"/>
                <w:dstrike w:val="0"/>
                <w:color w:val="auto"/>
                <w:sz w:val="24"/>
                <w:szCs w:val="24"/>
                <w:highlight w:val="none"/>
                <w:u w:val="none"/>
                <w:lang w:val="en-US" w:eastAsia="zh-CN"/>
              </w:rPr>
              <w:t>00㎡</w:t>
            </w:r>
            <w:r>
              <w:rPr>
                <w:rFonts w:hint="eastAsia" w:ascii="Times New Roman" w:hAnsi="Times New Roman" w:eastAsia="宋体" w:cs="Times New Roman"/>
                <w:bCs/>
                <w:strike w:val="0"/>
                <w:dstrike w:val="0"/>
                <w:color w:val="auto"/>
                <w:sz w:val="24"/>
                <w:szCs w:val="24"/>
                <w:highlight w:val="none"/>
                <w:u w:val="none"/>
                <w:lang w:val="en-US" w:eastAsia="zh-CN"/>
              </w:rPr>
              <w:t>，</w:t>
            </w:r>
            <w:r>
              <w:rPr>
                <w:rFonts w:hint="default" w:ascii="Times New Roman" w:hAnsi="Times New Roman" w:eastAsia="宋体" w:cs="Times New Roman"/>
                <w:bCs/>
                <w:strike w:val="0"/>
                <w:dstrike w:val="0"/>
                <w:color w:val="auto"/>
                <w:sz w:val="24"/>
                <w:szCs w:val="24"/>
                <w:highlight w:val="none"/>
                <w:u w:val="none"/>
                <w:lang w:val="en-US" w:eastAsia="zh-CN"/>
              </w:rPr>
              <w:t>厂房呈北至南分布，为长方形，车间内划分为</w:t>
            </w:r>
            <w:r>
              <w:rPr>
                <w:rFonts w:hint="eastAsia" w:ascii="Times New Roman" w:hAnsi="Times New Roman" w:eastAsia="宋体" w:cs="Times New Roman"/>
                <w:bCs/>
                <w:strike w:val="0"/>
                <w:dstrike w:val="0"/>
                <w:color w:val="auto"/>
                <w:sz w:val="24"/>
                <w:szCs w:val="24"/>
                <w:highlight w:val="none"/>
                <w:u w:val="none"/>
                <w:lang w:val="en-US" w:eastAsia="zh-CN"/>
              </w:rPr>
              <w:t>印刷网版制作、电路板制作</w:t>
            </w:r>
            <w:r>
              <w:rPr>
                <w:rFonts w:hint="eastAsia" w:ascii="Times New Roman" w:hAnsi="Times New Roman" w:cs="Times New Roman"/>
                <w:bCs/>
                <w:strike w:val="0"/>
                <w:dstrike w:val="0"/>
                <w:color w:val="auto"/>
                <w:sz w:val="24"/>
                <w:szCs w:val="24"/>
                <w:highlight w:val="none"/>
                <w:u w:val="none"/>
                <w:lang w:val="en-US" w:eastAsia="zh-CN"/>
              </w:rPr>
              <w:t>2</w:t>
            </w:r>
            <w:r>
              <w:rPr>
                <w:rFonts w:hint="eastAsia" w:ascii="Times New Roman" w:hAnsi="Times New Roman" w:eastAsia="宋体" w:cs="Times New Roman"/>
                <w:bCs/>
                <w:strike w:val="0"/>
                <w:dstrike w:val="0"/>
                <w:color w:val="auto"/>
                <w:sz w:val="24"/>
                <w:szCs w:val="24"/>
                <w:highlight w:val="none"/>
                <w:u w:val="none"/>
                <w:lang w:val="en-US" w:eastAsia="zh-CN"/>
              </w:rPr>
              <w:t>个区域</w:t>
            </w:r>
            <w:r>
              <w:rPr>
                <w:rFonts w:hint="default" w:ascii="Times New Roman" w:hAnsi="Times New Roman" w:eastAsia="宋体" w:cs="Times New Roman"/>
                <w:bCs/>
                <w:strike w:val="0"/>
                <w:dstrike w:val="0"/>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rPr>
              <w:t>项目总平面布置在满足生产要求、安全及卫生的前提下，确保工艺流程顺畅、物料运输短捷。项目总平面的布局功能分区明确，各个功能之间互不干扰又相互联系，有利于实现环境、功能实用一体化。项目总平面布置合理、可行。</w:t>
            </w:r>
            <w:r>
              <w:rPr>
                <w:rFonts w:hint="default" w:ascii="Times New Roman" w:hAnsi="Times New Roman" w:eastAsia="宋体" w:cs="Times New Roman"/>
                <w:bCs/>
                <w:strike w:val="0"/>
                <w:dstrike w:val="0"/>
                <w:color w:val="auto"/>
                <w:sz w:val="24"/>
                <w:szCs w:val="24"/>
                <w:highlight w:val="none"/>
                <w:lang w:val="en-US" w:eastAsia="zh-CN"/>
              </w:rPr>
              <w:t>本项目总平面布置图见附图</w:t>
            </w:r>
            <w:r>
              <w:rPr>
                <w:rFonts w:hint="eastAsia" w:ascii="Times New Roman" w:hAnsi="Times New Roman" w:cs="Times New Roman"/>
                <w:bCs/>
                <w:strike w:val="0"/>
                <w:dstrike w:val="0"/>
                <w:color w:val="auto"/>
                <w:sz w:val="24"/>
                <w:szCs w:val="24"/>
                <w:highlight w:val="none"/>
                <w:lang w:val="en-US" w:eastAsia="zh-CN"/>
              </w:rPr>
              <w:t>。</w:t>
            </w:r>
          </w:p>
          <w:p>
            <w:pPr>
              <w:pStyle w:val="4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default" w:ascii="Times New Roman" w:hAnsi="Times New Roman" w:eastAsia="宋体" w:cs="Times New Roman"/>
                <w:bCs/>
                <w:color w:val="auto"/>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61" w:hRule="atLeast"/>
          <w:jc w:val="center"/>
        </w:trPr>
        <w:tc>
          <w:tcPr>
            <w:tcW w:w="675" w:type="dxa"/>
            <w:tcBorders>
              <w:top w:val="single" w:color="auto" w:sz="4" w:space="0"/>
              <w:left w:val="single" w:color="auto" w:sz="8" w:space="0"/>
              <w:bottom w:val="single" w:color="auto" w:sz="4" w:space="0"/>
              <w:right w:val="single" w:color="auto" w:sz="4" w:space="0"/>
            </w:tcBorders>
            <w:vAlign w:val="center"/>
          </w:tcPr>
          <w:p>
            <w:pPr>
              <w:pStyle w:val="45"/>
              <w:adjustRightInd w:val="0"/>
              <w:snapToGrid w:val="0"/>
              <w:spacing w:before="0" w:beforeAutospacing="0" w:after="0" w:afterAutospacing="0"/>
              <w:jc w:val="center"/>
              <w:rPr>
                <w:rFonts w:hint="default" w:ascii="Times New Roman" w:hAnsi="Times New Roman" w:cs="Times New Roman" w:eastAsiaTheme="minorEastAsia"/>
                <w:color w:val="auto"/>
                <w:szCs w:val="24"/>
                <w:highlight w:val="none"/>
              </w:rPr>
            </w:pPr>
            <w:r>
              <w:rPr>
                <w:rFonts w:hint="default" w:ascii="Times New Roman" w:hAnsi="Times New Roman" w:cs="Times New Roman"/>
                <w:color w:val="auto"/>
                <w:szCs w:val="24"/>
                <w:highlight w:val="none"/>
              </w:rPr>
              <w:t>工艺流程和产排污环节</w:t>
            </w:r>
          </w:p>
        </w:tc>
        <w:tc>
          <w:tcPr>
            <w:tcW w:w="8386" w:type="dxa"/>
            <w:tcBorders>
              <w:top w:val="single" w:color="auto" w:sz="4" w:space="0"/>
              <w:left w:val="single" w:color="auto" w:sz="4" w:space="0"/>
              <w:bottom w:val="single" w:color="auto" w:sz="4" w:space="0"/>
              <w:right w:val="single" w:color="auto" w:sz="8" w:space="0"/>
            </w:tcBorders>
          </w:tcPr>
          <w:p>
            <w:pPr>
              <w:adjustRightInd w:val="0"/>
              <w:snapToGrid w:val="0"/>
              <w:spacing w:line="360" w:lineRule="auto"/>
              <w:ind w:firstLine="482"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b/>
                <w:bCs/>
                <w:color w:val="auto"/>
                <w:sz w:val="24"/>
                <w:szCs w:val="24"/>
                <w:highlight w:val="none"/>
                <w:u w:val="single"/>
              </w:rPr>
              <w:t>1</w:t>
            </w:r>
            <w:r>
              <w:rPr>
                <w:rFonts w:hint="eastAsia" w:ascii="Times New Roman" w:hAnsi="Times New Roman" w:cs="Times New Roman"/>
                <w:b/>
                <w:bCs/>
                <w:color w:val="auto"/>
                <w:sz w:val="24"/>
                <w:szCs w:val="24"/>
                <w:highlight w:val="none"/>
                <w:u w:val="single"/>
                <w:lang w:eastAsia="zh-CN"/>
              </w:rPr>
              <w:t>、</w:t>
            </w:r>
            <w:r>
              <w:rPr>
                <w:rFonts w:hint="default" w:ascii="Times New Roman" w:hAnsi="Times New Roman" w:cs="Times New Roman"/>
                <w:b/>
                <w:bCs/>
                <w:color w:val="auto"/>
                <w:sz w:val="24"/>
                <w:szCs w:val="24"/>
                <w:highlight w:val="none"/>
                <w:u w:val="single"/>
              </w:rPr>
              <w:t>生产工艺流程及产污节点</w:t>
            </w:r>
          </w:p>
          <w:p>
            <w:pPr>
              <w:adjustRightInd w:val="0"/>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bCs/>
                <w:color w:val="auto"/>
                <w:sz w:val="24"/>
                <w:szCs w:val="24"/>
                <w:highlight w:val="none"/>
                <w:u w:val="single"/>
              </w:rPr>
              <w:t>在生产过程中，主要分为</w:t>
            </w:r>
            <w:r>
              <w:rPr>
                <w:rFonts w:hint="default" w:ascii="Times New Roman" w:hAnsi="Times New Roman" w:cs="Times New Roman"/>
                <w:bCs/>
                <w:color w:val="auto"/>
                <w:sz w:val="24"/>
                <w:szCs w:val="24"/>
                <w:highlight w:val="none"/>
                <w:u w:val="single"/>
              </w:rPr>
              <w:t>印刷网版制作、电路板制作</w:t>
            </w:r>
            <w:r>
              <w:rPr>
                <w:rFonts w:hint="eastAsia" w:ascii="Times New Roman" w:hAnsi="Times New Roman" w:cs="Times New Roman"/>
                <w:bCs/>
                <w:color w:val="auto"/>
                <w:sz w:val="24"/>
                <w:szCs w:val="24"/>
                <w:highlight w:val="none"/>
                <w:u w:val="single"/>
                <w:lang w:val="en-US" w:eastAsia="zh-CN"/>
              </w:rPr>
              <w:t>两</w:t>
            </w:r>
            <w:r>
              <w:rPr>
                <w:rFonts w:hint="default" w:ascii="Times New Roman" w:hAnsi="Times New Roman" w:cs="Times New Roman"/>
                <w:bCs/>
                <w:color w:val="auto"/>
                <w:sz w:val="24"/>
                <w:szCs w:val="24"/>
                <w:highlight w:val="none"/>
                <w:u w:val="single"/>
              </w:rPr>
              <w:t>个部分（其中</w:t>
            </w:r>
            <w:r>
              <w:rPr>
                <w:rFonts w:hint="eastAsia" w:ascii="Times New Roman" w:hAnsi="Times New Roman" w:cs="Times New Roman"/>
                <w:bCs/>
                <w:color w:val="auto"/>
                <w:sz w:val="24"/>
                <w:szCs w:val="24"/>
                <w:highlight w:val="none"/>
                <w:u w:val="single"/>
                <w:lang w:val="en-US" w:eastAsia="zh-CN"/>
              </w:rPr>
              <w:t>磨板、</w:t>
            </w:r>
            <w:r>
              <w:rPr>
                <w:rFonts w:hint="default" w:ascii="Times New Roman" w:hAnsi="Times New Roman" w:cs="Times New Roman"/>
                <w:bCs/>
                <w:color w:val="auto"/>
                <w:sz w:val="24"/>
                <w:szCs w:val="24"/>
                <w:highlight w:val="none"/>
                <w:u w:val="single"/>
              </w:rPr>
              <w:t>蚀刻、</w:t>
            </w:r>
            <w:r>
              <w:rPr>
                <w:rFonts w:hint="eastAsia" w:ascii="Times New Roman" w:hAnsi="Times New Roman" w:cs="Times New Roman"/>
                <w:bCs/>
                <w:color w:val="auto"/>
                <w:sz w:val="24"/>
                <w:szCs w:val="24"/>
                <w:highlight w:val="none"/>
                <w:u w:val="single"/>
                <w:lang w:val="en-US" w:eastAsia="zh-CN"/>
              </w:rPr>
              <w:t>阻焊前处理（酸洗）、OSP工序</w:t>
            </w:r>
            <w:r>
              <w:rPr>
                <w:rFonts w:hint="default" w:ascii="Times New Roman" w:hAnsi="Times New Roman" w:cs="Times New Roman"/>
                <w:bCs/>
                <w:color w:val="auto"/>
                <w:sz w:val="24"/>
                <w:szCs w:val="24"/>
                <w:highlight w:val="none"/>
                <w:u w:val="single"/>
              </w:rPr>
              <w:t>等产生含铜废水的工艺均委外加工处理）。</w:t>
            </w:r>
            <w:r>
              <w:rPr>
                <w:rFonts w:hint="default" w:ascii="Times New Roman" w:hAnsi="Times New Roman" w:cs="Times New Roman"/>
                <w:bCs/>
                <w:color w:val="auto"/>
                <w:sz w:val="24"/>
                <w:szCs w:val="24"/>
                <w:highlight w:val="none"/>
                <w:u w:val="single"/>
              </w:rPr>
              <w:t>各部分生产工艺流程如下所示。</w:t>
            </w:r>
          </w:p>
          <w:p>
            <w:pPr>
              <w:adjustRightInd w:val="0"/>
              <w:snapToGrid w:val="0"/>
              <w:spacing w:line="360" w:lineRule="auto"/>
              <w:ind w:firstLine="482" w:firstLineChars="200"/>
              <w:rPr>
                <w:rFonts w:hint="default"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u w:val="single"/>
              </w:rPr>
              <w:t>（1）线路板生产工艺</w:t>
            </w:r>
          </w:p>
          <w:p>
            <w:pPr>
              <w:adjustRightInd w:val="0"/>
              <w:snapToGrid w:val="0"/>
              <w:spacing w:line="360" w:lineRule="auto"/>
              <w:jc w:val="center"/>
              <w:rPr>
                <w:rFonts w:hint="eastAsia" w:ascii="Times New Roman" w:hAnsi="Times New Roman" w:cs="Times New Roman" w:eastAsiaTheme="minorEastAsia"/>
                <w:color w:val="auto"/>
                <w:sz w:val="24"/>
                <w:szCs w:val="24"/>
                <w:highlight w:val="none"/>
                <w:u w:val="single"/>
                <w:lang w:eastAsia="zh-CN"/>
              </w:rPr>
            </w:pPr>
            <w:r>
              <w:rPr>
                <w:color w:val="auto"/>
                <w:sz w:val="24"/>
                <w:highlight w:val="none"/>
                <w:u w:val="single"/>
              </w:rPr>
              <w:pict>
                <v:rect id="_x0000_s2050" o:spid="_x0000_s2050" o:spt="1" style="position:absolute;left:0pt;margin-left:110.05pt;margin-top:32.5pt;height:29.25pt;width:200.25pt;z-index:251660288;mso-width-relative:page;mso-height-relative:page;" filled="f" stroked="t" coordsize="21600,21600">
                  <v:path/>
                  <v:fill on="f" focussize="0,0"/>
                  <v:stroke weight="1.5pt" color="#FF0000" dashstyle="dash"/>
                  <v:imagedata o:title=""/>
                  <o:lock v:ext="edit" aspectratio="f"/>
                </v:rect>
              </w:pict>
            </w:r>
            <w:r>
              <w:rPr>
                <w:color w:val="auto"/>
                <w:sz w:val="24"/>
                <w:highlight w:val="none"/>
                <w:u w:val="single"/>
              </w:rPr>
              <w:pict>
                <v:rect id="_x0000_s2051" o:spid="_x0000_s2051" o:spt="1" style="position:absolute;left:0pt;margin-left:110.05pt;margin-top:192.25pt;height:65.95pt;width:200.25pt;z-index:251661312;mso-width-relative:page;mso-height-relative:page;" filled="f" stroked="t" coordsize="21600,21600">
                  <v:path/>
                  <v:fill on="f" focussize="0,0"/>
                  <v:stroke weight="1.5pt" color="#FF0000" joinstyle="miter" dashstyle="dash"/>
                  <v:imagedata o:title=""/>
                  <o:lock v:ext="edit" aspectratio="f"/>
                </v:rect>
              </w:pict>
            </w:r>
            <w:r>
              <w:rPr>
                <w:color w:val="auto"/>
                <w:sz w:val="24"/>
                <w:highlight w:val="none"/>
                <w:u w:val="single"/>
              </w:rPr>
              <w:pict>
                <v:rect id="_x0000_s2052" o:spid="_x0000_s2052" o:spt="1" style="position:absolute;left:0pt;margin-left:116.8pt;margin-top:481pt;height:42.75pt;width:200.25pt;z-index:251662336;mso-width-relative:page;mso-height-relative:page;" filled="f" stroked="t" coordsize="21600,21600">
                  <v:path/>
                  <v:fill on="f" focussize="0,0"/>
                  <v:stroke weight="1.5pt" color="#FF0000" joinstyle="miter" dashstyle="dash"/>
                  <v:imagedata o:title=""/>
                  <o:lock v:ext="edit" aspectratio="f"/>
                </v:rect>
              </w:pict>
            </w:r>
            <w:r>
              <w:rPr>
                <w:rFonts w:hint="eastAsia" w:ascii="Times New Roman" w:hAnsi="Times New Roman" w:cs="Times New Roman" w:eastAsiaTheme="minorEastAsia"/>
                <w:color w:val="auto"/>
                <w:sz w:val="24"/>
                <w:szCs w:val="24"/>
                <w:highlight w:val="none"/>
                <w:u w:val="single"/>
                <w:lang w:eastAsia="zh-CN"/>
              </w:rPr>
              <w:drawing>
                <wp:inline distT="0" distB="0" distL="114300" distR="114300">
                  <wp:extent cx="4991100" cy="7623175"/>
                  <wp:effectExtent l="0" t="0" r="0" b="0"/>
                  <wp:docPr id="2" name="图片 2" descr="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艺流程"/>
                          <pic:cNvPicPr>
                            <a:picLocks noChangeAspect="1"/>
                          </pic:cNvPicPr>
                        </pic:nvPicPr>
                        <pic:blipFill>
                          <a:blip r:embed="rId5"/>
                          <a:srcRect t="4957" b="1327"/>
                          <a:stretch>
                            <a:fillRect/>
                          </a:stretch>
                        </pic:blipFill>
                        <pic:spPr>
                          <a:xfrm>
                            <a:off x="0" y="0"/>
                            <a:ext cx="4991100" cy="7623175"/>
                          </a:xfrm>
                          <a:prstGeom prst="rect">
                            <a:avLst/>
                          </a:prstGeom>
                        </pic:spPr>
                      </pic:pic>
                    </a:graphicData>
                  </a:graphic>
                </wp:inline>
              </w:drawing>
            </w:r>
          </w:p>
          <w:p>
            <w:pPr>
              <w:pStyle w:val="378"/>
              <w:spacing w:line="480" w:lineRule="exact"/>
              <w:ind w:firstLine="482" w:firstLineChars="200"/>
              <w:rPr>
                <w:rFonts w:hint="default" w:ascii="Times New Roman" w:hAnsi="Times New Roman" w:eastAsia="宋体" w:cs="Times New Roman"/>
                <w:b/>
                <w:color w:val="auto"/>
                <w:highlight w:val="none"/>
                <w:u w:val="single"/>
              </w:rPr>
            </w:pPr>
            <w:r>
              <w:rPr>
                <w:rFonts w:hint="default" w:ascii="Times New Roman" w:hAnsi="Times New Roman" w:eastAsia="宋体" w:cs="Times New Roman"/>
                <w:b/>
                <w:color w:val="auto"/>
                <w:highlight w:val="none"/>
                <w:u w:val="single"/>
              </w:rPr>
              <w:t xml:space="preserve">图2-1  </w:t>
            </w:r>
            <w:r>
              <w:rPr>
                <w:rFonts w:hint="eastAsia" w:eastAsia="宋体" w:cs="Times New Roman"/>
                <w:b/>
                <w:color w:val="auto"/>
                <w:highlight w:val="none"/>
                <w:u w:val="single"/>
                <w:lang w:val="en-US" w:eastAsia="zh-CN"/>
              </w:rPr>
              <w:t>线</w:t>
            </w:r>
            <w:r>
              <w:rPr>
                <w:rFonts w:hint="default" w:ascii="Times New Roman" w:hAnsi="Times New Roman" w:eastAsia="宋体" w:cs="Times New Roman"/>
                <w:b/>
                <w:color w:val="auto"/>
                <w:highlight w:val="none"/>
                <w:u w:val="single"/>
              </w:rPr>
              <w:t>路板生产工艺流程及产污环节</w:t>
            </w:r>
          </w:p>
          <w:p>
            <w:pPr>
              <w:adjustRightInd w:val="0"/>
              <w:snapToGrid w:val="0"/>
              <w:spacing w:line="360" w:lineRule="auto"/>
              <w:rPr>
                <w:rFonts w:hint="default" w:ascii="Times New Roman" w:hAnsi="Times New Roman" w:cs="Times New Roman"/>
                <w:color w:val="auto"/>
                <w:sz w:val="24"/>
                <w:szCs w:val="24"/>
                <w:highlight w:val="none"/>
                <w:u w:val="single"/>
              </w:rPr>
            </w:pPr>
          </w:p>
          <w:p>
            <w:pPr>
              <w:adjustRightInd w:val="0"/>
              <w:snapToGrid w:val="0"/>
              <w:spacing w:line="360" w:lineRule="auto"/>
              <w:ind w:firstLine="482" w:firstLineChars="200"/>
              <w:rPr>
                <w:rFonts w:hint="default"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u w:val="single"/>
              </w:rPr>
              <w:t>（2）印刷网板制作</w:t>
            </w:r>
          </w:p>
          <w:p>
            <w:pPr>
              <w:pStyle w:val="3"/>
              <w:spacing w:line="360" w:lineRule="auto"/>
              <w:jc w:val="center"/>
              <w:rPr>
                <w:rFonts w:hint="default" w:ascii="Times New Roman" w:hAnsi="Times New Roman" w:cs="Times New Roman"/>
                <w:color w:val="auto"/>
                <w:highlight w:val="none"/>
                <w:u w:val="single"/>
              </w:rPr>
            </w:pPr>
            <w:r>
              <w:rPr>
                <w:color w:val="auto"/>
                <w:highlight w:val="none"/>
                <w:u w:val="single"/>
              </w:rPr>
              <w:drawing>
                <wp:inline distT="0" distB="0" distL="0" distR="0">
                  <wp:extent cx="5104130" cy="2447290"/>
                  <wp:effectExtent l="0" t="0" r="127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104762" cy="2447619"/>
                          </a:xfrm>
                          <a:prstGeom prst="rect">
                            <a:avLst/>
                          </a:prstGeom>
                        </pic:spPr>
                      </pic:pic>
                    </a:graphicData>
                  </a:graphic>
                </wp:inline>
              </w:drawing>
            </w:r>
          </w:p>
          <w:p>
            <w:pPr>
              <w:pStyle w:val="3"/>
              <w:spacing w:line="360" w:lineRule="auto"/>
              <w:jc w:val="center"/>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highlight w:val="none"/>
                <w:u w:val="single"/>
              </w:rPr>
              <w:t>图2-2   制版生产流程及产污环节</w:t>
            </w:r>
          </w:p>
          <w:p>
            <w:pPr>
              <w:pStyle w:val="584"/>
              <w:ind w:firstLine="482"/>
              <w:rPr>
                <w:rFonts w:hint="default" w:ascii="Times New Roman" w:hAnsi="Times New Roman" w:cs="Times New Roman"/>
                <w:b/>
                <w:bCs/>
                <w:color w:val="auto"/>
                <w:highlight w:val="none"/>
                <w:u w:val="single"/>
              </w:rPr>
            </w:pPr>
            <w:r>
              <w:rPr>
                <w:rFonts w:hint="default" w:ascii="Times New Roman" w:hAnsi="Times New Roman" w:cs="Times New Roman"/>
                <w:b/>
                <w:bCs/>
                <w:color w:val="auto"/>
                <w:highlight w:val="none"/>
                <w:u w:val="single"/>
              </w:rPr>
              <w:t>工艺流程描述如下：</w:t>
            </w:r>
          </w:p>
          <w:p>
            <w:pPr>
              <w:pStyle w:val="584"/>
              <w:ind w:firstLine="482"/>
              <w:rPr>
                <w:rFonts w:hint="default" w:ascii="Times New Roman" w:hAnsi="Times New Roman" w:cs="Times New Roman"/>
                <w:color w:val="auto"/>
                <w:highlight w:val="none"/>
                <w:u w:val="single"/>
              </w:rPr>
            </w:pPr>
            <w:r>
              <w:rPr>
                <w:rFonts w:hint="default" w:ascii="Times New Roman" w:hAnsi="Times New Roman" w:cs="Times New Roman"/>
                <w:b/>
                <w:bCs/>
                <w:color w:val="auto"/>
                <w:highlight w:val="none"/>
                <w:u w:val="single"/>
              </w:rPr>
              <w:t>开料：</w:t>
            </w:r>
            <w:r>
              <w:rPr>
                <w:rFonts w:hint="default" w:ascii="Times New Roman" w:hAnsi="Times New Roman" w:cs="Times New Roman"/>
                <w:color w:val="auto"/>
                <w:highlight w:val="none"/>
                <w:u w:val="single"/>
              </w:rPr>
              <w:t>由于项目使用的基材的规格要远远大于日常使用的各类线路板，因此，需要在生产之前将基材按照产品要求切割成不同尺寸。</w:t>
            </w:r>
          </w:p>
          <w:p>
            <w:pPr>
              <w:pStyle w:val="584"/>
              <w:ind w:firstLine="48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产污分析：该工序将产生边角料、粉尘。</w:t>
            </w:r>
          </w:p>
          <w:p>
            <w:pPr>
              <w:pStyle w:val="584"/>
              <w:ind w:firstLine="480"/>
              <w:rPr>
                <w:rFonts w:hint="default" w:ascii="Times New Roman" w:hAnsi="Times New Roman" w:cs="Times New Roman"/>
                <w:bCs/>
                <w:color w:val="auto"/>
                <w:highlight w:val="none"/>
                <w:u w:val="single"/>
              </w:rPr>
            </w:pPr>
            <w:r>
              <w:rPr>
                <w:rFonts w:hint="eastAsia" w:cs="Times New Roman"/>
                <w:b/>
                <w:bCs/>
                <w:color w:val="auto"/>
                <w:highlight w:val="none"/>
                <w:u w:val="single"/>
                <w:lang w:val="en-US" w:eastAsia="zh-CN"/>
              </w:rPr>
              <w:t>线路</w:t>
            </w:r>
            <w:r>
              <w:rPr>
                <w:rFonts w:hint="default" w:ascii="Times New Roman" w:hAnsi="Times New Roman" w:cs="Times New Roman"/>
                <w:b/>
                <w:bCs/>
                <w:color w:val="auto"/>
                <w:highlight w:val="none"/>
                <w:u w:val="single"/>
              </w:rPr>
              <w:t>磨板：</w:t>
            </w:r>
            <w:r>
              <w:rPr>
                <w:rFonts w:hint="eastAsia" w:cs="Times New Roman"/>
                <w:b w:val="0"/>
                <w:bCs w:val="0"/>
                <w:color w:val="auto"/>
                <w:highlight w:val="none"/>
                <w:u w:val="single"/>
                <w:lang w:val="en-US" w:eastAsia="zh-CN"/>
              </w:rPr>
              <w:t>委外加工</w:t>
            </w:r>
            <w:r>
              <w:rPr>
                <w:rFonts w:hint="default" w:ascii="Times New Roman" w:hAnsi="Times New Roman" w:cs="Times New Roman"/>
                <w:b w:val="0"/>
                <w:bCs w:val="0"/>
                <w:color w:val="auto"/>
                <w:highlight w:val="none"/>
                <w:u w:val="single"/>
              </w:rPr>
              <w:t>。</w:t>
            </w:r>
          </w:p>
          <w:p>
            <w:pPr>
              <w:pStyle w:val="584"/>
              <w:ind w:firstLine="482"/>
              <w:rPr>
                <w:rFonts w:hint="default" w:ascii="Times New Roman" w:hAnsi="Times New Roman" w:cs="Times New Roman"/>
                <w:bCs/>
                <w:color w:val="auto"/>
                <w:highlight w:val="none"/>
                <w:u w:val="single"/>
              </w:rPr>
            </w:pPr>
            <w:r>
              <w:rPr>
                <w:rFonts w:hint="default" w:ascii="Times New Roman" w:hAnsi="Times New Roman" w:cs="Times New Roman"/>
                <w:b/>
                <w:bCs/>
                <w:color w:val="auto"/>
                <w:highlight w:val="none"/>
                <w:u w:val="single"/>
              </w:rPr>
              <w:t>线路涂布、曝光、显影</w:t>
            </w:r>
            <w:r>
              <w:rPr>
                <w:rFonts w:hint="eastAsia" w:cs="Times New Roman"/>
                <w:b/>
                <w:bCs/>
                <w:color w:val="auto"/>
                <w:highlight w:val="none"/>
                <w:u w:val="single"/>
                <w:lang w:eastAsia="zh-CN"/>
              </w:rPr>
              <w:t>、</w:t>
            </w:r>
            <w:r>
              <w:rPr>
                <w:rFonts w:hint="eastAsia" w:cs="Times New Roman"/>
                <w:b/>
                <w:bCs/>
                <w:color w:val="auto"/>
                <w:highlight w:val="none"/>
                <w:u w:val="single"/>
                <w:lang w:val="en-US" w:eastAsia="zh-CN"/>
              </w:rPr>
              <w:t>固化</w:t>
            </w:r>
            <w:r>
              <w:rPr>
                <w:rFonts w:hint="default" w:ascii="Times New Roman" w:hAnsi="Times New Roman" w:cs="Times New Roman"/>
                <w:b/>
                <w:bCs/>
                <w:color w:val="auto"/>
                <w:highlight w:val="none"/>
                <w:u w:val="single"/>
              </w:rPr>
              <w:t>：</w:t>
            </w:r>
            <w:r>
              <w:rPr>
                <w:rFonts w:hint="default" w:ascii="Times New Roman" w:hAnsi="Times New Roman" w:cs="Times New Roman"/>
                <w:bCs/>
                <w:color w:val="auto"/>
                <w:highlight w:val="none"/>
                <w:u w:val="single"/>
              </w:rPr>
              <w:t>线路涂布工序主要目的是通过涂布机在铜板上涂上一层感光油墨。利用隧道炉（能源为电）对板面的绿油进行预烤固化，以增强其表面硬度、耐热冲击性能和抗化学性能。线路曝光是在紫外光的照射下，将菲林底片上的线路图形转移到板面上。显影是将没有经过紫外光照射的油墨以显影药水进行显影。</w:t>
            </w:r>
          </w:p>
          <w:p>
            <w:pPr>
              <w:pStyle w:val="584"/>
              <w:ind w:firstLine="48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u w:val="single"/>
              </w:rPr>
              <w:t>产污分析：该工序有制作底片的显影废液、低浓度有机废水、有机废气、废油墨产生。废油墨、显影废液属危险废物。</w:t>
            </w:r>
          </w:p>
          <w:p>
            <w:pPr>
              <w:pStyle w:val="584"/>
              <w:ind w:firstLine="48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u w:val="single"/>
              </w:rPr>
              <w:t>①制作底片和网版。外购的胶片经曝光机曝光后，再经显影，制成底片，在外购来的丝网上用涂布机涂上感光油墨，然后将底片和涂有感光油墨的丝网一同放入曝光机内曝光，底片上透明的地方会透光，使丝网上的感光油墨发生聚合交联反应而硬化，底片上黑色的地方不会透光，因此，该处丝网上的感光油墨不会硬化。曝光后的丝网经水冲洗，将未硬化的油墨冲洗掉，丝网上即露出与底片上相反的线路。</w:t>
            </w:r>
          </w:p>
          <w:p>
            <w:pPr>
              <w:pStyle w:val="584"/>
              <w:ind w:firstLine="48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u w:val="single"/>
              </w:rPr>
              <w:t>产污分析：该工序有制作底片的显影废液、网版冲洗废水、油墨废气、废油墨产生，网版冲洗废水属高浓度的有机废水，主要污染因子为COD。</w:t>
            </w:r>
          </w:p>
          <w:p>
            <w:pPr>
              <w:pStyle w:val="584"/>
              <w:ind w:firstLine="48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u w:val="single"/>
              </w:rPr>
              <w:t>②将网版上的线路转移到覆铜板上。制作好的网版和覆铜板一同放到印刷机上，在印刷机的作用下，将网版上的线路转移到覆铜板上。其具体原理是：网版上有硬化油墨的地方不会漏油墨，网版上没有硬化油墨的地方，在印刷机刮刀的压力作用下，油墨落到铜箔基板上，经自然干化后，覆铜板上即出现了与网版上相反的线路。</w:t>
            </w:r>
          </w:p>
          <w:p>
            <w:pPr>
              <w:pStyle w:val="584"/>
              <w:ind w:firstLine="48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u w:val="single"/>
              </w:rPr>
              <w:t>产污分析：该工序有有机废气、废油墨产生。</w:t>
            </w:r>
          </w:p>
          <w:p>
            <w:pPr>
              <w:pStyle w:val="584"/>
              <w:ind w:firstLine="48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u w:val="single"/>
              </w:rPr>
              <w:t>③网版批量生产完后，用抹布蘸防白水将网版上的线路擦洗掉，重复使用该网版。</w:t>
            </w:r>
          </w:p>
          <w:p>
            <w:pPr>
              <w:pStyle w:val="584"/>
              <w:ind w:firstLine="48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u w:val="single"/>
              </w:rPr>
              <w:t>产污分析：该工序会产生含油墨抹布、废防白水、废擦拭物、有机废气。</w:t>
            </w:r>
          </w:p>
          <w:p>
            <w:pPr>
              <w:pStyle w:val="584"/>
              <w:ind w:firstLine="48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u w:val="single"/>
              </w:rPr>
              <w:t>④电路板印刷好后，使用紫外线使油墨加速固化。</w:t>
            </w:r>
          </w:p>
          <w:p>
            <w:pPr>
              <w:pStyle w:val="584"/>
              <w:ind w:firstLine="480"/>
              <w:rPr>
                <w:rFonts w:hint="default" w:ascii="Times New Roman" w:hAnsi="Times New Roman" w:cs="Times New Roman"/>
                <w:bCs/>
                <w:color w:val="auto"/>
                <w:highlight w:val="none"/>
                <w:u w:val="single"/>
              </w:rPr>
            </w:pPr>
            <w:r>
              <w:rPr>
                <w:rFonts w:hint="default" w:ascii="Times New Roman" w:hAnsi="Times New Roman" w:cs="Times New Roman"/>
                <w:bCs/>
                <w:color w:val="auto"/>
                <w:highlight w:val="none"/>
                <w:u w:val="single"/>
              </w:rPr>
              <w:t>产污分析：该过程产生有机废气。</w:t>
            </w:r>
          </w:p>
          <w:p>
            <w:pPr>
              <w:pStyle w:val="584"/>
              <w:ind w:firstLine="482"/>
              <w:rPr>
                <w:rFonts w:hint="eastAsia" w:cs="Times New Roman"/>
                <w:b/>
                <w:bCs/>
                <w:color w:val="auto"/>
                <w:highlight w:val="none"/>
                <w:u w:val="single"/>
                <w:lang w:val="en-US" w:eastAsia="zh-CN"/>
              </w:rPr>
            </w:pPr>
            <w:r>
              <w:rPr>
                <w:rFonts w:hint="eastAsia" w:cs="Times New Roman"/>
                <w:b/>
                <w:bCs/>
                <w:color w:val="auto"/>
                <w:highlight w:val="none"/>
                <w:u w:val="single"/>
                <w:lang w:val="en-US" w:eastAsia="zh-CN"/>
              </w:rPr>
              <w:t>线路蚀刻</w:t>
            </w:r>
            <w:r>
              <w:rPr>
                <w:rFonts w:hint="default" w:ascii="Times New Roman" w:hAnsi="Times New Roman" w:cs="Times New Roman"/>
                <w:b/>
                <w:bCs/>
                <w:color w:val="auto"/>
                <w:highlight w:val="none"/>
                <w:u w:val="single"/>
              </w:rPr>
              <w:t>：</w:t>
            </w:r>
            <w:r>
              <w:rPr>
                <w:rFonts w:hint="eastAsia" w:cs="Times New Roman"/>
                <w:b w:val="0"/>
                <w:bCs w:val="0"/>
                <w:color w:val="auto"/>
                <w:highlight w:val="none"/>
                <w:u w:val="single"/>
                <w:lang w:val="en-US" w:eastAsia="zh-CN"/>
              </w:rPr>
              <w:t>委外加工。</w:t>
            </w:r>
          </w:p>
          <w:p>
            <w:pPr>
              <w:pStyle w:val="584"/>
              <w:ind w:firstLine="480"/>
              <w:rPr>
                <w:rFonts w:hint="default" w:ascii="Times New Roman" w:hAnsi="Times New Roman" w:cs="Times New Roman"/>
                <w:color w:val="auto"/>
                <w:highlight w:val="none"/>
                <w:u w:val="single"/>
              </w:rPr>
            </w:pPr>
            <w:r>
              <w:rPr>
                <w:rFonts w:hint="eastAsia" w:cs="Times New Roman"/>
                <w:b/>
                <w:color w:val="auto"/>
                <w:highlight w:val="none"/>
                <w:u w:val="single"/>
                <w:lang w:val="en-US" w:eastAsia="zh-CN"/>
              </w:rPr>
              <w:t>阻</w:t>
            </w:r>
            <w:r>
              <w:rPr>
                <w:rFonts w:hint="default" w:ascii="Times New Roman" w:hAnsi="Times New Roman" w:cs="Times New Roman"/>
                <w:b/>
                <w:color w:val="auto"/>
                <w:highlight w:val="none"/>
                <w:u w:val="single"/>
              </w:rPr>
              <w:t>焊前处理：</w:t>
            </w:r>
            <w:r>
              <w:rPr>
                <w:rFonts w:hint="eastAsia" w:cs="Times New Roman"/>
                <w:b w:val="0"/>
                <w:bCs w:val="0"/>
                <w:color w:val="auto"/>
                <w:highlight w:val="none"/>
                <w:u w:val="single"/>
                <w:lang w:val="en-US" w:eastAsia="zh-CN"/>
              </w:rPr>
              <w:t>委外加工</w:t>
            </w:r>
            <w:r>
              <w:rPr>
                <w:rFonts w:hint="default" w:ascii="Times New Roman" w:hAnsi="Times New Roman" w:cs="Times New Roman"/>
                <w:color w:val="auto"/>
                <w:highlight w:val="none"/>
                <w:u w:val="single"/>
              </w:rPr>
              <w:t>。</w:t>
            </w:r>
          </w:p>
          <w:p>
            <w:pPr>
              <w:pStyle w:val="584"/>
              <w:ind w:firstLine="482"/>
              <w:rPr>
                <w:rFonts w:hint="default" w:ascii="Times New Roman" w:hAnsi="Times New Roman" w:cs="Times New Roman"/>
                <w:color w:val="auto"/>
                <w:highlight w:val="none"/>
                <w:u w:val="single"/>
              </w:rPr>
            </w:pPr>
            <w:r>
              <w:rPr>
                <w:rFonts w:hint="eastAsia" w:cs="Times New Roman"/>
                <w:b/>
                <w:color w:val="auto"/>
                <w:highlight w:val="none"/>
                <w:u w:val="single"/>
                <w:lang w:val="en-US" w:eastAsia="zh-CN"/>
              </w:rPr>
              <w:t>阻焊涂布</w:t>
            </w:r>
            <w:r>
              <w:rPr>
                <w:rFonts w:hint="default" w:ascii="Times New Roman" w:hAnsi="Times New Roman" w:cs="Times New Roman"/>
                <w:b/>
                <w:color w:val="auto"/>
                <w:highlight w:val="none"/>
                <w:u w:val="single"/>
              </w:rPr>
              <w:t>：</w:t>
            </w:r>
            <w:r>
              <w:rPr>
                <w:rFonts w:hint="default" w:ascii="Times New Roman" w:hAnsi="Times New Roman" w:cs="Times New Roman"/>
                <w:color w:val="auto"/>
                <w:highlight w:val="none"/>
                <w:u w:val="single"/>
              </w:rPr>
              <w:t>采用网印方式在板上印刷一层防焊油墨，做成防焊图形，其作用是方便对组件的焊接加工，节省焊锡并预防线路短路，可以保护铜线，防止零件被焊到不正确的地方。防焊工序用到的网版外发制作。</w:t>
            </w:r>
          </w:p>
          <w:p>
            <w:pPr>
              <w:pStyle w:val="584"/>
              <w:ind w:firstLine="48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产污分析：防焊印刷过程会产生有机废气、废油墨。</w:t>
            </w:r>
          </w:p>
          <w:p>
            <w:pPr>
              <w:pStyle w:val="584"/>
              <w:ind w:firstLine="482"/>
              <w:rPr>
                <w:rFonts w:hint="default" w:ascii="Times New Roman" w:hAnsi="Times New Roman" w:cs="Times New Roman"/>
                <w:color w:val="auto"/>
                <w:highlight w:val="none"/>
                <w:u w:val="single"/>
              </w:rPr>
            </w:pPr>
            <w:r>
              <w:rPr>
                <w:rFonts w:hint="default" w:ascii="Times New Roman" w:hAnsi="Times New Roman" w:cs="Times New Roman"/>
                <w:b/>
                <w:color w:val="auto"/>
                <w:highlight w:val="none"/>
                <w:u w:val="single"/>
              </w:rPr>
              <w:t>曝光</w:t>
            </w:r>
            <w:r>
              <w:rPr>
                <w:rFonts w:hint="eastAsia" w:cs="Times New Roman"/>
                <w:b/>
                <w:color w:val="auto"/>
                <w:highlight w:val="none"/>
                <w:u w:val="single"/>
                <w:lang w:val="en-US" w:eastAsia="zh-CN"/>
              </w:rPr>
              <w:t>固化</w:t>
            </w:r>
            <w:r>
              <w:rPr>
                <w:rFonts w:hint="default" w:ascii="Times New Roman" w:hAnsi="Times New Roman" w:cs="Times New Roman"/>
                <w:b/>
                <w:color w:val="auto"/>
                <w:highlight w:val="none"/>
                <w:u w:val="single"/>
              </w:rPr>
              <w:t>：</w:t>
            </w:r>
            <w:r>
              <w:rPr>
                <w:rFonts w:hint="default" w:ascii="Times New Roman" w:hAnsi="Times New Roman" w:cs="Times New Roman"/>
                <w:color w:val="auto"/>
                <w:highlight w:val="none"/>
                <w:u w:val="single"/>
              </w:rPr>
              <w:t>曝光主要是在紫外线光的作用下，将防焊油墨固化的过程。</w:t>
            </w:r>
          </w:p>
          <w:p>
            <w:pPr>
              <w:pStyle w:val="584"/>
              <w:ind w:firstLine="48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产污分析：曝光过程会产生有机废气。</w:t>
            </w:r>
          </w:p>
          <w:p>
            <w:pPr>
              <w:pStyle w:val="584"/>
              <w:ind w:firstLine="482"/>
              <w:rPr>
                <w:rFonts w:hint="default" w:ascii="Times New Roman" w:hAnsi="Times New Roman" w:cs="Times New Roman"/>
                <w:color w:val="auto"/>
                <w:highlight w:val="none"/>
                <w:u w:val="single"/>
              </w:rPr>
            </w:pPr>
            <w:r>
              <w:rPr>
                <w:rFonts w:hint="default" w:ascii="Times New Roman" w:hAnsi="Times New Roman" w:cs="Times New Roman"/>
                <w:b/>
                <w:color w:val="auto"/>
                <w:highlight w:val="none"/>
                <w:u w:val="single"/>
              </w:rPr>
              <w:t>显影：</w:t>
            </w:r>
            <w:r>
              <w:rPr>
                <w:rFonts w:hint="default" w:ascii="Times New Roman" w:hAnsi="Times New Roman" w:cs="Times New Roman"/>
                <w:color w:val="auto"/>
                <w:highlight w:val="none"/>
                <w:u w:val="single"/>
              </w:rPr>
              <w:t>显影是将没有经过紫外光照射的油墨以显影药水。</w:t>
            </w:r>
          </w:p>
          <w:p>
            <w:pPr>
              <w:pStyle w:val="584"/>
              <w:ind w:firstLine="48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产污分析：该工序有制作底片的显影废液，有机废气，显影废液属高浓度的有机废水，主要污染因子为COD。</w:t>
            </w:r>
          </w:p>
          <w:p>
            <w:pPr>
              <w:pStyle w:val="584"/>
              <w:ind w:firstLine="482"/>
              <w:rPr>
                <w:rFonts w:hint="default" w:ascii="Times New Roman" w:hAnsi="Times New Roman" w:cs="Times New Roman"/>
                <w:color w:val="auto"/>
                <w:highlight w:val="none"/>
                <w:u w:val="single"/>
              </w:rPr>
            </w:pPr>
            <w:r>
              <w:rPr>
                <w:rFonts w:hint="default" w:ascii="Times New Roman" w:hAnsi="Times New Roman" w:cs="Times New Roman"/>
                <w:b/>
                <w:color w:val="auto"/>
                <w:highlight w:val="none"/>
                <w:u w:val="single"/>
              </w:rPr>
              <w:t>文字印刷：</w:t>
            </w:r>
            <w:r>
              <w:rPr>
                <w:rFonts w:hint="default" w:ascii="Times New Roman" w:hAnsi="Times New Roman" w:cs="Times New Roman"/>
                <w:color w:val="auto"/>
                <w:highlight w:val="none"/>
                <w:u w:val="single"/>
              </w:rPr>
              <w:t>印刷工序指在线路板上用油墨印制文字。</w:t>
            </w:r>
          </w:p>
          <w:p>
            <w:pPr>
              <w:pStyle w:val="584"/>
              <w:ind w:firstLine="480"/>
              <w:rPr>
                <w:rFonts w:hint="eastAsia"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u w:val="single"/>
              </w:rPr>
              <w:t>产污分析：该过程产生有机废气、废油墨</w:t>
            </w:r>
            <w:r>
              <w:rPr>
                <w:rFonts w:hint="eastAsia" w:cs="Times New Roman"/>
                <w:color w:val="auto"/>
                <w:highlight w:val="none"/>
                <w:u w:val="single"/>
                <w:lang w:eastAsia="zh-CN"/>
              </w:rPr>
              <w:t>。</w:t>
            </w:r>
          </w:p>
          <w:p>
            <w:pPr>
              <w:pStyle w:val="584"/>
              <w:ind w:firstLine="482"/>
              <w:rPr>
                <w:rFonts w:hint="default" w:ascii="Times New Roman" w:hAnsi="Times New Roman" w:cs="Times New Roman"/>
                <w:color w:val="auto"/>
                <w:highlight w:val="none"/>
                <w:u w:val="single"/>
              </w:rPr>
            </w:pPr>
            <w:r>
              <w:rPr>
                <w:rFonts w:hint="default" w:ascii="Times New Roman" w:hAnsi="Times New Roman" w:cs="Times New Roman"/>
                <w:b/>
                <w:color w:val="auto"/>
                <w:highlight w:val="none"/>
                <w:u w:val="single"/>
              </w:rPr>
              <w:t>冲压成型和V切割：</w:t>
            </w:r>
            <w:r>
              <w:rPr>
                <w:rFonts w:hint="default" w:ascii="Times New Roman" w:hAnsi="Times New Roman" w:cs="Times New Roman"/>
                <w:color w:val="auto"/>
                <w:highlight w:val="none"/>
                <w:u w:val="single"/>
              </w:rPr>
              <w:t>电路板成型分为冲压成型和V切割两步。冲压成型是在</w:t>
            </w:r>
            <w:r>
              <w:rPr>
                <w:rFonts w:hint="eastAsia" w:cs="Times New Roman"/>
                <w:color w:val="auto"/>
                <w:highlight w:val="none"/>
                <w:u w:val="single"/>
                <w:lang w:val="en-US" w:eastAsia="zh-CN"/>
              </w:rPr>
              <w:t>压力机</w:t>
            </w:r>
            <w:r>
              <w:rPr>
                <w:rFonts w:hint="default" w:ascii="Times New Roman" w:hAnsi="Times New Roman" w:cs="Times New Roman"/>
                <w:color w:val="auto"/>
                <w:highlight w:val="none"/>
                <w:u w:val="single"/>
              </w:rPr>
              <w:t>的作用下，将铜板冲压成客户所需要的形状和尺寸，然后V</w:t>
            </w:r>
            <w:r>
              <w:rPr>
                <w:rFonts w:hint="eastAsia" w:cs="Times New Roman"/>
                <w:color w:val="auto"/>
                <w:highlight w:val="none"/>
                <w:u w:val="single"/>
                <w:lang w:val="en-US" w:eastAsia="zh-CN"/>
              </w:rPr>
              <w:t>坑</w:t>
            </w:r>
            <w:r>
              <w:rPr>
                <w:rFonts w:hint="default" w:ascii="Times New Roman" w:hAnsi="Times New Roman" w:cs="Times New Roman"/>
                <w:color w:val="auto"/>
                <w:highlight w:val="none"/>
                <w:u w:val="single"/>
              </w:rPr>
              <w:t>机中，将板边切割出客户需要的V槽。</w:t>
            </w:r>
          </w:p>
          <w:p>
            <w:pPr>
              <w:pStyle w:val="584"/>
              <w:ind w:left="0" w:leftChars="0" w:firstLine="0" w:firstLineChars="0"/>
              <w:jc w:val="center"/>
              <w:rPr>
                <w:rFonts w:hint="default" w:ascii="Times New Roman" w:hAnsi="Times New Roman" w:cs="Times New Roman"/>
                <w:color w:val="auto"/>
                <w:highlight w:val="none"/>
                <w:u w:val="single"/>
              </w:rPr>
            </w:pPr>
            <w:r>
              <w:rPr>
                <w:color w:val="auto"/>
                <w:highlight w:val="none"/>
                <w:u w:val="single"/>
              </w:rPr>
              <w:drawing>
                <wp:inline distT="0" distB="0" distL="0" distR="0">
                  <wp:extent cx="4919980" cy="827405"/>
                  <wp:effectExtent l="0" t="0" r="1397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4920165" cy="828000"/>
                          </a:xfrm>
                          <a:prstGeom prst="rect">
                            <a:avLst/>
                          </a:prstGeom>
                        </pic:spPr>
                      </pic:pic>
                    </a:graphicData>
                  </a:graphic>
                </wp:inline>
              </w:drawing>
            </w:r>
          </w:p>
          <w:p>
            <w:pPr>
              <w:pStyle w:val="584"/>
              <w:ind w:firstLine="482"/>
              <w:jc w:val="center"/>
              <w:rPr>
                <w:rFonts w:hint="default" w:ascii="Times New Roman" w:hAnsi="Times New Roman" w:cs="Times New Roman"/>
                <w:b/>
                <w:color w:val="auto"/>
                <w:highlight w:val="none"/>
                <w:u w:val="single"/>
              </w:rPr>
            </w:pPr>
            <w:r>
              <w:rPr>
                <w:rFonts w:hint="default" w:ascii="Times New Roman" w:hAnsi="Times New Roman" w:cs="Times New Roman"/>
                <w:b/>
                <w:color w:val="auto"/>
                <w:highlight w:val="none"/>
                <w:u w:val="single"/>
              </w:rPr>
              <w:t>图2-</w:t>
            </w:r>
            <w:r>
              <w:rPr>
                <w:rFonts w:hint="eastAsia" w:cs="Times New Roman"/>
                <w:b/>
                <w:color w:val="auto"/>
                <w:highlight w:val="none"/>
                <w:u w:val="single"/>
                <w:lang w:val="en-US" w:eastAsia="zh-CN"/>
              </w:rPr>
              <w:t>3</w:t>
            </w:r>
            <w:r>
              <w:rPr>
                <w:rFonts w:hint="default" w:ascii="Times New Roman" w:hAnsi="Times New Roman" w:cs="Times New Roman"/>
                <w:b/>
                <w:color w:val="auto"/>
                <w:highlight w:val="none"/>
                <w:u w:val="single"/>
              </w:rPr>
              <w:t xml:space="preserve">  冲压成型和V</w:t>
            </w:r>
            <w:r>
              <w:rPr>
                <w:rFonts w:hint="eastAsia" w:cs="Times New Roman"/>
                <w:b/>
                <w:color w:val="auto"/>
                <w:highlight w:val="none"/>
                <w:u w:val="single"/>
                <w:lang w:val="en-US" w:eastAsia="zh-CN"/>
              </w:rPr>
              <w:t>坑</w:t>
            </w:r>
            <w:r>
              <w:rPr>
                <w:rFonts w:hint="default" w:ascii="Times New Roman" w:hAnsi="Times New Roman" w:cs="Times New Roman"/>
                <w:b/>
                <w:color w:val="auto"/>
                <w:highlight w:val="none"/>
                <w:u w:val="single"/>
              </w:rPr>
              <w:t>流程图</w:t>
            </w:r>
          </w:p>
          <w:p>
            <w:pPr>
              <w:pStyle w:val="584"/>
              <w:ind w:firstLine="48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产污分析：冲压成型产生边角料、V切割产生粉尘。</w:t>
            </w:r>
          </w:p>
          <w:p>
            <w:pPr>
              <w:pStyle w:val="584"/>
              <w:ind w:firstLine="480"/>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b/>
                <w:color w:val="auto"/>
                <w:highlight w:val="none"/>
                <w:u w:val="single"/>
              </w:rPr>
              <w:t>抗氧化</w:t>
            </w:r>
            <w:r>
              <w:rPr>
                <w:rFonts w:hint="eastAsia" w:cs="Times New Roman"/>
                <w:b/>
                <w:color w:val="auto"/>
                <w:highlight w:val="none"/>
                <w:u w:val="single"/>
                <w:lang w:eastAsia="zh-CN"/>
              </w:rPr>
              <w:t>（</w:t>
            </w:r>
            <w:r>
              <w:rPr>
                <w:rFonts w:hint="eastAsia" w:cs="Times New Roman"/>
                <w:b/>
                <w:color w:val="auto"/>
                <w:highlight w:val="none"/>
                <w:u w:val="single"/>
                <w:lang w:val="en-US" w:eastAsia="zh-CN"/>
              </w:rPr>
              <w:t>OSP</w:t>
            </w:r>
            <w:r>
              <w:rPr>
                <w:rFonts w:hint="eastAsia" w:cs="Times New Roman"/>
                <w:b/>
                <w:color w:val="auto"/>
                <w:highlight w:val="none"/>
                <w:u w:val="single"/>
                <w:lang w:eastAsia="zh-CN"/>
              </w:rPr>
              <w:t>）</w:t>
            </w:r>
            <w:r>
              <w:rPr>
                <w:rFonts w:hint="default" w:ascii="Times New Roman" w:hAnsi="Times New Roman" w:cs="Times New Roman"/>
                <w:b/>
                <w:color w:val="auto"/>
                <w:highlight w:val="none"/>
                <w:u w:val="single"/>
              </w:rPr>
              <w:t>：</w:t>
            </w:r>
            <w:r>
              <w:rPr>
                <w:rFonts w:hint="eastAsia" w:cs="Times New Roman"/>
                <w:b w:val="0"/>
                <w:bCs/>
                <w:color w:val="auto"/>
                <w:highlight w:val="none"/>
                <w:u w:val="single"/>
                <w:lang w:val="en-US" w:eastAsia="zh-CN"/>
              </w:rPr>
              <w:t>委外加工。</w:t>
            </w:r>
          </w:p>
          <w:p>
            <w:pPr>
              <w:pStyle w:val="584"/>
              <w:ind w:firstLine="482"/>
              <w:rPr>
                <w:rFonts w:hint="default" w:ascii="Times New Roman" w:hAnsi="Times New Roman" w:cs="Times New Roman"/>
                <w:color w:val="auto"/>
                <w:highlight w:val="none"/>
                <w:u w:val="single"/>
              </w:rPr>
            </w:pPr>
            <w:r>
              <w:rPr>
                <w:rFonts w:hint="default" w:ascii="Times New Roman" w:hAnsi="Times New Roman" w:cs="Times New Roman"/>
                <w:b/>
                <w:color w:val="auto"/>
                <w:highlight w:val="none"/>
                <w:u w:val="single"/>
              </w:rPr>
              <w:t>检</w:t>
            </w:r>
            <w:r>
              <w:rPr>
                <w:rFonts w:hint="eastAsia" w:cs="Times New Roman"/>
                <w:b/>
                <w:color w:val="auto"/>
                <w:highlight w:val="none"/>
                <w:u w:val="single"/>
                <w:lang w:val="en-US" w:eastAsia="zh-CN"/>
              </w:rPr>
              <w:t>测</w:t>
            </w:r>
            <w:r>
              <w:rPr>
                <w:rFonts w:hint="default" w:ascii="Times New Roman" w:hAnsi="Times New Roman" w:cs="Times New Roman"/>
                <w:b/>
                <w:color w:val="auto"/>
                <w:highlight w:val="none"/>
                <w:u w:val="single"/>
              </w:rPr>
              <w:t>、成品包装：</w:t>
            </w:r>
            <w:r>
              <w:rPr>
                <w:rFonts w:hint="default" w:ascii="Times New Roman" w:hAnsi="Times New Roman" w:cs="Times New Roman"/>
                <w:color w:val="auto"/>
                <w:highlight w:val="none"/>
                <w:u w:val="single"/>
              </w:rPr>
              <w:t>抗氧化后的电路板经成品质量检验是否合格，合格后包装成品。</w:t>
            </w:r>
          </w:p>
          <w:p>
            <w:pPr>
              <w:adjustRightInd w:val="0"/>
              <w:snapToGrid w:val="0"/>
              <w:spacing w:line="360" w:lineRule="auto"/>
              <w:ind w:firstLine="482"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b/>
                <w:bCs/>
                <w:color w:val="auto"/>
                <w:sz w:val="24"/>
                <w:szCs w:val="24"/>
                <w:highlight w:val="none"/>
                <w:u w:val="single"/>
              </w:rPr>
              <w:t>2</w:t>
            </w:r>
            <w:r>
              <w:rPr>
                <w:rFonts w:hint="eastAsia" w:ascii="Times New Roman" w:hAnsi="Times New Roman" w:cs="Times New Roman"/>
                <w:b/>
                <w:bCs/>
                <w:color w:val="auto"/>
                <w:sz w:val="24"/>
                <w:szCs w:val="24"/>
                <w:highlight w:val="none"/>
                <w:u w:val="single"/>
                <w:lang w:eastAsia="zh-CN"/>
              </w:rPr>
              <w:t>、</w:t>
            </w:r>
            <w:r>
              <w:rPr>
                <w:rFonts w:hint="default" w:ascii="Times New Roman" w:hAnsi="Times New Roman" w:cs="Times New Roman"/>
                <w:b/>
                <w:bCs/>
                <w:color w:val="auto"/>
                <w:sz w:val="24"/>
                <w:szCs w:val="24"/>
                <w:highlight w:val="none"/>
                <w:u w:val="single"/>
              </w:rPr>
              <w:t>主要产污环节统计</w:t>
            </w:r>
            <w:r>
              <w:rPr>
                <w:rFonts w:hint="default" w:ascii="Times New Roman" w:hAnsi="Times New Roman" w:cs="Times New Roman"/>
                <w:bCs/>
                <w:color w:val="auto"/>
                <w:sz w:val="24"/>
                <w:szCs w:val="24"/>
                <w:highlight w:val="none"/>
                <w:u w:val="single"/>
              </w:rPr>
              <w:t xml:space="preserve">  </w:t>
            </w:r>
          </w:p>
          <w:p>
            <w:pPr>
              <w:pStyle w:val="378"/>
              <w:ind w:firstLine="480" w:firstLineChars="200"/>
              <w:jc w:val="both"/>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u w:val="single"/>
              </w:rPr>
              <w:t>根据其生产工艺流程及污染物的性质，本项目主要产污环节统计见</w:t>
            </w:r>
            <w:r>
              <w:rPr>
                <w:rFonts w:hint="eastAsia" w:eastAsia="宋体" w:cs="Times New Roman"/>
                <w:color w:val="auto"/>
                <w:highlight w:val="none"/>
                <w:u w:val="single"/>
                <w:lang w:val="en-US" w:eastAsia="zh-CN"/>
              </w:rPr>
              <w:t>下表</w:t>
            </w:r>
            <w:r>
              <w:rPr>
                <w:rFonts w:hint="default" w:ascii="Times New Roman" w:hAnsi="Times New Roman" w:eastAsia="宋体" w:cs="Times New Roman"/>
                <w:color w:val="auto"/>
                <w:highlight w:val="none"/>
                <w:u w:val="single"/>
              </w:rPr>
              <w:t>。</w:t>
            </w:r>
          </w:p>
          <w:p>
            <w:pPr>
              <w:adjustRightInd w:val="0"/>
              <w:snapToGrid w:val="0"/>
              <w:spacing w:line="360" w:lineRule="auto"/>
              <w:jc w:val="center"/>
              <w:rPr>
                <w:rFonts w:hint="default" w:ascii="Times New Roman" w:hAnsi="Times New Roman" w:cs="Times New Roman"/>
                <w:b/>
                <w:color w:val="auto"/>
                <w:kern w:val="18"/>
                <w:sz w:val="24"/>
                <w:szCs w:val="24"/>
                <w:highlight w:val="none"/>
                <w:u w:val="single"/>
              </w:rPr>
            </w:pPr>
            <w:r>
              <w:rPr>
                <w:rFonts w:hint="default" w:ascii="Times New Roman" w:hAnsi="Times New Roman" w:cs="Times New Roman"/>
                <w:b/>
                <w:color w:val="auto"/>
                <w:kern w:val="18"/>
                <w:sz w:val="24"/>
                <w:szCs w:val="24"/>
                <w:highlight w:val="none"/>
                <w:u w:val="single"/>
              </w:rPr>
              <w:t>表2-</w:t>
            </w:r>
            <w:r>
              <w:rPr>
                <w:rFonts w:hint="eastAsia" w:ascii="Times New Roman" w:hAnsi="Times New Roman" w:cs="Times New Roman"/>
                <w:b/>
                <w:color w:val="auto"/>
                <w:kern w:val="18"/>
                <w:sz w:val="24"/>
                <w:szCs w:val="24"/>
                <w:highlight w:val="none"/>
                <w:u w:val="single"/>
                <w:lang w:val="en-US" w:eastAsia="zh-CN"/>
              </w:rPr>
              <w:t>6</w:t>
            </w:r>
            <w:r>
              <w:rPr>
                <w:rFonts w:hint="default" w:ascii="Times New Roman" w:hAnsi="Times New Roman" w:cs="Times New Roman"/>
                <w:b/>
                <w:color w:val="auto"/>
                <w:kern w:val="18"/>
                <w:sz w:val="24"/>
                <w:szCs w:val="24"/>
                <w:highlight w:val="none"/>
                <w:u w:val="single"/>
              </w:rPr>
              <w:t xml:space="preserve">   本项目主要产污环节统计表</w:t>
            </w:r>
          </w:p>
          <w:tbl>
            <w:tblPr>
              <w:tblStyle w:val="53"/>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708"/>
              <w:gridCol w:w="979"/>
              <w:gridCol w:w="1618"/>
              <w:gridCol w:w="1459"/>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Align w:val="center"/>
                </w:tcPr>
                <w:p>
                  <w:pPr>
                    <w:pStyle w:val="583"/>
                    <w:rPr>
                      <w:rFonts w:hint="default" w:ascii="Times New Roman" w:hAnsi="Times New Roman" w:cs="Times New Roman"/>
                      <w:b/>
                      <w:bCs/>
                      <w:color w:val="auto"/>
                      <w:highlight w:val="none"/>
                      <w:u w:val="single"/>
                    </w:rPr>
                  </w:pPr>
                  <w:r>
                    <w:rPr>
                      <w:rFonts w:hint="default" w:ascii="Times New Roman" w:hAnsi="Times New Roman" w:cs="Times New Roman"/>
                      <w:b/>
                      <w:bCs/>
                      <w:color w:val="auto"/>
                      <w:highlight w:val="none"/>
                      <w:u w:val="single"/>
                    </w:rPr>
                    <w:t>污染物类别</w:t>
                  </w:r>
                </w:p>
              </w:tc>
              <w:tc>
                <w:tcPr>
                  <w:tcW w:w="1039" w:type="pct"/>
                  <w:gridSpan w:val="2"/>
                  <w:vAlign w:val="center"/>
                </w:tcPr>
                <w:p>
                  <w:pPr>
                    <w:pStyle w:val="583"/>
                    <w:rPr>
                      <w:rFonts w:hint="default" w:ascii="Times New Roman" w:hAnsi="Times New Roman" w:cs="Times New Roman"/>
                      <w:b/>
                      <w:bCs/>
                      <w:color w:val="auto"/>
                      <w:highlight w:val="none"/>
                      <w:u w:val="single"/>
                    </w:rPr>
                  </w:pPr>
                  <w:r>
                    <w:rPr>
                      <w:rFonts w:hint="default" w:ascii="Times New Roman" w:hAnsi="Times New Roman" w:cs="Times New Roman"/>
                      <w:b/>
                      <w:bCs/>
                      <w:color w:val="auto"/>
                      <w:highlight w:val="none"/>
                      <w:u w:val="single"/>
                    </w:rPr>
                    <w:t>产生工序</w:t>
                  </w:r>
                </w:p>
              </w:tc>
              <w:tc>
                <w:tcPr>
                  <w:tcW w:w="997" w:type="pct"/>
                  <w:vAlign w:val="center"/>
                </w:tcPr>
                <w:p>
                  <w:pPr>
                    <w:pStyle w:val="583"/>
                    <w:rPr>
                      <w:rFonts w:hint="default" w:ascii="Times New Roman" w:hAnsi="Times New Roman" w:cs="Times New Roman"/>
                      <w:b/>
                      <w:bCs/>
                      <w:color w:val="auto"/>
                      <w:highlight w:val="none"/>
                      <w:u w:val="single"/>
                    </w:rPr>
                  </w:pPr>
                  <w:r>
                    <w:rPr>
                      <w:rFonts w:hint="default" w:ascii="Times New Roman" w:hAnsi="Times New Roman" w:cs="Times New Roman"/>
                      <w:b/>
                      <w:bCs/>
                      <w:color w:val="auto"/>
                      <w:highlight w:val="none"/>
                      <w:u w:val="single"/>
                    </w:rPr>
                    <w:t>污染物名称</w:t>
                  </w:r>
                </w:p>
              </w:tc>
              <w:tc>
                <w:tcPr>
                  <w:tcW w:w="899" w:type="pct"/>
                  <w:vAlign w:val="center"/>
                </w:tcPr>
                <w:p>
                  <w:pPr>
                    <w:pStyle w:val="583"/>
                    <w:rPr>
                      <w:rFonts w:hint="default" w:ascii="Times New Roman" w:hAnsi="Times New Roman" w:cs="Times New Roman"/>
                      <w:b/>
                      <w:bCs/>
                      <w:color w:val="auto"/>
                      <w:highlight w:val="none"/>
                      <w:u w:val="single"/>
                    </w:rPr>
                  </w:pPr>
                  <w:r>
                    <w:rPr>
                      <w:rFonts w:hint="default" w:ascii="Times New Roman" w:hAnsi="Times New Roman" w:cs="Times New Roman"/>
                      <w:b/>
                      <w:bCs/>
                      <w:color w:val="auto"/>
                      <w:highlight w:val="none"/>
                      <w:u w:val="single"/>
                    </w:rPr>
                    <w:t>主要</w:t>
                  </w:r>
                </w:p>
                <w:p>
                  <w:pPr>
                    <w:pStyle w:val="583"/>
                    <w:rPr>
                      <w:rFonts w:hint="default" w:ascii="Times New Roman" w:hAnsi="Times New Roman" w:cs="Times New Roman"/>
                      <w:b/>
                      <w:bCs/>
                      <w:color w:val="auto"/>
                      <w:highlight w:val="none"/>
                      <w:u w:val="single"/>
                    </w:rPr>
                  </w:pPr>
                  <w:r>
                    <w:rPr>
                      <w:rFonts w:hint="default" w:ascii="Times New Roman" w:hAnsi="Times New Roman" w:cs="Times New Roman"/>
                      <w:b/>
                      <w:bCs/>
                      <w:color w:val="auto"/>
                      <w:highlight w:val="none"/>
                      <w:u w:val="single"/>
                    </w:rPr>
                    <w:t>污染因子</w:t>
                  </w:r>
                </w:p>
              </w:tc>
              <w:tc>
                <w:tcPr>
                  <w:tcW w:w="1486" w:type="pct"/>
                  <w:vAlign w:val="center"/>
                </w:tcPr>
                <w:p>
                  <w:pPr>
                    <w:pStyle w:val="583"/>
                    <w:rPr>
                      <w:rFonts w:hint="default" w:ascii="Times New Roman" w:hAnsi="Times New Roman" w:cs="Times New Roman"/>
                      <w:b/>
                      <w:bCs/>
                      <w:color w:val="auto"/>
                      <w:highlight w:val="none"/>
                      <w:u w:val="single"/>
                    </w:rPr>
                  </w:pPr>
                  <w:r>
                    <w:rPr>
                      <w:rFonts w:hint="default" w:ascii="Times New Roman" w:hAnsi="Times New Roman" w:cs="Times New Roman"/>
                      <w:b/>
                      <w:bCs/>
                      <w:color w:val="auto"/>
                      <w:highlight w:val="none"/>
                      <w:u w:val="single"/>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restar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废水</w:t>
                  </w:r>
                </w:p>
              </w:tc>
              <w:tc>
                <w:tcPr>
                  <w:tcW w:w="1039" w:type="pct"/>
                  <w:gridSpan w:val="2"/>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曝光显影等工序一级清洗废水</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高浓度有机废水</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pH、SS、COD、氨氮等</w:t>
                  </w:r>
                </w:p>
              </w:tc>
              <w:tc>
                <w:tcPr>
                  <w:tcW w:w="1486" w:type="pct"/>
                  <w:vMerge w:val="restart"/>
                  <w:vAlign w:val="center"/>
                </w:tcPr>
                <w:p>
                  <w:pPr>
                    <w:pStyle w:val="583"/>
                    <w:rPr>
                      <w:rFonts w:hint="default" w:ascii="Times New Roman" w:hAnsi="Times New Roman" w:cs="Times New Roman"/>
                      <w:color w:val="auto"/>
                      <w:highlight w:val="none"/>
                      <w:u w:val="single"/>
                    </w:rPr>
                  </w:pPr>
                  <w:r>
                    <w:rPr>
                      <w:rFonts w:hint="eastAsia" w:cs="Times New Roman"/>
                      <w:color w:val="auto"/>
                      <w:highlight w:val="none"/>
                      <w:u w:val="single"/>
                      <w:lang w:val="en-US" w:eastAsia="zh-CN"/>
                    </w:rPr>
                    <w:t>依托</w:t>
                  </w:r>
                  <w:r>
                    <w:rPr>
                      <w:rFonts w:hint="eastAsia" w:cs="Times New Roman"/>
                      <w:color w:val="auto"/>
                      <w:sz w:val="21"/>
                      <w:szCs w:val="21"/>
                      <w:highlight w:val="none"/>
                      <w:u w:val="single"/>
                      <w:lang w:val="en-US" w:eastAsia="zh-CN"/>
                    </w:rPr>
                    <w:t>国宗产业园</w:t>
                  </w:r>
                  <w:r>
                    <w:rPr>
                      <w:rFonts w:hint="default" w:ascii="Times New Roman" w:hAnsi="Times New Roman" w:cs="Times New Roman"/>
                      <w:color w:val="auto"/>
                      <w:highlight w:val="none"/>
                      <w:u w:val="single"/>
                    </w:rPr>
                    <w:t>污水处理站处理后，</w:t>
                  </w:r>
                  <w:r>
                    <w:rPr>
                      <w:rFonts w:hint="eastAsia" w:cs="Times New Roman"/>
                      <w:color w:val="auto"/>
                      <w:highlight w:val="none"/>
                      <w:u w:val="single"/>
                      <w:lang w:val="en-US" w:eastAsia="zh-CN"/>
                    </w:rPr>
                    <w:t>通过管网排入</w:t>
                  </w:r>
                  <w:r>
                    <w:rPr>
                      <w:rFonts w:hint="default" w:ascii="Times New Roman" w:hAnsi="Times New Roman" w:cs="Times New Roman"/>
                      <w:color w:val="auto"/>
                      <w:sz w:val="21"/>
                      <w:szCs w:val="21"/>
                      <w:highlight w:val="none"/>
                      <w:u w:val="single"/>
                      <w:lang w:val="en-US" w:eastAsia="zh-CN"/>
                    </w:rPr>
                    <w:t>陬市污水处理厂</w:t>
                  </w:r>
                  <w:r>
                    <w:rPr>
                      <w:rFonts w:hint="eastAsia" w:ascii="Times New Roman" w:hAnsi="Times New Roman" w:cs="Times New Roman"/>
                      <w:color w:val="auto"/>
                      <w:sz w:val="21"/>
                      <w:szCs w:val="21"/>
                      <w:highlight w:val="none"/>
                      <w:u w:val="single"/>
                      <w:lang w:val="en-US" w:eastAsia="zh-CN"/>
                    </w:rPr>
                    <w:t>深度处理。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1039" w:type="pct"/>
                  <w:gridSpan w:val="2"/>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曝光显影等工序二级清洗废水</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低浓度有机废水</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pH、SS、COD、氨氮等</w:t>
                  </w:r>
                </w:p>
              </w:tc>
              <w:tc>
                <w:tcPr>
                  <w:tcW w:w="1486" w:type="pct"/>
                  <w:vMerge w:val="continue"/>
                  <w:vAlign w:val="center"/>
                </w:tcPr>
                <w:p>
                  <w:pPr>
                    <w:pStyle w:val="583"/>
                    <w:rPr>
                      <w:rFonts w:hint="default" w:ascii="Times New Roman" w:hAnsi="Times New Roman" w:cs="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1039" w:type="pct"/>
                  <w:gridSpan w:val="2"/>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职工生活</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生活污水</w:t>
                  </w:r>
                </w:p>
              </w:tc>
              <w:tc>
                <w:tcPr>
                  <w:tcW w:w="899" w:type="pct"/>
                  <w:vAlign w:val="center"/>
                </w:tcPr>
                <w:p>
                  <w:pPr>
                    <w:pStyle w:val="583"/>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rPr>
                    <w:t>悬浮物、化学需氧量</w:t>
                  </w:r>
                  <w:r>
                    <w:rPr>
                      <w:rFonts w:hint="eastAsia" w:cs="Times New Roman"/>
                      <w:color w:val="auto"/>
                      <w:highlight w:val="none"/>
                      <w:u w:val="single"/>
                      <w:lang w:eastAsia="zh-CN"/>
                    </w:rPr>
                    <w:t>、</w:t>
                  </w:r>
                  <w:r>
                    <w:rPr>
                      <w:rFonts w:hint="eastAsia" w:cs="Times New Roman"/>
                      <w:color w:val="auto"/>
                      <w:highlight w:val="none"/>
                      <w:u w:val="single"/>
                      <w:lang w:val="en-US" w:eastAsia="zh-CN"/>
                    </w:rPr>
                    <w:t>氨氮等</w:t>
                  </w:r>
                </w:p>
              </w:tc>
              <w:tc>
                <w:tcPr>
                  <w:tcW w:w="1486"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厂区生活污水</w:t>
                  </w:r>
                  <w:r>
                    <w:rPr>
                      <w:rFonts w:hint="eastAsia" w:cs="Times New Roman"/>
                      <w:color w:val="auto"/>
                      <w:highlight w:val="none"/>
                      <w:u w:val="single"/>
                      <w:lang w:val="en-US" w:eastAsia="zh-CN"/>
                    </w:rPr>
                    <w:t>依托</w:t>
                  </w:r>
                  <w:r>
                    <w:rPr>
                      <w:rFonts w:hint="eastAsia" w:cs="Times New Roman"/>
                      <w:color w:val="auto"/>
                      <w:sz w:val="21"/>
                      <w:szCs w:val="21"/>
                      <w:highlight w:val="none"/>
                      <w:u w:val="single"/>
                      <w:lang w:val="en-US" w:eastAsia="zh-CN"/>
                    </w:rPr>
                    <w:t>国宗产业园</w:t>
                  </w:r>
                  <w:r>
                    <w:rPr>
                      <w:rFonts w:hint="eastAsia" w:ascii="Times New Roman" w:hAnsi="Times New Roman" w:cs="Times New Roman"/>
                      <w:color w:val="auto"/>
                      <w:sz w:val="21"/>
                      <w:szCs w:val="21"/>
                      <w:highlight w:val="none"/>
                      <w:u w:val="single"/>
                      <w:lang w:val="en-US" w:eastAsia="zh-CN"/>
                    </w:rPr>
                    <w:t>化粪池预处理后</w:t>
                  </w:r>
                  <w:r>
                    <w:rPr>
                      <w:rFonts w:hint="eastAsia" w:ascii="Times New Roman" w:hAnsi="Times New Roman" w:cs="Times New Roman"/>
                      <w:color w:val="auto"/>
                      <w:sz w:val="21"/>
                      <w:szCs w:val="21"/>
                      <w:highlight w:val="none"/>
                      <w:u w:val="single"/>
                      <w:lang w:val="en-US" w:eastAsia="zh-CN"/>
                    </w:rPr>
                    <w:t>通过管网排入</w:t>
                  </w:r>
                  <w:r>
                    <w:rPr>
                      <w:rFonts w:hint="default" w:ascii="Times New Roman" w:hAnsi="Times New Roman" w:cs="Times New Roman"/>
                      <w:color w:val="auto"/>
                      <w:sz w:val="21"/>
                      <w:szCs w:val="21"/>
                      <w:highlight w:val="none"/>
                      <w:u w:val="single"/>
                      <w:lang w:val="en-US" w:eastAsia="zh-CN"/>
                    </w:rPr>
                    <w:t>桃源县陬市工业园新区指防口地块200t/d生活污水处理工程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restar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废气</w:t>
                  </w:r>
                </w:p>
              </w:tc>
              <w:tc>
                <w:tcPr>
                  <w:tcW w:w="1039" w:type="pct"/>
                  <w:gridSpan w:val="2"/>
                  <w:vAlign w:val="center"/>
                </w:tcPr>
                <w:p>
                  <w:pPr>
                    <w:pStyle w:val="583"/>
                    <w:rPr>
                      <w:rFonts w:hint="eastAsia"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开料</w:t>
                  </w:r>
                </w:p>
              </w:tc>
              <w:tc>
                <w:tcPr>
                  <w:tcW w:w="997" w:type="pct"/>
                  <w:vAlign w:val="center"/>
                </w:tcPr>
                <w:p>
                  <w:pPr>
                    <w:pStyle w:val="583"/>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开料粉尘</w:t>
                  </w:r>
                </w:p>
              </w:tc>
              <w:tc>
                <w:tcPr>
                  <w:tcW w:w="899" w:type="pct"/>
                  <w:vAlign w:val="center"/>
                </w:tcPr>
                <w:p>
                  <w:pPr>
                    <w:pStyle w:val="583"/>
                    <w:rPr>
                      <w:rFonts w:hint="eastAsia"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颗粒物</w:t>
                  </w:r>
                </w:p>
              </w:tc>
              <w:tc>
                <w:tcPr>
                  <w:tcW w:w="1486" w:type="pct"/>
                  <w:vAlign w:val="center"/>
                </w:tcPr>
                <w:p>
                  <w:pPr>
                    <w:pStyle w:val="583"/>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封闭车间，车间内无组织排放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1039" w:type="pct"/>
                  <w:gridSpan w:val="2"/>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影像转移中烘板、丝网印刷、预烤等工序</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印刷、焊接废气</w:t>
                  </w:r>
                </w:p>
              </w:tc>
              <w:tc>
                <w:tcPr>
                  <w:tcW w:w="899" w:type="pct"/>
                  <w:vAlign w:val="center"/>
                </w:tcPr>
                <w:p>
                  <w:pPr>
                    <w:pStyle w:val="583"/>
                    <w:rPr>
                      <w:rFonts w:hint="eastAsia"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rPr>
                    <w:t>VOC</w:t>
                  </w:r>
                  <w:r>
                    <w:rPr>
                      <w:rFonts w:hint="eastAsia" w:cs="Times New Roman"/>
                      <w:color w:val="auto"/>
                      <w:highlight w:val="none"/>
                      <w:u w:val="single"/>
                      <w:lang w:val="en-US" w:eastAsia="zh-CN"/>
                    </w:rPr>
                    <w:t>s</w:t>
                  </w:r>
                </w:p>
              </w:tc>
              <w:tc>
                <w:tcPr>
                  <w:tcW w:w="1486" w:type="pct"/>
                  <w:vAlign w:val="center"/>
                </w:tcPr>
                <w:p>
                  <w:pPr>
                    <w:pStyle w:val="583"/>
                    <w:rPr>
                      <w:rFonts w:hint="default" w:ascii="Times New Roman" w:hAnsi="Times New Roman" w:cs="Times New Roman"/>
                      <w:color w:val="auto"/>
                      <w:highlight w:val="none"/>
                      <w:u w:val="single"/>
                    </w:rPr>
                  </w:pPr>
                  <w:r>
                    <w:rPr>
                      <w:rFonts w:hint="eastAsia" w:cs="Times New Roman"/>
                      <w:color w:val="auto"/>
                      <w:highlight w:val="none"/>
                      <w:u w:val="single"/>
                      <w:lang w:val="en-US" w:eastAsia="zh-CN"/>
                    </w:rPr>
                    <w:t>两级</w:t>
                  </w:r>
                  <w:r>
                    <w:rPr>
                      <w:rFonts w:hint="default" w:ascii="Times New Roman" w:hAnsi="Times New Roman" w:cs="Times New Roman"/>
                      <w:color w:val="auto"/>
                      <w:highlight w:val="none"/>
                      <w:u w:val="single"/>
                    </w:rPr>
                    <w:t>活性炭吸附装置+</w:t>
                  </w:r>
                  <w:r>
                    <w:rPr>
                      <w:rFonts w:hint="eastAsia" w:cs="Times New Roman"/>
                      <w:color w:val="auto"/>
                      <w:highlight w:val="none"/>
                      <w:u w:val="single"/>
                      <w:lang w:val="en-US" w:eastAsia="zh-CN"/>
                    </w:rPr>
                    <w:t>15</w:t>
                  </w:r>
                  <w:r>
                    <w:rPr>
                      <w:rFonts w:hint="default" w:ascii="Times New Roman" w:hAnsi="Times New Roman" w:cs="Times New Roman"/>
                      <w:color w:val="auto"/>
                      <w:highlight w:val="none"/>
                      <w:u w:val="single"/>
                    </w:rPr>
                    <w:t>m排气筒</w:t>
                  </w:r>
                  <w:r>
                    <w:rPr>
                      <w:rFonts w:hint="eastAsia" w:cs="Times New Roman"/>
                      <w:color w:val="auto"/>
                      <w:highlight w:val="none"/>
                      <w:u w:val="single"/>
                      <w:lang w:eastAsia="zh-CN"/>
                    </w:rPr>
                    <w:t>（</w:t>
                  </w:r>
                  <w:r>
                    <w:rPr>
                      <w:rFonts w:hint="eastAsia" w:cs="Times New Roman"/>
                      <w:color w:val="auto"/>
                      <w:highlight w:val="none"/>
                      <w:u w:val="single"/>
                      <w:lang w:val="en-US" w:eastAsia="zh-CN"/>
                    </w:rPr>
                    <w:t>DA001</w:t>
                  </w:r>
                  <w:r>
                    <w:rPr>
                      <w:rFonts w:hint="eastAsia" w:cs="Times New Roman"/>
                      <w:color w:val="auto"/>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噪声</w:t>
                  </w:r>
                </w:p>
              </w:tc>
              <w:tc>
                <w:tcPr>
                  <w:tcW w:w="1039" w:type="pct"/>
                  <w:gridSpan w:val="2"/>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LAeq</w:t>
                  </w:r>
                </w:p>
              </w:tc>
              <w:tc>
                <w:tcPr>
                  <w:tcW w:w="3382" w:type="pct"/>
                  <w:gridSpan w:val="3"/>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基础减振、合理</w:t>
                  </w:r>
                  <w:r>
                    <w:rPr>
                      <w:rFonts w:hint="default" w:ascii="Times New Roman" w:hAnsi="Times New Roman" w:cs="Times New Roman"/>
                      <w:color w:val="auto"/>
                      <w:highlight w:val="none"/>
                      <w:u w:val="single"/>
                    </w:rPr>
                    <w:cr/>
                  </w:r>
                  <w:r>
                    <w:rPr>
                      <w:rFonts w:hint="default" w:ascii="Times New Roman" w:hAnsi="Times New Roman" w:cs="Times New Roman"/>
                      <w:color w:val="auto"/>
                      <w:highlight w:val="none"/>
                      <w:u w:val="single"/>
                    </w:rPr>
                    <w:t>局、墙体衰减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restar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固体</w:t>
                  </w:r>
                </w:p>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废物</w:t>
                  </w:r>
                </w:p>
              </w:tc>
              <w:tc>
                <w:tcPr>
                  <w:tcW w:w="436" w:type="pct"/>
                  <w:vMerge w:val="restar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印刷网板制作</w:t>
                  </w:r>
                </w:p>
              </w:tc>
              <w:tc>
                <w:tcPr>
                  <w:tcW w:w="603" w:type="pct"/>
                  <w:vMerge w:val="restar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显影</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废显影液</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Merge w:val="restar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委托有处理危险废物资质的单位定期处理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Merge w:val="continue"/>
                  <w:vAlign w:val="center"/>
                </w:tcPr>
                <w:p>
                  <w:pPr>
                    <w:pStyle w:val="583"/>
                    <w:rPr>
                      <w:rFonts w:hint="default" w:ascii="Times New Roman" w:hAnsi="Times New Roman" w:cs="Times New Roman"/>
                      <w:color w:val="auto"/>
                      <w:highlight w:val="none"/>
                      <w:u w:val="single"/>
                    </w:rPr>
                  </w:pP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废显影液罐</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Merge w:val="continue"/>
                  <w:vAlign w:val="center"/>
                </w:tcPr>
                <w:p>
                  <w:pPr>
                    <w:pStyle w:val="583"/>
                    <w:rPr>
                      <w:rFonts w:hint="default" w:ascii="Times New Roman" w:hAnsi="Times New Roman" w:cs="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Merge w:val="restar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定影</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废定影液</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Merge w:val="continue"/>
                  <w:vAlign w:val="center"/>
                </w:tcPr>
                <w:p>
                  <w:pPr>
                    <w:pStyle w:val="583"/>
                    <w:rPr>
                      <w:rFonts w:hint="default" w:ascii="Times New Roman" w:hAnsi="Times New Roman" w:cs="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Merge w:val="continue"/>
                  <w:vAlign w:val="center"/>
                </w:tcPr>
                <w:p>
                  <w:pPr>
                    <w:pStyle w:val="583"/>
                    <w:rPr>
                      <w:rFonts w:hint="default" w:ascii="Times New Roman" w:hAnsi="Times New Roman" w:cs="Times New Roman"/>
                      <w:color w:val="auto"/>
                      <w:highlight w:val="none"/>
                      <w:u w:val="single"/>
                    </w:rPr>
                  </w:pP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废定影液罐</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Merge w:val="continue"/>
                  <w:vAlign w:val="center"/>
                </w:tcPr>
                <w:p>
                  <w:pPr>
                    <w:pStyle w:val="583"/>
                    <w:rPr>
                      <w:rFonts w:hint="default" w:ascii="Times New Roman" w:hAnsi="Times New Roman" w:cs="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Merge w:val="restar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网版</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废感光浆罐</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Merge w:val="continue"/>
                  <w:vAlign w:val="center"/>
                </w:tcPr>
                <w:p>
                  <w:pPr>
                    <w:pStyle w:val="583"/>
                    <w:rPr>
                      <w:rFonts w:hint="default" w:ascii="Times New Roman" w:hAnsi="Times New Roman" w:cs="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Merge w:val="continue"/>
                  <w:vAlign w:val="center"/>
                </w:tcPr>
                <w:p>
                  <w:pPr>
                    <w:pStyle w:val="583"/>
                    <w:rPr>
                      <w:rFonts w:hint="default" w:ascii="Times New Roman" w:hAnsi="Times New Roman" w:cs="Times New Roman"/>
                      <w:color w:val="auto"/>
                      <w:highlight w:val="none"/>
                      <w:u w:val="single"/>
                    </w:rPr>
                  </w:pP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含有机溶剂的废抹布及手套</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Merge w:val="continue"/>
                  <w:vAlign w:val="center"/>
                </w:tcPr>
                <w:p>
                  <w:pPr>
                    <w:pStyle w:val="583"/>
                    <w:rPr>
                      <w:rFonts w:hint="default" w:ascii="Times New Roman" w:hAnsi="Times New Roman" w:cs="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Merge w:val="continue"/>
                  <w:vAlign w:val="center"/>
                </w:tcPr>
                <w:p>
                  <w:pPr>
                    <w:pStyle w:val="583"/>
                    <w:rPr>
                      <w:rFonts w:hint="default" w:ascii="Times New Roman" w:hAnsi="Times New Roman" w:cs="Times New Roman"/>
                      <w:color w:val="auto"/>
                      <w:highlight w:val="none"/>
                      <w:u w:val="single"/>
                    </w:rPr>
                  </w:pP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废网版</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Merge w:val="continue"/>
                  <w:vAlign w:val="center"/>
                </w:tcPr>
                <w:p>
                  <w:pPr>
                    <w:pStyle w:val="583"/>
                    <w:rPr>
                      <w:rFonts w:hint="default" w:ascii="Times New Roman" w:hAnsi="Times New Roman" w:cs="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restar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电路板制作</w:t>
                  </w:r>
                </w:p>
              </w:tc>
              <w:tc>
                <w:tcPr>
                  <w:tcW w:w="603"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裁板</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覆铜板废边角料</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Merge w:val="restar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线路印刷</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含油墨、有机溶剂的抹布</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Merge w:val="restar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委托有处理危险废物资质的单位定期处理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Merge w:val="continue"/>
                  <w:vAlign w:val="center"/>
                </w:tcPr>
                <w:p>
                  <w:pPr>
                    <w:pStyle w:val="583"/>
                    <w:rPr>
                      <w:rFonts w:hint="default" w:ascii="Times New Roman" w:hAnsi="Times New Roman" w:cs="Times New Roman"/>
                      <w:color w:val="auto"/>
                      <w:highlight w:val="none"/>
                      <w:u w:val="single"/>
                    </w:rPr>
                  </w:pP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废油墨罐</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Merge w:val="continue"/>
                  <w:vAlign w:val="center"/>
                </w:tcPr>
                <w:p>
                  <w:pPr>
                    <w:pStyle w:val="583"/>
                    <w:rPr>
                      <w:rFonts w:hint="default" w:ascii="Times New Roman" w:hAnsi="Times New Roman" w:cs="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Merge w:val="continue"/>
                  <w:vAlign w:val="center"/>
                </w:tcPr>
                <w:p>
                  <w:pPr>
                    <w:pStyle w:val="583"/>
                    <w:rPr>
                      <w:rFonts w:hint="default" w:ascii="Times New Roman" w:hAnsi="Times New Roman" w:cs="Times New Roman"/>
                      <w:color w:val="auto"/>
                      <w:highlight w:val="none"/>
                      <w:u w:val="single"/>
                    </w:rPr>
                  </w:pP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废防白水罐</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Merge w:val="continue"/>
                  <w:vAlign w:val="center"/>
                </w:tcPr>
                <w:p>
                  <w:pPr>
                    <w:pStyle w:val="583"/>
                    <w:rPr>
                      <w:rFonts w:hint="default" w:ascii="Times New Roman" w:hAnsi="Times New Roman" w:cs="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打孔</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覆铜板废边角料</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阻焊</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废油墨罐</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Merge w:val="restar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委托有处理危险废物资质的单位定期处理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印字符</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废油墨罐</w:t>
                  </w:r>
                </w:p>
              </w:tc>
              <w:tc>
                <w:tcPr>
                  <w:tcW w:w="899" w:type="pct"/>
                  <w:vAlign w:val="center"/>
                </w:tcPr>
                <w:p>
                  <w:pPr>
                    <w:pStyle w:val="583"/>
                    <w:rPr>
                      <w:rFonts w:hint="default" w:ascii="Times New Roman" w:hAnsi="Times New Roman" w:cs="Times New Roman"/>
                      <w:color w:val="auto"/>
                      <w:highlight w:val="none"/>
                      <w:u w:val="single"/>
                    </w:rPr>
                  </w:pPr>
                </w:p>
              </w:tc>
              <w:tc>
                <w:tcPr>
                  <w:tcW w:w="1486" w:type="pct"/>
                  <w:vMerge w:val="continue"/>
                  <w:vAlign w:val="center"/>
                </w:tcPr>
                <w:p>
                  <w:pPr>
                    <w:pStyle w:val="583"/>
                    <w:rPr>
                      <w:rFonts w:hint="default" w:ascii="Times New Roman" w:hAnsi="Times New Roman" w:cs="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冲压/锣板</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覆铜板废边角料</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V割</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覆铜板废边角料</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终检</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不合格的产品</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委托有处理危险废物资质的单位定期处理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436" w:type="pct"/>
                  <w:vMerge w:val="continue"/>
                  <w:vAlign w:val="center"/>
                </w:tcPr>
                <w:p>
                  <w:pPr>
                    <w:pStyle w:val="583"/>
                    <w:rPr>
                      <w:rFonts w:hint="default" w:ascii="Times New Roman" w:hAnsi="Times New Roman" w:cs="Times New Roman"/>
                      <w:color w:val="auto"/>
                      <w:highlight w:val="none"/>
                      <w:u w:val="single"/>
                    </w:rPr>
                  </w:pPr>
                </w:p>
              </w:tc>
              <w:tc>
                <w:tcPr>
                  <w:tcW w:w="603"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包装</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废包装材料</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1039" w:type="pct"/>
                  <w:gridSpan w:val="2"/>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废气</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废活性炭</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委托有处理危险废物资质的单位定期处理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8" w:type="pct"/>
                  <w:vMerge w:val="continue"/>
                  <w:vAlign w:val="center"/>
                </w:tcPr>
                <w:p>
                  <w:pPr>
                    <w:pStyle w:val="583"/>
                    <w:rPr>
                      <w:rFonts w:hint="default" w:ascii="Times New Roman" w:hAnsi="Times New Roman" w:cs="Times New Roman"/>
                      <w:color w:val="auto"/>
                      <w:highlight w:val="none"/>
                      <w:u w:val="single"/>
                    </w:rPr>
                  </w:pPr>
                </w:p>
              </w:tc>
              <w:tc>
                <w:tcPr>
                  <w:tcW w:w="1039" w:type="pct"/>
                  <w:gridSpan w:val="2"/>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职工工作生活</w:t>
                  </w:r>
                </w:p>
              </w:tc>
              <w:tc>
                <w:tcPr>
                  <w:tcW w:w="997"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生活垃圾</w:t>
                  </w:r>
                </w:p>
              </w:tc>
              <w:tc>
                <w:tcPr>
                  <w:tcW w:w="899"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w:t>
                  </w:r>
                </w:p>
              </w:tc>
              <w:tc>
                <w:tcPr>
                  <w:tcW w:w="1486"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环卫清运</w:t>
                  </w:r>
                </w:p>
              </w:tc>
            </w:tr>
          </w:tbl>
          <w:p>
            <w:pPr>
              <w:adjustRightInd w:val="0"/>
              <w:snapToGrid w:val="0"/>
              <w:spacing w:line="360" w:lineRule="auto"/>
              <w:rPr>
                <w:rFonts w:hint="default" w:ascii="Times New Roman" w:hAnsi="Times New Roman" w:cs="Times New Roman"/>
                <w:b/>
                <w:bCs/>
                <w:color w:val="auto"/>
                <w:sz w:val="24"/>
                <w:szCs w:val="24"/>
                <w:highlight w:val="none"/>
                <w:u w:val="single"/>
                <w:lang w:val="en-US" w:eastAsia="zh-CN"/>
              </w:rPr>
            </w:pPr>
          </w:p>
          <w:p>
            <w:pPr>
              <w:adjustRightInd w:val="0"/>
              <w:snapToGrid w:val="0"/>
              <w:spacing w:line="360" w:lineRule="auto"/>
              <w:rPr>
                <w:rFonts w:hint="eastAsia" w:ascii="Times New Roman" w:hAnsi="Times New Roman" w:cs="Times New Roman" w:eastAsiaTheme="minorEastAsia"/>
                <w:b/>
                <w:bCs/>
                <w:color w:val="auto"/>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5" w:type="dxa"/>
            <w:tcBorders>
              <w:top w:val="single" w:color="auto" w:sz="4" w:space="0"/>
              <w:left w:val="single" w:color="auto" w:sz="8" w:space="0"/>
              <w:bottom w:val="single" w:color="auto" w:sz="4" w:space="0"/>
              <w:right w:val="single" w:color="auto" w:sz="4" w:space="0"/>
            </w:tcBorders>
            <w:vAlign w:val="center"/>
          </w:tcPr>
          <w:p>
            <w:pPr>
              <w:pStyle w:val="45"/>
              <w:adjustRightInd w:val="0"/>
              <w:snapToGrid w:val="0"/>
              <w:spacing w:before="0" w:beforeAutospacing="0" w:after="0" w:afterAutospacing="0"/>
              <w:jc w:val="center"/>
              <w:rPr>
                <w:rFonts w:hint="default" w:ascii="Times New Roman" w:hAnsi="Times New Roman" w:cs="Times New Roman" w:eastAsiaTheme="minorEastAsia"/>
                <w:color w:val="auto"/>
                <w:szCs w:val="24"/>
                <w:highlight w:val="none"/>
              </w:rPr>
            </w:pPr>
            <w:r>
              <w:rPr>
                <w:rFonts w:hint="default" w:ascii="Times New Roman" w:hAnsi="Times New Roman" w:cs="Times New Roman"/>
                <w:bCs/>
                <w:color w:val="auto"/>
                <w:sz w:val="22"/>
                <w:szCs w:val="22"/>
                <w:highlight w:val="none"/>
              </w:rPr>
              <w:t>与项目有关的原有环境污染问题</w:t>
            </w:r>
          </w:p>
        </w:tc>
        <w:tc>
          <w:tcPr>
            <w:tcW w:w="8386" w:type="dxa"/>
            <w:tcBorders>
              <w:top w:val="single" w:color="auto" w:sz="4" w:space="0"/>
              <w:left w:val="single" w:color="auto" w:sz="4" w:space="0"/>
              <w:bottom w:val="single" w:color="auto" w:sz="4" w:space="0"/>
              <w:right w:val="single" w:color="auto" w:sz="8" w:space="0"/>
            </w:tcBorders>
          </w:tcPr>
          <w:p>
            <w:pPr>
              <w:pStyle w:val="378"/>
              <w:ind w:firstLine="480" w:firstLineChars="200"/>
              <w:jc w:val="both"/>
              <w:rPr>
                <w:rFonts w:hint="default" w:ascii="Times New Roman" w:hAnsi="Times New Roman" w:eastAsia="宋体" w:cs="Times New Roman"/>
                <w:color w:val="auto"/>
                <w:highlight w:val="none"/>
                <w:lang w:val="en-US" w:eastAsia="zh-CN"/>
              </w:rPr>
            </w:pPr>
          </w:p>
          <w:p>
            <w:pPr>
              <w:pStyle w:val="378"/>
              <w:ind w:firstLine="480" w:firstLineChars="200"/>
              <w:jc w:val="both"/>
              <w:rPr>
                <w:rFonts w:hint="default" w:ascii="Times New Roman" w:hAnsi="Times New Roman" w:cs="Times New Roman"/>
                <w:bCs/>
                <w:color w:val="auto"/>
                <w:szCs w:val="24"/>
                <w:highlight w:val="none"/>
              </w:rPr>
            </w:pPr>
            <w:r>
              <w:rPr>
                <w:rFonts w:hint="default" w:ascii="Times New Roman" w:hAnsi="Times New Roman" w:eastAsia="宋体" w:cs="Times New Roman"/>
                <w:color w:val="auto"/>
                <w:highlight w:val="none"/>
                <w:lang w:val="en-US" w:eastAsia="zh-CN"/>
              </w:rPr>
              <w:t>本项目位于湖南省常德市桃源县陬市镇</w:t>
            </w:r>
            <w:r>
              <w:rPr>
                <w:rFonts w:hint="eastAsia" w:ascii="Times New Roman" w:hAnsi="Times New Roman" w:eastAsia="宋体" w:cs="Times New Roman"/>
                <w:color w:val="auto"/>
                <w:highlight w:val="none"/>
                <w:lang w:val="en-US" w:eastAsia="zh-CN"/>
              </w:rPr>
              <w:t>陬市工业园</w:t>
            </w:r>
            <w:r>
              <w:rPr>
                <w:rFonts w:hint="default" w:ascii="Times New Roman" w:hAnsi="Times New Roman" w:eastAsia="宋体" w:cs="Times New Roman"/>
                <w:color w:val="auto"/>
                <w:highlight w:val="none"/>
                <w:lang w:val="en-US" w:eastAsia="zh-CN"/>
              </w:rPr>
              <w:t>，租赁</w:t>
            </w:r>
            <w:r>
              <w:rPr>
                <w:rFonts w:hint="eastAsia" w:ascii="Times New Roman" w:hAnsi="Times New Roman" w:eastAsia="宋体" w:cs="Times New Roman"/>
                <w:color w:val="auto"/>
                <w:highlight w:val="none"/>
                <w:lang w:eastAsia="zh-CN"/>
              </w:rPr>
              <w:t>湖南国宗铝业有限公司空置厂房</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属于新建项目，</w:t>
            </w:r>
            <w:r>
              <w:rPr>
                <w:rFonts w:hint="default" w:ascii="Times New Roman" w:hAnsi="Times New Roman" w:eastAsia="宋体" w:cs="Times New Roman"/>
                <w:color w:val="auto"/>
                <w:highlight w:val="none"/>
                <w:lang w:val="en-US" w:eastAsia="zh-CN"/>
              </w:rPr>
              <w:t>没有与项目有关的原有环境污染问题</w:t>
            </w:r>
            <w:r>
              <w:rPr>
                <w:rFonts w:hint="default" w:ascii="Times New Roman" w:hAnsi="Times New Roman" w:eastAsia="宋体" w:cs="Times New Roman"/>
                <w:color w:val="auto"/>
                <w:highlight w:val="none"/>
              </w:rPr>
              <w:t>。</w:t>
            </w:r>
          </w:p>
        </w:tc>
      </w:tr>
    </w:tbl>
    <w:p>
      <w:pPr>
        <w:pStyle w:val="45"/>
        <w:outlineLvl w:val="0"/>
        <w:rPr>
          <w:rFonts w:hint="default" w:ascii="Times New Roman" w:hAnsi="Times New Roman" w:eastAsia="黑体" w:cs="Times New Roman"/>
          <w:snapToGrid w:val="0"/>
          <w:color w:val="auto"/>
          <w:sz w:val="30"/>
          <w:szCs w:val="30"/>
          <w:highlight w:val="none"/>
        </w:rPr>
        <w:sectPr>
          <w:pgSz w:w="11907" w:h="16840"/>
          <w:pgMar w:top="1701" w:right="1531" w:bottom="2127" w:left="1531" w:header="851" w:footer="851" w:gutter="0"/>
          <w:cols w:space="720" w:num="1"/>
        </w:sectPr>
      </w:pPr>
    </w:p>
    <w:p>
      <w:pPr>
        <w:pStyle w:val="45"/>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三、区域环境质量现状、环境保护目标及评价标准</w:t>
      </w:r>
    </w:p>
    <w:tbl>
      <w:tblPr>
        <w:tblStyle w:val="5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5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0" w:hRule="atLeast"/>
          <w:jc w:val="center"/>
        </w:trPr>
        <w:tc>
          <w:tcPr>
            <w:tcW w:w="456"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cs="Times New Roman"/>
                <w:color w:val="auto"/>
                <w:kern w:val="0"/>
                <w:sz w:val="24"/>
                <w:szCs w:val="24"/>
                <w:highlight w:val="none"/>
              </w:rPr>
              <w:t>区域</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环境</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质量</w:t>
            </w:r>
          </w:p>
          <w:p>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szCs w:val="24"/>
                <w:highlight w:val="none"/>
              </w:rPr>
              <w:t>现状</w:t>
            </w:r>
          </w:p>
        </w:tc>
        <w:tc>
          <w:tcPr>
            <w:tcW w:w="8524"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outlineLvl w:val="0"/>
              <w:rPr>
                <w:rFonts w:hint="default" w:ascii="Times New Roman" w:hAnsi="Times New Roman" w:eastAsia="宋体" w:cs="Times New Roman"/>
                <w:b/>
                <w:bCs/>
                <w:color w:val="auto"/>
                <w:sz w:val="24"/>
                <w:szCs w:val="24"/>
                <w:highlight w:val="none"/>
                <w:lang w:eastAsia="zh-CN"/>
              </w:rPr>
            </w:pPr>
            <w:bookmarkStart w:id="4" w:name="_Toc3654"/>
            <w:bookmarkStart w:id="5" w:name="_Toc31324"/>
            <w:r>
              <w:rPr>
                <w:rFonts w:hint="default" w:ascii="Times New Roman" w:hAnsi="Times New Roman" w:eastAsia="宋体" w:cs="Times New Roman"/>
                <w:b/>
                <w:bCs/>
                <w:color w:val="auto"/>
                <w:sz w:val="24"/>
                <w:szCs w:val="24"/>
                <w:highlight w:val="none"/>
              </w:rPr>
              <w:t>1、</w:t>
            </w:r>
            <w:r>
              <w:rPr>
                <w:rFonts w:hint="default" w:ascii="Times New Roman" w:hAnsi="Times New Roman" w:eastAsia="宋体" w:cs="Times New Roman"/>
                <w:b/>
                <w:bCs/>
                <w:color w:val="auto"/>
                <w:sz w:val="24"/>
                <w:szCs w:val="24"/>
                <w:highlight w:val="none"/>
                <w:lang w:eastAsia="zh-CN"/>
              </w:rPr>
              <w:t>大气环境</w:t>
            </w:r>
            <w:bookmarkEnd w:id="4"/>
            <w:bookmarkEnd w:id="5"/>
          </w:p>
          <w:p>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bCs/>
                <w:color w:val="auto"/>
                <w:kern w:val="2"/>
                <w:sz w:val="24"/>
                <w:szCs w:val="21"/>
                <w:highlight w:val="none"/>
                <w:lang w:val="en-US" w:eastAsia="zh-CN" w:bidi="ar-SA"/>
              </w:rPr>
            </w:pPr>
            <w:r>
              <w:rPr>
                <w:rFonts w:hint="default" w:ascii="Times New Roman" w:hAnsi="Times New Roman" w:eastAsia="宋体" w:cs="Times New Roman"/>
                <w:bCs/>
                <w:color w:val="auto"/>
                <w:kern w:val="2"/>
                <w:sz w:val="24"/>
                <w:szCs w:val="21"/>
                <w:highlight w:val="none"/>
                <w:lang w:val="en-US" w:eastAsia="zh-CN" w:bidi="ar-SA"/>
              </w:rPr>
              <w:t>（1）区域环境空气质量达标判定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Times New Roman" w:hAnsi="Times New Roman" w:eastAsia="宋体" w:cs="Times New Roman"/>
                <w:color w:val="auto"/>
                <w:kern w:val="0"/>
                <w:sz w:val="24"/>
                <w:szCs w:val="22"/>
                <w:highlight w:val="none"/>
                <w:lang w:bidi="ar"/>
              </w:rPr>
            </w:pPr>
            <w:r>
              <w:rPr>
                <w:rFonts w:ascii="Times New Roman" w:hAnsi="Times New Roman" w:eastAsia="宋体" w:cs="Times New Roman"/>
                <w:bCs/>
                <w:color w:val="auto"/>
                <w:kern w:val="0"/>
                <w:sz w:val="24"/>
                <w:szCs w:val="22"/>
                <w:highlight w:val="none"/>
              </w:rPr>
              <w:t>项目所在区域大气环境属二类功能区，执行《环境空气质量标准》（GB3095-2012）二级标准。</w:t>
            </w:r>
            <w:r>
              <w:rPr>
                <w:rFonts w:ascii="Times New Roman" w:hAnsi="Times New Roman" w:eastAsia="宋体" w:cs="Times New Roman"/>
                <w:color w:val="auto"/>
                <w:kern w:val="0"/>
                <w:sz w:val="24"/>
                <w:szCs w:val="20"/>
                <w:highlight w:val="none"/>
              </w:rPr>
              <w:t>为了解本项目所在区域大气环境质量现状，</w:t>
            </w:r>
            <w:r>
              <w:rPr>
                <w:rFonts w:ascii="Times New Roman" w:hAnsi="Times New Roman" w:eastAsia="宋体" w:cs="Times New Roman"/>
                <w:color w:val="auto"/>
                <w:kern w:val="0"/>
                <w:sz w:val="24"/>
                <w:szCs w:val="22"/>
                <w:highlight w:val="none"/>
              </w:rPr>
              <w:t>本次环境影响评价空气质量现状监测数据引用</w:t>
            </w:r>
            <w:r>
              <w:rPr>
                <w:rFonts w:ascii="Times New Roman" w:hAnsi="Times New Roman" w:eastAsia="宋体" w:cs="Times New Roman"/>
                <w:color w:val="auto"/>
                <w:kern w:val="0"/>
                <w:sz w:val="24"/>
                <w:szCs w:val="20"/>
                <w:highlight w:val="none"/>
              </w:rPr>
              <w:t>《常德市生态环境局关于20</w:t>
            </w:r>
            <w:r>
              <w:rPr>
                <w:rFonts w:hint="eastAsia" w:ascii="Times New Roman" w:hAnsi="Times New Roman" w:eastAsia="宋体" w:cs="Times New Roman"/>
                <w:color w:val="auto"/>
                <w:kern w:val="0"/>
                <w:sz w:val="24"/>
                <w:szCs w:val="20"/>
                <w:highlight w:val="none"/>
                <w:lang w:val="en-US" w:eastAsia="zh-CN"/>
              </w:rPr>
              <w:t>22</w:t>
            </w:r>
            <w:r>
              <w:rPr>
                <w:rFonts w:ascii="Times New Roman" w:hAnsi="Times New Roman" w:eastAsia="宋体" w:cs="Times New Roman"/>
                <w:color w:val="auto"/>
                <w:kern w:val="0"/>
                <w:sz w:val="24"/>
                <w:szCs w:val="20"/>
                <w:highlight w:val="none"/>
              </w:rPr>
              <w:t>年12月全市环境质量状况的通报》中附件</w:t>
            </w:r>
            <w:r>
              <w:rPr>
                <w:rFonts w:hint="eastAsia" w:ascii="Times New Roman" w:hAnsi="Times New Roman" w:eastAsia="宋体" w:cs="Times New Roman"/>
                <w:color w:val="auto"/>
                <w:kern w:val="0"/>
                <w:sz w:val="24"/>
                <w:szCs w:val="20"/>
                <w:highlight w:val="none"/>
                <w:lang w:val="en-US" w:eastAsia="zh-CN"/>
              </w:rPr>
              <w:t>2</w:t>
            </w:r>
            <w:r>
              <w:rPr>
                <w:rFonts w:ascii="Times New Roman" w:hAnsi="Times New Roman" w:eastAsia="宋体" w:cs="Times New Roman"/>
                <w:color w:val="auto"/>
                <w:kern w:val="0"/>
                <w:sz w:val="24"/>
                <w:szCs w:val="20"/>
                <w:highlight w:val="none"/>
              </w:rPr>
              <w:t>“20</w:t>
            </w:r>
            <w:r>
              <w:rPr>
                <w:rFonts w:hint="eastAsia" w:ascii="Times New Roman" w:hAnsi="Times New Roman" w:eastAsia="宋体" w:cs="Times New Roman"/>
                <w:color w:val="auto"/>
                <w:kern w:val="0"/>
                <w:sz w:val="24"/>
                <w:szCs w:val="20"/>
                <w:highlight w:val="none"/>
                <w:lang w:val="en-US" w:eastAsia="zh-CN"/>
              </w:rPr>
              <w:t>22</w:t>
            </w:r>
            <w:r>
              <w:rPr>
                <w:rFonts w:ascii="Times New Roman" w:hAnsi="Times New Roman" w:eastAsia="宋体" w:cs="Times New Roman"/>
                <w:color w:val="auto"/>
                <w:kern w:val="0"/>
                <w:sz w:val="24"/>
                <w:szCs w:val="20"/>
                <w:highlight w:val="none"/>
              </w:rPr>
              <w:t>年1～12月常德市环境空气质量状况”</w:t>
            </w:r>
            <w:r>
              <w:rPr>
                <w:rFonts w:ascii="Times New Roman" w:hAnsi="Times New Roman" w:eastAsia="宋体" w:cs="Times New Roman"/>
                <w:color w:val="auto"/>
                <w:kern w:val="0"/>
                <w:sz w:val="24"/>
                <w:szCs w:val="22"/>
                <w:highlight w:val="none"/>
                <w:lang w:bidi="ar"/>
              </w:rPr>
              <w:t>，环境空气质量现状评价见表</w:t>
            </w:r>
            <w:r>
              <w:rPr>
                <w:rFonts w:hint="eastAsia" w:ascii="Times New Roman" w:hAnsi="Times New Roman" w:eastAsia="宋体" w:cs="Times New Roman"/>
                <w:color w:val="auto"/>
                <w:kern w:val="0"/>
                <w:sz w:val="24"/>
                <w:szCs w:val="22"/>
                <w:highlight w:val="none"/>
                <w:lang w:val="en-US" w:eastAsia="zh-CN" w:bidi="ar"/>
              </w:rPr>
              <w:t>3</w:t>
            </w:r>
            <w:r>
              <w:rPr>
                <w:rFonts w:ascii="Times New Roman" w:hAnsi="Times New Roman" w:eastAsia="宋体" w:cs="Times New Roman"/>
                <w:color w:val="auto"/>
                <w:kern w:val="0"/>
                <w:sz w:val="24"/>
                <w:szCs w:val="22"/>
                <w:highlight w:val="none"/>
                <w:lang w:bidi="ar"/>
              </w:rPr>
              <w:t>-1。</w:t>
            </w:r>
          </w:p>
          <w:p>
            <w:pPr>
              <w:keepNext w:val="0"/>
              <w:keepLines w:val="0"/>
              <w:suppressLineNumbers w:val="0"/>
              <w:snapToGrid w:val="0"/>
              <w:spacing w:before="0" w:beforeAutospacing="0" w:after="0" w:afterAutospacing="0" w:line="360" w:lineRule="auto"/>
              <w:ind w:left="0" w:right="0"/>
              <w:jc w:val="center"/>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rPr>
              <w:t>表3-1</w:t>
            </w:r>
            <w:r>
              <w:rPr>
                <w:rFonts w:hint="default" w:ascii="Times New Roman" w:hAnsi="Times New Roman" w:eastAsia="宋体" w:cs="Times New Roman"/>
                <w:b/>
                <w:color w:val="auto"/>
                <w:sz w:val="21"/>
                <w:szCs w:val="21"/>
                <w:highlight w:val="none"/>
              </w:rPr>
              <w:t xml:space="preserve">  20</w:t>
            </w:r>
            <w:r>
              <w:rPr>
                <w:rFonts w:hint="eastAsia" w:ascii="Times New Roman" w:hAnsi="Times New Roman" w:eastAsia="宋体" w:cs="Times New Roman"/>
                <w:b/>
                <w:color w:val="auto"/>
                <w:sz w:val="21"/>
                <w:szCs w:val="21"/>
                <w:highlight w:val="none"/>
                <w:lang w:val="en-US" w:eastAsia="zh-CN"/>
              </w:rPr>
              <w:t>22</w:t>
            </w:r>
            <w:r>
              <w:rPr>
                <w:rFonts w:hint="default" w:ascii="Times New Roman" w:hAnsi="Times New Roman" w:eastAsia="宋体" w:cs="Times New Roman"/>
                <w:b/>
                <w:color w:val="auto"/>
                <w:sz w:val="21"/>
                <w:szCs w:val="21"/>
                <w:highlight w:val="none"/>
              </w:rPr>
              <w:t>年度</w:t>
            </w:r>
            <w:r>
              <w:rPr>
                <w:rFonts w:hint="eastAsia" w:ascii="Times New Roman" w:hAnsi="Times New Roman" w:eastAsia="宋体" w:cs="Times New Roman"/>
                <w:b/>
                <w:color w:val="auto"/>
                <w:sz w:val="21"/>
                <w:szCs w:val="21"/>
                <w:highlight w:val="none"/>
              </w:rPr>
              <w:t>桃源县</w:t>
            </w:r>
            <w:r>
              <w:rPr>
                <w:rFonts w:hint="default" w:ascii="Times New Roman" w:hAnsi="Times New Roman" w:eastAsia="宋体" w:cs="Times New Roman"/>
                <w:b/>
                <w:color w:val="auto"/>
                <w:sz w:val="21"/>
                <w:szCs w:val="21"/>
                <w:highlight w:val="none"/>
              </w:rPr>
              <w:t>区域空气质量现状评价表  单位：ug/m</w:t>
            </w:r>
            <w:r>
              <w:rPr>
                <w:rFonts w:hint="default" w:ascii="Times New Roman" w:hAnsi="Times New Roman" w:eastAsia="宋体" w:cs="Times New Roman"/>
                <w:b/>
                <w:color w:val="auto"/>
                <w:sz w:val="21"/>
                <w:szCs w:val="21"/>
                <w:highlight w:val="none"/>
                <w:vertAlign w:val="superscript"/>
              </w:rPr>
              <w:t>3</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2608"/>
              <w:gridCol w:w="1096"/>
              <w:gridCol w:w="899"/>
              <w:gridCol w:w="964"/>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36"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污染物</w:t>
                  </w:r>
                </w:p>
              </w:tc>
              <w:tc>
                <w:tcPr>
                  <w:tcW w:w="2608"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年评价指标</w:t>
                  </w:r>
                </w:p>
              </w:tc>
              <w:tc>
                <w:tcPr>
                  <w:tcW w:w="1096"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现状浓度</w:t>
                  </w:r>
                </w:p>
              </w:tc>
              <w:tc>
                <w:tcPr>
                  <w:tcW w:w="899"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标准值</w:t>
                  </w:r>
                </w:p>
              </w:tc>
              <w:tc>
                <w:tcPr>
                  <w:tcW w:w="964"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占标率/%</w:t>
                  </w:r>
                </w:p>
              </w:tc>
              <w:tc>
                <w:tcPr>
                  <w:tcW w:w="1114"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36"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SO</w:t>
                  </w:r>
                  <w:r>
                    <w:rPr>
                      <w:rFonts w:hint="default" w:ascii="Times New Roman" w:hAnsi="Times New Roman" w:eastAsia="宋体" w:cs="Times New Roman"/>
                      <w:color w:val="auto"/>
                      <w:kern w:val="2"/>
                      <w:sz w:val="21"/>
                      <w:szCs w:val="21"/>
                      <w:highlight w:val="none"/>
                      <w:vertAlign w:val="subscript"/>
                      <w:lang w:val="en-US" w:eastAsia="zh-CN" w:bidi="ar-SA"/>
                    </w:rPr>
                    <w:t>2</w:t>
                  </w:r>
                </w:p>
              </w:tc>
              <w:tc>
                <w:tcPr>
                  <w:tcW w:w="2608"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年平均质量浓度</w:t>
                  </w:r>
                </w:p>
              </w:tc>
              <w:tc>
                <w:tcPr>
                  <w:tcW w:w="1096"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w:t>
                  </w:r>
                </w:p>
              </w:tc>
              <w:tc>
                <w:tcPr>
                  <w:tcW w:w="899"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60</w:t>
                  </w:r>
                </w:p>
              </w:tc>
              <w:tc>
                <w:tcPr>
                  <w:tcW w:w="964"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11.67</w:t>
                  </w:r>
                </w:p>
              </w:tc>
              <w:tc>
                <w:tcPr>
                  <w:tcW w:w="1114"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36"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NO</w:t>
                  </w:r>
                  <w:r>
                    <w:rPr>
                      <w:rFonts w:hint="default" w:ascii="Times New Roman" w:hAnsi="Times New Roman" w:eastAsia="宋体" w:cs="Times New Roman"/>
                      <w:color w:val="auto"/>
                      <w:kern w:val="2"/>
                      <w:sz w:val="21"/>
                      <w:szCs w:val="21"/>
                      <w:highlight w:val="none"/>
                      <w:vertAlign w:val="subscript"/>
                      <w:lang w:val="en-US" w:eastAsia="zh-CN" w:bidi="ar-SA"/>
                    </w:rPr>
                    <w:t>2</w:t>
                  </w:r>
                </w:p>
              </w:tc>
              <w:tc>
                <w:tcPr>
                  <w:tcW w:w="260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年平均质量浓度</w:t>
                  </w:r>
                </w:p>
              </w:tc>
              <w:tc>
                <w:tcPr>
                  <w:tcW w:w="1096"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9</w:t>
                  </w:r>
                </w:p>
              </w:tc>
              <w:tc>
                <w:tcPr>
                  <w:tcW w:w="899"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40</w:t>
                  </w:r>
                </w:p>
              </w:tc>
              <w:tc>
                <w:tcPr>
                  <w:tcW w:w="964"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22.5</w:t>
                  </w:r>
                </w:p>
              </w:tc>
              <w:tc>
                <w:tcPr>
                  <w:tcW w:w="1114"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36"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PM</w:t>
                  </w:r>
                  <w:r>
                    <w:rPr>
                      <w:rFonts w:hint="default" w:ascii="Times New Roman" w:hAnsi="Times New Roman" w:eastAsia="宋体" w:cs="Times New Roman"/>
                      <w:color w:val="auto"/>
                      <w:kern w:val="2"/>
                      <w:sz w:val="21"/>
                      <w:szCs w:val="21"/>
                      <w:highlight w:val="none"/>
                      <w:vertAlign w:val="subscript"/>
                      <w:lang w:val="en-US" w:eastAsia="zh-CN" w:bidi="ar-SA"/>
                    </w:rPr>
                    <w:t>10</w:t>
                  </w:r>
                </w:p>
              </w:tc>
              <w:tc>
                <w:tcPr>
                  <w:tcW w:w="260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年平均质量浓度</w:t>
                  </w:r>
                </w:p>
              </w:tc>
              <w:tc>
                <w:tcPr>
                  <w:tcW w:w="1096"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899"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70</w:t>
                  </w:r>
                </w:p>
              </w:tc>
              <w:tc>
                <w:tcPr>
                  <w:tcW w:w="964"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57.15</w:t>
                  </w:r>
                </w:p>
              </w:tc>
              <w:tc>
                <w:tcPr>
                  <w:tcW w:w="1114"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36"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CO（mg/m</w:t>
                  </w:r>
                  <w:r>
                    <w:rPr>
                      <w:rFonts w:hint="default"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w:t>
                  </w:r>
                </w:p>
              </w:tc>
              <w:tc>
                <w:tcPr>
                  <w:tcW w:w="2608"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百分位数日平均质量浓度</w:t>
                  </w:r>
                </w:p>
              </w:tc>
              <w:tc>
                <w:tcPr>
                  <w:tcW w:w="1096"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899"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w:t>
                  </w:r>
                </w:p>
              </w:tc>
              <w:tc>
                <w:tcPr>
                  <w:tcW w:w="964"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w:t>
                  </w:r>
                </w:p>
              </w:tc>
              <w:tc>
                <w:tcPr>
                  <w:tcW w:w="1114"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1336"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O</w:t>
                  </w:r>
                  <w:r>
                    <w:rPr>
                      <w:rFonts w:hint="default" w:ascii="Times New Roman" w:hAnsi="Times New Roman" w:eastAsia="宋体" w:cs="Times New Roman"/>
                      <w:color w:val="auto"/>
                      <w:kern w:val="2"/>
                      <w:sz w:val="21"/>
                      <w:szCs w:val="21"/>
                      <w:highlight w:val="none"/>
                      <w:vertAlign w:val="subscript"/>
                      <w:lang w:val="en-US" w:eastAsia="zh-CN" w:bidi="ar-SA"/>
                    </w:rPr>
                    <w:t>3</w:t>
                  </w:r>
                </w:p>
              </w:tc>
              <w:tc>
                <w:tcPr>
                  <w:tcW w:w="2608"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8h平均质量浓度（日均值）</w:t>
                  </w:r>
                </w:p>
              </w:tc>
              <w:tc>
                <w:tcPr>
                  <w:tcW w:w="1096"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138</w:t>
                  </w:r>
                </w:p>
              </w:tc>
              <w:tc>
                <w:tcPr>
                  <w:tcW w:w="899"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160</w:t>
                  </w:r>
                </w:p>
              </w:tc>
              <w:tc>
                <w:tcPr>
                  <w:tcW w:w="964"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86.25</w:t>
                  </w:r>
                </w:p>
              </w:tc>
              <w:tc>
                <w:tcPr>
                  <w:tcW w:w="1114"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36"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PM</w:t>
                  </w:r>
                  <w:r>
                    <w:rPr>
                      <w:rFonts w:hint="default" w:ascii="Times New Roman" w:hAnsi="Times New Roman" w:eastAsia="宋体" w:cs="Times New Roman"/>
                      <w:color w:val="auto"/>
                      <w:kern w:val="2"/>
                      <w:sz w:val="21"/>
                      <w:szCs w:val="21"/>
                      <w:highlight w:val="none"/>
                      <w:vertAlign w:val="subscript"/>
                      <w:lang w:val="en-US" w:eastAsia="zh-CN" w:bidi="ar-SA"/>
                    </w:rPr>
                    <w:t>2.5</w:t>
                  </w:r>
                </w:p>
              </w:tc>
              <w:tc>
                <w:tcPr>
                  <w:tcW w:w="2608"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年平均质量浓度</w:t>
                  </w:r>
                </w:p>
              </w:tc>
              <w:tc>
                <w:tcPr>
                  <w:tcW w:w="1096"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28</w:t>
                  </w:r>
                </w:p>
              </w:tc>
              <w:tc>
                <w:tcPr>
                  <w:tcW w:w="899"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35</w:t>
                  </w:r>
                </w:p>
              </w:tc>
              <w:tc>
                <w:tcPr>
                  <w:tcW w:w="964"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80</w:t>
                  </w:r>
                </w:p>
              </w:tc>
              <w:tc>
                <w:tcPr>
                  <w:tcW w:w="1114" w:type="dxa"/>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017" w:type="dxa"/>
                  <w:gridSpan w:val="6"/>
                  <w:noWrap w:val="0"/>
                  <w:vAlign w:val="center"/>
                </w:tcPr>
                <w:p>
                  <w:pPr>
                    <w:keepNext w:val="0"/>
                    <w:keepLines w:val="0"/>
                    <w:widowControl w:val="0"/>
                    <w:suppressLineNumbers w:val="0"/>
                    <w:spacing w:before="0" w:beforeAutospacing="0" w:after="120" w:afterAutospacing="0" w:line="240" w:lineRule="auto"/>
                    <w:ind w:left="0" w:leftChars="0" w:right="0" w:firstLine="0" w:firstLineChars="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*1.根据《环境空气质量评价技术规范（试行）》(HJ633-2013)，CO取城市日均值百分之95位数；臭氧取城市日最大8小时平均百分之90位数。</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4"/>
                <w:highlight w:val="none"/>
              </w:rPr>
              <w:t>项目所在地大气因子</w:t>
            </w:r>
            <w:r>
              <w:rPr>
                <w:rFonts w:hint="eastAsia" w:ascii="Times New Roman" w:hAnsi="Times New Roman" w:eastAsia="宋体" w:cs="Times New Roman"/>
                <w:color w:val="auto"/>
                <w:sz w:val="24"/>
                <w:szCs w:val="24"/>
                <w:highlight w:val="none"/>
              </w:rPr>
              <w:t>均</w:t>
            </w:r>
            <w:r>
              <w:rPr>
                <w:rFonts w:hint="default" w:ascii="Times New Roman" w:hAnsi="Times New Roman" w:eastAsia="宋体" w:cs="Times New Roman"/>
                <w:color w:val="auto"/>
                <w:sz w:val="24"/>
                <w:szCs w:val="24"/>
                <w:highlight w:val="none"/>
              </w:rPr>
              <w:t>达到《环境空气质量标准》（GB3095-2012）中二级标准，</w:t>
            </w:r>
            <w:r>
              <w:rPr>
                <w:rFonts w:hint="eastAsia" w:ascii="Times New Roman" w:hAnsi="Times New Roman" w:eastAsia="宋体" w:cs="Times New Roman"/>
                <w:color w:val="auto"/>
                <w:sz w:val="24"/>
                <w:szCs w:val="24"/>
                <w:highlight w:val="none"/>
              </w:rPr>
              <w:t>项目所在地属于环境空气质量</w:t>
            </w:r>
            <w:r>
              <w:rPr>
                <w:rFonts w:hint="default" w:ascii="Times New Roman" w:hAnsi="Times New Roman" w:eastAsia="宋体" w:cs="Times New Roman"/>
                <w:color w:val="auto"/>
                <w:sz w:val="24"/>
                <w:szCs w:val="24"/>
                <w:highlight w:val="none"/>
              </w:rPr>
              <w:t>达标区域。</w:t>
            </w:r>
          </w:p>
          <w:p>
            <w:pPr>
              <w:spacing w:line="360" w:lineRule="auto"/>
              <w:ind w:firstLine="480" w:firstLineChars="200"/>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eastAsia="zh-CN"/>
              </w:rPr>
              <w:t>本项目废气污染物含特征性污染因子</w:t>
            </w:r>
            <w:r>
              <w:rPr>
                <w:rFonts w:hint="eastAsia" w:ascii="Times New Roman" w:hAnsi="Times New Roman" w:eastAsia="宋体" w:cs="Times New Roman"/>
                <w:bCs/>
                <w:color w:val="auto"/>
                <w:sz w:val="24"/>
                <w:szCs w:val="24"/>
                <w:highlight w:val="none"/>
                <w:lang w:val="en-US" w:eastAsia="zh-CN"/>
              </w:rPr>
              <w:t>TVOC、TSP</w:t>
            </w:r>
            <w:r>
              <w:rPr>
                <w:rFonts w:hint="default" w:ascii="Times New Roman" w:hAnsi="Times New Roman" w:eastAsia="宋体" w:cs="Times New Roman"/>
                <w:bCs/>
                <w:color w:val="auto"/>
                <w:sz w:val="24"/>
                <w:szCs w:val="24"/>
                <w:highlight w:val="none"/>
                <w:lang w:eastAsia="zh-CN"/>
              </w:rPr>
              <w:t>，本次评价</w:t>
            </w:r>
            <w:r>
              <w:rPr>
                <w:rFonts w:hint="eastAsia" w:ascii="Times New Roman" w:hAnsi="Times New Roman" w:eastAsia="宋体" w:cs="Times New Roman"/>
                <w:bCs/>
                <w:color w:val="auto"/>
                <w:sz w:val="24"/>
                <w:szCs w:val="24"/>
                <w:highlight w:val="none"/>
                <w:lang w:val="en-US" w:eastAsia="zh-CN"/>
              </w:rPr>
              <w:t>委托</w:t>
            </w:r>
            <w:r>
              <w:rPr>
                <w:rFonts w:hint="default" w:ascii="Times New Roman" w:hAnsi="Times New Roman" w:eastAsia="宋体" w:cs="Times New Roman"/>
                <w:color w:val="auto"/>
                <w:sz w:val="24"/>
                <w:szCs w:val="24"/>
                <w:highlight w:val="none"/>
              </w:rPr>
              <w:t>湖南桓泓检测技术有限公司</w:t>
            </w:r>
            <w:r>
              <w:rPr>
                <w:rFonts w:hint="eastAsia" w:ascii="Times New Roman" w:hAnsi="Times New Roman" w:eastAsia="宋体" w:cs="Times New Roman"/>
                <w:bCs/>
                <w:color w:val="auto"/>
                <w:sz w:val="24"/>
                <w:szCs w:val="24"/>
                <w:highlight w:val="none"/>
                <w:lang w:val="en-US" w:eastAsia="zh-CN"/>
              </w:rPr>
              <w:t>对项目</w:t>
            </w:r>
            <w:r>
              <w:rPr>
                <w:rFonts w:hint="default" w:ascii="Times New Roman" w:hAnsi="Times New Roman" w:eastAsia="宋体" w:cs="Times New Roman"/>
                <w:bCs/>
                <w:color w:val="auto"/>
                <w:sz w:val="24"/>
                <w:szCs w:val="24"/>
                <w:highlight w:val="none"/>
                <w:lang w:eastAsia="zh-CN"/>
              </w:rPr>
              <w:t>所在地下风向的环境空气</w:t>
            </w:r>
            <w:r>
              <w:rPr>
                <w:rFonts w:hint="eastAsia" w:ascii="Times New Roman" w:hAnsi="Times New Roman" w:eastAsia="宋体" w:cs="Times New Roman"/>
                <w:bCs/>
                <w:color w:val="auto"/>
                <w:sz w:val="24"/>
                <w:szCs w:val="24"/>
                <w:highlight w:val="none"/>
                <w:lang w:val="en-US" w:eastAsia="zh-CN"/>
              </w:rPr>
              <w:t>进行</w:t>
            </w:r>
            <w:r>
              <w:rPr>
                <w:rFonts w:hint="default" w:ascii="Times New Roman" w:hAnsi="Times New Roman" w:eastAsia="宋体" w:cs="Times New Roman"/>
                <w:bCs/>
                <w:color w:val="auto"/>
                <w:sz w:val="24"/>
                <w:szCs w:val="24"/>
                <w:highlight w:val="none"/>
                <w:lang w:eastAsia="zh-CN"/>
              </w:rPr>
              <w:t>现状监测，监测时间为</w:t>
            </w:r>
            <w:r>
              <w:rPr>
                <w:rFonts w:hint="default" w:ascii="Times New Roman" w:hAnsi="Times New Roman" w:eastAsia="宋体" w:cs="Times New Roman"/>
                <w:bCs/>
                <w:color w:val="auto"/>
                <w:sz w:val="24"/>
                <w:szCs w:val="24"/>
                <w:highlight w:val="none"/>
                <w:lang w:eastAsia="zh-CN"/>
              </w:rPr>
              <w:t>202</w:t>
            </w:r>
            <w:r>
              <w:rPr>
                <w:rFonts w:hint="eastAsia" w:ascii="Times New Roman" w:hAnsi="Times New Roman" w:eastAsia="宋体" w:cs="Times New Roman"/>
                <w:bCs/>
                <w:color w:val="auto"/>
                <w:sz w:val="24"/>
                <w:szCs w:val="24"/>
                <w:highlight w:val="none"/>
                <w:lang w:val="en-US" w:eastAsia="zh-CN"/>
              </w:rPr>
              <w:t>3</w:t>
            </w:r>
            <w:r>
              <w:rPr>
                <w:rFonts w:hint="default" w:ascii="Times New Roman" w:hAnsi="Times New Roman" w:eastAsia="宋体" w:cs="Times New Roman"/>
                <w:bCs/>
                <w:color w:val="auto"/>
                <w:sz w:val="24"/>
                <w:szCs w:val="24"/>
                <w:highlight w:val="none"/>
                <w:lang w:eastAsia="zh-CN"/>
              </w:rPr>
              <w:t>年</w:t>
            </w:r>
            <w:r>
              <w:rPr>
                <w:rFonts w:hint="eastAsia" w:ascii="Times New Roman" w:hAnsi="Times New Roman" w:eastAsia="宋体" w:cs="Times New Roman"/>
                <w:bCs/>
                <w:color w:val="auto"/>
                <w:sz w:val="24"/>
                <w:szCs w:val="24"/>
                <w:highlight w:val="none"/>
                <w:lang w:val="en-US" w:eastAsia="zh-CN"/>
              </w:rPr>
              <w:t>8</w:t>
            </w:r>
            <w:r>
              <w:rPr>
                <w:rFonts w:hint="default" w:ascii="Times New Roman" w:hAnsi="Times New Roman" w:eastAsia="宋体" w:cs="Times New Roman"/>
                <w:bCs/>
                <w:color w:val="auto"/>
                <w:sz w:val="24"/>
                <w:szCs w:val="24"/>
                <w:highlight w:val="none"/>
                <w:lang w:eastAsia="zh-CN"/>
              </w:rPr>
              <w:t>月</w:t>
            </w:r>
            <w:r>
              <w:rPr>
                <w:rFonts w:hint="eastAsia" w:ascii="Times New Roman" w:hAnsi="Times New Roman" w:eastAsia="宋体" w:cs="Times New Roman"/>
                <w:bCs/>
                <w:color w:val="auto"/>
                <w:sz w:val="24"/>
                <w:szCs w:val="24"/>
                <w:highlight w:val="none"/>
                <w:lang w:val="en-US" w:eastAsia="zh-CN"/>
              </w:rPr>
              <w:t>27</w:t>
            </w:r>
            <w:r>
              <w:rPr>
                <w:rFonts w:hint="default" w:ascii="Times New Roman" w:hAnsi="Times New Roman" w:eastAsia="宋体" w:cs="Times New Roman"/>
                <w:bCs/>
                <w:color w:val="auto"/>
                <w:sz w:val="24"/>
                <w:szCs w:val="24"/>
                <w:highlight w:val="none"/>
                <w:lang w:eastAsia="zh-CN"/>
              </w:rPr>
              <w:t>日至</w:t>
            </w:r>
            <w:r>
              <w:rPr>
                <w:rFonts w:hint="eastAsia" w:ascii="Times New Roman" w:hAnsi="Times New Roman" w:eastAsia="宋体" w:cs="Times New Roman"/>
                <w:bCs/>
                <w:color w:val="auto"/>
                <w:sz w:val="24"/>
                <w:szCs w:val="24"/>
                <w:highlight w:val="none"/>
                <w:lang w:val="en-US" w:eastAsia="zh-CN"/>
              </w:rPr>
              <w:t>29</w:t>
            </w:r>
            <w:r>
              <w:rPr>
                <w:rFonts w:hint="default" w:ascii="Times New Roman" w:hAnsi="Times New Roman" w:eastAsia="宋体" w:cs="Times New Roman"/>
                <w:bCs/>
                <w:color w:val="auto"/>
                <w:sz w:val="24"/>
                <w:szCs w:val="24"/>
                <w:highlight w:val="none"/>
                <w:lang w:eastAsia="zh-CN"/>
              </w:rPr>
              <w:t>日</w:t>
            </w:r>
            <w:r>
              <w:rPr>
                <w:rFonts w:hint="default"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eastAsia="zh-CN"/>
              </w:rPr>
              <w:t>现状监测结果统计见下表。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Cs w:val="24"/>
                <w:highlight w:val="none"/>
                <w:vertAlign w:val="superscript"/>
              </w:rPr>
            </w:pPr>
            <w:r>
              <w:rPr>
                <w:rFonts w:hint="default" w:ascii="Times New Roman" w:hAnsi="Times New Roman" w:eastAsia="宋体" w:cs="Times New Roman"/>
                <w:b/>
                <w:bCs/>
                <w:color w:val="auto"/>
                <w:szCs w:val="24"/>
                <w:highlight w:val="none"/>
              </w:rPr>
              <w:t>表</w:t>
            </w:r>
            <w:r>
              <w:rPr>
                <w:rFonts w:hint="default" w:ascii="Times New Roman" w:hAnsi="Times New Roman" w:eastAsia="宋体" w:cs="Times New Roman"/>
                <w:b/>
                <w:bCs/>
                <w:color w:val="auto"/>
                <w:szCs w:val="24"/>
                <w:highlight w:val="none"/>
                <w:lang w:val="en-US" w:eastAsia="zh-CN"/>
              </w:rPr>
              <w:t>3</w:t>
            </w:r>
            <w:r>
              <w:rPr>
                <w:rFonts w:hint="default" w:ascii="Times New Roman" w:hAnsi="Times New Roman" w:eastAsia="宋体" w:cs="Times New Roman"/>
                <w:b/>
                <w:bCs/>
                <w:color w:val="auto"/>
                <w:szCs w:val="24"/>
                <w:highlight w:val="none"/>
              </w:rPr>
              <w:t>-</w:t>
            </w:r>
            <w:r>
              <w:rPr>
                <w:rFonts w:hint="default" w:ascii="Times New Roman" w:hAnsi="Times New Roman" w:eastAsia="宋体" w:cs="Times New Roman"/>
                <w:b/>
                <w:bCs/>
                <w:color w:val="auto"/>
                <w:szCs w:val="24"/>
                <w:highlight w:val="none"/>
                <w:lang w:val="en-US" w:eastAsia="zh-CN"/>
              </w:rPr>
              <w:t>2</w:t>
            </w:r>
            <w:r>
              <w:rPr>
                <w:rFonts w:hint="default" w:ascii="Times New Roman" w:hAnsi="Times New Roman" w:eastAsia="宋体" w:cs="Times New Roman"/>
                <w:b/>
                <w:bCs/>
                <w:color w:val="auto"/>
                <w:szCs w:val="24"/>
                <w:highlight w:val="none"/>
              </w:rPr>
              <w:t xml:space="preserve">  监测点空气环境质量监测数据及评价结果单位：mg/m</w:t>
            </w:r>
            <w:r>
              <w:rPr>
                <w:rFonts w:hint="default" w:ascii="Times New Roman" w:hAnsi="Times New Roman" w:eastAsia="宋体" w:cs="Times New Roman"/>
                <w:b/>
                <w:bCs/>
                <w:color w:val="auto"/>
                <w:szCs w:val="24"/>
                <w:highlight w:val="none"/>
                <w:vertAlign w:val="superscript"/>
              </w:rPr>
              <w:t>3</w:t>
            </w:r>
          </w:p>
          <w:tbl>
            <w:tblPr>
              <w:tblStyle w:val="53"/>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707"/>
              <w:gridCol w:w="1707"/>
              <w:gridCol w:w="1708"/>
              <w:gridCol w:w="8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blHeader/>
                <w:jc w:val="center"/>
              </w:trPr>
              <w:tc>
                <w:tcPr>
                  <w:tcW w:w="1516"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检测项目及监测时间</w:t>
                  </w:r>
                </w:p>
              </w:tc>
              <w:tc>
                <w:tcPr>
                  <w:tcW w:w="5122"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监测点位、日期及检测结果</w:t>
                  </w:r>
                </w:p>
              </w:tc>
              <w:tc>
                <w:tcPr>
                  <w:tcW w:w="88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标准限值</w:t>
                  </w:r>
                </w:p>
              </w:tc>
              <w:tc>
                <w:tcPr>
                  <w:tcW w:w="78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blHeader/>
                <w:jc w:val="center"/>
              </w:trPr>
              <w:tc>
                <w:tcPr>
                  <w:tcW w:w="15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lang w:eastAsia="zh-CN"/>
                    </w:rPr>
                  </w:pPr>
                </w:p>
              </w:tc>
              <w:tc>
                <w:tcPr>
                  <w:tcW w:w="5122" w:type="dxa"/>
                  <w:gridSpan w:val="3"/>
                  <w:tcBorders>
                    <w:tl2br w:val="nil"/>
                    <w:tr2bl w:val="nil"/>
                  </w:tcBorders>
                  <w:noWrap w:val="0"/>
                  <w:vAlign w:val="center"/>
                </w:tcPr>
                <w:p>
                  <w:pPr>
                    <w:tabs>
                      <w:tab w:val="center" w:pos="734"/>
                    </w:tabs>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项目所在地当季主导风向下风向敏感点G1</w:t>
                  </w:r>
                </w:p>
              </w:tc>
              <w:tc>
                <w:tcPr>
                  <w:tcW w:w="8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7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blHeader/>
                <w:jc w:val="center"/>
              </w:trPr>
              <w:tc>
                <w:tcPr>
                  <w:tcW w:w="151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707"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2023.8.27</w:t>
                  </w:r>
                </w:p>
              </w:tc>
              <w:tc>
                <w:tcPr>
                  <w:tcW w:w="1707"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2023.8.28</w:t>
                  </w:r>
                </w:p>
              </w:tc>
              <w:tc>
                <w:tcPr>
                  <w:tcW w:w="170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2023.8.29</w:t>
                  </w:r>
                </w:p>
              </w:tc>
              <w:tc>
                <w:tcPr>
                  <w:tcW w:w="880" w:type="dxa"/>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780" w:type="dxa"/>
                  <w:vMerge w:val="continue"/>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1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TVOC</w:t>
                  </w:r>
                </w:p>
              </w:tc>
              <w:tc>
                <w:tcPr>
                  <w:tcW w:w="1707"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bidi="ar-SA"/>
                    </w:rPr>
                    <w:t>0.509</w:t>
                  </w:r>
                </w:p>
              </w:tc>
              <w:tc>
                <w:tcPr>
                  <w:tcW w:w="1707"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0.495</w:t>
                  </w:r>
                </w:p>
              </w:tc>
              <w:tc>
                <w:tcPr>
                  <w:tcW w:w="170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0.518</w:t>
                  </w:r>
                </w:p>
              </w:tc>
              <w:tc>
                <w:tcPr>
                  <w:tcW w:w="88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0.6</w:t>
                  </w:r>
                </w:p>
              </w:tc>
              <w:tc>
                <w:tcPr>
                  <w:tcW w:w="78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mg/m</w:t>
                  </w:r>
                  <w:r>
                    <w:rPr>
                      <w:rStyle w:val="591"/>
                      <w:rFonts w:hint="default" w:ascii="Times New Roman" w:hAnsi="Times New Roman" w:eastAsia="宋体" w:cs="Times New Roman"/>
                      <w:color w:val="auto"/>
                      <w:sz w:val="21"/>
                      <w:szCs w:val="21"/>
                      <w:highlight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1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TSP</w:t>
                  </w:r>
                </w:p>
              </w:tc>
              <w:tc>
                <w:tcPr>
                  <w:tcW w:w="1707"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0.128</w:t>
                  </w:r>
                </w:p>
              </w:tc>
              <w:tc>
                <w:tcPr>
                  <w:tcW w:w="1707"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0.136</w:t>
                  </w:r>
                </w:p>
              </w:tc>
              <w:tc>
                <w:tcPr>
                  <w:tcW w:w="170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0.131</w:t>
                  </w:r>
                </w:p>
              </w:tc>
              <w:tc>
                <w:tcPr>
                  <w:tcW w:w="88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0.3</w:t>
                  </w:r>
                </w:p>
              </w:tc>
              <w:tc>
                <w:tcPr>
                  <w:tcW w:w="78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mg/m</w:t>
                  </w:r>
                  <w:r>
                    <w:rPr>
                      <w:rStyle w:val="591"/>
                      <w:rFonts w:hint="default" w:ascii="Times New Roman" w:hAnsi="Times New Roman" w:eastAsia="宋体" w:cs="Times New Roman"/>
                      <w:color w:val="auto"/>
                      <w:sz w:val="21"/>
                      <w:szCs w:val="21"/>
                      <w:highlight w:val="none"/>
                      <w:lang w:val="en-US" w:eastAsia="zh-CN" w:bidi="ar"/>
                    </w:rPr>
                    <w:t>3</w:t>
                  </w:r>
                </w:p>
              </w:tc>
            </w:tr>
          </w:tbl>
          <w:p>
            <w:pPr>
              <w:spacing w:line="360" w:lineRule="auto"/>
              <w:ind w:firstLine="480" w:firstLineChars="200"/>
              <w:jc w:val="both"/>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Cs/>
                <w:color w:val="auto"/>
                <w:sz w:val="24"/>
                <w:szCs w:val="24"/>
                <w:highlight w:val="none"/>
                <w:lang w:eastAsia="zh-CN"/>
              </w:rPr>
              <w:t>从上表可知，监测点位</w:t>
            </w:r>
            <w:r>
              <w:rPr>
                <w:rFonts w:hint="eastAsia" w:ascii="Times New Roman" w:hAnsi="Times New Roman" w:eastAsia="宋体" w:cs="Times New Roman"/>
                <w:bCs/>
                <w:color w:val="auto"/>
                <w:sz w:val="24"/>
                <w:szCs w:val="24"/>
                <w:highlight w:val="none"/>
                <w:lang w:val="en-US" w:eastAsia="zh-CN"/>
              </w:rPr>
              <w:t>TVOC</w:t>
            </w:r>
            <w:r>
              <w:rPr>
                <w:rFonts w:hint="default" w:ascii="Times New Roman" w:hAnsi="Times New Roman" w:eastAsia="宋体" w:cs="Times New Roman"/>
                <w:bCs/>
                <w:color w:val="auto"/>
                <w:sz w:val="24"/>
                <w:szCs w:val="24"/>
                <w:highlight w:val="none"/>
                <w:lang w:eastAsia="zh-CN"/>
              </w:rPr>
              <w:t>满足《环境影响评价技术导则</w:t>
            </w:r>
            <w:r>
              <w:rPr>
                <w:rFonts w:hint="default" w:ascii="Times New Roman" w:hAnsi="Times New Roman" w:eastAsia="宋体" w:cs="Times New Roman"/>
                <w:bCs/>
                <w:color w:val="auto"/>
                <w:sz w:val="24"/>
                <w:szCs w:val="24"/>
                <w:highlight w:val="none"/>
                <w:lang w:val="en-US" w:eastAsia="zh-CN"/>
              </w:rPr>
              <w:t xml:space="preserve">  大气环境</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lang w:val="en-US" w:eastAsia="zh-CN"/>
              </w:rPr>
              <w:t>HJ 2.2—2018</w:t>
            </w:r>
            <w:r>
              <w:rPr>
                <w:rFonts w:hint="default" w:ascii="Times New Roman" w:hAnsi="Times New Roman" w:eastAsia="宋体" w:cs="Times New Roman"/>
                <w:bCs/>
                <w:color w:val="auto"/>
                <w:sz w:val="24"/>
                <w:szCs w:val="24"/>
                <w:highlight w:val="none"/>
                <w:lang w:eastAsia="zh-CN"/>
              </w:rPr>
              <w:t>）附录</w:t>
            </w:r>
            <w:r>
              <w:rPr>
                <w:rFonts w:hint="default" w:ascii="Times New Roman" w:hAnsi="Times New Roman" w:eastAsia="宋体" w:cs="Times New Roman"/>
                <w:bCs/>
                <w:color w:val="auto"/>
                <w:sz w:val="24"/>
                <w:szCs w:val="24"/>
                <w:highlight w:val="none"/>
                <w:lang w:val="en-US" w:eastAsia="zh-CN"/>
              </w:rPr>
              <w:t>D</w:t>
            </w:r>
            <w:r>
              <w:rPr>
                <w:rFonts w:hint="eastAsia" w:ascii="Times New Roman" w:hAnsi="Times New Roman" w:eastAsia="宋体" w:cs="Times New Roman"/>
                <w:bCs/>
                <w:color w:val="auto"/>
                <w:sz w:val="24"/>
                <w:szCs w:val="24"/>
                <w:highlight w:val="none"/>
                <w:lang w:val="en-US" w:eastAsia="zh-CN"/>
              </w:rPr>
              <w:t>，TSP</w:t>
            </w:r>
            <w:r>
              <w:rPr>
                <w:rFonts w:hint="default" w:ascii="Times New Roman" w:hAnsi="Times New Roman" w:eastAsia="宋体" w:cs="Times New Roman"/>
                <w:bCs/>
                <w:color w:val="auto"/>
                <w:sz w:val="24"/>
                <w:szCs w:val="24"/>
                <w:highlight w:val="none"/>
                <w:lang w:eastAsia="zh-CN"/>
              </w:rPr>
              <w:t>满足</w:t>
            </w:r>
            <w:r>
              <w:rPr>
                <w:rFonts w:hint="default" w:ascii="Times New Roman" w:hAnsi="Times New Roman" w:eastAsia="宋体" w:cs="Times New Roman"/>
                <w:bCs/>
                <w:color w:val="auto"/>
                <w:sz w:val="24"/>
                <w:szCs w:val="24"/>
                <w:highlight w:val="none"/>
                <w:lang w:val="en-US" w:eastAsia="zh-CN"/>
              </w:rPr>
              <w:t>《环境空气质量标准》（GB3095-2012）二级浓度限值</w:t>
            </w:r>
            <w:r>
              <w:rPr>
                <w:rFonts w:hint="eastAsia" w:ascii="Times New Roman" w:hAnsi="Times New Roman" w:eastAsia="宋体" w:cs="Times New Roman"/>
                <w:bCs/>
                <w:color w:val="auto"/>
                <w:sz w:val="24"/>
                <w:szCs w:val="24"/>
                <w:highlight w:val="none"/>
                <w:lang w:val="en-US" w:eastAsia="zh-CN"/>
              </w:rPr>
              <w:t>，项目所在地环境空气质量较好</w:t>
            </w:r>
            <w:r>
              <w:rPr>
                <w:rFonts w:hint="default" w:ascii="Times New Roman" w:hAnsi="Times New Roman" w:eastAsia="宋体" w:cs="Times New Roman"/>
                <w:bCs/>
                <w:color w:val="auto"/>
                <w:sz w:val="24"/>
                <w:szCs w:val="24"/>
                <w:highlight w:val="none"/>
                <w:lang w:eastAsia="zh-CN"/>
              </w:rPr>
              <w:t>。</w:t>
            </w:r>
          </w:p>
          <w:p>
            <w:pPr>
              <w:spacing w:line="360" w:lineRule="auto"/>
              <w:ind w:firstLine="482" w:firstLineChars="200"/>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rPr>
              <w:t>2、地表水</w:t>
            </w:r>
            <w:r>
              <w:rPr>
                <w:rFonts w:hint="default" w:ascii="Times New Roman" w:hAnsi="Times New Roman" w:eastAsia="宋体" w:cs="Times New Roman"/>
                <w:b/>
                <w:bCs/>
                <w:color w:val="auto"/>
                <w:sz w:val="24"/>
                <w:szCs w:val="24"/>
                <w:highlight w:val="none"/>
                <w:lang w:eastAsia="zh-CN"/>
              </w:rPr>
              <w:t>环境</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0"/>
                <w:highlight w:val="none"/>
                <w:u w:val="none"/>
              </w:rPr>
              <w:t>为了解本项目所在区域</w:t>
            </w:r>
            <w:r>
              <w:rPr>
                <w:rFonts w:hint="default" w:ascii="Times New Roman" w:hAnsi="Times New Roman" w:eastAsia="宋体" w:cs="Times New Roman"/>
                <w:color w:val="auto"/>
                <w:sz w:val="24"/>
                <w:szCs w:val="20"/>
                <w:highlight w:val="none"/>
                <w:u w:val="none"/>
                <w:lang w:eastAsia="zh-CN"/>
              </w:rPr>
              <w:t>地表水</w:t>
            </w:r>
            <w:r>
              <w:rPr>
                <w:rFonts w:hint="default" w:ascii="Times New Roman" w:hAnsi="Times New Roman" w:eastAsia="宋体" w:cs="Times New Roman"/>
                <w:color w:val="auto"/>
                <w:sz w:val="24"/>
                <w:szCs w:val="20"/>
                <w:highlight w:val="none"/>
                <w:u w:val="none"/>
              </w:rPr>
              <w:t>环境质量现状，</w:t>
            </w:r>
            <w:r>
              <w:rPr>
                <w:rFonts w:hint="default" w:ascii="Times New Roman" w:hAnsi="Times New Roman" w:eastAsia="宋体" w:cs="Times New Roman"/>
                <w:color w:val="auto"/>
                <w:sz w:val="24"/>
                <w:szCs w:val="24"/>
                <w:highlight w:val="none"/>
                <w:u w:val="none"/>
              </w:rPr>
              <w:t>本次环境影响评价</w:t>
            </w:r>
            <w:r>
              <w:rPr>
                <w:rFonts w:hint="default" w:ascii="Times New Roman" w:hAnsi="Times New Roman" w:eastAsia="宋体" w:cs="Times New Roman"/>
                <w:color w:val="auto"/>
                <w:sz w:val="24"/>
                <w:szCs w:val="24"/>
                <w:highlight w:val="none"/>
                <w:u w:val="none"/>
                <w:lang w:eastAsia="zh-CN"/>
              </w:rPr>
              <w:t>地表水</w:t>
            </w:r>
            <w:r>
              <w:rPr>
                <w:rFonts w:hint="default" w:ascii="Times New Roman" w:hAnsi="Times New Roman" w:eastAsia="宋体" w:cs="Times New Roman"/>
                <w:color w:val="auto"/>
                <w:sz w:val="24"/>
                <w:szCs w:val="24"/>
                <w:highlight w:val="none"/>
                <w:u w:val="none"/>
              </w:rPr>
              <w:t>质量现状监测数据引用</w:t>
            </w:r>
            <w:r>
              <w:rPr>
                <w:rFonts w:hint="eastAsia" w:ascii="Times New Roman" w:hAnsi="Times New Roman" w:eastAsia="宋体" w:cs="Times New Roman"/>
                <w:color w:val="auto"/>
                <w:sz w:val="24"/>
                <w:szCs w:val="24"/>
                <w:highlight w:val="none"/>
              </w:rPr>
              <w:t>常德市生态环境局发布的《202</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年12月全市环境质量状况的通报附件》中</w:t>
            </w:r>
            <w:r>
              <w:rPr>
                <w:rFonts w:hint="eastAsia" w:ascii="Times New Roman" w:hAnsi="Times New Roman" w:eastAsia="宋体" w:cs="Times New Roman"/>
                <w:color w:val="auto"/>
                <w:sz w:val="24"/>
                <w:szCs w:val="24"/>
                <w:highlight w:val="none"/>
                <w:lang w:eastAsia="zh-CN"/>
              </w:rPr>
              <w:t>附件</w:t>
            </w:r>
            <w:r>
              <w:rPr>
                <w:rFonts w:hint="eastAsia" w:ascii="Times New Roman" w:hAnsi="Times New Roman" w:eastAsia="宋体" w:cs="Times New Roman"/>
                <w:color w:val="auto"/>
                <w:sz w:val="24"/>
                <w:szCs w:val="24"/>
                <w:highlight w:val="none"/>
                <w:lang w:val="en-US" w:eastAsia="zh-CN"/>
              </w:rPr>
              <w:t>5，2022年12月地表水监测断面纸质状况</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具体见下表</w:t>
            </w:r>
            <w:r>
              <w:rPr>
                <w:rFonts w:hint="default" w:ascii="Times New Roman" w:hAnsi="Times New Roman" w:eastAsia="宋体" w:cs="Times New Roman"/>
                <w:color w:val="auto"/>
                <w:sz w:val="24"/>
                <w:szCs w:val="24"/>
                <w:highlight w:val="none"/>
              </w:rPr>
              <w:t>：</w:t>
            </w:r>
          </w:p>
          <w:p>
            <w:pPr>
              <w:widowControl w:val="0"/>
              <w:adjustRightInd/>
              <w:spacing w:line="360" w:lineRule="auto"/>
              <w:jc w:val="center"/>
              <w:textAlignment w:val="center"/>
              <w:rPr>
                <w:rStyle w:val="590"/>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表3-</w:t>
            </w:r>
            <w:r>
              <w:rPr>
                <w:rFonts w:hint="eastAsia" w:ascii="Times New Roman" w:hAnsi="Times New Roman" w:eastAsia="宋体" w:cs="Times New Roman"/>
                <w:b/>
                <w:color w:val="auto"/>
                <w:kern w:val="2"/>
                <w:sz w:val="21"/>
                <w:szCs w:val="21"/>
                <w:highlight w:val="none"/>
                <w:lang w:val="en-US" w:eastAsia="zh-CN" w:bidi="ar-SA"/>
              </w:rPr>
              <w:t>3</w:t>
            </w:r>
            <w:r>
              <w:rPr>
                <w:rFonts w:hint="default" w:ascii="Times New Roman" w:hAnsi="Times New Roman" w:eastAsia="宋体" w:cs="Times New Roman"/>
                <w:b/>
                <w:color w:val="auto"/>
                <w:kern w:val="2"/>
                <w:sz w:val="21"/>
                <w:szCs w:val="21"/>
                <w:highlight w:val="none"/>
                <w:lang w:val="en-US" w:eastAsia="zh-CN" w:bidi="ar-SA"/>
              </w:rPr>
              <w:t xml:space="preserve">  202</w:t>
            </w:r>
            <w:r>
              <w:rPr>
                <w:rFonts w:hint="eastAsia" w:ascii="Times New Roman" w:hAnsi="Times New Roman" w:eastAsia="宋体" w:cs="Times New Roman"/>
                <w:b/>
                <w:color w:val="auto"/>
                <w:kern w:val="2"/>
                <w:sz w:val="21"/>
                <w:szCs w:val="21"/>
                <w:highlight w:val="none"/>
                <w:lang w:val="en-US" w:eastAsia="zh-CN" w:bidi="ar-SA"/>
              </w:rPr>
              <w:t>2</w:t>
            </w:r>
            <w:r>
              <w:rPr>
                <w:rFonts w:hint="default" w:ascii="Times New Roman" w:hAnsi="Times New Roman" w:eastAsia="宋体" w:cs="Times New Roman"/>
                <w:b/>
                <w:color w:val="auto"/>
                <w:kern w:val="2"/>
                <w:sz w:val="21"/>
                <w:szCs w:val="21"/>
                <w:highlight w:val="none"/>
                <w:lang w:val="en-US" w:eastAsia="zh-CN" w:bidi="ar-SA"/>
              </w:rPr>
              <w:t>年12月地表水监测断面水质状况</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924"/>
              <w:gridCol w:w="1141"/>
              <w:gridCol w:w="1035"/>
              <w:gridCol w:w="759"/>
              <w:gridCol w:w="1040"/>
              <w:gridCol w:w="897"/>
              <w:gridCol w:w="676"/>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restar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vertAlign w:val="baseline"/>
                    </w:rPr>
                  </w:pPr>
                  <w:r>
                    <w:rPr>
                      <w:rFonts w:ascii="Times New Roman" w:hAnsi="Times New Roman" w:eastAsia="宋体" w:cs="Times New Roman"/>
                      <w:color w:val="auto"/>
                      <w:kern w:val="0"/>
                      <w:sz w:val="21"/>
                      <w:szCs w:val="21"/>
                      <w:highlight w:val="none"/>
                      <w:lang w:bidi="ar"/>
                    </w:rPr>
                    <w:t>序号</w:t>
                  </w:r>
                </w:p>
              </w:tc>
              <w:tc>
                <w:tcPr>
                  <w:tcW w:w="557" w:type="pct"/>
                  <w:vMerge w:val="restar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vertAlign w:val="baseline"/>
                    </w:rPr>
                  </w:pPr>
                  <w:r>
                    <w:rPr>
                      <w:rFonts w:ascii="Times New Roman" w:hAnsi="Times New Roman" w:eastAsia="宋体" w:cs="Times New Roman"/>
                      <w:color w:val="auto"/>
                      <w:kern w:val="0"/>
                      <w:sz w:val="21"/>
                      <w:szCs w:val="21"/>
                      <w:highlight w:val="none"/>
                      <w:lang w:bidi="ar"/>
                    </w:rPr>
                    <w:t>所在或考核区县</w:t>
                  </w:r>
                </w:p>
              </w:tc>
              <w:tc>
                <w:tcPr>
                  <w:tcW w:w="687" w:type="pct"/>
                  <w:vMerge w:val="restar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vertAlign w:val="baseline"/>
                    </w:rPr>
                  </w:pPr>
                  <w:r>
                    <w:rPr>
                      <w:rFonts w:ascii="Times New Roman" w:hAnsi="Times New Roman" w:eastAsia="宋体" w:cs="Times New Roman"/>
                      <w:color w:val="auto"/>
                      <w:kern w:val="0"/>
                      <w:sz w:val="21"/>
                      <w:szCs w:val="21"/>
                      <w:highlight w:val="none"/>
                      <w:lang w:bidi="ar"/>
                    </w:rPr>
                    <w:t>河流名称</w:t>
                  </w:r>
                </w:p>
              </w:tc>
              <w:tc>
                <w:tcPr>
                  <w:tcW w:w="623" w:type="pct"/>
                  <w:vMerge w:val="restar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vertAlign w:val="baseline"/>
                    </w:rPr>
                  </w:pPr>
                  <w:r>
                    <w:rPr>
                      <w:rFonts w:ascii="Times New Roman" w:hAnsi="Times New Roman" w:eastAsia="宋体" w:cs="Times New Roman"/>
                      <w:color w:val="auto"/>
                      <w:kern w:val="0"/>
                      <w:sz w:val="21"/>
                      <w:szCs w:val="21"/>
                      <w:highlight w:val="none"/>
                      <w:lang w:bidi="ar"/>
                    </w:rPr>
                    <w:t>断面名称</w:t>
                  </w:r>
                </w:p>
              </w:tc>
              <w:tc>
                <w:tcPr>
                  <w:tcW w:w="457" w:type="pct"/>
                  <w:vMerge w:val="restar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vertAlign w:val="baseline"/>
                    </w:rPr>
                  </w:pPr>
                  <w:r>
                    <w:rPr>
                      <w:rFonts w:ascii="Times New Roman" w:hAnsi="Times New Roman" w:eastAsia="宋体" w:cs="Times New Roman"/>
                      <w:color w:val="auto"/>
                      <w:kern w:val="0"/>
                      <w:sz w:val="21"/>
                      <w:szCs w:val="21"/>
                      <w:highlight w:val="none"/>
                      <w:lang w:bidi="ar"/>
                    </w:rPr>
                    <w:t>断面属性</w:t>
                  </w:r>
                </w:p>
              </w:tc>
              <w:tc>
                <w:tcPr>
                  <w:tcW w:w="626" w:type="pct"/>
                  <w:vMerge w:val="restar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vertAlign w:val="baseline"/>
                    </w:rPr>
                  </w:pPr>
                  <w:r>
                    <w:rPr>
                      <w:rFonts w:ascii="Times New Roman" w:hAnsi="Times New Roman" w:eastAsia="宋体" w:cs="Times New Roman"/>
                      <w:color w:val="auto"/>
                      <w:kern w:val="0"/>
                      <w:sz w:val="21"/>
                      <w:szCs w:val="21"/>
                      <w:highlight w:val="none"/>
                      <w:lang w:bidi="ar"/>
                    </w:rPr>
                    <w:t>上月（季）水质类别</w:t>
                  </w:r>
                </w:p>
              </w:tc>
              <w:tc>
                <w:tcPr>
                  <w:tcW w:w="540" w:type="pct"/>
                  <w:vMerge w:val="restar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vertAlign w:val="baseline"/>
                    </w:rPr>
                  </w:pPr>
                  <w:r>
                    <w:rPr>
                      <w:rFonts w:ascii="Times New Roman" w:hAnsi="Times New Roman" w:eastAsia="宋体" w:cs="Times New Roman"/>
                      <w:color w:val="auto"/>
                      <w:kern w:val="0"/>
                      <w:sz w:val="21"/>
                      <w:szCs w:val="21"/>
                      <w:highlight w:val="none"/>
                      <w:lang w:bidi="ar"/>
                    </w:rPr>
                    <w:t>上年同期水质类别</w:t>
                  </w:r>
                </w:p>
              </w:tc>
              <w:tc>
                <w:tcPr>
                  <w:tcW w:w="1174" w:type="pct"/>
                  <w:gridSpan w:val="2"/>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vertAlign w:val="baseline"/>
                    </w:rPr>
                  </w:pPr>
                  <w:r>
                    <w:rPr>
                      <w:rFonts w:ascii="Times New Roman" w:hAnsi="Times New Roman" w:eastAsia="宋体" w:cs="Times New Roman"/>
                      <w:color w:val="auto"/>
                      <w:kern w:val="0"/>
                      <w:sz w:val="21"/>
                      <w:szCs w:val="21"/>
                      <w:highlight w:val="none"/>
                      <w:lang w:bidi="ar"/>
                    </w:rPr>
                    <w:t>202</w:t>
                  </w:r>
                  <w:r>
                    <w:rPr>
                      <w:rFonts w:hint="eastAsia" w:ascii="Times New Roman" w:hAnsi="Times New Roman" w:eastAsia="宋体" w:cs="Times New Roman"/>
                      <w:color w:val="auto"/>
                      <w:kern w:val="0"/>
                      <w:sz w:val="21"/>
                      <w:szCs w:val="21"/>
                      <w:highlight w:val="none"/>
                      <w:lang w:val="en-US" w:eastAsia="zh-CN" w:bidi="ar"/>
                    </w:rPr>
                    <w:t>2</w:t>
                  </w:r>
                  <w:r>
                    <w:rPr>
                      <w:rFonts w:ascii="Times New Roman" w:hAnsi="Times New Roman" w:eastAsia="宋体" w:cs="Times New Roman"/>
                      <w:color w:val="auto"/>
                      <w:kern w:val="0"/>
                      <w:sz w:val="21"/>
                      <w:szCs w:val="21"/>
                      <w:highlight w:val="none"/>
                      <w:lang w:bidi="ar"/>
                    </w:rPr>
                    <w:t>年1</w:t>
                  </w:r>
                  <w:r>
                    <w:rPr>
                      <w:rFonts w:hint="eastAsia" w:ascii="Times New Roman" w:hAnsi="Times New Roman" w:eastAsia="宋体" w:cs="Times New Roman"/>
                      <w:color w:val="auto"/>
                      <w:kern w:val="0"/>
                      <w:sz w:val="21"/>
                      <w:szCs w:val="21"/>
                      <w:highlight w:val="none"/>
                      <w:lang w:bidi="ar"/>
                    </w:rPr>
                    <w:t>2</w:t>
                  </w:r>
                  <w:r>
                    <w:rPr>
                      <w:rFonts w:ascii="Times New Roman" w:hAnsi="Times New Roman" w:eastAsia="宋体" w:cs="Times New Roman"/>
                      <w:color w:val="auto"/>
                      <w:kern w:val="0"/>
                      <w:sz w:val="21"/>
                      <w:szCs w:val="21"/>
                      <w:highlight w:val="none"/>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noWrap w:val="0"/>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b/>
                      <w:bCs/>
                      <w:color w:val="auto"/>
                      <w:sz w:val="21"/>
                      <w:szCs w:val="21"/>
                      <w:highlight w:val="none"/>
                      <w:vertAlign w:val="baseline"/>
                    </w:rPr>
                  </w:pPr>
                </w:p>
              </w:tc>
              <w:tc>
                <w:tcPr>
                  <w:tcW w:w="557" w:type="pct"/>
                  <w:vMerge w:val="continue"/>
                  <w:noWrap w:val="0"/>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b/>
                      <w:bCs/>
                      <w:color w:val="auto"/>
                      <w:sz w:val="21"/>
                      <w:szCs w:val="21"/>
                      <w:highlight w:val="none"/>
                      <w:vertAlign w:val="baseline"/>
                    </w:rPr>
                  </w:pPr>
                </w:p>
              </w:tc>
              <w:tc>
                <w:tcPr>
                  <w:tcW w:w="687" w:type="pct"/>
                  <w:vMerge w:val="continue"/>
                  <w:noWrap w:val="0"/>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b/>
                      <w:bCs/>
                      <w:color w:val="auto"/>
                      <w:sz w:val="21"/>
                      <w:szCs w:val="21"/>
                      <w:highlight w:val="none"/>
                      <w:vertAlign w:val="baseline"/>
                    </w:rPr>
                  </w:pPr>
                </w:p>
              </w:tc>
              <w:tc>
                <w:tcPr>
                  <w:tcW w:w="623" w:type="pct"/>
                  <w:vMerge w:val="continue"/>
                  <w:noWrap w:val="0"/>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b/>
                      <w:bCs/>
                      <w:color w:val="auto"/>
                      <w:sz w:val="21"/>
                      <w:szCs w:val="21"/>
                      <w:highlight w:val="none"/>
                      <w:vertAlign w:val="baseline"/>
                    </w:rPr>
                  </w:pPr>
                </w:p>
              </w:tc>
              <w:tc>
                <w:tcPr>
                  <w:tcW w:w="457" w:type="pct"/>
                  <w:vMerge w:val="continue"/>
                  <w:noWrap w:val="0"/>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b/>
                      <w:bCs/>
                      <w:color w:val="auto"/>
                      <w:sz w:val="21"/>
                      <w:szCs w:val="21"/>
                      <w:highlight w:val="none"/>
                      <w:vertAlign w:val="baseline"/>
                    </w:rPr>
                  </w:pPr>
                </w:p>
              </w:tc>
              <w:tc>
                <w:tcPr>
                  <w:tcW w:w="626" w:type="pct"/>
                  <w:vMerge w:val="continue"/>
                  <w:noWrap w:val="0"/>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b/>
                      <w:bCs/>
                      <w:color w:val="auto"/>
                      <w:sz w:val="21"/>
                      <w:szCs w:val="21"/>
                      <w:highlight w:val="none"/>
                      <w:vertAlign w:val="baseline"/>
                    </w:rPr>
                  </w:pPr>
                </w:p>
              </w:tc>
              <w:tc>
                <w:tcPr>
                  <w:tcW w:w="540" w:type="pct"/>
                  <w:vMerge w:val="continue"/>
                  <w:noWrap w:val="0"/>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b/>
                      <w:bCs/>
                      <w:color w:val="auto"/>
                      <w:sz w:val="21"/>
                      <w:szCs w:val="21"/>
                      <w:highlight w:val="none"/>
                      <w:vertAlign w:val="baseline"/>
                    </w:rPr>
                  </w:pPr>
                </w:p>
              </w:tc>
              <w:tc>
                <w:tcPr>
                  <w:tcW w:w="40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vertAlign w:val="baseline"/>
                    </w:rPr>
                  </w:pPr>
                  <w:r>
                    <w:rPr>
                      <w:rFonts w:ascii="Times New Roman" w:hAnsi="Times New Roman" w:eastAsia="宋体" w:cs="Times New Roman"/>
                      <w:color w:val="auto"/>
                      <w:kern w:val="0"/>
                      <w:sz w:val="21"/>
                      <w:szCs w:val="21"/>
                      <w:highlight w:val="none"/>
                      <w:lang w:bidi="ar"/>
                    </w:rPr>
                    <w:t>水质类别</w:t>
                  </w:r>
                </w:p>
              </w:tc>
              <w:tc>
                <w:tcPr>
                  <w:tcW w:w="766" w:type="pct"/>
                  <w:noWrap w:val="0"/>
                  <w:vAlign w:val="center"/>
                </w:tcPr>
                <w:p>
                  <w:pPr>
                    <w:keepNext w:val="0"/>
                    <w:keepLines w:val="0"/>
                    <w:pageBreakBefore w:val="0"/>
                    <w:kinsoku/>
                    <w:wordWrap/>
                    <w:overflowPunct/>
                    <w:topLinePunct w:val="0"/>
                    <w:autoSpaceDE/>
                    <w:autoSpaceDN/>
                    <w:bidi w:val="0"/>
                    <w:adjustRightInd/>
                    <w:snapToGrid/>
                    <w:jc w:val="center"/>
                    <w:rPr>
                      <w:rFonts w:ascii="Times New Roman" w:hAnsi="Times New Roman" w:eastAsia="宋体" w:cs="Times New Roman"/>
                      <w:b/>
                      <w:bCs/>
                      <w:color w:val="auto"/>
                      <w:sz w:val="21"/>
                      <w:szCs w:val="21"/>
                      <w:highlight w:val="none"/>
                      <w:vertAlign w:val="baseline"/>
                    </w:rPr>
                  </w:pPr>
                  <w:r>
                    <w:rPr>
                      <w:rFonts w:ascii="Times New Roman" w:hAnsi="Times New Roman" w:eastAsia="宋体" w:cs="Times New Roman"/>
                      <w:color w:val="auto"/>
                      <w:kern w:val="0"/>
                      <w:sz w:val="21"/>
                      <w:szCs w:val="21"/>
                      <w:highlight w:val="none"/>
                      <w:lang w:bidi="ar"/>
                    </w:rPr>
                    <w:t>超Ⅲ类标准的指标及浓度（超标倍数）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vertAlign w:val="baseline"/>
                    </w:rPr>
                  </w:pPr>
                  <w:r>
                    <w:rPr>
                      <w:rFonts w:ascii="Times New Roman" w:hAnsi="Times New Roman" w:eastAsia="宋体" w:cs="Times New Roman"/>
                      <w:color w:val="auto"/>
                      <w:kern w:val="0"/>
                      <w:sz w:val="21"/>
                      <w:szCs w:val="21"/>
                      <w:highlight w:val="none"/>
                      <w:lang w:bidi="ar"/>
                    </w:rPr>
                    <w:t>1</w:t>
                  </w:r>
                </w:p>
              </w:tc>
              <w:tc>
                <w:tcPr>
                  <w:tcW w:w="55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color w:val="auto"/>
                      <w:kern w:val="0"/>
                      <w:sz w:val="21"/>
                      <w:szCs w:val="21"/>
                      <w:highlight w:val="none"/>
                      <w:lang w:bidi="ar"/>
                    </w:rPr>
                    <w:t>桃源县</w:t>
                  </w:r>
                </w:p>
              </w:tc>
              <w:tc>
                <w:tcPr>
                  <w:tcW w:w="687" w:type="pct"/>
                  <w:noWrap w:val="0"/>
                  <w:vAlign w:val="center"/>
                </w:tcPr>
                <w:p>
                  <w:pPr>
                    <w:keepNext w:val="0"/>
                    <w:keepLines w:val="0"/>
                    <w:widowControl/>
                    <w:suppressLineNumbers w:val="0"/>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沅江干流</w:t>
                  </w:r>
                </w:p>
              </w:tc>
              <w:tc>
                <w:tcPr>
                  <w:tcW w:w="623" w:type="pct"/>
                  <w:noWrap w:val="0"/>
                  <w:vAlign w:val="center"/>
                </w:tcPr>
                <w:p>
                  <w:pPr>
                    <w:keepNext w:val="0"/>
                    <w:keepLines w:val="0"/>
                    <w:widowControl/>
                    <w:suppressLineNumbers w:val="0"/>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凌津滩</w:t>
                  </w:r>
                </w:p>
              </w:tc>
              <w:tc>
                <w:tcPr>
                  <w:tcW w:w="457" w:type="pct"/>
                  <w:noWrap w:val="0"/>
                  <w:vAlign w:val="center"/>
                </w:tcPr>
                <w:p>
                  <w:pPr>
                    <w:keepNext w:val="0"/>
                    <w:keepLines w:val="0"/>
                    <w:widowControl/>
                    <w:suppressLineNumbers w:val="0"/>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省考核</w:t>
                  </w:r>
                </w:p>
              </w:tc>
              <w:tc>
                <w:tcPr>
                  <w:tcW w:w="626" w:type="pct"/>
                  <w:noWrap w:val="0"/>
                  <w:vAlign w:val="center"/>
                </w:tcPr>
                <w:p>
                  <w:pPr>
                    <w:keepNext w:val="0"/>
                    <w:keepLines w:val="0"/>
                    <w:widowControl/>
                    <w:suppressLineNumbers w:val="0"/>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Ⅱ</w:t>
                  </w:r>
                </w:p>
              </w:tc>
              <w:tc>
                <w:tcPr>
                  <w:tcW w:w="540" w:type="pct"/>
                  <w:noWrap w:val="0"/>
                  <w:vAlign w:val="center"/>
                </w:tcPr>
                <w:p>
                  <w:pPr>
                    <w:keepNext w:val="0"/>
                    <w:keepLines w:val="0"/>
                    <w:widowControl/>
                    <w:suppressLineNumbers w:val="0"/>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Ⅱ</w:t>
                  </w:r>
                </w:p>
              </w:tc>
              <w:tc>
                <w:tcPr>
                  <w:tcW w:w="407" w:type="pct"/>
                  <w:noWrap w:val="0"/>
                  <w:vAlign w:val="center"/>
                </w:tcPr>
                <w:p>
                  <w:pPr>
                    <w:keepNext w:val="0"/>
                    <w:keepLines w:val="0"/>
                    <w:widowControl/>
                    <w:suppressLineNumbers w:val="0"/>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Ⅱ</w:t>
                  </w:r>
                </w:p>
              </w:tc>
              <w:tc>
                <w:tcPr>
                  <w:tcW w:w="766"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bidi="ar"/>
                    </w:rPr>
                    <w:t xml:space="preserve"> </w:t>
                  </w:r>
                  <w:r>
                    <w:rPr>
                      <w:rFonts w:hint="eastAsia" w:ascii="宋体" w:hAnsi="宋体" w:eastAsia="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vertAlign w:val="baseline"/>
                    </w:rPr>
                  </w:pPr>
                  <w:r>
                    <w:rPr>
                      <w:rFonts w:ascii="Times New Roman" w:hAnsi="Times New Roman" w:eastAsia="宋体" w:cs="Times New Roman"/>
                      <w:color w:val="auto"/>
                      <w:kern w:val="0"/>
                      <w:sz w:val="21"/>
                      <w:szCs w:val="21"/>
                      <w:highlight w:val="none"/>
                      <w:lang w:bidi="ar"/>
                    </w:rPr>
                    <w:t>2</w:t>
                  </w:r>
                </w:p>
              </w:tc>
              <w:tc>
                <w:tcPr>
                  <w:tcW w:w="55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color w:val="auto"/>
                      <w:kern w:val="0"/>
                      <w:sz w:val="21"/>
                      <w:szCs w:val="21"/>
                      <w:highlight w:val="none"/>
                      <w:lang w:bidi="ar"/>
                    </w:rPr>
                    <w:t>桃源县</w:t>
                  </w:r>
                </w:p>
              </w:tc>
              <w:tc>
                <w:tcPr>
                  <w:tcW w:w="687" w:type="pct"/>
                  <w:noWrap w:val="0"/>
                  <w:vAlign w:val="center"/>
                </w:tcPr>
                <w:p>
                  <w:pPr>
                    <w:keepNext w:val="0"/>
                    <w:keepLines w:val="0"/>
                    <w:widowControl/>
                    <w:suppressLineNumbers w:val="0"/>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沅江干流</w:t>
                  </w:r>
                </w:p>
              </w:tc>
              <w:tc>
                <w:tcPr>
                  <w:tcW w:w="623" w:type="pct"/>
                  <w:noWrap w:val="0"/>
                  <w:vAlign w:val="center"/>
                </w:tcPr>
                <w:p>
                  <w:pPr>
                    <w:keepNext w:val="0"/>
                    <w:keepLines w:val="0"/>
                    <w:widowControl/>
                    <w:suppressLineNumbers w:val="0"/>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黄潭州</w:t>
                  </w:r>
                </w:p>
              </w:tc>
              <w:tc>
                <w:tcPr>
                  <w:tcW w:w="457" w:type="pct"/>
                  <w:noWrap w:val="0"/>
                  <w:vAlign w:val="center"/>
                </w:tcPr>
                <w:p>
                  <w:pPr>
                    <w:keepNext w:val="0"/>
                    <w:keepLines w:val="0"/>
                    <w:widowControl/>
                    <w:suppressLineNumbers w:val="0"/>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省考核</w:t>
                  </w:r>
                </w:p>
              </w:tc>
              <w:tc>
                <w:tcPr>
                  <w:tcW w:w="626" w:type="pct"/>
                  <w:noWrap w:val="0"/>
                  <w:vAlign w:val="center"/>
                </w:tcPr>
                <w:p>
                  <w:pPr>
                    <w:keepNext w:val="0"/>
                    <w:keepLines w:val="0"/>
                    <w:widowControl/>
                    <w:suppressLineNumbers w:val="0"/>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Ⅱ</w:t>
                  </w:r>
                </w:p>
              </w:tc>
              <w:tc>
                <w:tcPr>
                  <w:tcW w:w="540" w:type="pct"/>
                  <w:noWrap w:val="0"/>
                  <w:vAlign w:val="center"/>
                </w:tcPr>
                <w:p>
                  <w:pPr>
                    <w:keepNext w:val="0"/>
                    <w:keepLines w:val="0"/>
                    <w:widowControl/>
                    <w:suppressLineNumbers w:val="0"/>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Ⅱ</w:t>
                  </w:r>
                </w:p>
              </w:tc>
              <w:tc>
                <w:tcPr>
                  <w:tcW w:w="407" w:type="pct"/>
                  <w:noWrap w:val="0"/>
                  <w:vAlign w:val="center"/>
                </w:tcPr>
                <w:p>
                  <w:pPr>
                    <w:keepNext w:val="0"/>
                    <w:keepLines w:val="0"/>
                    <w:widowControl/>
                    <w:suppressLineNumbers w:val="0"/>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Ⅱ</w:t>
                  </w:r>
                </w:p>
              </w:tc>
              <w:tc>
                <w:tcPr>
                  <w:tcW w:w="766"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vertAlign w:val="baseline"/>
                    </w:rPr>
                  </w:pPr>
                  <w:r>
                    <w:rPr>
                      <w:rFonts w:hint="eastAsia" w:ascii="宋体" w:hAnsi="宋体" w:eastAsia="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3</w:t>
                  </w:r>
                </w:p>
              </w:tc>
              <w:tc>
                <w:tcPr>
                  <w:tcW w:w="55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桃源县</w:t>
                  </w:r>
                </w:p>
              </w:tc>
              <w:tc>
                <w:tcPr>
                  <w:tcW w:w="68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沅江干流</w:t>
                  </w:r>
                </w:p>
              </w:tc>
              <w:tc>
                <w:tcPr>
                  <w:tcW w:w="62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陈家冲</w:t>
                  </w:r>
                </w:p>
              </w:tc>
              <w:tc>
                <w:tcPr>
                  <w:tcW w:w="45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省考核</w:t>
                  </w:r>
                </w:p>
              </w:tc>
              <w:tc>
                <w:tcPr>
                  <w:tcW w:w="626"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Ⅱ</w:t>
                  </w:r>
                </w:p>
              </w:tc>
              <w:tc>
                <w:tcPr>
                  <w:tcW w:w="5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Ⅱ</w:t>
                  </w:r>
                </w:p>
              </w:tc>
              <w:tc>
                <w:tcPr>
                  <w:tcW w:w="40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Ⅱ</w:t>
                  </w:r>
                </w:p>
              </w:tc>
              <w:tc>
                <w:tcPr>
                  <w:tcW w:w="766"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33"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4</w:t>
                  </w:r>
                </w:p>
              </w:tc>
              <w:tc>
                <w:tcPr>
                  <w:tcW w:w="55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桃源县</w:t>
                  </w:r>
                </w:p>
              </w:tc>
              <w:tc>
                <w:tcPr>
                  <w:tcW w:w="68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沅江干流</w:t>
                  </w:r>
                </w:p>
              </w:tc>
              <w:tc>
                <w:tcPr>
                  <w:tcW w:w="62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高湾</w:t>
                  </w:r>
                </w:p>
              </w:tc>
              <w:tc>
                <w:tcPr>
                  <w:tcW w:w="45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省考核</w:t>
                  </w:r>
                </w:p>
              </w:tc>
              <w:tc>
                <w:tcPr>
                  <w:tcW w:w="626"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Ⅱ</w:t>
                  </w:r>
                </w:p>
              </w:tc>
              <w:tc>
                <w:tcPr>
                  <w:tcW w:w="5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Ⅱ</w:t>
                  </w:r>
                </w:p>
              </w:tc>
              <w:tc>
                <w:tcPr>
                  <w:tcW w:w="40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Ⅱ</w:t>
                  </w:r>
                </w:p>
              </w:tc>
              <w:tc>
                <w:tcPr>
                  <w:tcW w:w="766"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5</w:t>
                  </w:r>
                </w:p>
              </w:tc>
              <w:tc>
                <w:tcPr>
                  <w:tcW w:w="55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桃源县</w:t>
                  </w:r>
                </w:p>
              </w:tc>
              <w:tc>
                <w:tcPr>
                  <w:tcW w:w="68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大洑溪</w:t>
                  </w:r>
                </w:p>
              </w:tc>
              <w:tc>
                <w:tcPr>
                  <w:tcW w:w="62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大洑溪入沅江口</w:t>
                  </w:r>
                </w:p>
              </w:tc>
              <w:tc>
                <w:tcPr>
                  <w:tcW w:w="45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省考核</w:t>
                  </w:r>
                </w:p>
              </w:tc>
              <w:tc>
                <w:tcPr>
                  <w:tcW w:w="626"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Ⅰ</w:t>
                  </w:r>
                </w:p>
              </w:tc>
              <w:tc>
                <w:tcPr>
                  <w:tcW w:w="5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Ⅱ</w:t>
                  </w:r>
                </w:p>
              </w:tc>
              <w:tc>
                <w:tcPr>
                  <w:tcW w:w="40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Ⅰ</w:t>
                  </w:r>
                </w:p>
              </w:tc>
              <w:tc>
                <w:tcPr>
                  <w:tcW w:w="766"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6</w:t>
                  </w:r>
                </w:p>
              </w:tc>
              <w:tc>
                <w:tcPr>
                  <w:tcW w:w="55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桃源县</w:t>
                  </w:r>
                </w:p>
              </w:tc>
              <w:tc>
                <w:tcPr>
                  <w:tcW w:w="68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夷望溪</w:t>
                  </w:r>
                </w:p>
              </w:tc>
              <w:tc>
                <w:tcPr>
                  <w:tcW w:w="62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夷望溪入沅江口</w:t>
                  </w:r>
                </w:p>
              </w:tc>
              <w:tc>
                <w:tcPr>
                  <w:tcW w:w="45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省考核</w:t>
                  </w:r>
                </w:p>
              </w:tc>
              <w:tc>
                <w:tcPr>
                  <w:tcW w:w="626"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Ⅱ</w:t>
                  </w:r>
                </w:p>
              </w:tc>
              <w:tc>
                <w:tcPr>
                  <w:tcW w:w="5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Ⅰ</w:t>
                  </w:r>
                </w:p>
              </w:tc>
              <w:tc>
                <w:tcPr>
                  <w:tcW w:w="40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Ⅱ</w:t>
                  </w:r>
                </w:p>
              </w:tc>
              <w:tc>
                <w:tcPr>
                  <w:tcW w:w="766"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7</w:t>
                  </w:r>
                </w:p>
              </w:tc>
              <w:tc>
                <w:tcPr>
                  <w:tcW w:w="55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桃源县</w:t>
                  </w:r>
                </w:p>
              </w:tc>
              <w:tc>
                <w:tcPr>
                  <w:tcW w:w="68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白洋河</w:t>
                  </w:r>
                </w:p>
              </w:tc>
              <w:tc>
                <w:tcPr>
                  <w:tcW w:w="62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黄石水库</w:t>
                  </w:r>
                </w:p>
              </w:tc>
              <w:tc>
                <w:tcPr>
                  <w:tcW w:w="45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省考核</w:t>
                  </w:r>
                </w:p>
              </w:tc>
              <w:tc>
                <w:tcPr>
                  <w:tcW w:w="626"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Ⅰ</w:t>
                  </w:r>
                </w:p>
              </w:tc>
              <w:tc>
                <w:tcPr>
                  <w:tcW w:w="5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Ⅰ</w:t>
                  </w:r>
                </w:p>
              </w:tc>
              <w:tc>
                <w:tcPr>
                  <w:tcW w:w="40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Ⅱ</w:t>
                  </w:r>
                </w:p>
              </w:tc>
              <w:tc>
                <w:tcPr>
                  <w:tcW w:w="766"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8</w:t>
                  </w:r>
                </w:p>
              </w:tc>
              <w:tc>
                <w:tcPr>
                  <w:tcW w:w="557"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桃源县</w:t>
                  </w:r>
                </w:p>
              </w:tc>
              <w:tc>
                <w:tcPr>
                  <w:tcW w:w="68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沅江干流</w:t>
                  </w:r>
                </w:p>
              </w:tc>
              <w:tc>
                <w:tcPr>
                  <w:tcW w:w="623"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观音寺</w:t>
                  </w:r>
                </w:p>
              </w:tc>
              <w:tc>
                <w:tcPr>
                  <w:tcW w:w="45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市级交界</w:t>
                  </w:r>
                </w:p>
              </w:tc>
              <w:tc>
                <w:tcPr>
                  <w:tcW w:w="626"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Ⅱ</w:t>
                  </w:r>
                </w:p>
              </w:tc>
              <w:tc>
                <w:tcPr>
                  <w:tcW w:w="540"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Ⅱ</w:t>
                  </w:r>
                </w:p>
              </w:tc>
              <w:tc>
                <w:tcPr>
                  <w:tcW w:w="40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Ⅰ</w:t>
                  </w:r>
                </w:p>
              </w:tc>
              <w:tc>
                <w:tcPr>
                  <w:tcW w:w="766" w:type="pct"/>
                  <w:noWrap w:val="0"/>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结果表明</w:t>
            </w:r>
            <w:r>
              <w:rPr>
                <w:rFonts w:hint="eastAsia" w:ascii="Times New Roman" w:hAnsi="Times New Roman" w:eastAsia="宋体" w:cs="Times New Roman"/>
                <w:color w:val="auto"/>
                <w:sz w:val="24"/>
                <w:szCs w:val="24"/>
                <w:highlight w:val="none"/>
                <w:lang w:eastAsia="zh-CN"/>
              </w:rPr>
              <w:t>沅江干流</w:t>
            </w:r>
            <w:r>
              <w:rPr>
                <w:rFonts w:hint="default" w:ascii="Times New Roman" w:hAnsi="Times New Roman" w:eastAsia="宋体" w:cs="Times New Roman"/>
                <w:color w:val="auto"/>
                <w:sz w:val="24"/>
                <w:szCs w:val="24"/>
                <w:highlight w:val="none"/>
                <w:lang w:eastAsia="zh-CN"/>
              </w:rPr>
              <w:t>的</w:t>
            </w:r>
            <w:r>
              <w:rPr>
                <w:rFonts w:hint="default" w:ascii="Times New Roman" w:hAnsi="Times New Roman" w:eastAsia="宋体" w:cs="Times New Roman"/>
                <w:color w:val="auto"/>
                <w:sz w:val="24"/>
                <w:szCs w:val="24"/>
                <w:highlight w:val="none"/>
                <w:lang w:val="en-GB"/>
              </w:rPr>
              <w:t>水质类别为Ⅱ类，</w:t>
            </w:r>
            <w:r>
              <w:rPr>
                <w:rFonts w:hint="default" w:ascii="Times New Roman" w:hAnsi="Times New Roman" w:eastAsia="宋体" w:cs="Times New Roman"/>
                <w:color w:val="auto"/>
                <w:sz w:val="24"/>
                <w:szCs w:val="24"/>
                <w:highlight w:val="none"/>
                <w:lang w:val="en-GB" w:eastAsia="zh-CN"/>
              </w:rPr>
              <w:t>优于</w:t>
            </w:r>
            <w:r>
              <w:rPr>
                <w:rFonts w:hint="default" w:ascii="Times New Roman" w:hAnsi="Times New Roman" w:eastAsia="宋体" w:cs="Times New Roman"/>
                <w:color w:val="auto"/>
                <w:sz w:val="24"/>
                <w:szCs w:val="24"/>
                <w:highlight w:val="none"/>
                <w:lang w:val="en-GB"/>
              </w:rPr>
              <w:t>《地表水质量标准》（</w:t>
            </w:r>
            <w:r>
              <w:rPr>
                <w:rFonts w:hint="default" w:ascii="Times New Roman" w:hAnsi="Times New Roman" w:eastAsia="宋体" w:cs="Times New Roman"/>
                <w:color w:val="auto"/>
                <w:sz w:val="24"/>
                <w:szCs w:val="24"/>
                <w:highlight w:val="none"/>
              </w:rPr>
              <w:t>GB3838-2002</w:t>
            </w:r>
            <w:r>
              <w:rPr>
                <w:rFonts w:hint="default" w:ascii="Times New Roman" w:hAnsi="Times New Roman" w:eastAsia="宋体" w:cs="Times New Roman"/>
                <w:color w:val="auto"/>
                <w:sz w:val="24"/>
                <w:szCs w:val="24"/>
                <w:highlight w:val="none"/>
                <w:lang w:val="en-GB"/>
              </w:rPr>
              <w:t>）</w:t>
            </w:r>
            <w:r>
              <w:rPr>
                <w:rFonts w:hint="default" w:ascii="Times New Roman" w:hAnsi="Times New Roman" w:eastAsia="宋体" w:cs="Times New Roman"/>
                <w:color w:val="auto"/>
                <w:sz w:val="24"/>
                <w:szCs w:val="24"/>
                <w:highlight w:val="none"/>
                <w:lang w:val="en-GB" w:eastAsia="zh-CN"/>
              </w:rPr>
              <w:t>Ⅲ</w:t>
            </w:r>
            <w:r>
              <w:rPr>
                <w:rFonts w:hint="default" w:ascii="Times New Roman" w:hAnsi="Times New Roman" w:eastAsia="宋体" w:cs="Times New Roman"/>
                <w:color w:val="auto"/>
                <w:sz w:val="24"/>
                <w:szCs w:val="24"/>
                <w:highlight w:val="none"/>
                <w:lang w:val="en-GB"/>
              </w:rPr>
              <w:t>类标准，说明项目区域水环境质量较好</w:t>
            </w:r>
            <w:r>
              <w:rPr>
                <w:rFonts w:hint="eastAsia" w:ascii="Times New Roman" w:hAnsi="Times New Roman" w:eastAsia="宋体" w:cs="Times New Roman"/>
                <w:color w:val="auto"/>
                <w:sz w:val="24"/>
                <w:szCs w:val="24"/>
                <w:highlight w:val="none"/>
              </w:rPr>
              <w:t>。</w:t>
            </w:r>
          </w:p>
          <w:p>
            <w:pPr>
              <w:spacing w:before="156" w:beforeLines="50"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3、声环境</w:t>
            </w:r>
          </w:p>
          <w:p>
            <w:pPr>
              <w:spacing w:line="360" w:lineRule="auto"/>
              <w:ind w:firstLine="480" w:firstLineChars="200"/>
              <w:outlineLvl w:val="9"/>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根据《建设项目环境影响报告表编制技术指南》，厂界外周边</w:t>
            </w:r>
            <w:r>
              <w:rPr>
                <w:rFonts w:hint="default" w:ascii="Times New Roman" w:hAnsi="Times New Roman" w:eastAsia="宋体" w:cs="Times New Roman"/>
                <w:color w:val="auto"/>
                <w:sz w:val="24"/>
                <w:szCs w:val="24"/>
                <w:highlight w:val="none"/>
                <w:lang w:val="en-US" w:eastAsia="zh-CN"/>
              </w:rPr>
              <w:t>50</w:t>
            </w:r>
            <w:r>
              <w:rPr>
                <w:rFonts w:hint="eastAsia" w:ascii="Times New Roman" w:hAnsi="Times New Roman" w:eastAsia="宋体" w:cs="Times New Roman"/>
                <w:color w:val="auto"/>
                <w:sz w:val="24"/>
                <w:szCs w:val="24"/>
                <w:highlight w:val="none"/>
                <w:lang w:val="en-US" w:eastAsia="zh-CN"/>
              </w:rPr>
              <w:t xml:space="preserve">米范围 </w:t>
            </w:r>
          </w:p>
          <w:p>
            <w:pPr>
              <w:spacing w:line="360" w:lineRule="auto"/>
              <w:outlineLvl w:val="9"/>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内存在声环境保护目标的建设项目，应监测保护目标声环境质量现状并评价达标情况，各点位应监测昼夜间噪声，监测时间不少于</w:t>
            </w: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天，本项目周边50米范围内不存在声环境保护目标，不进行声环境质量现状监测。</w:t>
            </w:r>
          </w:p>
          <w:p>
            <w:pPr>
              <w:spacing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0"/>
                <w:highlight w:val="none"/>
              </w:rPr>
              <w:t>4、</w:t>
            </w:r>
            <w:r>
              <w:rPr>
                <w:rFonts w:hint="default" w:ascii="Times New Roman" w:hAnsi="Times New Roman" w:eastAsia="宋体" w:cs="Times New Roman"/>
                <w:b/>
                <w:bCs/>
                <w:color w:val="auto"/>
                <w:sz w:val="24"/>
                <w:szCs w:val="24"/>
                <w:highlight w:val="none"/>
              </w:rPr>
              <w:t>生态环境</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本项目位于</w:t>
            </w:r>
            <w:r>
              <w:rPr>
                <w:rFonts w:hint="eastAsia" w:ascii="Times New Roman" w:hAnsi="Times New Roman" w:eastAsia="宋体" w:cs="Times New Roman"/>
                <w:color w:val="auto"/>
                <w:sz w:val="24"/>
                <w:szCs w:val="24"/>
                <w:highlight w:val="none"/>
                <w:lang w:eastAsia="zh-CN"/>
              </w:rPr>
              <w:t>工业</w:t>
            </w:r>
            <w:r>
              <w:rPr>
                <w:rFonts w:hint="eastAsia" w:ascii="Times New Roman" w:hAnsi="Times New Roman" w:eastAsia="宋体" w:cs="Times New Roman"/>
                <w:color w:val="auto"/>
                <w:sz w:val="24"/>
                <w:szCs w:val="24"/>
                <w:highlight w:val="none"/>
              </w:rPr>
              <w:t>园区，</w:t>
            </w:r>
            <w:r>
              <w:rPr>
                <w:rFonts w:hint="eastAsia" w:ascii="Times New Roman" w:hAnsi="Times New Roman" w:eastAsia="宋体" w:cs="Times New Roman"/>
                <w:color w:val="auto"/>
                <w:sz w:val="24"/>
                <w:szCs w:val="24"/>
                <w:highlight w:val="none"/>
                <w:lang w:eastAsia="zh-CN"/>
              </w:rPr>
              <w:t>利用现有厂房及堆场进行建设，不新增用地，且</w:t>
            </w:r>
            <w:r>
              <w:rPr>
                <w:rFonts w:hint="eastAsia" w:ascii="Times New Roman" w:hAnsi="Times New Roman" w:eastAsia="宋体" w:cs="Times New Roman"/>
                <w:color w:val="auto"/>
                <w:sz w:val="24"/>
                <w:szCs w:val="24"/>
                <w:highlight w:val="none"/>
              </w:rPr>
              <w:t>无生态环境保护目标，</w:t>
            </w:r>
            <w:r>
              <w:rPr>
                <w:rFonts w:hint="eastAsia" w:ascii="Times New Roman" w:hAnsi="Times New Roman" w:eastAsia="宋体" w:cs="Times New Roman"/>
                <w:color w:val="auto"/>
                <w:sz w:val="24"/>
                <w:szCs w:val="24"/>
                <w:highlight w:val="none"/>
                <w:lang w:eastAsia="zh-CN"/>
              </w:rPr>
              <w:t>根据《建设项目环境影响报告表编制技术指南》（污染影响类）（试行），本项目可不进行生态现状调查</w:t>
            </w:r>
            <w:r>
              <w:rPr>
                <w:rFonts w:hint="eastAsia" w:ascii="Times New Roman" w:hAnsi="Times New Roman" w:eastAsia="宋体" w:cs="Times New Roman"/>
                <w:bCs/>
                <w:color w:val="auto"/>
                <w:sz w:val="24"/>
                <w:szCs w:val="24"/>
                <w:highlight w:val="none"/>
                <w:lang w:eastAsia="zh-CN"/>
              </w:rPr>
              <w:t>。</w:t>
            </w:r>
          </w:p>
          <w:p>
            <w:pPr>
              <w:spacing w:line="360" w:lineRule="auto"/>
              <w:ind w:firstLine="482" w:firstLineChars="200"/>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5、地下水、土壤环境</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建设项目环境影响报告表编制技术指南（污染影响类）（试行）》，地下水及土壤原则上不开展环境质量现状调查。建设项目存在土壤、地下水环境污染途径的，应结合污染源、保护目标分布情况开展现状调查以留作背景值。</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本项目所在地周边无地下水集中式饮用水水源和热水、矿泉水、温泉等特殊地下水资源，</w:t>
            </w:r>
            <w:r>
              <w:rPr>
                <w:rFonts w:hint="eastAsia" w:ascii="Times New Roman" w:hAnsi="Times New Roman" w:eastAsia="宋体" w:cs="Times New Roman"/>
                <w:color w:val="auto"/>
                <w:sz w:val="24"/>
                <w:szCs w:val="24"/>
                <w:highlight w:val="none"/>
                <w:lang w:val="en-US" w:eastAsia="zh-CN"/>
              </w:rPr>
              <w:t>项目租赁现有厂房，目前已经</w:t>
            </w:r>
            <w:r>
              <w:rPr>
                <w:rFonts w:hint="default" w:ascii="Times New Roman" w:hAnsi="Times New Roman" w:eastAsia="宋体" w:cs="Times New Roman"/>
                <w:color w:val="auto"/>
                <w:sz w:val="24"/>
                <w:szCs w:val="24"/>
                <w:highlight w:val="none"/>
                <w:lang w:val="en-US" w:eastAsia="zh-CN"/>
              </w:rPr>
              <w:t>进行</w:t>
            </w:r>
            <w:r>
              <w:rPr>
                <w:rFonts w:hint="eastAsia" w:ascii="Times New Roman" w:hAnsi="Times New Roman" w:eastAsia="宋体" w:cs="Times New Roman"/>
                <w:color w:val="auto"/>
                <w:sz w:val="24"/>
                <w:szCs w:val="24"/>
                <w:highlight w:val="none"/>
                <w:lang w:val="en-US" w:eastAsia="zh-CN"/>
              </w:rPr>
              <w:t>了</w:t>
            </w:r>
            <w:r>
              <w:rPr>
                <w:rFonts w:hint="default" w:ascii="Times New Roman" w:hAnsi="Times New Roman" w:eastAsia="宋体" w:cs="Times New Roman"/>
                <w:color w:val="auto"/>
                <w:sz w:val="24"/>
                <w:szCs w:val="24"/>
                <w:highlight w:val="none"/>
                <w:lang w:val="en-US" w:eastAsia="zh-CN"/>
              </w:rPr>
              <w:t>地面硬化防渗处理，切断了地下水、土壤环境的污染途径。</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因此本项目不存在土壤、地下水环境污染途径，可不开展地下水、土壤环境质量现状调查。</w:t>
            </w:r>
          </w:p>
          <w:p>
            <w:pPr>
              <w:spacing w:line="360" w:lineRule="auto"/>
              <w:ind w:firstLine="420" w:firstLineChars="200"/>
              <w:rPr>
                <w:rFonts w:hint="default" w:ascii="Times New Roman" w:hAnsi="Times New Roman" w:eastAsia="宋体" w:cs="Times New Roman"/>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5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cs="Times New Roman"/>
                <w:color w:val="auto"/>
                <w:kern w:val="0"/>
                <w:sz w:val="24"/>
                <w:szCs w:val="24"/>
                <w:highlight w:val="none"/>
              </w:rPr>
              <w:t>环境</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保护</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目标</w:t>
            </w:r>
          </w:p>
          <w:p>
            <w:pPr>
              <w:rPr>
                <w:rFonts w:hint="default" w:ascii="Times New Roman" w:hAnsi="Times New Roman" w:cs="Times New Roman"/>
                <w:color w:val="auto"/>
                <w:szCs w:val="21"/>
                <w:highlight w:val="none"/>
              </w:rPr>
            </w:pPr>
          </w:p>
        </w:tc>
        <w:tc>
          <w:tcPr>
            <w:tcW w:w="852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auto"/>
                <w:sz w:val="24"/>
                <w:szCs w:val="21"/>
                <w:highlight w:val="none"/>
                <w:lang w:eastAsia="zh-CN"/>
              </w:rPr>
            </w:pPr>
            <w:r>
              <w:rPr>
                <w:rFonts w:hint="default" w:ascii="Times New Roman" w:hAnsi="Times New Roman" w:eastAsia="宋体" w:cs="Times New Roman"/>
                <w:b/>
                <w:bCs/>
                <w:color w:val="auto"/>
                <w:sz w:val="24"/>
                <w:szCs w:val="21"/>
                <w:highlight w:val="none"/>
                <w:lang w:val="en-US" w:eastAsia="zh-CN"/>
              </w:rPr>
              <w:t>1、</w:t>
            </w:r>
            <w:r>
              <w:rPr>
                <w:rFonts w:hint="default" w:ascii="Times New Roman" w:hAnsi="Times New Roman" w:eastAsia="宋体" w:cs="Times New Roman"/>
                <w:b/>
                <w:bCs/>
                <w:color w:val="auto"/>
                <w:sz w:val="24"/>
                <w:szCs w:val="21"/>
                <w:highlight w:val="none"/>
                <w:lang w:eastAsia="zh-CN"/>
              </w:rPr>
              <w:t>大气环境</w:t>
            </w:r>
          </w:p>
          <w:p>
            <w:pPr>
              <w:spacing w:line="360" w:lineRule="auto"/>
              <w:ind w:firstLine="422" w:firstLineChars="20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3-</w:t>
            </w:r>
            <w:r>
              <w:rPr>
                <w:rFonts w:hint="eastAsia"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eastAsia="zh-CN"/>
              </w:rPr>
              <w:t>大气环境</w:t>
            </w:r>
            <w:r>
              <w:rPr>
                <w:rFonts w:hint="default" w:ascii="Times New Roman" w:hAnsi="Times New Roman" w:eastAsia="宋体" w:cs="Times New Roman"/>
                <w:b/>
                <w:bCs/>
                <w:color w:val="auto"/>
                <w:sz w:val="21"/>
                <w:szCs w:val="21"/>
                <w:highlight w:val="none"/>
              </w:rPr>
              <w:t>保护目标</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959"/>
              <w:gridCol w:w="1014"/>
              <w:gridCol w:w="1037"/>
              <w:gridCol w:w="987"/>
              <w:gridCol w:w="885"/>
              <w:gridCol w:w="1431"/>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29" w:type="dxa"/>
                  <w:vMerge w:val="restart"/>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名称</w:t>
                  </w:r>
                </w:p>
              </w:tc>
              <w:tc>
                <w:tcPr>
                  <w:tcW w:w="1973" w:type="dxa"/>
                  <w:gridSpan w:val="2"/>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坐标/m</w:t>
                  </w:r>
                </w:p>
              </w:tc>
              <w:tc>
                <w:tcPr>
                  <w:tcW w:w="1037" w:type="dxa"/>
                  <w:vMerge w:val="restart"/>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保护对象</w:t>
                  </w:r>
                </w:p>
              </w:tc>
              <w:tc>
                <w:tcPr>
                  <w:tcW w:w="987" w:type="dxa"/>
                  <w:vMerge w:val="restart"/>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环境功能区</w:t>
                  </w:r>
                </w:p>
              </w:tc>
              <w:tc>
                <w:tcPr>
                  <w:tcW w:w="885" w:type="dxa"/>
                  <w:vMerge w:val="restart"/>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相对厂址方位</w:t>
                  </w:r>
                </w:p>
              </w:tc>
              <w:tc>
                <w:tcPr>
                  <w:tcW w:w="1431" w:type="dxa"/>
                  <w:vMerge w:val="restart"/>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距离范围</w:t>
                  </w:r>
                </w:p>
              </w:tc>
              <w:tc>
                <w:tcPr>
                  <w:tcW w:w="854" w:type="dxa"/>
                  <w:vMerge w:val="restart"/>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相对厂界距离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continue"/>
                  <w:noWrap w:val="0"/>
                  <w:vAlign w:val="center"/>
                </w:tcPr>
                <w:p>
                  <w:pPr>
                    <w:jc w:val="center"/>
                    <w:rPr>
                      <w:rFonts w:hint="default" w:ascii="Times New Roman" w:hAnsi="Times New Roman" w:eastAsia="宋体" w:cs="Times New Roman"/>
                      <w:color w:val="auto"/>
                      <w:szCs w:val="21"/>
                      <w:highlight w:val="none"/>
                    </w:rPr>
                  </w:pPr>
                </w:p>
              </w:tc>
              <w:tc>
                <w:tcPr>
                  <w:tcW w:w="959" w:type="dxa"/>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X</w:t>
                  </w:r>
                </w:p>
              </w:tc>
              <w:tc>
                <w:tcPr>
                  <w:tcW w:w="1014" w:type="dxa"/>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Y</w:t>
                  </w:r>
                </w:p>
              </w:tc>
              <w:tc>
                <w:tcPr>
                  <w:tcW w:w="1037" w:type="dxa"/>
                  <w:vMerge w:val="continue"/>
                  <w:noWrap w:val="0"/>
                  <w:vAlign w:val="center"/>
                </w:tcPr>
                <w:p>
                  <w:pPr>
                    <w:jc w:val="center"/>
                    <w:rPr>
                      <w:rFonts w:hint="default" w:ascii="Times New Roman" w:hAnsi="Times New Roman" w:eastAsia="宋体" w:cs="Times New Roman"/>
                      <w:color w:val="auto"/>
                      <w:szCs w:val="21"/>
                      <w:highlight w:val="none"/>
                    </w:rPr>
                  </w:pPr>
                </w:p>
              </w:tc>
              <w:tc>
                <w:tcPr>
                  <w:tcW w:w="987" w:type="dxa"/>
                  <w:vMerge w:val="continue"/>
                  <w:noWrap w:val="0"/>
                  <w:vAlign w:val="center"/>
                </w:tcPr>
                <w:p>
                  <w:pPr>
                    <w:jc w:val="center"/>
                    <w:rPr>
                      <w:rFonts w:hint="default" w:ascii="Times New Roman" w:hAnsi="Times New Roman" w:eastAsia="宋体" w:cs="Times New Roman"/>
                      <w:color w:val="auto"/>
                      <w:szCs w:val="21"/>
                      <w:highlight w:val="none"/>
                    </w:rPr>
                  </w:pPr>
                </w:p>
              </w:tc>
              <w:tc>
                <w:tcPr>
                  <w:tcW w:w="885" w:type="dxa"/>
                  <w:vMerge w:val="continue"/>
                  <w:noWrap w:val="0"/>
                  <w:vAlign w:val="center"/>
                </w:tcPr>
                <w:p>
                  <w:pPr>
                    <w:jc w:val="center"/>
                    <w:rPr>
                      <w:rFonts w:hint="default" w:ascii="Times New Roman" w:hAnsi="Times New Roman" w:eastAsia="宋体" w:cs="Times New Roman"/>
                      <w:color w:val="auto"/>
                      <w:szCs w:val="21"/>
                      <w:highlight w:val="none"/>
                    </w:rPr>
                  </w:pPr>
                </w:p>
              </w:tc>
              <w:tc>
                <w:tcPr>
                  <w:tcW w:w="1431" w:type="dxa"/>
                  <w:vMerge w:val="continue"/>
                  <w:noWrap w:val="0"/>
                  <w:vAlign w:val="center"/>
                </w:tcPr>
                <w:p>
                  <w:pPr>
                    <w:jc w:val="center"/>
                    <w:rPr>
                      <w:rFonts w:hint="default" w:ascii="Times New Roman" w:hAnsi="Times New Roman" w:eastAsia="宋体" w:cs="Times New Roman"/>
                      <w:color w:val="auto"/>
                      <w:szCs w:val="21"/>
                      <w:highlight w:val="none"/>
                    </w:rPr>
                  </w:pPr>
                </w:p>
              </w:tc>
              <w:tc>
                <w:tcPr>
                  <w:tcW w:w="854" w:type="dxa"/>
                  <w:vMerge w:val="continue"/>
                  <w:noWrap w:val="0"/>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9" w:type="dxa"/>
                  <w:vMerge w:val="restar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保护目标</w:t>
                  </w:r>
                </w:p>
              </w:tc>
              <w:tc>
                <w:tcPr>
                  <w:tcW w:w="959"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+0</w:t>
                  </w:r>
                </w:p>
              </w:tc>
              <w:tc>
                <w:tcPr>
                  <w:tcW w:w="1014"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-370</w:t>
                  </w:r>
                </w:p>
              </w:tc>
              <w:tc>
                <w:tcPr>
                  <w:tcW w:w="1037"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约</w:t>
                  </w:r>
                  <w:r>
                    <w:rPr>
                      <w:rFonts w:hint="eastAsia" w:ascii="Times New Roman" w:hAnsi="Times New Roman" w:eastAsia="宋体" w:cs="Times New Roman"/>
                      <w:color w:val="auto"/>
                      <w:szCs w:val="21"/>
                      <w:highlight w:val="none"/>
                      <w:lang w:val="en-US" w:eastAsia="zh-CN"/>
                    </w:rPr>
                    <w:t>70户</w:t>
                  </w:r>
                </w:p>
              </w:tc>
              <w:tc>
                <w:tcPr>
                  <w:tcW w:w="987" w:type="dxa"/>
                  <w:noWrap w:val="0"/>
                  <w:vAlign w:val="center"/>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二类</w:t>
                  </w:r>
                </w:p>
              </w:tc>
              <w:tc>
                <w:tcPr>
                  <w:tcW w:w="885"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S</w:t>
                  </w:r>
                </w:p>
              </w:tc>
              <w:tc>
                <w:tcPr>
                  <w:tcW w:w="1431"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37</w:t>
                  </w:r>
                  <w:r>
                    <w:rPr>
                      <w:rFonts w:hint="default" w:ascii="Times New Roman" w:hAnsi="Times New Roman" w:eastAsia="宋体" w:cs="Times New Roman"/>
                      <w:color w:val="auto"/>
                      <w:szCs w:val="24"/>
                      <w:highlight w:val="none"/>
                      <w:lang w:val="en-US" w:eastAsia="zh-CN"/>
                    </w:rPr>
                    <w:t>0-500m</w:t>
                  </w:r>
                </w:p>
              </w:tc>
              <w:tc>
                <w:tcPr>
                  <w:tcW w:w="854"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370</w:t>
                  </w:r>
                  <w:r>
                    <w:rPr>
                      <w:rFonts w:hint="default" w:ascii="Times New Roman" w:hAnsi="Times New Roman" w:eastAsia="宋体" w:cs="Times New Roman"/>
                      <w:color w:val="auto"/>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9" w:type="dxa"/>
                  <w:vMerge w:val="continue"/>
                  <w:noWrap w:val="0"/>
                  <w:vAlign w:val="center"/>
                </w:tcPr>
                <w:p>
                  <w:pPr>
                    <w:jc w:val="center"/>
                    <w:rPr>
                      <w:rFonts w:hint="default" w:ascii="Times New Roman" w:hAnsi="Times New Roman" w:eastAsia="宋体" w:cs="Times New Roman"/>
                      <w:color w:val="auto"/>
                      <w:szCs w:val="21"/>
                      <w:highlight w:val="none"/>
                    </w:rPr>
                  </w:pPr>
                </w:p>
              </w:tc>
              <w:tc>
                <w:tcPr>
                  <w:tcW w:w="959"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-160</w:t>
                  </w:r>
                </w:p>
              </w:tc>
              <w:tc>
                <w:tcPr>
                  <w:tcW w:w="1014"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-50</w:t>
                  </w:r>
                </w:p>
              </w:tc>
              <w:tc>
                <w:tcPr>
                  <w:tcW w:w="1037"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约</w:t>
                  </w:r>
                  <w:r>
                    <w:rPr>
                      <w:rFonts w:hint="eastAsia" w:ascii="Times New Roman" w:hAnsi="Times New Roman" w:eastAsia="宋体" w:cs="Times New Roman"/>
                      <w:color w:val="auto"/>
                      <w:szCs w:val="21"/>
                      <w:highlight w:val="none"/>
                      <w:lang w:val="en-US" w:eastAsia="zh-CN"/>
                    </w:rPr>
                    <w:t>5户</w:t>
                  </w:r>
                </w:p>
              </w:tc>
              <w:tc>
                <w:tcPr>
                  <w:tcW w:w="987" w:type="dxa"/>
                  <w:noWrap w:val="0"/>
                  <w:vAlign w:val="center"/>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二类</w:t>
                  </w:r>
                </w:p>
              </w:tc>
              <w:tc>
                <w:tcPr>
                  <w:tcW w:w="885"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SW</w:t>
                  </w:r>
                </w:p>
              </w:tc>
              <w:tc>
                <w:tcPr>
                  <w:tcW w:w="1431"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180</w:t>
                  </w:r>
                  <w:r>
                    <w:rPr>
                      <w:rFonts w:hint="default" w:ascii="Times New Roman" w:hAnsi="Times New Roman" w:eastAsia="宋体" w:cs="Times New Roman"/>
                      <w:color w:val="auto"/>
                      <w:szCs w:val="24"/>
                      <w:highlight w:val="none"/>
                      <w:lang w:val="en-US" w:eastAsia="zh-CN"/>
                    </w:rPr>
                    <w:t>-500m</w:t>
                  </w:r>
                </w:p>
              </w:tc>
              <w:tc>
                <w:tcPr>
                  <w:tcW w:w="854"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180</w:t>
                  </w:r>
                  <w:r>
                    <w:rPr>
                      <w:rFonts w:hint="default" w:ascii="Times New Roman" w:hAnsi="Times New Roman" w:eastAsia="宋体" w:cs="Times New Roman"/>
                      <w:color w:val="auto"/>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9" w:type="dxa"/>
                  <w:vMerge w:val="continue"/>
                  <w:noWrap w:val="0"/>
                  <w:vAlign w:val="center"/>
                </w:tcPr>
                <w:p>
                  <w:pPr>
                    <w:jc w:val="center"/>
                    <w:rPr>
                      <w:rFonts w:hint="default" w:ascii="Times New Roman" w:hAnsi="Times New Roman" w:eastAsia="宋体" w:cs="Times New Roman"/>
                      <w:color w:val="auto"/>
                      <w:szCs w:val="21"/>
                      <w:highlight w:val="none"/>
                    </w:rPr>
                  </w:pPr>
                </w:p>
              </w:tc>
              <w:tc>
                <w:tcPr>
                  <w:tcW w:w="959"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-400</w:t>
                  </w:r>
                </w:p>
              </w:tc>
              <w:tc>
                <w:tcPr>
                  <w:tcW w:w="1014"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0</w:t>
                  </w:r>
                </w:p>
              </w:tc>
              <w:tc>
                <w:tcPr>
                  <w:tcW w:w="1037" w:type="dxa"/>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约</w:t>
                  </w:r>
                  <w:r>
                    <w:rPr>
                      <w:rFonts w:hint="eastAsia" w:ascii="Times New Roman" w:hAnsi="Times New Roman" w:eastAsia="宋体" w:cs="Times New Roman"/>
                      <w:color w:val="auto"/>
                      <w:szCs w:val="21"/>
                      <w:highlight w:val="none"/>
                      <w:lang w:val="en-US" w:eastAsia="zh-CN"/>
                    </w:rPr>
                    <w:t>10户</w:t>
                  </w:r>
                </w:p>
              </w:tc>
              <w:tc>
                <w:tcPr>
                  <w:tcW w:w="987" w:type="dxa"/>
                  <w:noWrap w:val="0"/>
                  <w:vAlign w:val="center"/>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二类</w:t>
                  </w:r>
                </w:p>
              </w:tc>
              <w:tc>
                <w:tcPr>
                  <w:tcW w:w="885"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W</w:t>
                  </w:r>
                </w:p>
              </w:tc>
              <w:tc>
                <w:tcPr>
                  <w:tcW w:w="1431"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400-500</w:t>
                  </w:r>
                  <w:r>
                    <w:rPr>
                      <w:rFonts w:hint="default" w:ascii="Times New Roman" w:hAnsi="Times New Roman" w:eastAsia="宋体" w:cs="Times New Roman"/>
                      <w:color w:val="auto"/>
                      <w:szCs w:val="24"/>
                      <w:highlight w:val="none"/>
                      <w:lang w:val="en-US" w:eastAsia="zh-CN"/>
                    </w:rPr>
                    <w:t>m</w:t>
                  </w:r>
                </w:p>
              </w:tc>
              <w:tc>
                <w:tcPr>
                  <w:tcW w:w="854"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4"/>
                      <w:highlight w:val="none"/>
                      <w:lang w:val="en-US" w:eastAsia="zh-CN"/>
                    </w:rPr>
                    <w:t>400</w:t>
                  </w:r>
                  <w:r>
                    <w:rPr>
                      <w:rFonts w:hint="default" w:ascii="Times New Roman" w:hAnsi="Times New Roman" w:eastAsia="宋体" w:cs="Times New Roman"/>
                      <w:color w:val="auto"/>
                      <w:szCs w:val="24"/>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9" w:type="dxa"/>
                  <w:vMerge w:val="continue"/>
                  <w:noWrap w:val="0"/>
                  <w:vAlign w:val="center"/>
                </w:tcPr>
                <w:p>
                  <w:pPr>
                    <w:jc w:val="center"/>
                    <w:rPr>
                      <w:rFonts w:hint="default" w:ascii="Times New Roman" w:hAnsi="Times New Roman" w:eastAsia="宋体" w:cs="Times New Roman"/>
                      <w:color w:val="auto"/>
                      <w:szCs w:val="21"/>
                      <w:highlight w:val="none"/>
                    </w:rPr>
                  </w:pPr>
                </w:p>
              </w:tc>
              <w:tc>
                <w:tcPr>
                  <w:tcW w:w="959"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w:t>
                  </w:r>
                  <w:r>
                    <w:rPr>
                      <w:rFonts w:hint="eastAsia" w:ascii="Times New Roman" w:hAnsi="Times New Roman" w:eastAsia="宋体" w:cs="Times New Roman"/>
                      <w:color w:val="auto"/>
                      <w:szCs w:val="24"/>
                      <w:highlight w:val="none"/>
                      <w:lang w:val="en-US" w:eastAsia="zh-CN"/>
                    </w:rPr>
                    <w:t>140</w:t>
                  </w:r>
                </w:p>
              </w:tc>
              <w:tc>
                <w:tcPr>
                  <w:tcW w:w="1014"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+0</w:t>
                  </w:r>
                </w:p>
              </w:tc>
              <w:tc>
                <w:tcPr>
                  <w:tcW w:w="1037"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约</w:t>
                  </w:r>
                  <w:r>
                    <w:rPr>
                      <w:rFonts w:hint="eastAsia" w:ascii="Times New Roman" w:hAnsi="Times New Roman" w:eastAsia="宋体" w:cs="Times New Roman"/>
                      <w:color w:val="auto"/>
                      <w:szCs w:val="21"/>
                      <w:highlight w:val="none"/>
                      <w:lang w:val="en-US" w:eastAsia="zh-CN"/>
                    </w:rPr>
                    <w:t>10户</w:t>
                  </w:r>
                </w:p>
              </w:tc>
              <w:tc>
                <w:tcPr>
                  <w:tcW w:w="987" w:type="dxa"/>
                  <w:noWrap w:val="0"/>
                  <w:vAlign w:val="center"/>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二类</w:t>
                  </w:r>
                </w:p>
              </w:tc>
              <w:tc>
                <w:tcPr>
                  <w:tcW w:w="885"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E</w:t>
                  </w:r>
                </w:p>
              </w:tc>
              <w:tc>
                <w:tcPr>
                  <w:tcW w:w="1431"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140</w:t>
                  </w:r>
                  <w:r>
                    <w:rPr>
                      <w:rFonts w:hint="default" w:ascii="Times New Roman" w:hAnsi="Times New Roman" w:eastAsia="宋体" w:cs="Times New Roman"/>
                      <w:color w:val="auto"/>
                      <w:szCs w:val="24"/>
                      <w:highlight w:val="none"/>
                      <w:lang w:val="en-US" w:eastAsia="zh-CN"/>
                    </w:rPr>
                    <w:t>-500m</w:t>
                  </w:r>
                </w:p>
              </w:tc>
              <w:tc>
                <w:tcPr>
                  <w:tcW w:w="854" w:type="dxa"/>
                  <w:noWrap w:val="0"/>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140</w:t>
                  </w:r>
                  <w:r>
                    <w:rPr>
                      <w:rFonts w:hint="default" w:ascii="Times New Roman" w:hAnsi="Times New Roman" w:eastAsia="宋体" w:cs="Times New Roman"/>
                      <w:color w:val="auto"/>
                      <w:szCs w:val="24"/>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9" w:type="dxa"/>
                  <w:vMerge w:val="continue"/>
                  <w:noWrap w:val="0"/>
                  <w:vAlign w:val="center"/>
                </w:tcPr>
                <w:p>
                  <w:pPr>
                    <w:jc w:val="center"/>
                    <w:rPr>
                      <w:rFonts w:hint="default" w:ascii="Times New Roman" w:hAnsi="Times New Roman" w:eastAsia="宋体" w:cs="Times New Roman"/>
                      <w:color w:val="auto"/>
                      <w:szCs w:val="21"/>
                      <w:highlight w:val="none"/>
                    </w:rPr>
                  </w:pPr>
                </w:p>
              </w:tc>
              <w:tc>
                <w:tcPr>
                  <w:tcW w:w="959"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+0</w:t>
                  </w:r>
                </w:p>
              </w:tc>
              <w:tc>
                <w:tcPr>
                  <w:tcW w:w="1014"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+390</w:t>
                  </w:r>
                </w:p>
              </w:tc>
              <w:tc>
                <w:tcPr>
                  <w:tcW w:w="1037" w:type="dxa"/>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约</w:t>
                  </w:r>
                  <w:r>
                    <w:rPr>
                      <w:rFonts w:hint="eastAsia" w:ascii="Times New Roman" w:hAnsi="Times New Roman" w:eastAsia="宋体" w:cs="Times New Roman"/>
                      <w:color w:val="auto"/>
                      <w:szCs w:val="21"/>
                      <w:highlight w:val="none"/>
                      <w:lang w:val="en-US" w:eastAsia="zh-CN"/>
                    </w:rPr>
                    <w:t>20户</w:t>
                  </w:r>
                </w:p>
              </w:tc>
              <w:tc>
                <w:tcPr>
                  <w:tcW w:w="987"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4"/>
                      <w:highlight w:val="none"/>
                    </w:rPr>
                    <w:t>二类</w:t>
                  </w:r>
                </w:p>
              </w:tc>
              <w:tc>
                <w:tcPr>
                  <w:tcW w:w="885"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N</w:t>
                  </w:r>
                </w:p>
              </w:tc>
              <w:tc>
                <w:tcPr>
                  <w:tcW w:w="1431"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390</w:t>
                  </w:r>
                  <w:r>
                    <w:rPr>
                      <w:rFonts w:hint="default" w:ascii="Times New Roman" w:hAnsi="Times New Roman" w:eastAsia="宋体" w:cs="Times New Roman"/>
                      <w:color w:val="auto"/>
                      <w:szCs w:val="24"/>
                      <w:highlight w:val="none"/>
                      <w:lang w:val="en-US" w:eastAsia="zh-CN"/>
                    </w:rPr>
                    <w:t>-500m</w:t>
                  </w:r>
                </w:p>
              </w:tc>
              <w:tc>
                <w:tcPr>
                  <w:tcW w:w="854"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Cs w:val="24"/>
                      <w:highlight w:val="none"/>
                      <w:lang w:val="en-US" w:eastAsia="zh-CN"/>
                    </w:rPr>
                    <w:t>390</w:t>
                  </w:r>
                  <w:r>
                    <w:rPr>
                      <w:rFonts w:hint="default" w:ascii="Times New Roman" w:hAnsi="Times New Roman" w:eastAsia="宋体" w:cs="Times New Roman"/>
                      <w:color w:val="auto"/>
                      <w:szCs w:val="24"/>
                      <w:highlight w:val="none"/>
                      <w:lang w:val="en-US" w:eastAsia="zh-CN"/>
                    </w:rPr>
                    <w:t>m</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auto"/>
                <w:sz w:val="24"/>
                <w:szCs w:val="21"/>
                <w:highlight w:val="none"/>
              </w:rPr>
            </w:pPr>
            <w:r>
              <w:rPr>
                <w:rFonts w:hint="default" w:ascii="Times New Roman" w:hAnsi="Times New Roman" w:eastAsia="宋体" w:cs="Times New Roman"/>
                <w:b/>
                <w:bCs/>
                <w:color w:val="auto"/>
                <w:sz w:val="24"/>
                <w:szCs w:val="21"/>
                <w:highlight w:val="none"/>
                <w:lang w:val="en-US" w:eastAsia="zh-CN"/>
              </w:rPr>
              <w:t>2、声</w:t>
            </w:r>
            <w:r>
              <w:rPr>
                <w:rFonts w:hint="default" w:ascii="Times New Roman" w:hAnsi="Times New Roman" w:eastAsia="宋体" w:cs="Times New Roman"/>
                <w:b/>
                <w:bCs/>
                <w:color w:val="auto"/>
                <w:sz w:val="24"/>
                <w:szCs w:val="21"/>
                <w:highlight w:val="none"/>
                <w:lang w:eastAsia="zh-CN"/>
              </w:rPr>
              <w:t>环境</w:t>
            </w:r>
          </w:p>
          <w:p>
            <w:pPr>
              <w:spacing w:line="360" w:lineRule="auto"/>
              <w:ind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本项目厂界外50米范围内无声环境保护目标。</w:t>
            </w:r>
          </w:p>
          <w:p>
            <w:pPr>
              <w:spacing w:line="360" w:lineRule="auto"/>
              <w:ind w:firstLine="48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、生态保护目标</w:t>
            </w:r>
          </w:p>
          <w:p>
            <w:pPr>
              <w:wordWrap w:val="0"/>
              <w:autoSpaceDE w:val="0"/>
              <w:autoSpaceDN w:val="0"/>
              <w:adjustRightInd w:val="0"/>
              <w:spacing w:line="480" w:lineRule="exact"/>
              <w:ind w:firstLine="480" w:firstLineChars="200"/>
              <w:jc w:val="both"/>
              <w:textAlignment w:val="baseline"/>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color w:val="auto"/>
                <w:sz w:val="24"/>
                <w:szCs w:val="24"/>
                <w:highlight w:val="none"/>
              </w:rPr>
              <w:t>评价区域为一般区域，</w:t>
            </w:r>
            <w:r>
              <w:rPr>
                <w:rFonts w:hint="eastAsia" w:ascii="Times New Roman" w:hAnsi="Times New Roman" w:eastAsia="宋体" w:cs="Times New Roman"/>
                <w:color w:val="auto"/>
                <w:sz w:val="24"/>
                <w:szCs w:val="24"/>
                <w:highlight w:val="none"/>
                <w:lang w:val="en-US" w:eastAsia="zh-CN"/>
              </w:rPr>
              <w:t>而且</w:t>
            </w:r>
            <w:r>
              <w:rPr>
                <w:rFonts w:hint="default" w:ascii="Times New Roman" w:hAnsi="Times New Roman" w:eastAsia="宋体" w:cs="Times New Roman"/>
                <w:color w:val="auto"/>
                <w:sz w:val="24"/>
                <w:szCs w:val="24"/>
                <w:highlight w:val="none"/>
              </w:rPr>
              <w:t>周边2km范围没有特殊生态敏感区</w:t>
            </w:r>
            <w:r>
              <w:rPr>
                <w:rFonts w:hint="eastAsia" w:ascii="Times New Roman" w:hAnsi="Times New Roman" w:eastAsia="宋体" w:cs="Times New Roman"/>
                <w:color w:val="auto"/>
                <w:sz w:val="24"/>
                <w:szCs w:val="24"/>
                <w:highlight w:val="none"/>
                <w:lang w:val="en-US" w:eastAsia="zh-CN"/>
              </w:rPr>
              <w:t>以及</w:t>
            </w:r>
            <w:r>
              <w:rPr>
                <w:rFonts w:hint="default" w:ascii="Times New Roman" w:hAnsi="Times New Roman" w:eastAsia="宋体" w:cs="Times New Roman"/>
                <w:color w:val="auto"/>
                <w:sz w:val="24"/>
                <w:szCs w:val="24"/>
                <w:highlight w:val="none"/>
              </w:rPr>
              <w:t>重要生态敏感区</w:t>
            </w:r>
            <w:r>
              <w:rPr>
                <w:rFonts w:hint="eastAsia" w:ascii="Times New Roman" w:hAnsi="Times New Roman" w:eastAsia="宋体" w:cs="Times New Roman"/>
                <w:color w:val="auto"/>
                <w:sz w:val="24"/>
                <w:szCs w:val="24"/>
                <w:highlight w:val="none"/>
                <w:lang w:eastAsia="zh-CN"/>
              </w:rPr>
              <w:t>，周边</w:t>
            </w:r>
            <w:r>
              <w:rPr>
                <w:rFonts w:hint="eastAsia" w:ascii="Times New Roman" w:hAnsi="Times New Roman" w:eastAsia="宋体" w:cs="Times New Roman"/>
                <w:color w:val="auto"/>
                <w:sz w:val="24"/>
                <w:szCs w:val="24"/>
                <w:highlight w:val="none"/>
                <w:lang w:val="en-US" w:eastAsia="zh-CN"/>
              </w:rPr>
              <w:t>2km范围内主要生态保护目标为农田</w:t>
            </w:r>
            <w:r>
              <w:rPr>
                <w:rFonts w:hint="default" w:ascii="Times New Roman" w:hAnsi="Times New Roman" w:eastAsia="宋体"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56"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cs="Times New Roman"/>
                <w:color w:val="auto"/>
                <w:kern w:val="0"/>
                <w:sz w:val="24"/>
                <w:szCs w:val="24"/>
                <w:highlight w:val="none"/>
              </w:rPr>
              <w:t>污染</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物排</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放控</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制标</w:t>
            </w:r>
          </w:p>
          <w:p>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szCs w:val="24"/>
                <w:highlight w:val="none"/>
              </w:rPr>
              <w:t>准</w:t>
            </w:r>
          </w:p>
        </w:tc>
        <w:tc>
          <w:tcPr>
            <w:tcW w:w="8524"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440" w:lineRule="exact"/>
              <w:ind w:firstLine="482"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b/>
                <w:bCs/>
                <w:color w:val="auto"/>
                <w:sz w:val="24"/>
                <w:szCs w:val="24"/>
                <w:highlight w:val="none"/>
                <w:u w:val="single"/>
              </w:rPr>
              <w:t>1、大气污染物</w:t>
            </w:r>
          </w:p>
          <w:p>
            <w:pPr>
              <w:adjustRightInd w:val="0"/>
              <w:snapToGrid w:val="0"/>
              <w:spacing w:line="440" w:lineRule="exact"/>
              <w:ind w:firstLine="480" w:firstLineChars="200"/>
              <w:rPr>
                <w:rFonts w:hint="default" w:ascii="Times New Roman" w:hAnsi="Times New Roman" w:cs="Times New Roman"/>
                <w:color w:val="auto"/>
                <w:sz w:val="24"/>
                <w:szCs w:val="24"/>
                <w:highlight w:val="none"/>
                <w:u w:val="single"/>
              </w:rPr>
            </w:pPr>
            <w:r>
              <w:rPr>
                <w:rFonts w:hint="eastAsia" w:ascii="Times New Roman" w:hAnsi="Times New Roman" w:eastAsia="宋体" w:cs="Times New Roman"/>
                <w:color w:val="auto"/>
                <w:sz w:val="24"/>
                <w:szCs w:val="24"/>
                <w:highlight w:val="none"/>
                <w:u w:val="single"/>
                <w:lang w:val="en-US" w:eastAsia="zh-CN"/>
              </w:rPr>
              <w:t>厂界颗粒物</w:t>
            </w:r>
            <w:r>
              <w:rPr>
                <w:rFonts w:hint="default" w:ascii="Times New Roman" w:hAnsi="Times New Roman" w:eastAsia="宋体" w:cs="Times New Roman"/>
                <w:color w:val="auto"/>
                <w:sz w:val="24"/>
                <w:szCs w:val="24"/>
                <w:highlight w:val="none"/>
                <w:u w:val="single"/>
              </w:rPr>
              <w:t>执行《大气污染物综合排放标准》（GB16297-1996）表2大气污染物</w:t>
            </w:r>
            <w:r>
              <w:rPr>
                <w:rFonts w:hint="eastAsia" w:ascii="Times New Roman" w:hAnsi="Times New Roman" w:eastAsia="宋体" w:cs="Times New Roman"/>
                <w:color w:val="auto"/>
                <w:sz w:val="24"/>
                <w:szCs w:val="24"/>
                <w:highlight w:val="none"/>
                <w:u w:val="single"/>
                <w:lang w:val="en-US" w:eastAsia="zh-CN"/>
              </w:rPr>
              <w:t>无组织</w:t>
            </w:r>
            <w:r>
              <w:rPr>
                <w:rFonts w:hint="default" w:ascii="Times New Roman" w:hAnsi="Times New Roman" w:eastAsia="宋体" w:cs="Times New Roman"/>
                <w:color w:val="auto"/>
                <w:sz w:val="24"/>
                <w:szCs w:val="24"/>
                <w:highlight w:val="none"/>
                <w:u w:val="single"/>
              </w:rPr>
              <w:t>排放限值要求；</w:t>
            </w:r>
            <w:r>
              <w:rPr>
                <w:rFonts w:hint="eastAsia" w:ascii="Times New Roman" w:hAnsi="Times New Roman" w:eastAsia="宋体" w:cs="Times New Roman"/>
                <w:b w:val="0"/>
                <w:bCs/>
                <w:color w:val="auto"/>
                <w:sz w:val="24"/>
                <w:szCs w:val="24"/>
                <w:highlight w:val="none"/>
                <w:u w:val="single"/>
                <w:lang w:val="de-DE" w:eastAsia="zh-CN"/>
              </w:rPr>
              <w:t>挥发性有机物执行《印刷业挥发性有机物排放标准》（DB43/1357-2017）；厂区无组织非甲烷总烃执行《挥发性有机物无组织排放控制标准》（GB37822-2019）附录A无组织排放限值标准</w:t>
            </w:r>
            <w:r>
              <w:rPr>
                <w:rFonts w:hint="default" w:ascii="Times New Roman" w:hAnsi="Times New Roman" w:eastAsia="宋体" w:cs="Times New Roman"/>
                <w:color w:val="auto"/>
                <w:sz w:val="24"/>
                <w:szCs w:val="24"/>
                <w:highlight w:val="none"/>
                <w:u w:val="single"/>
              </w:rPr>
              <w:t>。具体标准限值详</w:t>
            </w:r>
            <w:r>
              <w:rPr>
                <w:rFonts w:hint="eastAsia" w:ascii="Times New Roman" w:hAnsi="Times New Roman" w:eastAsia="宋体" w:cs="Times New Roman"/>
                <w:color w:val="auto"/>
                <w:sz w:val="24"/>
                <w:szCs w:val="24"/>
                <w:highlight w:val="none"/>
                <w:u w:val="single"/>
                <w:lang w:val="en-US" w:eastAsia="zh-CN"/>
              </w:rPr>
              <w:t>见下表</w:t>
            </w:r>
            <w:r>
              <w:rPr>
                <w:rFonts w:hint="default" w:ascii="Times New Roman" w:hAnsi="Times New Roman" w:eastAsia="宋体" w:cs="Times New Roman"/>
                <w:color w:val="auto"/>
                <w:sz w:val="24"/>
                <w:szCs w:val="24"/>
                <w:highlight w:val="none"/>
                <w:u w:val="single"/>
              </w:rPr>
              <w:t>。</w:t>
            </w:r>
          </w:p>
          <w:p>
            <w:pPr>
              <w:jc w:val="center"/>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表3-</w:t>
            </w:r>
            <w:r>
              <w:rPr>
                <w:rFonts w:hint="eastAsia" w:ascii="Times New Roman" w:hAnsi="Times New Roman" w:eastAsia="宋体" w:cs="Times New Roman"/>
                <w:b/>
                <w:bCs/>
                <w:color w:val="auto"/>
                <w:sz w:val="21"/>
                <w:szCs w:val="21"/>
                <w:highlight w:val="none"/>
                <w:u w:val="single"/>
                <w:lang w:val="en-US" w:eastAsia="zh-CN"/>
              </w:rPr>
              <w:t>5</w:t>
            </w:r>
            <w:r>
              <w:rPr>
                <w:rFonts w:hint="default" w:ascii="Times New Roman" w:hAnsi="Times New Roman" w:eastAsia="宋体" w:cs="Times New Roman"/>
                <w:b/>
                <w:bCs/>
                <w:color w:val="auto"/>
                <w:sz w:val="21"/>
                <w:szCs w:val="21"/>
                <w:highlight w:val="none"/>
                <w:u w:val="single"/>
              </w:rPr>
              <w:t xml:space="preserve">  废气排放标准限值一览表</w:t>
            </w: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989"/>
              <w:gridCol w:w="1261"/>
              <w:gridCol w:w="989"/>
              <w:gridCol w:w="1006"/>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pct"/>
                  <w:vMerge w:val="restart"/>
                  <w:vAlign w:val="center"/>
                </w:tcPr>
                <w:p>
                  <w:pPr>
                    <w:pStyle w:val="583"/>
                    <w:rPr>
                      <w:rFonts w:hint="default" w:ascii="Times New Roman" w:hAnsi="Times New Roman" w:eastAsia="宋体" w:cs="Times New Roman"/>
                      <w:b/>
                      <w:bCs/>
                      <w:color w:val="auto"/>
                      <w:highlight w:val="none"/>
                      <w:u w:val="single"/>
                      <w:lang w:val="en-US" w:eastAsia="zh-CN"/>
                    </w:rPr>
                  </w:pPr>
                  <w:r>
                    <w:rPr>
                      <w:rFonts w:hint="eastAsia" w:cs="Times New Roman"/>
                      <w:b/>
                      <w:bCs/>
                      <w:color w:val="auto"/>
                      <w:highlight w:val="none"/>
                      <w:u w:val="single"/>
                      <w:lang w:val="en-US" w:eastAsia="zh-CN"/>
                    </w:rPr>
                    <w:t>监测点位</w:t>
                  </w:r>
                </w:p>
              </w:tc>
              <w:tc>
                <w:tcPr>
                  <w:tcW w:w="596" w:type="pct"/>
                  <w:vMerge w:val="restart"/>
                  <w:vAlign w:val="center"/>
                </w:tcPr>
                <w:p>
                  <w:pPr>
                    <w:pStyle w:val="583"/>
                    <w:rPr>
                      <w:rFonts w:hint="default" w:ascii="Times New Roman" w:hAnsi="Times New Roman" w:cs="Times New Roman"/>
                      <w:b/>
                      <w:bCs/>
                      <w:color w:val="auto"/>
                      <w:highlight w:val="none"/>
                      <w:u w:val="single"/>
                    </w:rPr>
                  </w:pPr>
                  <w:r>
                    <w:rPr>
                      <w:rFonts w:hint="default" w:ascii="Times New Roman" w:hAnsi="Times New Roman" w:cs="Times New Roman"/>
                      <w:b/>
                      <w:bCs/>
                      <w:color w:val="auto"/>
                      <w:highlight w:val="none"/>
                      <w:u w:val="single"/>
                    </w:rPr>
                    <w:t>污染物</w:t>
                  </w:r>
                </w:p>
              </w:tc>
              <w:tc>
                <w:tcPr>
                  <w:tcW w:w="760" w:type="pct"/>
                  <w:vMerge w:val="restart"/>
                  <w:vAlign w:val="center"/>
                </w:tcPr>
                <w:p>
                  <w:pPr>
                    <w:pStyle w:val="583"/>
                    <w:rPr>
                      <w:rFonts w:hint="default" w:ascii="Times New Roman" w:hAnsi="Times New Roman" w:cs="Times New Roman"/>
                      <w:b/>
                      <w:bCs/>
                      <w:color w:val="auto"/>
                      <w:highlight w:val="none"/>
                      <w:u w:val="single"/>
                    </w:rPr>
                  </w:pPr>
                  <w:r>
                    <w:rPr>
                      <w:rFonts w:hint="default" w:ascii="Times New Roman" w:hAnsi="Times New Roman" w:cs="Times New Roman"/>
                      <w:b/>
                      <w:bCs/>
                      <w:color w:val="auto"/>
                      <w:highlight w:val="none"/>
                      <w:u w:val="single"/>
                    </w:rPr>
                    <w:t>最高允许排放浓度（mg/m</w:t>
                  </w:r>
                  <w:r>
                    <w:rPr>
                      <w:rFonts w:hint="default" w:ascii="Times New Roman" w:hAnsi="Times New Roman" w:cs="Times New Roman"/>
                      <w:b/>
                      <w:bCs/>
                      <w:color w:val="auto"/>
                      <w:highlight w:val="none"/>
                      <w:u w:val="single"/>
                      <w:vertAlign w:val="superscript"/>
                    </w:rPr>
                    <w:t>3</w:t>
                  </w:r>
                  <w:r>
                    <w:rPr>
                      <w:rFonts w:hint="default" w:ascii="Times New Roman" w:hAnsi="Times New Roman" w:cs="Times New Roman"/>
                      <w:b/>
                      <w:bCs/>
                      <w:color w:val="auto"/>
                      <w:highlight w:val="none"/>
                      <w:u w:val="single"/>
                    </w:rPr>
                    <w:t>）</w:t>
                  </w:r>
                </w:p>
              </w:tc>
              <w:tc>
                <w:tcPr>
                  <w:tcW w:w="1202" w:type="pct"/>
                  <w:gridSpan w:val="2"/>
                  <w:vAlign w:val="center"/>
                </w:tcPr>
                <w:p>
                  <w:pPr>
                    <w:pStyle w:val="583"/>
                    <w:rPr>
                      <w:rFonts w:hint="default" w:ascii="Times New Roman" w:hAnsi="Times New Roman" w:cs="Times New Roman"/>
                      <w:b/>
                      <w:bCs/>
                      <w:color w:val="auto"/>
                      <w:highlight w:val="none"/>
                      <w:u w:val="single"/>
                    </w:rPr>
                  </w:pPr>
                  <w:r>
                    <w:rPr>
                      <w:rFonts w:hint="default" w:ascii="Times New Roman" w:hAnsi="Times New Roman" w:cs="Times New Roman"/>
                      <w:b/>
                      <w:bCs/>
                      <w:color w:val="auto"/>
                      <w:highlight w:val="none"/>
                      <w:u w:val="single"/>
                    </w:rPr>
                    <w:t>最高允许排放速率</w:t>
                  </w:r>
                </w:p>
              </w:tc>
              <w:tc>
                <w:tcPr>
                  <w:tcW w:w="1641" w:type="pct"/>
                  <w:vMerge w:val="restar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b/>
                      <w:bCs/>
                      <w:color w:val="auto"/>
                      <w:highlight w:val="none"/>
                      <w:u w:val="single"/>
                    </w:rPr>
                    <w:t>无组织排放监控浓度限值（mg/m</w:t>
                  </w:r>
                  <w:r>
                    <w:rPr>
                      <w:rFonts w:hint="default" w:ascii="Times New Roman" w:hAnsi="Times New Roman" w:cs="Times New Roman"/>
                      <w:b/>
                      <w:bCs/>
                      <w:color w:val="auto"/>
                      <w:highlight w:val="none"/>
                      <w:u w:val="single"/>
                      <w:vertAlign w:val="superscript"/>
                    </w:rPr>
                    <w:t>3</w:t>
                  </w:r>
                  <w:r>
                    <w:rPr>
                      <w:rFonts w:hint="default" w:ascii="Times New Roman" w:hAnsi="Times New Roman" w:cs="Times New Roman"/>
                      <w:b/>
                      <w:bCs/>
                      <w:color w:val="auto"/>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pct"/>
                  <w:vMerge w:val="continue"/>
                  <w:vAlign w:val="center"/>
                </w:tcPr>
                <w:p>
                  <w:pPr>
                    <w:pStyle w:val="583"/>
                    <w:rPr>
                      <w:rFonts w:hint="default" w:ascii="Times New Roman" w:hAnsi="Times New Roman" w:cs="Times New Roman"/>
                      <w:b/>
                      <w:bCs/>
                      <w:color w:val="auto"/>
                      <w:highlight w:val="none"/>
                      <w:u w:val="single"/>
                    </w:rPr>
                  </w:pPr>
                </w:p>
              </w:tc>
              <w:tc>
                <w:tcPr>
                  <w:tcW w:w="596" w:type="pct"/>
                  <w:vMerge w:val="continue"/>
                  <w:vAlign w:val="center"/>
                </w:tcPr>
                <w:p>
                  <w:pPr>
                    <w:pStyle w:val="583"/>
                    <w:rPr>
                      <w:rFonts w:hint="default" w:ascii="Times New Roman" w:hAnsi="Times New Roman" w:cs="Times New Roman"/>
                      <w:b/>
                      <w:bCs/>
                      <w:color w:val="auto"/>
                      <w:highlight w:val="none"/>
                      <w:u w:val="single"/>
                    </w:rPr>
                  </w:pPr>
                </w:p>
              </w:tc>
              <w:tc>
                <w:tcPr>
                  <w:tcW w:w="760" w:type="pct"/>
                  <w:vMerge w:val="continue"/>
                  <w:vAlign w:val="center"/>
                </w:tcPr>
                <w:p>
                  <w:pPr>
                    <w:pStyle w:val="583"/>
                    <w:rPr>
                      <w:rFonts w:hint="default" w:ascii="Times New Roman" w:hAnsi="Times New Roman" w:cs="Times New Roman"/>
                      <w:b/>
                      <w:bCs/>
                      <w:color w:val="auto"/>
                      <w:highlight w:val="none"/>
                      <w:u w:val="single"/>
                    </w:rPr>
                  </w:pPr>
                </w:p>
              </w:tc>
              <w:tc>
                <w:tcPr>
                  <w:tcW w:w="596" w:type="pct"/>
                  <w:vAlign w:val="center"/>
                </w:tcPr>
                <w:p>
                  <w:pPr>
                    <w:pStyle w:val="583"/>
                    <w:rPr>
                      <w:rFonts w:hint="default" w:ascii="Times New Roman" w:hAnsi="Times New Roman" w:cs="Times New Roman"/>
                      <w:b/>
                      <w:bCs/>
                      <w:color w:val="auto"/>
                      <w:highlight w:val="none"/>
                      <w:u w:val="single"/>
                    </w:rPr>
                  </w:pPr>
                  <w:r>
                    <w:rPr>
                      <w:rFonts w:hint="default" w:ascii="Times New Roman" w:hAnsi="Times New Roman" w:cs="Times New Roman"/>
                      <w:b/>
                      <w:bCs/>
                      <w:color w:val="auto"/>
                      <w:highlight w:val="none"/>
                      <w:u w:val="single"/>
                    </w:rPr>
                    <w:t>排气筒（m）</w:t>
                  </w:r>
                </w:p>
              </w:tc>
              <w:tc>
                <w:tcPr>
                  <w:tcW w:w="606" w:type="pct"/>
                  <w:vAlign w:val="center"/>
                </w:tcPr>
                <w:p>
                  <w:pPr>
                    <w:pStyle w:val="583"/>
                    <w:rPr>
                      <w:rFonts w:hint="default" w:ascii="Times New Roman" w:hAnsi="Times New Roman" w:cs="Times New Roman"/>
                      <w:b/>
                      <w:bCs/>
                      <w:color w:val="auto"/>
                      <w:highlight w:val="none"/>
                      <w:u w:val="single"/>
                    </w:rPr>
                  </w:pPr>
                  <w:r>
                    <w:rPr>
                      <w:rFonts w:hint="default" w:ascii="Times New Roman" w:hAnsi="Times New Roman" w:cs="Times New Roman"/>
                      <w:b/>
                      <w:bCs/>
                      <w:color w:val="auto"/>
                      <w:highlight w:val="none"/>
                      <w:u w:val="single"/>
                    </w:rPr>
                    <w:t>速率（kg/h）</w:t>
                  </w:r>
                </w:p>
              </w:tc>
              <w:tc>
                <w:tcPr>
                  <w:tcW w:w="1641" w:type="pct"/>
                  <w:vMerge w:val="continue"/>
                  <w:vAlign w:val="center"/>
                </w:tcPr>
                <w:p>
                  <w:pPr>
                    <w:pStyle w:val="583"/>
                    <w:rPr>
                      <w:rFonts w:hint="default" w:ascii="Times New Roman" w:hAnsi="Times New Roman" w:cs="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pct"/>
                  <w:vAlign w:val="center"/>
                </w:tcPr>
                <w:p>
                  <w:pPr>
                    <w:pStyle w:val="583"/>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厂界</w:t>
                  </w:r>
                </w:p>
              </w:tc>
              <w:tc>
                <w:tcPr>
                  <w:tcW w:w="596" w:type="pct"/>
                  <w:vAlign w:val="center"/>
                </w:tcPr>
                <w:p>
                  <w:pPr>
                    <w:pStyle w:val="583"/>
                    <w:rPr>
                      <w:rFonts w:hint="eastAsia" w:cs="Times New Roman"/>
                      <w:color w:val="auto"/>
                      <w:highlight w:val="none"/>
                      <w:u w:val="single"/>
                      <w:lang w:val="en-US" w:eastAsia="zh-CN"/>
                    </w:rPr>
                  </w:pPr>
                  <w:r>
                    <w:rPr>
                      <w:rFonts w:hint="eastAsia" w:cs="Times New Roman"/>
                      <w:color w:val="auto"/>
                      <w:highlight w:val="none"/>
                      <w:u w:val="single"/>
                      <w:lang w:val="en-US" w:eastAsia="zh-CN"/>
                    </w:rPr>
                    <w:t>颗粒物</w:t>
                  </w:r>
                </w:p>
              </w:tc>
              <w:tc>
                <w:tcPr>
                  <w:tcW w:w="760" w:type="pct"/>
                  <w:vAlign w:val="center"/>
                </w:tcPr>
                <w:p>
                  <w:pPr>
                    <w:pStyle w:val="583"/>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w:t>
                  </w:r>
                </w:p>
              </w:tc>
              <w:tc>
                <w:tcPr>
                  <w:tcW w:w="596" w:type="pct"/>
                  <w:vAlign w:val="center"/>
                </w:tcPr>
                <w:p>
                  <w:pPr>
                    <w:pStyle w:val="583"/>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w:t>
                  </w:r>
                </w:p>
              </w:tc>
              <w:tc>
                <w:tcPr>
                  <w:tcW w:w="606" w:type="pct"/>
                  <w:vAlign w:val="center"/>
                </w:tcPr>
                <w:p>
                  <w:pPr>
                    <w:pStyle w:val="583"/>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w:t>
                  </w:r>
                </w:p>
              </w:tc>
              <w:tc>
                <w:tcPr>
                  <w:tcW w:w="1641"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pct"/>
                  <w:vAlign w:val="center"/>
                </w:tcPr>
                <w:p>
                  <w:pPr>
                    <w:pStyle w:val="583"/>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DA001（排气筒出口）</w:t>
                  </w:r>
                </w:p>
              </w:tc>
              <w:tc>
                <w:tcPr>
                  <w:tcW w:w="596" w:type="pct"/>
                  <w:vAlign w:val="center"/>
                </w:tcPr>
                <w:p>
                  <w:pPr>
                    <w:pStyle w:val="583"/>
                    <w:rPr>
                      <w:rFonts w:hint="default" w:ascii="Times New Roman" w:hAnsi="Times New Roman" w:cs="Times New Roman"/>
                      <w:color w:val="auto"/>
                      <w:highlight w:val="none"/>
                      <w:u w:val="single"/>
                    </w:rPr>
                  </w:pPr>
                  <w:r>
                    <w:rPr>
                      <w:rFonts w:hint="eastAsia" w:cs="Times New Roman"/>
                      <w:color w:val="auto"/>
                      <w:highlight w:val="none"/>
                      <w:u w:val="single"/>
                      <w:lang w:val="en-US" w:eastAsia="zh-CN"/>
                    </w:rPr>
                    <w:t>挥发性有机物</w:t>
                  </w:r>
                </w:p>
              </w:tc>
              <w:tc>
                <w:tcPr>
                  <w:tcW w:w="760" w:type="pct"/>
                  <w:vAlign w:val="center"/>
                </w:tcPr>
                <w:p>
                  <w:pPr>
                    <w:pStyle w:val="58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100</w:t>
                  </w:r>
                </w:p>
              </w:tc>
              <w:tc>
                <w:tcPr>
                  <w:tcW w:w="596" w:type="pct"/>
                  <w:vAlign w:val="center"/>
                </w:tcPr>
                <w:p>
                  <w:pPr>
                    <w:pStyle w:val="583"/>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15</w:t>
                  </w:r>
                </w:p>
              </w:tc>
              <w:tc>
                <w:tcPr>
                  <w:tcW w:w="606" w:type="pct"/>
                  <w:vAlign w:val="center"/>
                </w:tcPr>
                <w:p>
                  <w:pPr>
                    <w:pStyle w:val="583"/>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4.0</w:t>
                  </w:r>
                </w:p>
              </w:tc>
              <w:tc>
                <w:tcPr>
                  <w:tcW w:w="1641" w:type="pct"/>
                  <w:vAlign w:val="center"/>
                </w:tcPr>
                <w:p>
                  <w:pPr>
                    <w:pStyle w:val="583"/>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4.0（厂界）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9" w:type="pct"/>
                  <w:vAlign w:val="center"/>
                </w:tcPr>
                <w:p>
                  <w:pPr>
                    <w:pStyle w:val="583"/>
                    <w:rPr>
                      <w:rFonts w:hint="default" w:cs="Times New Roman"/>
                      <w:color w:val="auto"/>
                      <w:highlight w:val="none"/>
                      <w:u w:val="single"/>
                      <w:lang w:val="en-US" w:eastAsia="zh-CN"/>
                    </w:rPr>
                  </w:pPr>
                  <w:r>
                    <w:rPr>
                      <w:rFonts w:hint="eastAsia" w:cs="Times New Roman"/>
                      <w:color w:val="auto"/>
                      <w:highlight w:val="none"/>
                      <w:u w:val="single"/>
                      <w:lang w:val="en-US" w:eastAsia="zh-CN"/>
                    </w:rPr>
                    <w:t>厂区内（厂房门口）</w:t>
                  </w:r>
                </w:p>
              </w:tc>
              <w:tc>
                <w:tcPr>
                  <w:tcW w:w="596" w:type="pct"/>
                  <w:vAlign w:val="center"/>
                </w:tcPr>
                <w:p>
                  <w:pPr>
                    <w:pStyle w:val="583"/>
                    <w:rPr>
                      <w:rFonts w:hint="default" w:cs="Times New Roman"/>
                      <w:color w:val="auto"/>
                      <w:highlight w:val="none"/>
                      <w:u w:val="single"/>
                      <w:lang w:val="en-US" w:eastAsia="zh-CN"/>
                    </w:rPr>
                  </w:pPr>
                  <w:r>
                    <w:rPr>
                      <w:rFonts w:hint="eastAsia" w:cs="Times New Roman"/>
                      <w:color w:val="auto"/>
                      <w:highlight w:val="none"/>
                      <w:u w:val="single"/>
                      <w:lang w:val="en-US" w:eastAsia="zh-CN"/>
                    </w:rPr>
                    <w:t>非甲烷总烃</w:t>
                  </w:r>
                </w:p>
              </w:tc>
              <w:tc>
                <w:tcPr>
                  <w:tcW w:w="760" w:type="pct"/>
                  <w:vAlign w:val="center"/>
                </w:tcPr>
                <w:p>
                  <w:pPr>
                    <w:pStyle w:val="583"/>
                    <w:rPr>
                      <w:rFonts w:hint="eastAsia" w:ascii="Times New Roman" w:hAnsi="Times New Roman" w:eastAsia="宋体" w:cs="Times New Roman"/>
                      <w:color w:val="auto"/>
                      <w:highlight w:val="none"/>
                      <w:u w:val="single"/>
                      <w:lang w:val="en-US" w:eastAsia="zh-CN"/>
                    </w:rPr>
                  </w:pPr>
                  <w:r>
                    <w:rPr>
                      <w:rFonts w:hint="eastAsia" w:cs="Times New Roman"/>
                      <w:color w:val="auto"/>
                      <w:highlight w:val="none"/>
                      <w:u w:val="single"/>
                      <w:lang w:val="en-US" w:eastAsia="zh-CN"/>
                    </w:rPr>
                    <w:t>/</w:t>
                  </w:r>
                </w:p>
              </w:tc>
              <w:tc>
                <w:tcPr>
                  <w:tcW w:w="596" w:type="pct"/>
                  <w:vAlign w:val="center"/>
                </w:tcPr>
                <w:p>
                  <w:pPr>
                    <w:pStyle w:val="583"/>
                    <w:rPr>
                      <w:rFonts w:hint="default" w:cs="Times New Roman"/>
                      <w:color w:val="auto"/>
                      <w:highlight w:val="none"/>
                      <w:u w:val="single"/>
                      <w:lang w:val="en-US" w:eastAsia="zh-CN"/>
                    </w:rPr>
                  </w:pPr>
                  <w:r>
                    <w:rPr>
                      <w:rFonts w:hint="eastAsia" w:cs="Times New Roman"/>
                      <w:color w:val="auto"/>
                      <w:highlight w:val="none"/>
                      <w:u w:val="single"/>
                      <w:lang w:val="en-US" w:eastAsia="zh-CN"/>
                    </w:rPr>
                    <w:t>/</w:t>
                  </w:r>
                </w:p>
              </w:tc>
              <w:tc>
                <w:tcPr>
                  <w:tcW w:w="606" w:type="pct"/>
                  <w:vAlign w:val="center"/>
                </w:tcPr>
                <w:p>
                  <w:pPr>
                    <w:pStyle w:val="583"/>
                    <w:rPr>
                      <w:rFonts w:hint="default" w:cs="Times New Roman"/>
                      <w:color w:val="auto"/>
                      <w:highlight w:val="none"/>
                      <w:u w:val="single"/>
                      <w:lang w:val="en-US" w:eastAsia="zh-CN"/>
                    </w:rPr>
                  </w:pPr>
                  <w:r>
                    <w:rPr>
                      <w:rFonts w:hint="eastAsia" w:cs="Times New Roman"/>
                      <w:color w:val="auto"/>
                      <w:highlight w:val="none"/>
                      <w:u w:val="single"/>
                      <w:lang w:val="en-US" w:eastAsia="zh-CN"/>
                    </w:rPr>
                    <w:t>/</w:t>
                  </w:r>
                </w:p>
              </w:tc>
              <w:tc>
                <w:tcPr>
                  <w:tcW w:w="1641" w:type="pct"/>
                  <w:vAlign w:val="center"/>
                </w:tcPr>
                <w:p>
                  <w:pPr>
                    <w:jc w:val="center"/>
                    <w:rPr>
                      <w:rFonts w:hint="eastAsia" w:ascii="Times New Roman" w:hAnsi="Times New Roman" w:eastAsia="宋体" w:cs="Times New Roman"/>
                      <w:color w:val="auto"/>
                      <w:sz w:val="21"/>
                      <w:szCs w:val="21"/>
                      <w:highlight w:val="none"/>
                      <w:u w:val="single"/>
                      <w:vertAlign w:val="baseline"/>
                      <w:lang w:val="en-US" w:eastAsia="zh-CN"/>
                    </w:rPr>
                  </w:pPr>
                  <w:r>
                    <w:rPr>
                      <w:rFonts w:hint="eastAsia" w:ascii="Times New Roman" w:hAnsi="Times New Roman" w:eastAsia="宋体" w:cs="Times New Roman"/>
                      <w:color w:val="auto"/>
                      <w:sz w:val="21"/>
                      <w:szCs w:val="21"/>
                      <w:highlight w:val="none"/>
                      <w:u w:val="single"/>
                      <w:vertAlign w:val="baseline"/>
                      <w:lang w:val="en-US" w:eastAsia="zh-CN"/>
                    </w:rPr>
                    <w:t>10</w:t>
                  </w:r>
                  <w:r>
                    <w:rPr>
                      <w:rFonts w:hint="eastAsia" w:ascii="Times New Roman" w:hAnsi="Times New Roman" w:eastAsia="宋体" w:cs="Times New Roman"/>
                      <w:b w:val="0"/>
                      <w:bCs w:val="0"/>
                      <w:color w:val="auto"/>
                      <w:sz w:val="21"/>
                      <w:szCs w:val="21"/>
                      <w:highlight w:val="none"/>
                      <w:u w:val="single"/>
                      <w:vertAlign w:val="baseline"/>
                      <w:lang w:val="en-US" w:eastAsia="zh-CN"/>
                    </w:rPr>
                    <w:t>mg/m</w:t>
                  </w:r>
                  <w:r>
                    <w:rPr>
                      <w:rFonts w:hint="eastAsia" w:ascii="Times New Roman" w:hAnsi="Times New Roman" w:eastAsia="宋体" w:cs="Times New Roman"/>
                      <w:b w:val="0"/>
                      <w:bCs w:val="0"/>
                      <w:color w:val="auto"/>
                      <w:sz w:val="21"/>
                      <w:szCs w:val="21"/>
                      <w:highlight w:val="none"/>
                      <w:u w:val="single"/>
                      <w:vertAlign w:val="superscript"/>
                      <w:lang w:val="en-US" w:eastAsia="zh-CN"/>
                    </w:rPr>
                    <w:t>3</w:t>
                  </w:r>
                  <w:r>
                    <w:rPr>
                      <w:rFonts w:hint="eastAsia" w:ascii="Times New Roman" w:hAnsi="Times New Roman" w:eastAsia="宋体" w:cs="Times New Roman"/>
                      <w:color w:val="auto"/>
                      <w:sz w:val="21"/>
                      <w:szCs w:val="21"/>
                      <w:highlight w:val="none"/>
                      <w:u w:val="single"/>
                      <w:vertAlign w:val="baseline"/>
                      <w:lang w:val="en-US" w:eastAsia="zh-CN"/>
                    </w:rPr>
                    <w:t>（监控点处1h平均浓度值）</w:t>
                  </w:r>
                </w:p>
                <w:p>
                  <w:pPr>
                    <w:pStyle w:val="583"/>
                    <w:rPr>
                      <w:rFonts w:hint="eastAsia" w:cs="Times New Roman"/>
                      <w:color w:val="auto"/>
                      <w:highlight w:val="none"/>
                      <w:u w:val="single"/>
                      <w:lang w:val="en-US" w:eastAsia="zh-CN"/>
                    </w:rPr>
                  </w:pPr>
                  <w:r>
                    <w:rPr>
                      <w:rFonts w:hint="eastAsia" w:ascii="Times New Roman" w:hAnsi="Times New Roman" w:eastAsia="宋体" w:cs="Times New Roman"/>
                      <w:color w:val="auto"/>
                      <w:sz w:val="21"/>
                      <w:szCs w:val="21"/>
                      <w:highlight w:val="none"/>
                      <w:u w:val="single"/>
                      <w:vertAlign w:val="baseline"/>
                      <w:lang w:val="en-US" w:eastAsia="zh-CN"/>
                    </w:rPr>
                    <w:t>30</w:t>
                  </w:r>
                  <w:r>
                    <w:rPr>
                      <w:rFonts w:hint="eastAsia" w:ascii="Times New Roman" w:hAnsi="Times New Roman" w:eastAsia="宋体" w:cs="Times New Roman"/>
                      <w:b w:val="0"/>
                      <w:bCs w:val="0"/>
                      <w:color w:val="auto"/>
                      <w:sz w:val="21"/>
                      <w:szCs w:val="21"/>
                      <w:highlight w:val="none"/>
                      <w:u w:val="single"/>
                      <w:vertAlign w:val="baseline"/>
                      <w:lang w:val="en-US" w:eastAsia="zh-CN"/>
                    </w:rPr>
                    <w:t>mg/m</w:t>
                  </w:r>
                  <w:r>
                    <w:rPr>
                      <w:rFonts w:hint="eastAsia" w:ascii="Times New Roman" w:hAnsi="Times New Roman" w:eastAsia="宋体" w:cs="Times New Roman"/>
                      <w:b w:val="0"/>
                      <w:bCs w:val="0"/>
                      <w:color w:val="auto"/>
                      <w:sz w:val="21"/>
                      <w:szCs w:val="21"/>
                      <w:highlight w:val="none"/>
                      <w:u w:val="single"/>
                      <w:vertAlign w:val="superscript"/>
                      <w:lang w:val="en-US" w:eastAsia="zh-CN"/>
                    </w:rPr>
                    <w:t>3</w:t>
                  </w:r>
                  <w:r>
                    <w:rPr>
                      <w:rFonts w:hint="eastAsia" w:ascii="Times New Roman" w:hAnsi="Times New Roman" w:eastAsia="宋体" w:cs="Times New Roman"/>
                      <w:color w:val="auto"/>
                      <w:sz w:val="21"/>
                      <w:szCs w:val="21"/>
                      <w:highlight w:val="none"/>
                      <w:u w:val="single"/>
                      <w:vertAlign w:val="baseline"/>
                      <w:lang w:val="en-US" w:eastAsia="zh-CN"/>
                    </w:rPr>
                    <w:t>（监控点处任意一次浓度值）</w:t>
                  </w:r>
                </w:p>
              </w:tc>
            </w:tr>
          </w:tbl>
          <w:p>
            <w:pPr>
              <w:snapToGrid w:val="0"/>
              <w:spacing w:line="440" w:lineRule="exact"/>
              <w:ind w:firstLine="482" w:firstLineChars="200"/>
              <w:rPr>
                <w:rFonts w:hint="default" w:ascii="Times New Roman" w:hAnsi="Times New Roman" w:eastAsia="宋体" w:cs="Times New Roman"/>
                <w:color w:val="auto"/>
                <w:spacing w:val="4"/>
                <w:sz w:val="24"/>
                <w:szCs w:val="24"/>
                <w:highlight w:val="none"/>
              </w:rPr>
            </w:pPr>
            <w:r>
              <w:rPr>
                <w:rFonts w:hint="default" w:ascii="Times New Roman" w:hAnsi="Times New Roman" w:cs="Times New Roman"/>
                <w:b/>
                <w:bCs/>
                <w:color w:val="auto"/>
                <w:sz w:val="24"/>
                <w:szCs w:val="24"/>
                <w:highlight w:val="none"/>
              </w:rPr>
              <w:t>2、水污染物</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0"/>
              <w:rPr>
                <w:rFonts w:hint="default" w:ascii="Times New Roman" w:hAnsi="Times New Roman" w:eastAsia="宋体" w:cs="Times New Roman"/>
                <w:color w:val="auto"/>
                <w:sz w:val="24"/>
                <w:szCs w:val="21"/>
                <w:highlight w:val="none"/>
                <w:lang w:val="en-US" w:eastAsia="zh-CN"/>
              </w:rPr>
            </w:pPr>
            <w:bookmarkStart w:id="6" w:name="_Toc26949"/>
            <w:bookmarkStart w:id="7" w:name="_Toc22422"/>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1"/>
                <w:highlight w:val="none"/>
              </w:rPr>
              <w:t>生活污水执行《污水综合排放标准》（GB8978-1996）表4三级标准。同时满足</w:t>
            </w:r>
            <w:r>
              <w:rPr>
                <w:rFonts w:hint="default" w:ascii="Times New Roman" w:hAnsi="Times New Roman" w:eastAsia="宋体" w:cs="Times New Roman"/>
                <w:color w:val="auto"/>
                <w:sz w:val="24"/>
                <w:szCs w:val="21"/>
                <w:highlight w:val="none"/>
                <w:lang w:val="en-US" w:eastAsia="zh-CN"/>
              </w:rPr>
              <w:t>桃源县陬市工业园新区指防口地块200t/d生活污水处理工程</w:t>
            </w:r>
            <w:r>
              <w:rPr>
                <w:rFonts w:hint="default" w:ascii="Times New Roman" w:hAnsi="Times New Roman" w:eastAsia="宋体" w:cs="Times New Roman"/>
                <w:color w:val="auto"/>
                <w:sz w:val="24"/>
                <w:szCs w:val="21"/>
                <w:highlight w:val="none"/>
              </w:rPr>
              <w:t>进水水质要求</w:t>
            </w:r>
            <w:r>
              <w:rPr>
                <w:rFonts w:hint="default" w:ascii="Times New Roman" w:hAnsi="Times New Roman" w:eastAsia="宋体" w:cs="Times New Roman"/>
                <w:color w:val="auto"/>
                <w:sz w:val="24"/>
                <w:szCs w:val="21"/>
                <w:highlight w:val="none"/>
                <w:lang w:val="en-US" w:eastAsia="zh-CN"/>
              </w:rPr>
              <w:t>。</w:t>
            </w:r>
            <w:bookmarkEnd w:id="6"/>
            <w:bookmarkEnd w:id="7"/>
          </w:p>
          <w:p>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3-</w:t>
            </w:r>
            <w:r>
              <w:rPr>
                <w:rFonts w:hint="eastAsia" w:ascii="Times New Roman" w:hAnsi="Times New Roman" w:eastAsia="宋体" w:cs="Times New Roman"/>
                <w:b/>
                <w:bCs/>
                <w:color w:val="auto"/>
                <w:sz w:val="21"/>
                <w:szCs w:val="21"/>
                <w:highlight w:val="none"/>
                <w:lang w:val="en-US" w:eastAsia="zh-CN"/>
              </w:rPr>
              <w:t>6</w:t>
            </w:r>
            <w:r>
              <w:rPr>
                <w:rFonts w:hint="default" w:ascii="Times New Roman" w:hAnsi="Times New Roman" w:eastAsia="宋体" w:cs="Times New Roman"/>
                <w:b/>
                <w:bCs/>
                <w:color w:val="auto"/>
                <w:sz w:val="21"/>
                <w:szCs w:val="21"/>
                <w:highlight w:val="none"/>
              </w:rPr>
              <w:t xml:space="preserve">  废水污染物排放标准限值</w:t>
            </w:r>
            <w:r>
              <w:rPr>
                <w:rFonts w:hint="default" w:ascii="Times New Roman" w:hAnsi="Times New Roman" w:eastAsia="宋体" w:cs="Times New Roman"/>
                <w:b/>
                <w:bCs/>
                <w:color w:val="auto"/>
                <w:sz w:val="21"/>
                <w:szCs w:val="21"/>
                <w:highlight w:val="none"/>
                <w:lang w:val="en-US" w:eastAsia="zh-CN"/>
              </w:rPr>
              <w:t xml:space="preserve"> 单位：</w:t>
            </w:r>
            <w:r>
              <w:rPr>
                <w:rFonts w:hint="default" w:ascii="Times New Roman" w:hAnsi="Times New Roman" w:eastAsia="宋体" w:cs="Times New Roman"/>
                <w:b/>
                <w:bCs/>
                <w:color w:val="auto"/>
                <w:sz w:val="21"/>
                <w:szCs w:val="21"/>
                <w:highlight w:val="none"/>
              </w:rPr>
              <w:t>mg/L</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lang w:val="en-US" w:eastAsia="zh-CN"/>
              </w:rPr>
              <w:t>pH除外</w:t>
            </w:r>
          </w:p>
          <w:tbl>
            <w:tblPr>
              <w:tblStyle w:val="52"/>
              <w:tblW w:w="807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1857"/>
              <w:gridCol w:w="640"/>
              <w:gridCol w:w="1196"/>
              <w:gridCol w:w="876"/>
              <w:gridCol w:w="892"/>
              <w:gridCol w:w="847"/>
              <w:gridCol w:w="770"/>
              <w:gridCol w:w="9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94" w:hRule="atLeast"/>
                <w:jc w:val="center"/>
              </w:trPr>
              <w:tc>
                <w:tcPr>
                  <w:tcW w:w="1149" w:type="pct"/>
                  <w:tcBorders>
                    <w:right w:val="single" w:color="auto" w:sz="4" w:space="0"/>
                  </w:tcBorders>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执行标准</w:t>
                  </w:r>
                </w:p>
              </w:tc>
              <w:tc>
                <w:tcPr>
                  <w:tcW w:w="396" w:type="pct"/>
                  <w:tcBorders>
                    <w:left w:val="single" w:color="auto" w:sz="4" w:space="0"/>
                  </w:tcBorders>
                  <w:noWrap w:val="0"/>
                  <w:vAlign w:val="center"/>
                </w:tcPr>
                <w:p>
                  <w:pPr>
                    <w:pStyle w:val="592"/>
                    <w:spacing w:line="240" w:lineRule="auto"/>
                    <w:ind w:firstLine="0" w:firstLineChars="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740" w:type="pct"/>
                  <w:noWrap w:val="0"/>
                  <w:vAlign w:val="center"/>
                </w:tcPr>
                <w:p>
                  <w:pPr>
                    <w:pStyle w:val="592"/>
                    <w:spacing w:line="240" w:lineRule="auto"/>
                    <w:ind w:firstLine="0" w:firstLineChars="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pH</w:t>
                  </w:r>
                </w:p>
              </w:tc>
              <w:tc>
                <w:tcPr>
                  <w:tcW w:w="542" w:type="pct"/>
                  <w:noWrap w:val="0"/>
                  <w:vAlign w:val="center"/>
                </w:tcPr>
                <w:p>
                  <w:pPr>
                    <w:pStyle w:val="592"/>
                    <w:spacing w:line="240" w:lineRule="auto"/>
                    <w:ind w:firstLine="0" w:firstLineChars="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COD</w:t>
                  </w:r>
                </w:p>
              </w:tc>
              <w:tc>
                <w:tcPr>
                  <w:tcW w:w="552" w:type="pct"/>
                  <w:noWrap w:val="0"/>
                  <w:vAlign w:val="center"/>
                </w:tcPr>
                <w:p>
                  <w:pPr>
                    <w:pStyle w:val="592"/>
                    <w:spacing w:line="240" w:lineRule="auto"/>
                    <w:ind w:firstLine="0" w:firstLineChars="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BOD</w:t>
                  </w:r>
                  <w:r>
                    <w:rPr>
                      <w:rFonts w:hint="default" w:ascii="Times New Roman" w:hAnsi="Times New Roman" w:eastAsia="宋体" w:cs="Times New Roman"/>
                      <w:b/>
                      <w:bCs/>
                      <w:color w:val="auto"/>
                      <w:sz w:val="21"/>
                      <w:szCs w:val="21"/>
                      <w:highlight w:val="none"/>
                      <w:vertAlign w:val="subscript"/>
                    </w:rPr>
                    <w:t>5</w:t>
                  </w:r>
                </w:p>
              </w:tc>
              <w:tc>
                <w:tcPr>
                  <w:tcW w:w="524" w:type="pct"/>
                  <w:noWrap w:val="0"/>
                  <w:vAlign w:val="center"/>
                </w:tcPr>
                <w:p>
                  <w:pPr>
                    <w:pStyle w:val="592"/>
                    <w:spacing w:line="240" w:lineRule="auto"/>
                    <w:ind w:firstLine="0" w:firstLineChars="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SS</w:t>
                  </w:r>
                </w:p>
              </w:tc>
              <w:tc>
                <w:tcPr>
                  <w:tcW w:w="476" w:type="pct"/>
                  <w:noWrap w:val="0"/>
                  <w:vAlign w:val="center"/>
                </w:tcPr>
                <w:p>
                  <w:pPr>
                    <w:pStyle w:val="592"/>
                    <w:spacing w:line="240" w:lineRule="auto"/>
                    <w:ind w:firstLine="0" w:firstLineChars="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NH</w:t>
                  </w:r>
                  <w:r>
                    <w:rPr>
                      <w:rFonts w:hint="default" w:ascii="Times New Roman" w:hAnsi="Times New Roman" w:eastAsia="宋体" w:cs="Times New Roman"/>
                      <w:b/>
                      <w:bCs/>
                      <w:color w:val="auto"/>
                      <w:sz w:val="21"/>
                      <w:szCs w:val="21"/>
                      <w:highlight w:val="none"/>
                      <w:vertAlign w:val="subscript"/>
                    </w:rPr>
                    <w:t>3</w:t>
                  </w:r>
                  <w:r>
                    <w:rPr>
                      <w:rFonts w:hint="default" w:ascii="Times New Roman" w:hAnsi="Times New Roman" w:eastAsia="宋体" w:cs="Times New Roman"/>
                      <w:b/>
                      <w:bCs/>
                      <w:color w:val="auto"/>
                      <w:sz w:val="21"/>
                      <w:szCs w:val="21"/>
                      <w:highlight w:val="none"/>
                    </w:rPr>
                    <w:t>-N</w:t>
                  </w:r>
                </w:p>
              </w:tc>
              <w:tc>
                <w:tcPr>
                  <w:tcW w:w="617" w:type="pct"/>
                  <w:noWrap w:val="0"/>
                  <w:vAlign w:val="center"/>
                </w:tcPr>
                <w:p>
                  <w:pPr>
                    <w:pStyle w:val="592"/>
                    <w:spacing w:line="240" w:lineRule="auto"/>
                    <w:ind w:firstLine="0" w:firstLineChars="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动植物油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94" w:hRule="atLeast"/>
                <w:jc w:val="center"/>
              </w:trPr>
              <w:tc>
                <w:tcPr>
                  <w:tcW w:w="1149" w:type="pct"/>
                  <w:tcBorders>
                    <w:right w:val="single" w:color="auto" w:sz="4" w:space="0"/>
                  </w:tcBorders>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《污水综合排放标准》（GB8978-1996）表4三级标准</w:t>
                  </w:r>
                </w:p>
              </w:tc>
              <w:tc>
                <w:tcPr>
                  <w:tcW w:w="396" w:type="pct"/>
                  <w:vMerge w:val="restart"/>
                  <w:tcBorders>
                    <w:left w:val="single" w:color="auto" w:sz="4" w:space="0"/>
                  </w:tcBorders>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浓度</w:t>
                  </w:r>
                </w:p>
                <w:p>
                  <w:pPr>
                    <w:pStyle w:val="592"/>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限值</w:t>
                  </w:r>
                </w:p>
              </w:tc>
              <w:tc>
                <w:tcPr>
                  <w:tcW w:w="740"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w:t>
                  </w:r>
                </w:p>
              </w:tc>
              <w:tc>
                <w:tcPr>
                  <w:tcW w:w="542"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552"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w:t>
                  </w:r>
                </w:p>
              </w:tc>
              <w:tc>
                <w:tcPr>
                  <w:tcW w:w="524"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400</w:t>
                  </w:r>
                </w:p>
              </w:tc>
              <w:tc>
                <w:tcPr>
                  <w:tcW w:w="476"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17"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89" w:hRule="atLeast"/>
                <w:jc w:val="center"/>
              </w:trPr>
              <w:tc>
                <w:tcPr>
                  <w:tcW w:w="1149" w:type="pct"/>
                  <w:tcBorders>
                    <w:right w:val="single" w:color="auto" w:sz="4" w:space="0"/>
                  </w:tcBorders>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桃源县陬市工业园新区指防口地块200t/d生活污水处理工程</w:t>
                  </w:r>
                  <w:r>
                    <w:rPr>
                      <w:rFonts w:hint="eastAsia" w:ascii="Times New Roman" w:hAnsi="Times New Roman" w:eastAsia="宋体" w:cs="Times New Roman"/>
                      <w:color w:val="auto"/>
                      <w:sz w:val="21"/>
                      <w:szCs w:val="21"/>
                      <w:highlight w:val="none"/>
                      <w:lang w:val="en-US" w:eastAsia="zh-CN"/>
                    </w:rPr>
                    <w:t>进水水质</w:t>
                  </w:r>
                </w:p>
              </w:tc>
              <w:tc>
                <w:tcPr>
                  <w:tcW w:w="396" w:type="pct"/>
                  <w:vMerge w:val="continue"/>
                  <w:tcBorders>
                    <w:left w:val="single" w:color="auto" w:sz="4" w:space="0"/>
                  </w:tcBorders>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rPr>
                  </w:pPr>
                </w:p>
              </w:tc>
              <w:tc>
                <w:tcPr>
                  <w:tcW w:w="740"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w:t>
                  </w:r>
                </w:p>
              </w:tc>
              <w:tc>
                <w:tcPr>
                  <w:tcW w:w="542"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250</w:t>
                  </w:r>
                </w:p>
              </w:tc>
              <w:tc>
                <w:tcPr>
                  <w:tcW w:w="552"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0</w:t>
                  </w:r>
                </w:p>
              </w:tc>
              <w:tc>
                <w:tcPr>
                  <w:tcW w:w="524"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250</w:t>
                  </w:r>
                </w:p>
              </w:tc>
              <w:tc>
                <w:tcPr>
                  <w:tcW w:w="476"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w:t>
                  </w:r>
                </w:p>
              </w:tc>
              <w:tc>
                <w:tcPr>
                  <w:tcW w:w="617"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89" w:hRule="atLeast"/>
                <w:jc w:val="center"/>
              </w:trPr>
              <w:tc>
                <w:tcPr>
                  <w:tcW w:w="1149" w:type="pct"/>
                  <w:tcBorders>
                    <w:right w:val="single" w:color="auto" w:sz="4" w:space="0"/>
                  </w:tcBorders>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shd w:val="clear" w:color="auto" w:fill="auto"/>
                      <w:lang w:eastAsia="zh-CN"/>
                    </w:rPr>
                  </w:pPr>
                  <w:r>
                    <w:rPr>
                      <w:rFonts w:hint="default" w:ascii="Times New Roman" w:hAnsi="Times New Roman" w:eastAsia="宋体" w:cs="Times New Roman"/>
                      <w:color w:val="auto"/>
                      <w:sz w:val="21"/>
                      <w:szCs w:val="21"/>
                      <w:highlight w:val="none"/>
                      <w:shd w:val="clear" w:color="auto" w:fill="auto"/>
                      <w:lang w:eastAsia="zh-CN"/>
                    </w:rPr>
                    <w:t>本项目执行标准值</w:t>
                  </w:r>
                </w:p>
              </w:tc>
              <w:tc>
                <w:tcPr>
                  <w:tcW w:w="396" w:type="pct"/>
                  <w:vMerge w:val="continue"/>
                  <w:tcBorders>
                    <w:left w:val="single" w:color="auto" w:sz="4" w:space="0"/>
                  </w:tcBorders>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shd w:val="clear" w:color="auto" w:fill="auto"/>
                    </w:rPr>
                  </w:pPr>
                </w:p>
              </w:tc>
              <w:tc>
                <w:tcPr>
                  <w:tcW w:w="740"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rPr>
                    <w:t>6~9</w:t>
                  </w:r>
                </w:p>
              </w:tc>
              <w:tc>
                <w:tcPr>
                  <w:tcW w:w="542"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lang w:val="en-US" w:eastAsia="zh-CN"/>
                    </w:rPr>
                    <w:t>250</w:t>
                  </w:r>
                </w:p>
              </w:tc>
              <w:tc>
                <w:tcPr>
                  <w:tcW w:w="552"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shd w:val="clear" w:color="auto" w:fill="auto"/>
                      <w:lang w:eastAsia="zh-CN"/>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0</w:t>
                  </w:r>
                </w:p>
              </w:tc>
              <w:tc>
                <w:tcPr>
                  <w:tcW w:w="524"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lang w:val="en-US" w:eastAsia="zh-CN"/>
                    </w:rPr>
                    <w:t>250</w:t>
                  </w:r>
                </w:p>
              </w:tc>
              <w:tc>
                <w:tcPr>
                  <w:tcW w:w="476"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lang w:val="en-US" w:eastAsia="zh-CN"/>
                    </w:rPr>
                    <w:t>25</w:t>
                  </w:r>
                </w:p>
              </w:tc>
              <w:tc>
                <w:tcPr>
                  <w:tcW w:w="617" w:type="pct"/>
                  <w:noWrap w:val="0"/>
                  <w:vAlign w:val="center"/>
                </w:tcPr>
                <w:p>
                  <w:pPr>
                    <w:pStyle w:val="592"/>
                    <w:spacing w:line="240" w:lineRule="auto"/>
                    <w:ind w:firstLine="0" w:firstLineChars="0"/>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100</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0"/>
              <w:rPr>
                <w:rFonts w:hint="default" w:ascii="Times New Roman" w:hAnsi="Times New Roman" w:eastAsia="宋体" w:cs="Times New Roman"/>
                <w:color w:val="auto"/>
                <w:sz w:val="24"/>
                <w:szCs w:val="21"/>
                <w:highlight w:val="none"/>
                <w:lang w:val="en-US" w:eastAsia="zh-CN"/>
              </w:rPr>
            </w:pPr>
            <w:r>
              <w:rPr>
                <w:rFonts w:hint="default" w:ascii="Times New Roman" w:hAnsi="Times New Roman" w:eastAsia="宋体" w:cs="Times New Roman"/>
                <w:color w:val="auto"/>
                <w:sz w:val="24"/>
                <w:szCs w:val="24"/>
                <w:highlight w:val="none"/>
              </w:rPr>
              <w:t>项目</w:t>
            </w:r>
            <w:r>
              <w:rPr>
                <w:rFonts w:hint="eastAsia" w:ascii="Times New Roman" w:hAnsi="Times New Roman" w:eastAsia="宋体" w:cs="Times New Roman"/>
                <w:color w:val="auto"/>
                <w:sz w:val="24"/>
                <w:szCs w:val="21"/>
                <w:highlight w:val="none"/>
                <w:lang w:val="en-US" w:eastAsia="zh-CN"/>
              </w:rPr>
              <w:t>生产废水</w:t>
            </w:r>
            <w:r>
              <w:rPr>
                <w:rFonts w:hint="default" w:ascii="Times New Roman" w:hAnsi="Times New Roman" w:eastAsia="宋体" w:cs="Times New Roman"/>
                <w:color w:val="auto"/>
                <w:sz w:val="24"/>
                <w:szCs w:val="21"/>
                <w:highlight w:val="none"/>
              </w:rPr>
              <w:t>执行《电子工业水污染物排放标准》(GB39731-2020)表1</w:t>
            </w:r>
            <w:r>
              <w:rPr>
                <w:rFonts w:hint="eastAsia" w:ascii="Times New Roman" w:hAnsi="Times New Roman" w:eastAsia="宋体" w:cs="Times New Roman"/>
                <w:color w:val="auto"/>
                <w:sz w:val="24"/>
                <w:szCs w:val="21"/>
                <w:highlight w:val="none"/>
                <w:lang w:val="en-US" w:eastAsia="zh-CN"/>
              </w:rPr>
              <w:t>间接</w:t>
            </w:r>
            <w:r>
              <w:rPr>
                <w:rFonts w:hint="default" w:ascii="Times New Roman" w:hAnsi="Times New Roman" w:eastAsia="宋体" w:cs="Times New Roman"/>
                <w:color w:val="auto"/>
                <w:sz w:val="24"/>
                <w:szCs w:val="21"/>
                <w:highlight w:val="none"/>
              </w:rPr>
              <w:t>排放标准</w:t>
            </w:r>
            <w:r>
              <w:rPr>
                <w:rFonts w:hint="eastAsia" w:ascii="Times New Roman" w:hAnsi="Times New Roman" w:eastAsia="宋体" w:cs="Times New Roman"/>
                <w:color w:val="auto"/>
                <w:sz w:val="24"/>
                <w:szCs w:val="21"/>
                <w:highlight w:val="none"/>
                <w:lang w:eastAsia="zh-CN"/>
              </w:rPr>
              <w:t>，</w:t>
            </w:r>
            <w:r>
              <w:rPr>
                <w:rFonts w:hint="default" w:ascii="Times New Roman" w:hAnsi="Times New Roman" w:eastAsia="宋体" w:cs="Times New Roman"/>
                <w:color w:val="auto"/>
                <w:sz w:val="24"/>
                <w:szCs w:val="21"/>
                <w:highlight w:val="none"/>
              </w:rPr>
              <w:t>同时满足</w:t>
            </w:r>
            <w:r>
              <w:rPr>
                <w:rFonts w:hint="default" w:ascii="Times New Roman" w:hAnsi="Times New Roman" w:eastAsia="宋体" w:cs="Times New Roman"/>
                <w:color w:val="auto"/>
                <w:sz w:val="24"/>
                <w:szCs w:val="21"/>
                <w:highlight w:val="none"/>
                <w:lang w:eastAsia="zh-CN"/>
              </w:rPr>
              <w:t>陬市污水处理厂</w:t>
            </w:r>
            <w:r>
              <w:rPr>
                <w:rFonts w:hint="default" w:ascii="Times New Roman" w:hAnsi="Times New Roman" w:eastAsia="宋体" w:cs="Times New Roman"/>
                <w:color w:val="auto"/>
                <w:sz w:val="24"/>
                <w:szCs w:val="21"/>
                <w:highlight w:val="none"/>
              </w:rPr>
              <w:t>的进水水质要求</w:t>
            </w:r>
            <w:r>
              <w:rPr>
                <w:rFonts w:hint="default" w:ascii="Times New Roman" w:hAnsi="Times New Roman" w:eastAsia="宋体" w:cs="Times New Roman"/>
                <w:color w:val="auto"/>
                <w:sz w:val="24"/>
                <w:szCs w:val="21"/>
                <w:highlight w:val="none"/>
                <w:lang w:val="en-US" w:eastAsia="zh-CN"/>
              </w:rPr>
              <w:t>。</w:t>
            </w:r>
          </w:p>
          <w:p>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3-</w:t>
            </w:r>
            <w:r>
              <w:rPr>
                <w:rFonts w:hint="eastAsia" w:ascii="Times New Roman" w:hAnsi="Times New Roman" w:eastAsia="宋体" w:cs="Times New Roman"/>
                <w:b/>
                <w:bCs/>
                <w:color w:val="auto"/>
                <w:sz w:val="21"/>
                <w:szCs w:val="21"/>
                <w:highlight w:val="none"/>
                <w:lang w:val="en-US" w:eastAsia="zh-CN"/>
              </w:rPr>
              <w:t>7</w:t>
            </w:r>
            <w:r>
              <w:rPr>
                <w:rFonts w:hint="default" w:ascii="Times New Roman" w:hAnsi="Times New Roman" w:eastAsia="宋体" w:cs="Times New Roman"/>
                <w:b/>
                <w:bCs/>
                <w:color w:val="auto"/>
                <w:sz w:val="21"/>
                <w:szCs w:val="21"/>
                <w:highlight w:val="none"/>
              </w:rPr>
              <w:t xml:space="preserve">  废水污染物排放标准限值</w:t>
            </w:r>
            <w:r>
              <w:rPr>
                <w:rFonts w:hint="default" w:ascii="Times New Roman" w:hAnsi="Times New Roman" w:eastAsia="宋体" w:cs="Times New Roman"/>
                <w:b/>
                <w:bCs/>
                <w:color w:val="auto"/>
                <w:sz w:val="21"/>
                <w:szCs w:val="21"/>
                <w:highlight w:val="none"/>
                <w:lang w:val="en-US" w:eastAsia="zh-CN"/>
              </w:rPr>
              <w:t xml:space="preserve"> 单位：</w:t>
            </w:r>
            <w:r>
              <w:rPr>
                <w:rFonts w:hint="default" w:ascii="Times New Roman" w:hAnsi="Times New Roman" w:eastAsia="宋体" w:cs="Times New Roman"/>
                <w:b/>
                <w:bCs/>
                <w:color w:val="auto"/>
                <w:sz w:val="21"/>
                <w:szCs w:val="21"/>
                <w:highlight w:val="none"/>
              </w:rPr>
              <w:t>mg/L</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lang w:val="en-US" w:eastAsia="zh-CN"/>
              </w:rPr>
              <w:t>pH除外</w:t>
            </w:r>
          </w:p>
          <w:tbl>
            <w:tblPr>
              <w:tblStyle w:val="52"/>
              <w:tblW w:w="807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1857"/>
              <w:gridCol w:w="640"/>
              <w:gridCol w:w="1196"/>
              <w:gridCol w:w="876"/>
              <w:gridCol w:w="892"/>
              <w:gridCol w:w="847"/>
              <w:gridCol w:w="770"/>
              <w:gridCol w:w="9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94" w:hRule="atLeast"/>
                <w:jc w:val="center"/>
              </w:trPr>
              <w:tc>
                <w:tcPr>
                  <w:tcW w:w="1149" w:type="pct"/>
                  <w:tcBorders>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执行标准</w:t>
                  </w:r>
                </w:p>
              </w:tc>
              <w:tc>
                <w:tcPr>
                  <w:tcW w:w="396" w:type="pct"/>
                  <w:tcBorders>
                    <w:lef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污染物</w:t>
                  </w:r>
                </w:p>
              </w:tc>
              <w:tc>
                <w:tcPr>
                  <w:tcW w:w="740" w:type="pct"/>
                  <w:noWrap w:val="0"/>
                  <w:vAlign w:val="center"/>
                </w:tcPr>
                <w:p>
                  <w:pPr>
                    <w:widowControl w:val="0"/>
                    <w:spacing w:line="240" w:lineRule="auto"/>
                    <w:ind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pH</w:t>
                  </w:r>
                </w:p>
              </w:tc>
              <w:tc>
                <w:tcPr>
                  <w:tcW w:w="542" w:type="pct"/>
                  <w:noWrap w:val="0"/>
                  <w:vAlign w:val="center"/>
                </w:tcPr>
                <w:p>
                  <w:pPr>
                    <w:widowControl w:val="0"/>
                    <w:spacing w:line="240" w:lineRule="auto"/>
                    <w:ind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COD</w:t>
                  </w:r>
                </w:p>
              </w:tc>
              <w:tc>
                <w:tcPr>
                  <w:tcW w:w="552" w:type="pct"/>
                  <w:noWrap w:val="0"/>
                  <w:vAlign w:val="center"/>
                </w:tcPr>
                <w:p>
                  <w:pPr>
                    <w:widowControl w:val="0"/>
                    <w:spacing w:line="240" w:lineRule="auto"/>
                    <w:ind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BOD</w:t>
                  </w:r>
                  <w:r>
                    <w:rPr>
                      <w:rFonts w:hint="default" w:ascii="Times New Roman" w:hAnsi="Times New Roman" w:eastAsia="宋体" w:cs="Times New Roman"/>
                      <w:b/>
                      <w:bCs/>
                      <w:color w:val="auto"/>
                      <w:kern w:val="2"/>
                      <w:sz w:val="21"/>
                      <w:szCs w:val="21"/>
                      <w:highlight w:val="none"/>
                      <w:vertAlign w:val="subscript"/>
                      <w:lang w:val="en-US" w:eastAsia="zh-CN" w:bidi="ar-SA"/>
                    </w:rPr>
                    <w:t>5</w:t>
                  </w:r>
                </w:p>
              </w:tc>
              <w:tc>
                <w:tcPr>
                  <w:tcW w:w="524" w:type="pct"/>
                  <w:noWrap w:val="0"/>
                  <w:vAlign w:val="center"/>
                </w:tcPr>
                <w:p>
                  <w:pPr>
                    <w:widowControl w:val="0"/>
                    <w:spacing w:line="240" w:lineRule="auto"/>
                    <w:ind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SS</w:t>
                  </w:r>
                </w:p>
              </w:tc>
              <w:tc>
                <w:tcPr>
                  <w:tcW w:w="476" w:type="pct"/>
                  <w:noWrap w:val="0"/>
                  <w:vAlign w:val="center"/>
                </w:tcPr>
                <w:p>
                  <w:pPr>
                    <w:widowControl w:val="0"/>
                    <w:spacing w:line="240" w:lineRule="auto"/>
                    <w:ind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NH</w:t>
                  </w:r>
                  <w:r>
                    <w:rPr>
                      <w:rFonts w:hint="default" w:ascii="Times New Roman" w:hAnsi="Times New Roman" w:eastAsia="宋体" w:cs="Times New Roman"/>
                      <w:b/>
                      <w:bCs/>
                      <w:color w:val="auto"/>
                      <w:kern w:val="2"/>
                      <w:sz w:val="21"/>
                      <w:szCs w:val="21"/>
                      <w:highlight w:val="none"/>
                      <w:vertAlign w:val="subscript"/>
                      <w:lang w:val="en-US" w:eastAsia="zh-CN" w:bidi="ar-SA"/>
                    </w:rPr>
                    <w:t>3</w:t>
                  </w:r>
                  <w:r>
                    <w:rPr>
                      <w:rFonts w:hint="default" w:ascii="Times New Roman" w:hAnsi="Times New Roman" w:eastAsia="宋体" w:cs="Times New Roman"/>
                      <w:b/>
                      <w:bCs/>
                      <w:color w:val="auto"/>
                      <w:kern w:val="2"/>
                      <w:sz w:val="21"/>
                      <w:szCs w:val="21"/>
                      <w:highlight w:val="none"/>
                      <w:lang w:val="en-US" w:eastAsia="zh-CN" w:bidi="ar-SA"/>
                    </w:rPr>
                    <w:t>-N</w:t>
                  </w:r>
                </w:p>
              </w:tc>
              <w:tc>
                <w:tcPr>
                  <w:tcW w:w="617" w:type="pct"/>
                  <w:noWrap w:val="0"/>
                  <w:vAlign w:val="center"/>
                </w:tcPr>
                <w:p>
                  <w:pPr>
                    <w:widowControl w:val="0"/>
                    <w:spacing w:line="240" w:lineRule="auto"/>
                    <w:ind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石油类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94" w:hRule="atLeast"/>
                <w:jc w:val="center"/>
              </w:trPr>
              <w:tc>
                <w:tcPr>
                  <w:tcW w:w="1149" w:type="pct"/>
                  <w:tcBorders>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《电子工业水污染物排放标准》(GB39731-2020)</w:t>
                  </w:r>
                </w:p>
              </w:tc>
              <w:tc>
                <w:tcPr>
                  <w:tcW w:w="396" w:type="pct"/>
                  <w:vMerge w:val="restart"/>
                  <w:tcBorders>
                    <w:lef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浓度</w:t>
                  </w:r>
                </w:p>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限值</w:t>
                  </w:r>
                </w:p>
              </w:tc>
              <w:tc>
                <w:tcPr>
                  <w:tcW w:w="740"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6~9</w:t>
                  </w:r>
                </w:p>
              </w:tc>
              <w:tc>
                <w:tcPr>
                  <w:tcW w:w="542"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500</w:t>
                  </w:r>
                </w:p>
              </w:tc>
              <w:tc>
                <w:tcPr>
                  <w:tcW w:w="552"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524"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400</w:t>
                  </w:r>
                </w:p>
              </w:tc>
              <w:tc>
                <w:tcPr>
                  <w:tcW w:w="476"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w:t>
                  </w:r>
                </w:p>
              </w:tc>
              <w:tc>
                <w:tcPr>
                  <w:tcW w:w="617"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89" w:hRule="atLeast"/>
                <w:jc w:val="center"/>
              </w:trPr>
              <w:tc>
                <w:tcPr>
                  <w:tcW w:w="1149" w:type="pct"/>
                  <w:tcBorders>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陬市污水处理厂的进水水质要求</w:t>
                  </w:r>
                </w:p>
              </w:tc>
              <w:tc>
                <w:tcPr>
                  <w:tcW w:w="396" w:type="pct"/>
                  <w:vMerge w:val="continue"/>
                  <w:tcBorders>
                    <w:lef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740"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6~9</w:t>
                  </w:r>
                </w:p>
              </w:tc>
              <w:tc>
                <w:tcPr>
                  <w:tcW w:w="542"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300</w:t>
                  </w:r>
                </w:p>
              </w:tc>
              <w:tc>
                <w:tcPr>
                  <w:tcW w:w="552"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155</w:t>
                  </w:r>
                </w:p>
              </w:tc>
              <w:tc>
                <w:tcPr>
                  <w:tcW w:w="524"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265</w:t>
                  </w:r>
                </w:p>
              </w:tc>
              <w:tc>
                <w:tcPr>
                  <w:tcW w:w="476"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w:t>
                  </w:r>
                </w:p>
              </w:tc>
              <w:tc>
                <w:tcPr>
                  <w:tcW w:w="617"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89" w:hRule="atLeast"/>
                <w:jc w:val="center"/>
              </w:trPr>
              <w:tc>
                <w:tcPr>
                  <w:tcW w:w="1149" w:type="pct"/>
                  <w:tcBorders>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shd w:val="clear" w:color="auto" w:fill="auto"/>
                      <w:lang w:val="en-US" w:eastAsia="zh-CN" w:bidi="ar-SA"/>
                    </w:rPr>
                    <w:t>本项目执行标准值</w:t>
                  </w:r>
                </w:p>
              </w:tc>
              <w:tc>
                <w:tcPr>
                  <w:tcW w:w="396" w:type="pct"/>
                  <w:vMerge w:val="continue"/>
                  <w:tcBorders>
                    <w:lef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p>
              </w:tc>
              <w:tc>
                <w:tcPr>
                  <w:tcW w:w="740"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lang w:val="en-US" w:eastAsia="zh-CN" w:bidi="ar-SA"/>
                    </w:rPr>
                    <w:t>6~9</w:t>
                  </w:r>
                </w:p>
              </w:tc>
              <w:tc>
                <w:tcPr>
                  <w:tcW w:w="542"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lang w:val="en-US" w:eastAsia="zh-CN" w:bidi="ar-SA"/>
                    </w:rPr>
                    <w:t>300</w:t>
                  </w:r>
                </w:p>
              </w:tc>
              <w:tc>
                <w:tcPr>
                  <w:tcW w:w="552"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lang w:val="en-US" w:eastAsia="zh-CN" w:bidi="ar-SA"/>
                    </w:rPr>
                    <w:t>155</w:t>
                  </w:r>
                </w:p>
              </w:tc>
              <w:tc>
                <w:tcPr>
                  <w:tcW w:w="524"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lang w:val="en-US" w:eastAsia="zh-CN" w:bidi="ar-SA"/>
                    </w:rPr>
                    <w:t>265</w:t>
                  </w:r>
                </w:p>
              </w:tc>
              <w:tc>
                <w:tcPr>
                  <w:tcW w:w="476"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kern w:val="2"/>
                      <w:sz w:val="21"/>
                      <w:szCs w:val="21"/>
                      <w:highlight w:val="none"/>
                      <w:lang w:val="en-US" w:eastAsia="zh-CN" w:bidi="ar-SA"/>
                    </w:rPr>
                    <w:t>30</w:t>
                  </w:r>
                </w:p>
              </w:tc>
              <w:tc>
                <w:tcPr>
                  <w:tcW w:w="617" w:type="pct"/>
                  <w:noWrap w:val="0"/>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20</w:t>
                  </w:r>
                </w:p>
              </w:tc>
            </w:tr>
          </w:tbl>
          <w:p>
            <w:pPr>
              <w:snapToGrid w:val="0"/>
              <w:spacing w:line="480" w:lineRule="exact"/>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rPr>
              <w:t>3、噪声</w:t>
            </w:r>
          </w:p>
          <w:p>
            <w:pPr>
              <w:spacing w:line="360" w:lineRule="auto"/>
              <w:ind w:firstLine="496"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营运期：厂界噪声执行</w:t>
            </w:r>
            <w:r>
              <w:rPr>
                <w:rFonts w:hint="default" w:ascii="Times New Roman" w:hAnsi="Times New Roman" w:eastAsia="宋体" w:cs="Times New Roman"/>
                <w:color w:val="auto"/>
                <w:sz w:val="24"/>
                <w:szCs w:val="21"/>
                <w:highlight w:val="none"/>
              </w:rPr>
              <w:t>《工业企业厂界环境噪声排放标准》（GB12348-2008）</w:t>
            </w:r>
            <w:r>
              <w:rPr>
                <w:rFonts w:hint="eastAsia" w:ascii="Times New Roman" w:hAnsi="Times New Roman" w:eastAsia="宋体" w:cs="Times New Roman"/>
                <w:color w:val="auto"/>
                <w:sz w:val="24"/>
                <w:szCs w:val="21"/>
                <w:highlight w:val="none"/>
                <w:lang w:val="en-US" w:eastAsia="zh-CN"/>
              </w:rPr>
              <w:t>3</w:t>
            </w:r>
            <w:r>
              <w:rPr>
                <w:rFonts w:hint="default" w:ascii="Times New Roman" w:hAnsi="Times New Roman" w:eastAsia="宋体" w:cs="Times New Roman"/>
                <w:color w:val="auto"/>
                <w:sz w:val="24"/>
                <w:szCs w:val="21"/>
                <w:highlight w:val="none"/>
              </w:rPr>
              <w:t>类标准</w:t>
            </w:r>
            <w:r>
              <w:rPr>
                <w:rFonts w:hint="default" w:ascii="Times New Roman" w:hAnsi="Times New Roman" w:eastAsia="宋体" w:cs="Times New Roman"/>
                <w:color w:val="auto"/>
                <w:sz w:val="24"/>
                <w:szCs w:val="24"/>
                <w:highlight w:val="none"/>
              </w:rPr>
              <w:t>。</w:t>
            </w:r>
          </w:p>
          <w:p>
            <w:pPr>
              <w:spacing w:line="360" w:lineRule="auto"/>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3-</w:t>
            </w:r>
            <w:r>
              <w:rPr>
                <w:rFonts w:hint="eastAsia" w:ascii="Times New Roman" w:hAnsi="Times New Roman" w:eastAsia="宋体" w:cs="Times New Roman"/>
                <w:b/>
                <w:color w:val="auto"/>
                <w:sz w:val="21"/>
                <w:szCs w:val="21"/>
                <w:highlight w:val="none"/>
                <w:lang w:val="en-US" w:eastAsia="zh-CN"/>
              </w:rPr>
              <w:t xml:space="preserve">7 </w:t>
            </w:r>
            <w:r>
              <w:rPr>
                <w:rFonts w:hint="default" w:ascii="Times New Roman" w:hAnsi="Times New Roman" w:eastAsia="宋体" w:cs="Times New Roman"/>
                <w:b/>
                <w:color w:val="auto"/>
                <w:sz w:val="21"/>
                <w:szCs w:val="21"/>
                <w:highlight w:val="none"/>
                <w:lang w:val="en-US" w:eastAsia="zh-CN"/>
              </w:rPr>
              <w:t xml:space="preserve"> </w:t>
            </w:r>
            <w:r>
              <w:rPr>
                <w:rFonts w:hint="default" w:ascii="Times New Roman" w:hAnsi="Times New Roman" w:eastAsia="宋体" w:cs="Times New Roman"/>
                <w:b/>
                <w:color w:val="auto"/>
                <w:sz w:val="21"/>
                <w:szCs w:val="21"/>
                <w:highlight w:val="none"/>
              </w:rPr>
              <w:t>工业企业厂界噪声限值  单位：dB(A)</w:t>
            </w:r>
          </w:p>
          <w:tbl>
            <w:tblPr>
              <w:tblStyle w:val="52"/>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699"/>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310" w:type="dxa"/>
                  <w:noWrap w:val="0"/>
                  <w:vAlign w:val="center"/>
                </w:tcPr>
                <w:p>
                  <w:pPr>
                    <w:adjustRightInd w:val="0"/>
                    <w:snapToGrid w:val="0"/>
                    <w:jc w:val="center"/>
                    <w:rPr>
                      <w:rFonts w:hint="default" w:ascii="Times New Roman" w:hAnsi="Times New Roman" w:eastAsia="宋体" w:cs="Times New Roman"/>
                      <w:b/>
                      <w:bCs/>
                      <w:color w:val="auto"/>
                      <w:szCs w:val="21"/>
                      <w:highlight w:val="none"/>
                      <w:u w:val="none"/>
                    </w:rPr>
                  </w:pPr>
                  <w:r>
                    <w:rPr>
                      <w:rFonts w:hint="default" w:ascii="Times New Roman" w:hAnsi="Times New Roman" w:eastAsia="宋体" w:cs="Times New Roman"/>
                      <w:b/>
                      <w:bCs/>
                      <w:color w:val="auto"/>
                      <w:szCs w:val="21"/>
                      <w:highlight w:val="none"/>
                      <w:u w:val="none"/>
                    </w:rPr>
                    <w:t>标准</w:t>
                  </w:r>
                </w:p>
              </w:tc>
              <w:tc>
                <w:tcPr>
                  <w:tcW w:w="2699" w:type="dxa"/>
                  <w:noWrap w:val="0"/>
                  <w:vAlign w:val="center"/>
                </w:tcPr>
                <w:p>
                  <w:pPr>
                    <w:adjustRightInd w:val="0"/>
                    <w:snapToGrid w:val="0"/>
                    <w:jc w:val="center"/>
                    <w:rPr>
                      <w:rFonts w:hint="default" w:ascii="Times New Roman" w:hAnsi="Times New Roman" w:eastAsia="宋体" w:cs="Times New Roman"/>
                      <w:b/>
                      <w:bCs/>
                      <w:color w:val="auto"/>
                      <w:szCs w:val="21"/>
                      <w:highlight w:val="none"/>
                      <w:u w:val="none"/>
                    </w:rPr>
                  </w:pPr>
                  <w:r>
                    <w:rPr>
                      <w:rFonts w:hint="default" w:ascii="Times New Roman" w:hAnsi="Times New Roman" w:eastAsia="宋体" w:cs="Times New Roman"/>
                      <w:b/>
                      <w:bCs/>
                      <w:color w:val="auto"/>
                      <w:szCs w:val="21"/>
                      <w:highlight w:val="none"/>
                      <w:u w:val="none"/>
                    </w:rPr>
                    <w:t>昼间</w:t>
                  </w:r>
                </w:p>
              </w:tc>
              <w:tc>
                <w:tcPr>
                  <w:tcW w:w="2730" w:type="dxa"/>
                  <w:noWrap w:val="0"/>
                  <w:vAlign w:val="center"/>
                </w:tcPr>
                <w:p>
                  <w:pPr>
                    <w:adjustRightInd w:val="0"/>
                    <w:snapToGrid w:val="0"/>
                    <w:jc w:val="center"/>
                    <w:rPr>
                      <w:rFonts w:hint="default" w:ascii="Times New Roman" w:hAnsi="Times New Roman" w:eastAsia="宋体" w:cs="Times New Roman"/>
                      <w:b/>
                      <w:bCs/>
                      <w:color w:val="auto"/>
                      <w:szCs w:val="21"/>
                      <w:highlight w:val="none"/>
                      <w:u w:val="none"/>
                    </w:rPr>
                  </w:pPr>
                  <w:r>
                    <w:rPr>
                      <w:rFonts w:hint="default" w:ascii="Times New Roman" w:hAnsi="Times New Roman" w:eastAsia="宋体" w:cs="Times New Roman"/>
                      <w:b/>
                      <w:bCs/>
                      <w:color w:val="auto"/>
                      <w:szCs w:val="21"/>
                      <w:highlight w:val="none"/>
                      <w:u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310" w:type="dxa"/>
                  <w:noWrap w:val="0"/>
                  <w:vAlign w:val="center"/>
                </w:tcPr>
                <w:p>
                  <w:pPr>
                    <w:adjustRightInd w:val="0"/>
                    <w:snapToGrid w:val="0"/>
                    <w:jc w:val="center"/>
                    <w:rPr>
                      <w:rFonts w:hint="default" w:ascii="Times New Roman" w:hAnsi="Times New Roman" w:eastAsia="宋体" w:cs="Times New Roman"/>
                      <w:color w:val="auto"/>
                      <w:szCs w:val="21"/>
                      <w:highlight w:val="none"/>
                      <w:u w:val="none"/>
                    </w:rPr>
                  </w:pPr>
                  <w:r>
                    <w:rPr>
                      <w:rFonts w:hint="eastAsia" w:ascii="Times New Roman" w:hAnsi="Times New Roman" w:eastAsia="宋体" w:cs="Times New Roman"/>
                      <w:color w:val="auto"/>
                      <w:spacing w:val="-20"/>
                      <w:szCs w:val="21"/>
                      <w:highlight w:val="none"/>
                      <w:u w:val="none"/>
                      <w:lang w:val="en-US" w:eastAsia="zh-CN"/>
                    </w:rPr>
                    <w:t>3</w:t>
                  </w:r>
                  <w:r>
                    <w:rPr>
                      <w:rFonts w:hint="default" w:ascii="Times New Roman" w:hAnsi="Times New Roman" w:eastAsia="宋体" w:cs="Times New Roman"/>
                      <w:color w:val="auto"/>
                      <w:szCs w:val="21"/>
                      <w:highlight w:val="none"/>
                      <w:u w:val="none"/>
                    </w:rPr>
                    <w:t>类</w:t>
                  </w:r>
                </w:p>
              </w:tc>
              <w:tc>
                <w:tcPr>
                  <w:tcW w:w="2699" w:type="dxa"/>
                  <w:noWrap w:val="0"/>
                  <w:vAlign w:val="center"/>
                </w:tcPr>
                <w:p>
                  <w:pPr>
                    <w:adjustRightInd w:val="0"/>
                    <w:snapToGrid w:val="0"/>
                    <w:jc w:val="center"/>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65</w:t>
                  </w:r>
                </w:p>
              </w:tc>
              <w:tc>
                <w:tcPr>
                  <w:tcW w:w="2730" w:type="dxa"/>
                  <w:noWrap w:val="0"/>
                  <w:vAlign w:val="center"/>
                </w:tcPr>
                <w:p>
                  <w:pPr>
                    <w:adjustRightInd w:val="0"/>
                    <w:snapToGrid w:val="0"/>
                    <w:jc w:val="center"/>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55</w:t>
                  </w:r>
                </w:p>
              </w:tc>
            </w:tr>
          </w:tbl>
          <w:p>
            <w:pPr>
              <w:snapToGrid w:val="0"/>
              <w:spacing w:line="480" w:lineRule="exact"/>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4、固废</w:t>
            </w:r>
          </w:p>
          <w:p>
            <w:pPr>
              <w:keepNext w:val="0"/>
              <w:keepLines w:val="0"/>
              <w:pageBreakBefore w:val="0"/>
              <w:widowControl w:val="0"/>
              <w:kinsoku/>
              <w:wordWrap/>
              <w:overflowPunct/>
              <w:topLinePunct w:val="0"/>
              <w:autoSpaceDE/>
              <w:autoSpaceDN/>
              <w:bidi w:val="0"/>
              <w:adjustRightInd w:val="0"/>
              <w:snapToGrid w:val="0"/>
              <w:spacing w:before="0" w:beforeLines="50" w:line="360" w:lineRule="auto"/>
              <w:ind w:firstLine="480" w:firstLineChars="200"/>
              <w:textAlignment w:val="auto"/>
              <w:rPr>
                <w:rFonts w:hint="default" w:ascii="Times New Roman" w:hAnsi="Times New Roman" w:cs="Times New Roman"/>
                <w:color w:val="auto"/>
                <w:kern w:val="0"/>
                <w:sz w:val="24"/>
                <w:szCs w:val="24"/>
                <w:highlight w:val="none"/>
              </w:rPr>
            </w:pPr>
            <w:bookmarkStart w:id="8" w:name="_Toc9379"/>
            <w:bookmarkStart w:id="9" w:name="_Toc23330"/>
            <w:r>
              <w:rPr>
                <w:rFonts w:hint="default" w:ascii="Times New Roman" w:hAnsi="Times New Roman" w:eastAsia="宋体" w:cs="Times New Roman"/>
                <w:color w:val="auto"/>
                <w:sz w:val="24"/>
                <w:szCs w:val="21"/>
                <w:highlight w:val="none"/>
              </w:rPr>
              <w:t>一般工业固体废物执行《一般工业固体废物贮存</w:t>
            </w:r>
            <w:r>
              <w:rPr>
                <w:rFonts w:hint="default" w:ascii="Times New Roman" w:hAnsi="Times New Roman" w:eastAsia="宋体" w:cs="Times New Roman"/>
                <w:color w:val="auto"/>
                <w:sz w:val="24"/>
                <w:szCs w:val="21"/>
                <w:highlight w:val="none"/>
                <w:lang w:val="en-US" w:eastAsia="zh-CN"/>
              </w:rPr>
              <w:t>和填埋</w:t>
            </w:r>
            <w:r>
              <w:rPr>
                <w:rFonts w:hint="default" w:ascii="Times New Roman" w:hAnsi="Times New Roman" w:eastAsia="宋体" w:cs="Times New Roman"/>
                <w:color w:val="auto"/>
                <w:sz w:val="24"/>
                <w:szCs w:val="21"/>
                <w:highlight w:val="none"/>
              </w:rPr>
              <w:t>污染控制标准》（GB18599-20</w:t>
            </w:r>
            <w:r>
              <w:rPr>
                <w:rFonts w:hint="default" w:ascii="Times New Roman" w:hAnsi="Times New Roman" w:eastAsia="宋体" w:cs="Times New Roman"/>
                <w:color w:val="auto"/>
                <w:sz w:val="24"/>
                <w:szCs w:val="21"/>
                <w:highlight w:val="none"/>
                <w:lang w:val="en-US" w:eastAsia="zh-CN"/>
              </w:rPr>
              <w:t>20</w:t>
            </w:r>
            <w:r>
              <w:rPr>
                <w:rFonts w:hint="default" w:ascii="Times New Roman" w:hAnsi="Times New Roman" w:eastAsia="宋体" w:cs="Times New Roman"/>
                <w:color w:val="auto"/>
                <w:sz w:val="24"/>
                <w:szCs w:val="21"/>
                <w:highlight w:val="none"/>
              </w:rPr>
              <w:t>）中有关规定；危险废物执行《危险废物贮存污染控制标准》（GB18597-2</w:t>
            </w:r>
            <w:r>
              <w:rPr>
                <w:rFonts w:hint="eastAsia" w:ascii="Times New Roman" w:hAnsi="Times New Roman" w:eastAsia="宋体" w:cs="Times New Roman"/>
                <w:color w:val="auto"/>
                <w:sz w:val="24"/>
                <w:szCs w:val="21"/>
                <w:highlight w:val="none"/>
                <w:lang w:val="en-US" w:eastAsia="zh-CN"/>
              </w:rPr>
              <w:t>023</w:t>
            </w:r>
            <w:r>
              <w:rPr>
                <w:rFonts w:hint="default" w:ascii="Times New Roman" w:hAnsi="Times New Roman" w:eastAsia="宋体" w:cs="Times New Roman"/>
                <w:color w:val="auto"/>
                <w:sz w:val="24"/>
                <w:szCs w:val="21"/>
                <w:highlight w:val="none"/>
              </w:rPr>
              <w:t>）。</w:t>
            </w:r>
            <w:bookmarkEnd w:id="8"/>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8" w:hRule="atLeast"/>
          <w:jc w:val="center"/>
        </w:trPr>
        <w:tc>
          <w:tcPr>
            <w:tcW w:w="456" w:type="dxa"/>
            <w:tcBorders>
              <w:top w:val="single" w:color="auto" w:sz="4" w:space="0"/>
              <w:left w:val="single" w:color="auto" w:sz="8" w:space="0"/>
              <w:bottom w:val="single" w:color="auto" w:sz="8" w:space="0"/>
              <w:right w:val="single" w:color="auto" w:sz="4" w:space="0"/>
            </w:tcBorders>
            <w:vAlign w:val="center"/>
          </w:tcPr>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cs="Times New Roman"/>
                <w:color w:val="auto"/>
                <w:kern w:val="0"/>
                <w:sz w:val="24"/>
                <w:szCs w:val="24"/>
                <w:highlight w:val="none"/>
              </w:rPr>
              <w:t>总量</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控制</w:t>
            </w:r>
          </w:p>
          <w:p>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szCs w:val="24"/>
                <w:highlight w:val="none"/>
              </w:rPr>
              <w:t>指标</w:t>
            </w:r>
          </w:p>
        </w:tc>
        <w:tc>
          <w:tcPr>
            <w:tcW w:w="8524"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olor w:val="auto"/>
                <w:sz w:val="24"/>
                <w:szCs w:val="21"/>
                <w:highlight w:val="none"/>
                <w:lang w:eastAsia="zh-CN"/>
              </w:rPr>
            </w:pPr>
            <w:r>
              <w:rPr>
                <w:rFonts w:hint="default" w:ascii="Times New Roman" w:hAnsi="Times New Roman" w:eastAsia="宋体" w:cs="Times New Roman"/>
                <w:color w:val="auto"/>
                <w:sz w:val="24"/>
                <w:szCs w:val="21"/>
                <w:highlight w:val="none"/>
              </w:rPr>
              <w:t>根据本项目污染物排放总量，建议其总量控制指标按以下执行</w:t>
            </w:r>
            <w:r>
              <w:rPr>
                <w:rFonts w:hint="default" w:ascii="Times New Roman" w:hAnsi="Times New Roman" w:eastAsia="宋体" w:cs="Times New Roman"/>
                <w:color w:val="auto"/>
                <w:sz w:val="24"/>
                <w:szCs w:val="21"/>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82" w:firstLineChars="200"/>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水污染物排放总量控制指标</w:t>
            </w:r>
          </w:p>
          <w:p>
            <w:pPr>
              <w:widowControl w:val="0"/>
              <w:snapToGrid w:val="0"/>
              <w:spacing w:line="360" w:lineRule="auto"/>
              <w:ind w:firstLine="480" w:firstLineChars="200"/>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0"/>
                <w:highlight w:val="none"/>
                <w:u w:val="none"/>
                <w:lang w:val="en-US" w:eastAsia="zh-CN" w:bidi="ar-SA"/>
              </w:rPr>
              <w:t>建设项目</w:t>
            </w:r>
            <w:r>
              <w:rPr>
                <w:rFonts w:hint="eastAsia" w:ascii="Times New Roman" w:hAnsi="Times New Roman" w:eastAsia="宋体" w:cs="Times New Roman"/>
                <w:color w:val="auto"/>
                <w:kern w:val="2"/>
                <w:sz w:val="24"/>
                <w:szCs w:val="20"/>
                <w:highlight w:val="none"/>
                <w:u w:val="none"/>
                <w:lang w:val="en-US" w:eastAsia="zh-CN" w:bidi="ar-SA"/>
              </w:rPr>
              <w:t>生活污水</w:t>
            </w:r>
            <w:r>
              <w:rPr>
                <w:rFonts w:hint="default" w:ascii="Times New Roman" w:hAnsi="Times New Roman" w:eastAsia="宋体" w:cs="Times New Roman"/>
                <w:color w:val="auto"/>
                <w:kern w:val="2"/>
                <w:sz w:val="24"/>
                <w:szCs w:val="20"/>
                <w:highlight w:val="none"/>
                <w:u w:val="none"/>
                <w:lang w:val="en-US" w:eastAsia="zh-CN" w:bidi="ar-SA"/>
              </w:rPr>
              <w:t>经</w:t>
            </w:r>
            <w:r>
              <w:rPr>
                <w:rFonts w:hint="eastAsia" w:ascii="Times New Roman" w:hAnsi="Times New Roman" w:eastAsia="宋体" w:cs="Times New Roman"/>
                <w:color w:val="auto"/>
                <w:kern w:val="2"/>
                <w:sz w:val="24"/>
                <w:szCs w:val="20"/>
                <w:highlight w:val="none"/>
                <w:u w:val="none"/>
                <w:lang w:val="en-US" w:eastAsia="zh-CN" w:bidi="ar-SA"/>
              </w:rPr>
              <w:t>厂区</w:t>
            </w:r>
            <w:r>
              <w:rPr>
                <w:rFonts w:hint="default" w:ascii="Times New Roman" w:hAnsi="Times New Roman" w:eastAsia="宋体" w:cs="Times New Roman"/>
                <w:color w:val="auto"/>
                <w:kern w:val="2"/>
                <w:sz w:val="24"/>
                <w:szCs w:val="20"/>
                <w:highlight w:val="none"/>
                <w:u w:val="none"/>
                <w:lang w:val="en-US" w:eastAsia="zh-CN" w:bidi="ar-SA"/>
              </w:rPr>
              <w:t>污水管网收集后排入</w:t>
            </w:r>
            <w:r>
              <w:rPr>
                <w:rFonts w:hint="default" w:ascii="Times New Roman" w:hAnsi="Times New Roman" w:eastAsia="宋体" w:cs="Times New Roman"/>
                <w:color w:val="auto"/>
                <w:kern w:val="2"/>
                <w:sz w:val="24"/>
                <w:szCs w:val="21"/>
                <w:highlight w:val="none"/>
                <w:lang w:val="en-US" w:eastAsia="zh-CN" w:bidi="ar-SA"/>
              </w:rPr>
              <w:t>桃源县陬市工业园新区指防口地块200t/d生活污水处理工程</w:t>
            </w:r>
            <w:r>
              <w:rPr>
                <w:rFonts w:hint="default" w:ascii="Times New Roman" w:hAnsi="Times New Roman" w:eastAsia="宋体" w:cs="Times New Roman"/>
                <w:color w:val="auto"/>
                <w:kern w:val="2"/>
                <w:sz w:val="24"/>
                <w:szCs w:val="20"/>
                <w:highlight w:val="none"/>
                <w:u w:val="none"/>
                <w:lang w:val="en-US" w:eastAsia="zh-CN" w:bidi="ar-SA"/>
              </w:rPr>
              <w:t>集中处理</w:t>
            </w:r>
            <w:r>
              <w:rPr>
                <w:rFonts w:hint="eastAsia" w:ascii="Times New Roman" w:hAnsi="Times New Roman" w:eastAsia="宋体" w:cs="Times New Roman"/>
                <w:color w:val="auto"/>
                <w:kern w:val="2"/>
                <w:sz w:val="24"/>
                <w:szCs w:val="20"/>
                <w:highlight w:val="none"/>
                <w:u w:val="none"/>
                <w:lang w:val="en-US" w:eastAsia="zh-CN" w:bidi="ar-SA"/>
              </w:rPr>
              <w:t>；生产废水</w:t>
            </w:r>
            <w:r>
              <w:rPr>
                <w:rFonts w:hint="default" w:ascii="Times New Roman" w:hAnsi="Times New Roman" w:eastAsia="宋体" w:cs="Times New Roman"/>
                <w:color w:val="auto"/>
                <w:kern w:val="2"/>
                <w:sz w:val="24"/>
                <w:szCs w:val="20"/>
                <w:highlight w:val="none"/>
                <w:u w:val="none"/>
                <w:lang w:val="en-US" w:eastAsia="zh-CN" w:bidi="ar-SA"/>
              </w:rPr>
              <w:t>依托</w:t>
            </w:r>
            <w:r>
              <w:rPr>
                <w:rFonts w:hint="eastAsia" w:ascii="Times New Roman" w:hAnsi="Times New Roman" w:eastAsia="宋体" w:cs="Times New Roman"/>
                <w:color w:val="auto"/>
                <w:kern w:val="2"/>
                <w:sz w:val="24"/>
                <w:szCs w:val="20"/>
                <w:highlight w:val="none"/>
                <w:u w:val="none"/>
                <w:lang w:val="en-US" w:eastAsia="zh-CN" w:bidi="ar-SA"/>
              </w:rPr>
              <w:t>国宗产业园</w:t>
            </w:r>
            <w:r>
              <w:rPr>
                <w:rFonts w:hint="default" w:ascii="Times New Roman" w:hAnsi="Times New Roman" w:eastAsia="宋体" w:cs="Times New Roman"/>
                <w:color w:val="auto"/>
                <w:kern w:val="2"/>
                <w:sz w:val="24"/>
                <w:szCs w:val="20"/>
                <w:highlight w:val="none"/>
                <w:u w:val="none"/>
                <w:lang w:val="en-US" w:eastAsia="zh-CN" w:bidi="ar-SA"/>
              </w:rPr>
              <w:t>污水处理站处理后，通过管网排入陬市污水处理厂深度处理。污水处理厂</w:t>
            </w:r>
            <w:r>
              <w:rPr>
                <w:rFonts w:hint="eastAsia" w:ascii="Times New Roman" w:hAnsi="Times New Roman" w:eastAsia="宋体" w:cs="Times New Roman"/>
                <w:color w:val="auto"/>
                <w:kern w:val="2"/>
                <w:sz w:val="24"/>
                <w:szCs w:val="20"/>
                <w:highlight w:val="none"/>
                <w:u w:val="none"/>
                <w:lang w:val="en-US" w:eastAsia="zh-CN" w:bidi="ar-SA"/>
              </w:rPr>
              <w:t>均</w:t>
            </w:r>
            <w:r>
              <w:rPr>
                <w:rFonts w:hint="default" w:ascii="Times New Roman" w:hAnsi="Times New Roman" w:eastAsia="宋体" w:cs="Times New Roman"/>
                <w:color w:val="auto"/>
                <w:kern w:val="2"/>
                <w:sz w:val="24"/>
                <w:szCs w:val="20"/>
                <w:highlight w:val="none"/>
                <w:u w:val="none"/>
                <w:lang w:val="en-US" w:eastAsia="zh-CN" w:bidi="ar-SA"/>
              </w:rPr>
              <w:t>执行《城镇污水处理厂污染物排放标准》（GB18918-2002）一级A标准，COD排放浓度为50mg/L，</w:t>
            </w:r>
            <w:r>
              <w:rPr>
                <w:rFonts w:hint="default" w:ascii="Times New Roman" w:hAnsi="Times New Roman" w:eastAsia="宋体" w:cs="Times New Roman"/>
                <w:color w:val="auto"/>
                <w:kern w:val="2"/>
                <w:sz w:val="24"/>
                <w:szCs w:val="24"/>
                <w:highlight w:val="none"/>
                <w:lang w:val="en-US" w:eastAsia="zh-CN" w:bidi="ar-SA"/>
              </w:rPr>
              <w:t>NH</w:t>
            </w:r>
            <w:r>
              <w:rPr>
                <w:rFonts w:hint="default" w:ascii="Times New Roman" w:hAnsi="Times New Roman" w:eastAsia="宋体" w:cs="Times New Roman"/>
                <w:color w:val="auto"/>
                <w:kern w:val="2"/>
                <w:sz w:val="24"/>
                <w:szCs w:val="24"/>
                <w:highlight w:val="none"/>
                <w:vertAlign w:val="sub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-N排放浓度为5mg/L，即为本项目许可排放浓度。</w:t>
            </w:r>
          </w:p>
          <w:p>
            <w:pPr>
              <w:widowControl w:val="0"/>
              <w:snapToGrid w:val="0"/>
              <w:spacing w:line="360" w:lineRule="auto"/>
              <w:ind w:firstLine="480" w:firstLineChars="200"/>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4"/>
                <w:highlight w:val="none"/>
                <w:u w:val="none"/>
                <w:lang w:val="en-US" w:eastAsia="zh-CN" w:bidi="ar-SA"/>
              </w:rPr>
              <w:t>本项目废水</w:t>
            </w:r>
            <w:r>
              <w:rPr>
                <w:rFonts w:hint="eastAsia" w:ascii="Times New Roman" w:hAnsi="Times New Roman" w:eastAsia="宋体" w:cs="Times New Roman"/>
                <w:color w:val="auto"/>
                <w:kern w:val="2"/>
                <w:sz w:val="24"/>
                <w:szCs w:val="24"/>
                <w:highlight w:val="none"/>
                <w:u w:val="none"/>
                <w:lang w:val="en-US" w:eastAsia="zh-CN" w:bidi="ar-SA"/>
              </w:rPr>
              <w:t>总</w:t>
            </w:r>
            <w:r>
              <w:rPr>
                <w:rFonts w:hint="default" w:ascii="Times New Roman" w:hAnsi="Times New Roman" w:eastAsia="宋体" w:cs="Times New Roman"/>
                <w:color w:val="auto"/>
                <w:kern w:val="2"/>
                <w:sz w:val="24"/>
                <w:szCs w:val="24"/>
                <w:highlight w:val="none"/>
                <w:u w:val="none"/>
                <w:lang w:val="en-US" w:eastAsia="zh-CN" w:bidi="ar-SA"/>
              </w:rPr>
              <w:t>排放量为</w:t>
            </w:r>
            <w:r>
              <w:rPr>
                <w:rFonts w:hint="eastAsia" w:ascii="Times New Roman" w:hAnsi="Times New Roman" w:eastAsia="宋体" w:cs="Times New Roman"/>
                <w:bCs/>
                <w:strike w:val="0"/>
                <w:dstrike w:val="0"/>
                <w:color w:val="auto"/>
                <w:sz w:val="24"/>
                <w:szCs w:val="24"/>
                <w:highlight w:val="none"/>
                <w:lang w:val="en-US" w:eastAsia="zh-CN"/>
              </w:rPr>
              <w:t>694.2m</w:t>
            </w:r>
            <w:r>
              <w:rPr>
                <w:rFonts w:hint="eastAsia" w:ascii="Times New Roman" w:hAnsi="Times New Roman" w:eastAsia="宋体" w:cs="Times New Roman"/>
                <w:bCs/>
                <w:strike w:val="0"/>
                <w:dstrike w:val="0"/>
                <w:color w:val="auto"/>
                <w:sz w:val="24"/>
                <w:szCs w:val="24"/>
                <w:highlight w:val="none"/>
                <w:vertAlign w:val="superscript"/>
                <w:lang w:val="en-US" w:eastAsia="zh-CN"/>
              </w:rPr>
              <w:t>3</w:t>
            </w:r>
            <w:r>
              <w:rPr>
                <w:rFonts w:hint="eastAsia" w:ascii="Times New Roman" w:hAnsi="Times New Roman" w:eastAsia="宋体" w:cs="Times New Roman"/>
                <w:bCs/>
                <w:strike w:val="0"/>
                <w:dstrike w:val="0"/>
                <w:color w:val="auto"/>
                <w:sz w:val="24"/>
                <w:szCs w:val="24"/>
                <w:highlight w:val="none"/>
                <w:lang w:val="en-US" w:eastAsia="zh-CN"/>
              </w:rPr>
              <w:t>/a</w:t>
            </w:r>
            <w:r>
              <w:rPr>
                <w:rFonts w:hint="default" w:ascii="Times New Roman" w:hAnsi="Times New Roman" w:eastAsia="宋体" w:cs="Times New Roman"/>
                <w:color w:val="auto"/>
                <w:kern w:val="2"/>
                <w:sz w:val="24"/>
                <w:szCs w:val="24"/>
                <w:highlight w:val="none"/>
                <w:lang w:val="en-US" w:eastAsia="zh-CN" w:bidi="ar-SA"/>
              </w:rPr>
              <w:t>；</w:t>
            </w:r>
          </w:p>
          <w:p>
            <w:pPr>
              <w:widowControl w:val="0"/>
              <w:snapToGrid w:val="0"/>
              <w:spacing w:line="360" w:lineRule="auto"/>
              <w:ind w:firstLine="480" w:firstLineChars="200"/>
              <w:jc w:val="both"/>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kern w:val="2"/>
                <w:sz w:val="24"/>
                <w:szCs w:val="24"/>
                <w:highlight w:val="none"/>
                <w:lang w:val="en-US" w:eastAsia="zh-CN" w:bidi="ar-SA"/>
              </w:rPr>
              <w:t>COD排放量为</w:t>
            </w:r>
            <w:r>
              <w:rPr>
                <w:rFonts w:hint="eastAsia" w:ascii="Times New Roman" w:hAnsi="Times New Roman" w:eastAsia="宋体" w:cs="Times New Roman"/>
                <w:bCs/>
                <w:strike w:val="0"/>
                <w:dstrike w:val="0"/>
                <w:color w:val="auto"/>
                <w:sz w:val="24"/>
                <w:szCs w:val="24"/>
                <w:highlight w:val="none"/>
                <w:lang w:val="en-US" w:eastAsia="zh-CN"/>
              </w:rPr>
              <w:t>694.2m</w:t>
            </w:r>
            <w:r>
              <w:rPr>
                <w:rFonts w:hint="eastAsia" w:ascii="Times New Roman" w:hAnsi="Times New Roman" w:eastAsia="宋体" w:cs="Times New Roman"/>
                <w:bCs/>
                <w:strike w:val="0"/>
                <w:dstrike w:val="0"/>
                <w:color w:val="auto"/>
                <w:sz w:val="24"/>
                <w:szCs w:val="24"/>
                <w:highlight w:val="none"/>
                <w:vertAlign w:val="superscript"/>
                <w:lang w:val="en-US" w:eastAsia="zh-CN"/>
              </w:rPr>
              <w:t>3</w:t>
            </w:r>
            <w:r>
              <w:rPr>
                <w:rFonts w:hint="eastAsia" w:ascii="Times New Roman" w:hAnsi="Times New Roman" w:eastAsia="宋体" w:cs="Times New Roman"/>
                <w:bCs/>
                <w:strike w:val="0"/>
                <w:dstrike w:val="0"/>
                <w:color w:val="auto"/>
                <w:sz w:val="24"/>
                <w:szCs w:val="24"/>
                <w:highlight w:val="none"/>
                <w:lang w:val="en-US" w:eastAsia="zh-CN"/>
              </w:rPr>
              <w:t>/a</w:t>
            </w:r>
            <w:r>
              <w:rPr>
                <w:rFonts w:hint="default" w:ascii="Times New Roman" w:hAnsi="Times New Roman" w:eastAsia="宋体" w:cs="Times New Roman"/>
                <w:color w:val="auto"/>
                <w:kern w:val="2"/>
                <w:sz w:val="24"/>
                <w:szCs w:val="24"/>
                <w:highlight w:val="none"/>
                <w:lang w:val="en-US" w:eastAsia="zh-CN" w:bidi="ar-SA"/>
              </w:rPr>
              <w:t>×50mg/L×10</w:t>
            </w:r>
            <w:r>
              <w:rPr>
                <w:rFonts w:hint="default" w:ascii="Times New Roman" w:hAnsi="Times New Roman" w:eastAsia="宋体" w:cs="Times New Roman"/>
                <w:color w:val="auto"/>
                <w:kern w:val="2"/>
                <w:sz w:val="24"/>
                <w:szCs w:val="24"/>
                <w:highlight w:val="none"/>
                <w:vertAlign w:val="superscript"/>
                <w:lang w:val="en-US" w:eastAsia="zh-CN" w:bidi="ar-SA"/>
              </w:rPr>
              <w:t>-6</w:t>
            </w:r>
            <w:r>
              <w:rPr>
                <w:rFonts w:hint="default" w:ascii="Times New Roman" w:hAnsi="Times New Roman" w:eastAsia="宋体" w:cs="Times New Roman"/>
                <w:color w:val="auto"/>
                <w:kern w:val="2"/>
                <w:sz w:val="24"/>
                <w:szCs w:val="24"/>
                <w:highlight w:val="none"/>
                <w:vertAlign w:val="baseline"/>
                <w:lang w:val="en-US" w:eastAsia="zh-CN" w:bidi="ar-SA"/>
              </w:rPr>
              <w:t>=0.</w:t>
            </w:r>
            <w:r>
              <w:rPr>
                <w:rFonts w:hint="eastAsia" w:ascii="Times New Roman" w:hAnsi="Times New Roman" w:eastAsia="宋体" w:cs="Times New Roman"/>
                <w:color w:val="auto"/>
                <w:kern w:val="2"/>
                <w:sz w:val="24"/>
                <w:szCs w:val="24"/>
                <w:highlight w:val="none"/>
                <w:vertAlign w:val="baseline"/>
                <w:lang w:val="en-US" w:eastAsia="zh-CN" w:bidi="ar-SA"/>
              </w:rPr>
              <w:t>03471</w:t>
            </w:r>
            <w:r>
              <w:rPr>
                <w:rFonts w:hint="default" w:ascii="Times New Roman" w:hAnsi="Times New Roman" w:eastAsia="宋体" w:cs="Times New Roman"/>
                <w:color w:val="auto"/>
                <w:kern w:val="2"/>
                <w:sz w:val="24"/>
                <w:szCs w:val="24"/>
                <w:highlight w:val="none"/>
                <w:vertAlign w:val="baseline"/>
                <w:lang w:val="en-US" w:eastAsia="zh-CN" w:bidi="ar-SA"/>
              </w:rPr>
              <w:t>t/a；</w:t>
            </w:r>
          </w:p>
          <w:p>
            <w:pPr>
              <w:widowControl w:val="0"/>
              <w:snapToGrid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NH</w:t>
            </w:r>
            <w:r>
              <w:rPr>
                <w:rFonts w:hint="default" w:ascii="Times New Roman" w:hAnsi="Times New Roman" w:eastAsia="宋体" w:cs="Times New Roman"/>
                <w:color w:val="auto"/>
                <w:kern w:val="2"/>
                <w:sz w:val="24"/>
                <w:szCs w:val="24"/>
                <w:highlight w:val="none"/>
                <w:vertAlign w:val="sub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-N排放量为</w:t>
            </w:r>
            <w:r>
              <w:rPr>
                <w:rFonts w:hint="eastAsia" w:ascii="Times New Roman" w:hAnsi="Times New Roman" w:eastAsia="宋体" w:cs="Times New Roman"/>
                <w:bCs/>
                <w:strike w:val="0"/>
                <w:dstrike w:val="0"/>
                <w:color w:val="auto"/>
                <w:sz w:val="24"/>
                <w:szCs w:val="24"/>
                <w:highlight w:val="none"/>
                <w:lang w:val="en-US" w:eastAsia="zh-CN"/>
              </w:rPr>
              <w:t>694.2m</w:t>
            </w:r>
            <w:r>
              <w:rPr>
                <w:rFonts w:hint="eastAsia" w:ascii="Times New Roman" w:hAnsi="Times New Roman" w:eastAsia="宋体" w:cs="Times New Roman"/>
                <w:bCs/>
                <w:strike w:val="0"/>
                <w:dstrike w:val="0"/>
                <w:color w:val="auto"/>
                <w:sz w:val="24"/>
                <w:szCs w:val="24"/>
                <w:highlight w:val="none"/>
                <w:vertAlign w:val="superscript"/>
                <w:lang w:val="en-US" w:eastAsia="zh-CN"/>
              </w:rPr>
              <w:t>3</w:t>
            </w:r>
            <w:r>
              <w:rPr>
                <w:rFonts w:hint="eastAsia" w:ascii="Times New Roman" w:hAnsi="Times New Roman" w:eastAsia="宋体" w:cs="Times New Roman"/>
                <w:bCs/>
                <w:strike w:val="0"/>
                <w:dstrike w:val="0"/>
                <w:color w:val="auto"/>
                <w:sz w:val="24"/>
                <w:szCs w:val="24"/>
                <w:highlight w:val="none"/>
                <w:lang w:val="en-US" w:eastAsia="zh-CN"/>
              </w:rPr>
              <w:t>/a</w:t>
            </w:r>
            <w:r>
              <w:rPr>
                <w:rFonts w:hint="default" w:ascii="Times New Roman" w:hAnsi="Times New Roman" w:eastAsia="宋体" w:cs="Times New Roman"/>
                <w:color w:val="auto"/>
                <w:kern w:val="2"/>
                <w:sz w:val="24"/>
                <w:szCs w:val="24"/>
                <w:highlight w:val="none"/>
                <w:lang w:val="en-US" w:eastAsia="zh-CN" w:bidi="ar-SA"/>
              </w:rPr>
              <w:t>×5mg/L×10</w:t>
            </w:r>
            <w:r>
              <w:rPr>
                <w:rFonts w:hint="default" w:ascii="Times New Roman" w:hAnsi="Times New Roman" w:eastAsia="宋体" w:cs="Times New Roman"/>
                <w:color w:val="auto"/>
                <w:kern w:val="2"/>
                <w:sz w:val="24"/>
                <w:szCs w:val="24"/>
                <w:highlight w:val="none"/>
                <w:vertAlign w:val="superscript"/>
                <w:lang w:val="en-US" w:eastAsia="zh-CN" w:bidi="ar-SA"/>
              </w:rPr>
              <w:t>-6</w:t>
            </w:r>
            <w:r>
              <w:rPr>
                <w:rFonts w:hint="default" w:ascii="Times New Roman" w:hAnsi="Times New Roman" w:eastAsia="宋体" w:cs="Times New Roman"/>
                <w:color w:val="auto"/>
                <w:kern w:val="2"/>
                <w:sz w:val="24"/>
                <w:szCs w:val="24"/>
                <w:highlight w:val="none"/>
                <w:vertAlign w:val="baseline"/>
                <w:lang w:val="en-US" w:eastAsia="zh-CN" w:bidi="ar-SA"/>
              </w:rPr>
              <w:t>=0.0</w:t>
            </w:r>
            <w:r>
              <w:rPr>
                <w:rFonts w:hint="eastAsia" w:ascii="Times New Roman" w:hAnsi="Times New Roman" w:eastAsia="宋体" w:cs="Times New Roman"/>
                <w:color w:val="auto"/>
                <w:kern w:val="2"/>
                <w:sz w:val="24"/>
                <w:szCs w:val="24"/>
                <w:highlight w:val="none"/>
                <w:vertAlign w:val="baseline"/>
                <w:lang w:val="en-US" w:eastAsia="zh-CN" w:bidi="ar-SA"/>
              </w:rPr>
              <w:t>03471</w:t>
            </w:r>
            <w:r>
              <w:rPr>
                <w:rFonts w:hint="default" w:ascii="Times New Roman" w:hAnsi="Times New Roman" w:eastAsia="宋体" w:cs="Times New Roman"/>
                <w:color w:val="auto"/>
                <w:kern w:val="2"/>
                <w:sz w:val="24"/>
                <w:szCs w:val="24"/>
                <w:highlight w:val="none"/>
                <w:vertAlign w:val="baseline"/>
                <w:lang w:val="en-US" w:eastAsia="zh-CN" w:bidi="ar-SA"/>
              </w:rPr>
              <w:t>t/a</w:t>
            </w:r>
            <w:r>
              <w:rPr>
                <w:rFonts w:hint="default" w:ascii="Times New Roman" w:hAnsi="Times New Roman" w:eastAsia="宋体" w:cs="Times New Roman"/>
                <w:color w:val="auto"/>
                <w:kern w:val="2"/>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表3-</w:t>
            </w:r>
            <w:r>
              <w:rPr>
                <w:rFonts w:hint="eastAsia" w:ascii="Times New Roman" w:hAnsi="Times New Roman" w:eastAsia="宋体" w:cs="Times New Roman"/>
                <w:b/>
                <w:bCs/>
                <w:color w:val="auto"/>
                <w:kern w:val="2"/>
                <w:sz w:val="21"/>
                <w:szCs w:val="21"/>
                <w:highlight w:val="none"/>
                <w:lang w:val="en-US" w:eastAsia="zh-CN" w:bidi="ar-SA"/>
              </w:rPr>
              <w:t>8</w:t>
            </w:r>
            <w:r>
              <w:rPr>
                <w:rFonts w:hint="default" w:ascii="Times New Roman" w:hAnsi="Times New Roman" w:eastAsia="宋体" w:cs="Times New Roman"/>
                <w:b/>
                <w:bCs/>
                <w:color w:val="auto"/>
                <w:kern w:val="2"/>
                <w:sz w:val="21"/>
                <w:szCs w:val="21"/>
                <w:highlight w:val="none"/>
                <w:lang w:val="en-US" w:eastAsia="zh-CN" w:bidi="ar-SA"/>
              </w:rPr>
              <w:t xml:space="preserve">  本项目建议总量控制指标  单位：t/a</w:t>
            </w:r>
          </w:p>
          <w:tbl>
            <w:tblPr>
              <w:tblStyle w:val="53"/>
              <w:tblW w:w="8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600"/>
              <w:gridCol w:w="1600"/>
              <w:gridCol w:w="1600"/>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bidi="ar-SA"/>
                    </w:rPr>
                    <w:t>类型</w:t>
                  </w:r>
                </w:p>
              </w:tc>
              <w:tc>
                <w:tcPr>
                  <w:tcW w:w="1600" w:type="dxa"/>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bidi="ar-SA"/>
                    </w:rPr>
                    <w:t>排放量</w:t>
                  </w:r>
                </w:p>
              </w:tc>
              <w:tc>
                <w:tcPr>
                  <w:tcW w:w="1600" w:type="dxa"/>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bidi="ar-SA"/>
                    </w:rPr>
                    <w:t>污染源名称</w:t>
                  </w:r>
                </w:p>
              </w:tc>
              <w:tc>
                <w:tcPr>
                  <w:tcW w:w="1600" w:type="dxa"/>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bidi="ar-SA"/>
                    </w:rPr>
                    <w:t>本项目排放</w:t>
                  </w:r>
                </w:p>
              </w:tc>
              <w:tc>
                <w:tcPr>
                  <w:tcW w:w="1601" w:type="dxa"/>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bidi="ar-SA"/>
                    </w:rPr>
                    <w:t>建议总量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restart"/>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bidi="ar-SA"/>
                    </w:rPr>
                    <w:t>水污染物</w:t>
                  </w:r>
                </w:p>
              </w:tc>
              <w:tc>
                <w:tcPr>
                  <w:tcW w:w="1600" w:type="dxa"/>
                  <w:vMerge w:val="restart"/>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eastAsia" w:ascii="Times New Roman" w:hAnsi="Times New Roman" w:eastAsia="宋体" w:cs="Times New Roman"/>
                      <w:bCs/>
                      <w:strike w:val="0"/>
                      <w:dstrike w:val="0"/>
                      <w:color w:val="auto"/>
                      <w:sz w:val="21"/>
                      <w:szCs w:val="21"/>
                      <w:highlight w:val="none"/>
                      <w:lang w:val="en-US" w:eastAsia="zh-CN"/>
                    </w:rPr>
                    <w:t>694.2m</w:t>
                  </w:r>
                  <w:r>
                    <w:rPr>
                      <w:rFonts w:hint="eastAsia" w:ascii="Times New Roman" w:hAnsi="Times New Roman" w:eastAsia="宋体" w:cs="Times New Roman"/>
                      <w:bCs/>
                      <w:strike w:val="0"/>
                      <w:dstrike w:val="0"/>
                      <w:color w:val="auto"/>
                      <w:sz w:val="21"/>
                      <w:szCs w:val="21"/>
                      <w:highlight w:val="none"/>
                      <w:vertAlign w:val="superscript"/>
                      <w:lang w:val="en-US" w:eastAsia="zh-CN"/>
                    </w:rPr>
                    <w:t>3</w:t>
                  </w:r>
                  <w:r>
                    <w:rPr>
                      <w:rFonts w:hint="eastAsia" w:ascii="Times New Roman" w:hAnsi="Times New Roman" w:eastAsia="宋体" w:cs="Times New Roman"/>
                      <w:bCs/>
                      <w:strike w:val="0"/>
                      <w:dstrike w:val="0"/>
                      <w:color w:val="auto"/>
                      <w:sz w:val="21"/>
                      <w:szCs w:val="21"/>
                      <w:highlight w:val="none"/>
                      <w:lang w:val="en-US" w:eastAsia="zh-CN"/>
                    </w:rPr>
                    <w:t>/a</w:t>
                  </w:r>
                </w:p>
              </w:tc>
              <w:tc>
                <w:tcPr>
                  <w:tcW w:w="1600" w:type="dxa"/>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lang w:val="en-US" w:eastAsia="zh-CN" w:bidi="ar-SA"/>
                    </w:rPr>
                    <w:t>COD</w:t>
                  </w:r>
                </w:p>
              </w:tc>
              <w:tc>
                <w:tcPr>
                  <w:tcW w:w="1600" w:type="dxa"/>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eastAsia" w:ascii="Times New Roman" w:hAnsi="Times New Roman" w:eastAsia="宋体" w:cs="Times New Roman"/>
                      <w:color w:val="auto"/>
                      <w:kern w:val="0"/>
                      <w:sz w:val="21"/>
                      <w:szCs w:val="21"/>
                      <w:highlight w:val="none"/>
                      <w:vertAlign w:val="baseline"/>
                      <w:lang w:val="en-US" w:eastAsia="zh-CN" w:bidi="ar-SA"/>
                    </w:rPr>
                    <w:t>0.03471</w:t>
                  </w:r>
                </w:p>
              </w:tc>
              <w:tc>
                <w:tcPr>
                  <w:tcW w:w="1601" w:type="dxa"/>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bidi="ar-SA"/>
                    </w:rPr>
                    <w:t>0.0</w:t>
                  </w:r>
                  <w:r>
                    <w:rPr>
                      <w:rFonts w:hint="eastAsia" w:ascii="Times New Roman" w:hAnsi="Times New Roman" w:eastAsia="宋体" w:cs="Times New Roman"/>
                      <w:color w:val="auto"/>
                      <w:kern w:val="0"/>
                      <w:sz w:val="21"/>
                      <w:szCs w:val="21"/>
                      <w:highlight w:val="none"/>
                      <w:vertAlign w:val="baseli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continue"/>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p>
              </w:tc>
              <w:tc>
                <w:tcPr>
                  <w:tcW w:w="1600" w:type="dxa"/>
                  <w:vMerge w:val="continue"/>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p>
              </w:tc>
              <w:tc>
                <w:tcPr>
                  <w:tcW w:w="1600" w:type="dxa"/>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lang w:val="en-US" w:eastAsia="zh-CN" w:bidi="ar-SA"/>
                    </w:rPr>
                    <w:t>NH</w:t>
                  </w:r>
                  <w:r>
                    <w:rPr>
                      <w:rFonts w:hint="default" w:ascii="Times New Roman" w:hAnsi="Times New Roman" w:eastAsia="宋体" w:cs="Times New Roman"/>
                      <w:color w:val="auto"/>
                      <w:kern w:val="0"/>
                      <w:sz w:val="21"/>
                      <w:szCs w:val="21"/>
                      <w:highlight w:val="none"/>
                      <w:vertAlign w:val="subscript"/>
                      <w:lang w:val="en-US" w:eastAsia="zh-CN" w:bidi="ar-SA"/>
                    </w:rPr>
                    <w:t>3</w:t>
                  </w:r>
                  <w:r>
                    <w:rPr>
                      <w:rFonts w:hint="default" w:ascii="Times New Roman" w:hAnsi="Times New Roman" w:eastAsia="宋体" w:cs="Times New Roman"/>
                      <w:color w:val="auto"/>
                      <w:kern w:val="0"/>
                      <w:sz w:val="21"/>
                      <w:szCs w:val="21"/>
                      <w:highlight w:val="none"/>
                      <w:lang w:val="en-US" w:eastAsia="zh-CN" w:bidi="ar-SA"/>
                    </w:rPr>
                    <w:t>-N</w:t>
                  </w:r>
                </w:p>
              </w:tc>
              <w:tc>
                <w:tcPr>
                  <w:tcW w:w="1600" w:type="dxa"/>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eastAsia" w:ascii="Times New Roman" w:hAnsi="Times New Roman" w:eastAsia="宋体" w:cs="Times New Roman"/>
                      <w:color w:val="auto"/>
                      <w:kern w:val="0"/>
                      <w:sz w:val="21"/>
                      <w:szCs w:val="21"/>
                      <w:highlight w:val="none"/>
                      <w:vertAlign w:val="baseline"/>
                      <w:lang w:val="en-US" w:eastAsia="zh-CN" w:bidi="ar-SA"/>
                    </w:rPr>
                    <w:t>0.003471</w:t>
                  </w:r>
                </w:p>
              </w:tc>
              <w:tc>
                <w:tcPr>
                  <w:tcW w:w="1601" w:type="dxa"/>
                  <w:noWrap w:val="0"/>
                  <w:vAlign w:val="center"/>
                </w:tcPr>
                <w:p>
                  <w:pPr>
                    <w:widowControl w:val="0"/>
                    <w:autoSpaceDE w:val="0"/>
                    <w:autoSpaceDN w:val="0"/>
                    <w:adjustRightInd w:val="0"/>
                    <w:spacing w:line="360" w:lineRule="auto"/>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eastAsia" w:ascii="Times New Roman" w:hAnsi="Times New Roman" w:eastAsia="宋体" w:cs="Times New Roman"/>
                      <w:color w:val="auto"/>
                      <w:kern w:val="0"/>
                      <w:sz w:val="21"/>
                      <w:szCs w:val="21"/>
                      <w:highlight w:val="none"/>
                      <w:vertAlign w:val="baseline"/>
                      <w:lang w:val="en-US" w:eastAsia="zh-CN" w:bidi="ar-SA"/>
                    </w:rPr>
                    <w:t>0.01</w:t>
                  </w:r>
                </w:p>
              </w:tc>
            </w:tr>
          </w:tbl>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color w:val="auto"/>
                <w:kern w:val="2"/>
                <w:sz w:val="24"/>
                <w:szCs w:val="24"/>
                <w:highlight w:val="none"/>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spacing w:line="360" w:lineRule="auto"/>
              <w:ind w:firstLine="482" w:firstLineChars="200"/>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大气污染物排放总量控制指标</w:t>
            </w:r>
          </w:p>
          <w:p>
            <w:pPr>
              <w:widowControl w:val="0"/>
              <w:snapToGrid w:val="0"/>
              <w:spacing w:line="360" w:lineRule="auto"/>
              <w:ind w:firstLine="480" w:firstLineChars="200"/>
              <w:jc w:val="both"/>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本项目VOC</w:t>
            </w:r>
            <w:r>
              <w:rPr>
                <w:rFonts w:hint="default" w:ascii="Times New Roman" w:hAnsi="Times New Roman" w:eastAsia="宋体" w:cs="Times New Roman"/>
                <w:color w:val="auto"/>
                <w:kern w:val="2"/>
                <w:sz w:val="24"/>
                <w:szCs w:val="24"/>
                <w:highlight w:val="none"/>
                <w:vertAlign w:val="subscript"/>
                <w:lang w:val="en-US" w:eastAsia="zh-CN" w:bidi="ar-SA"/>
              </w:rPr>
              <w:t>S</w:t>
            </w:r>
            <w:r>
              <w:rPr>
                <w:rFonts w:hint="eastAsia" w:ascii="Times New Roman" w:hAnsi="Times New Roman" w:eastAsia="宋体" w:cs="Times New Roman"/>
                <w:color w:val="auto"/>
                <w:kern w:val="2"/>
                <w:sz w:val="24"/>
                <w:szCs w:val="24"/>
                <w:highlight w:val="none"/>
                <w:vertAlign w:val="baseline"/>
                <w:lang w:val="en-US" w:eastAsia="zh-CN" w:bidi="ar-SA"/>
              </w:rPr>
              <w:t>有组织排放量为0.33t/a，</w:t>
            </w:r>
            <w:r>
              <w:rPr>
                <w:rFonts w:hint="default" w:ascii="Times New Roman" w:hAnsi="Times New Roman" w:eastAsia="宋体" w:cs="Times New Roman"/>
                <w:color w:val="auto"/>
                <w:kern w:val="2"/>
                <w:sz w:val="24"/>
                <w:szCs w:val="24"/>
                <w:highlight w:val="none"/>
                <w:vertAlign w:val="baseline"/>
                <w:lang w:val="en-US" w:eastAsia="zh-CN" w:bidi="ar-SA"/>
              </w:rPr>
              <w:t>无组织排放量</w:t>
            </w:r>
            <w:r>
              <w:rPr>
                <w:rFonts w:hint="eastAsia" w:ascii="Times New Roman" w:hAnsi="Times New Roman" w:eastAsia="宋体" w:cs="Times New Roman"/>
                <w:color w:val="auto"/>
                <w:kern w:val="2"/>
                <w:sz w:val="24"/>
                <w:szCs w:val="24"/>
                <w:highlight w:val="none"/>
                <w:vertAlign w:val="baseline"/>
                <w:lang w:val="en-US" w:eastAsia="zh-CN" w:bidi="ar-SA"/>
              </w:rPr>
              <w:t>0.1225</w:t>
            </w:r>
            <w:r>
              <w:rPr>
                <w:rFonts w:hint="default" w:ascii="Times New Roman" w:hAnsi="Times New Roman" w:eastAsia="宋体" w:cs="Times New Roman"/>
                <w:color w:val="auto"/>
                <w:kern w:val="2"/>
                <w:sz w:val="24"/>
                <w:szCs w:val="24"/>
                <w:highlight w:val="none"/>
                <w:vertAlign w:val="baseline"/>
                <w:lang w:val="en-US" w:eastAsia="zh-CN" w:bidi="ar-SA"/>
              </w:rPr>
              <w:t>t/a，</w:t>
            </w:r>
            <w:r>
              <w:rPr>
                <w:rFonts w:hint="eastAsia" w:ascii="Times New Roman" w:hAnsi="Times New Roman" w:eastAsia="宋体" w:cs="Times New Roman"/>
                <w:color w:val="auto"/>
                <w:kern w:val="2"/>
                <w:sz w:val="24"/>
                <w:szCs w:val="24"/>
                <w:highlight w:val="none"/>
                <w:vertAlign w:val="baseline"/>
                <w:lang w:val="en-US" w:eastAsia="zh-CN" w:bidi="ar-SA"/>
              </w:rPr>
              <w:t>合计0.4525t/a，</w:t>
            </w:r>
            <w:r>
              <w:rPr>
                <w:rFonts w:hint="default" w:ascii="Times New Roman" w:hAnsi="Times New Roman" w:eastAsia="宋体" w:cs="Times New Roman"/>
                <w:color w:val="auto"/>
                <w:kern w:val="2"/>
                <w:sz w:val="24"/>
                <w:szCs w:val="24"/>
                <w:highlight w:val="none"/>
                <w:vertAlign w:val="baseline"/>
                <w:lang w:val="en-US" w:eastAsia="zh-CN" w:bidi="ar-SA"/>
              </w:rPr>
              <w:t>达标区实行等量替代方案。</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color w:val="auto"/>
                <w:sz w:val="24"/>
                <w:szCs w:val="21"/>
                <w:highlight w:val="none"/>
                <w:lang w:val="en-US" w:eastAsia="zh-CN"/>
              </w:rPr>
              <w:t>3</w:t>
            </w:r>
            <w:r>
              <w:rPr>
                <w:rFonts w:hint="default" w:ascii="Times New Roman" w:hAnsi="Times New Roman" w:eastAsia="宋体" w:cs="Times New Roman"/>
                <w:color w:val="auto"/>
                <w:szCs w:val="24"/>
                <w:highlight w:val="none"/>
                <w:lang w:eastAsia="zh-CN"/>
              </w:rPr>
              <w:t>、</w:t>
            </w:r>
            <w:r>
              <w:rPr>
                <w:rFonts w:hint="default" w:ascii="Times New Roman" w:hAnsi="Times New Roman" w:eastAsia="宋体" w:cs="Times New Roman"/>
                <w:b/>
                <w:bCs/>
                <w:color w:val="auto"/>
                <w:kern w:val="2"/>
                <w:sz w:val="24"/>
                <w:szCs w:val="24"/>
                <w:highlight w:val="none"/>
                <w:lang w:val="en-US" w:eastAsia="zh-CN" w:bidi="ar-SA"/>
              </w:rPr>
              <w:t>固体废弃物排放总量控制指标</w:t>
            </w:r>
          </w:p>
          <w:p>
            <w:pPr>
              <w:adjustRightInd w:val="0"/>
              <w:snapToGrid w:val="0"/>
              <w:spacing w:line="360" w:lineRule="auto"/>
              <w:ind w:left="420" w:leftChars="200"/>
              <w:rPr>
                <w:rFonts w:hint="default" w:ascii="Times New Roman" w:hAnsi="Times New Roman" w:cs="Times New Roman"/>
                <w:snapToGrid w:val="0"/>
                <w:color w:val="auto"/>
                <w:kern w:val="0"/>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本项目固体废物不自行处理排放，所以不设置固体废物总量控制指标</w:t>
            </w:r>
            <w:r>
              <w:rPr>
                <w:rFonts w:hint="default" w:ascii="Times New Roman" w:hAnsi="Times New Roman" w:eastAsia="宋体" w:cs="Times New Roman"/>
                <w:color w:val="auto"/>
                <w:sz w:val="24"/>
                <w:szCs w:val="21"/>
                <w:highlight w:val="none"/>
                <w:lang w:val="en-US" w:eastAsia="zh-CN"/>
              </w:rPr>
              <w:t>。</w:t>
            </w:r>
          </w:p>
          <w:p>
            <w:pPr>
              <w:adjustRightInd w:val="0"/>
              <w:snapToGrid w:val="0"/>
              <w:spacing w:line="360" w:lineRule="auto"/>
              <w:rPr>
                <w:rFonts w:hint="default" w:ascii="Times New Roman" w:hAnsi="Times New Roman" w:cs="Times New Roman"/>
                <w:snapToGrid w:val="0"/>
                <w:color w:val="auto"/>
                <w:kern w:val="0"/>
                <w:sz w:val="24"/>
                <w:szCs w:val="24"/>
                <w:highlight w:val="none"/>
              </w:rPr>
            </w:pPr>
          </w:p>
          <w:p>
            <w:pPr>
              <w:adjustRightInd w:val="0"/>
              <w:snapToGrid w:val="0"/>
              <w:spacing w:line="360" w:lineRule="auto"/>
              <w:rPr>
                <w:rFonts w:hint="default" w:ascii="Times New Roman" w:hAnsi="Times New Roman" w:cs="Times New Roman"/>
                <w:snapToGrid w:val="0"/>
                <w:color w:val="auto"/>
                <w:kern w:val="0"/>
                <w:sz w:val="24"/>
                <w:szCs w:val="24"/>
                <w:highlight w:val="none"/>
              </w:rPr>
            </w:pPr>
          </w:p>
        </w:tc>
      </w:tr>
    </w:tbl>
    <w:p>
      <w:pPr>
        <w:pStyle w:val="45"/>
        <w:jc w:val="center"/>
        <w:outlineLvl w:val="0"/>
        <w:rPr>
          <w:rFonts w:hint="default" w:ascii="Times New Roman" w:hAnsi="Times New Roman" w:eastAsia="黑体" w:cs="Times New Roman"/>
          <w:snapToGrid w:val="0"/>
          <w:color w:val="auto"/>
          <w:sz w:val="30"/>
          <w:szCs w:val="30"/>
          <w:highlight w:val="none"/>
        </w:rPr>
        <w:sectPr>
          <w:pgSz w:w="11907" w:h="16840"/>
          <w:pgMar w:top="1701" w:right="1531" w:bottom="2127" w:left="1531" w:header="851" w:footer="851" w:gutter="0"/>
          <w:cols w:space="720" w:num="1"/>
        </w:sectPr>
      </w:pPr>
    </w:p>
    <w:p>
      <w:pPr>
        <w:pStyle w:val="45"/>
        <w:jc w:val="both"/>
        <w:outlineLvl w:val="0"/>
        <w:rPr>
          <w:rFonts w:hint="default" w:ascii="Times New Roman" w:hAnsi="Times New Roman" w:eastAsia="黑体" w:cs="Times New Roman"/>
          <w:snapToGrid w:val="0"/>
          <w:color w:val="auto"/>
          <w:kern w:val="0"/>
          <w:sz w:val="30"/>
          <w:szCs w:val="30"/>
          <w:highlight w:val="none"/>
        </w:rPr>
      </w:pPr>
      <w:r>
        <w:rPr>
          <w:rFonts w:hint="default" w:ascii="Times New Roman" w:hAnsi="Times New Roman" w:eastAsia="黑体" w:cs="Times New Roman"/>
          <w:snapToGrid w:val="0"/>
          <w:color w:val="auto"/>
          <w:sz w:val="30"/>
          <w:szCs w:val="30"/>
          <w:highlight w:val="none"/>
        </w:rPr>
        <w:t>四、主要环境影响和保护措施</w:t>
      </w:r>
    </w:p>
    <w:tbl>
      <w:tblPr>
        <w:tblStyle w:val="52"/>
        <w:tblW w:w="130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20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015" w:type="dxa"/>
            <w:tcBorders>
              <w:top w:val="single" w:color="auto" w:sz="8" w:space="0"/>
              <w:left w:val="single" w:color="auto" w:sz="8" w:space="0"/>
              <w:bottom w:val="single" w:color="auto" w:sz="4" w:space="0"/>
              <w:right w:val="single" w:color="auto" w:sz="4" w:space="0"/>
            </w:tcBorders>
            <w:tcMar>
              <w:top w:w="0" w:type="dxa"/>
              <w:left w:w="28" w:type="dxa"/>
              <w:bottom w:w="0" w:type="dxa"/>
              <w:right w:w="28" w:type="dxa"/>
            </w:tcMar>
            <w:vAlign w:val="center"/>
          </w:tcPr>
          <w:p>
            <w:pPr>
              <w:pStyle w:val="45"/>
              <w:adjustRightInd w:val="0"/>
              <w:snapToGrid w:val="0"/>
              <w:spacing w:before="0" w:beforeAutospacing="0" w:after="0" w:afterAutospacing="0"/>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施工</w:t>
            </w:r>
          </w:p>
          <w:p>
            <w:pPr>
              <w:pStyle w:val="45"/>
              <w:adjustRightInd w:val="0"/>
              <w:snapToGrid w:val="0"/>
              <w:spacing w:before="0" w:beforeAutospacing="0" w:after="0" w:afterAutospacing="0"/>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期环</w:t>
            </w:r>
          </w:p>
          <w:p>
            <w:pPr>
              <w:pStyle w:val="45"/>
              <w:adjustRightInd w:val="0"/>
              <w:snapToGrid w:val="0"/>
              <w:spacing w:before="0" w:beforeAutospacing="0" w:after="0" w:afterAutospacing="0"/>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境保</w:t>
            </w:r>
          </w:p>
          <w:p>
            <w:pPr>
              <w:pStyle w:val="45"/>
              <w:adjustRightInd w:val="0"/>
              <w:snapToGrid w:val="0"/>
              <w:spacing w:before="0" w:beforeAutospacing="0" w:after="0" w:afterAutospacing="0"/>
              <w:jc w:val="cente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护措</w:t>
            </w:r>
          </w:p>
          <w:p>
            <w:pPr>
              <w:pStyle w:val="45"/>
              <w:adjustRightInd w:val="0"/>
              <w:snapToGrid w:val="0"/>
              <w:spacing w:before="0" w:beforeAutospacing="0" w:after="0" w:afterAutospacing="0"/>
              <w:jc w:val="center"/>
              <w:rPr>
                <w:rFonts w:hint="default" w:ascii="Times New Roman" w:hAnsi="Times New Roman" w:cs="Times New Roman"/>
                <w:bCs/>
                <w:color w:val="auto"/>
                <w:sz w:val="21"/>
                <w:szCs w:val="21"/>
                <w:highlight w:val="none"/>
              </w:rPr>
            </w:pPr>
            <w:r>
              <w:rPr>
                <w:rFonts w:hint="default" w:ascii="Times New Roman" w:hAnsi="Times New Roman" w:cs="Times New Roman"/>
                <w:color w:val="auto"/>
                <w:szCs w:val="24"/>
                <w:highlight w:val="none"/>
              </w:rPr>
              <w:t>施</w:t>
            </w:r>
          </w:p>
        </w:tc>
        <w:tc>
          <w:tcPr>
            <w:tcW w:w="12064" w:type="dxa"/>
            <w:tcBorders>
              <w:top w:val="single" w:color="auto" w:sz="8" w:space="0"/>
              <w:left w:val="single" w:color="auto" w:sz="4" w:space="0"/>
              <w:bottom w:val="single" w:color="auto" w:sz="4" w:space="0"/>
              <w:right w:val="single" w:color="auto" w:sz="8" w:space="0"/>
            </w:tcBorders>
            <w:vAlign w:val="center"/>
          </w:tcPr>
          <w:p>
            <w:pPr>
              <w:adjustRightInd w:val="0"/>
              <w:snapToGrid w:val="0"/>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本项目租赁闲置厂房进行生产和办公，施工期对环境的影响已基本结束，只需进行设备安装。故本次环评不对施工期作环境影响分析。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2" w:hRule="atLeast"/>
          <w:jc w:val="center"/>
        </w:trPr>
        <w:tc>
          <w:tcPr>
            <w:tcW w:w="1015" w:type="dxa"/>
            <w:tcBorders>
              <w:top w:val="single" w:color="auto" w:sz="4" w:space="0"/>
              <w:left w:val="single" w:color="auto" w:sz="8" w:space="0"/>
              <w:bottom w:val="single" w:color="auto" w:sz="8" w:space="0"/>
              <w:right w:val="single" w:color="auto" w:sz="4" w:space="0"/>
            </w:tcBorders>
            <w:tcMar>
              <w:top w:w="0" w:type="dxa"/>
              <w:left w:w="28" w:type="dxa"/>
              <w:bottom w:w="0" w:type="dxa"/>
              <w:right w:w="28" w:type="dxa"/>
            </w:tcMar>
            <w:vAlign w:val="center"/>
          </w:tcPr>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cs="Times New Roman"/>
                <w:bCs/>
                <w:color w:val="auto"/>
                <w:sz w:val="24"/>
                <w:szCs w:val="24"/>
                <w:highlight w:val="none"/>
              </w:rPr>
              <w:t>运营</w:t>
            </w:r>
          </w:p>
          <w:p>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期环</w:t>
            </w:r>
          </w:p>
          <w:p>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境影</w:t>
            </w:r>
          </w:p>
          <w:p>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响和</w:t>
            </w:r>
          </w:p>
          <w:p>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保护</w:t>
            </w:r>
          </w:p>
          <w:p>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 w:val="24"/>
                <w:szCs w:val="24"/>
                <w:highlight w:val="none"/>
              </w:rPr>
              <w:t>措施</w:t>
            </w:r>
          </w:p>
        </w:tc>
        <w:tc>
          <w:tcPr>
            <w:tcW w:w="12064" w:type="dxa"/>
            <w:tcBorders>
              <w:top w:val="single" w:color="auto" w:sz="4" w:space="0"/>
              <w:left w:val="single" w:color="auto" w:sz="4" w:space="0"/>
              <w:bottom w:val="single" w:color="auto" w:sz="8" w:space="0"/>
              <w:right w:val="single" w:color="auto" w:sz="8" w:space="0"/>
            </w:tcBorders>
            <w:vAlign w:val="center"/>
          </w:tcPr>
          <w:p>
            <w:pPr>
              <w:adjustRightInd w:val="0"/>
              <w:snapToGrid w:val="0"/>
              <w:spacing w:line="360" w:lineRule="auto"/>
              <w:rPr>
                <w:rFonts w:hint="eastAsia"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rPr>
              <w:t>1</w:t>
            </w:r>
            <w:r>
              <w:rPr>
                <w:rFonts w:hint="eastAsia" w:ascii="Times New Roman" w:hAnsi="Times New Roman" w:eastAsia="宋体" w:cs="Times New Roman"/>
                <w:b/>
                <w:bCs/>
                <w:color w:val="auto"/>
                <w:sz w:val="24"/>
                <w:szCs w:val="24"/>
                <w:highlight w:val="none"/>
                <w:lang w:val="en-US" w:eastAsia="zh-CN"/>
              </w:rPr>
              <w:t>废气</w:t>
            </w:r>
          </w:p>
          <w:p>
            <w:pPr>
              <w:adjustRightInd w:val="0"/>
              <w:snapToGrid w:val="0"/>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1.1</w:t>
            </w:r>
            <w:r>
              <w:rPr>
                <w:rFonts w:hint="default" w:ascii="Times New Roman" w:hAnsi="Times New Roman" w:cs="Times New Roman"/>
                <w:b/>
                <w:color w:val="auto"/>
                <w:sz w:val="24"/>
                <w:szCs w:val="24"/>
                <w:highlight w:val="none"/>
              </w:rPr>
              <w:t>运营期废气污染源分析</w:t>
            </w:r>
          </w:p>
          <w:p>
            <w:pPr>
              <w:jc w:val="center"/>
              <w:rPr>
                <w:rFonts w:ascii="Times New Roman" w:hAnsi="Times New Roman" w:eastAsia="宋体" w:cs="Times New Roman"/>
                <w:b/>
                <w:bCs/>
                <w:color w:val="auto"/>
                <w:kern w:val="0"/>
                <w:sz w:val="21"/>
                <w:szCs w:val="21"/>
                <w:highlight w:val="none"/>
              </w:rPr>
            </w:pPr>
            <w:r>
              <w:rPr>
                <w:rFonts w:hint="eastAsia" w:ascii="Times New Roman" w:hAnsi="Times New Roman" w:eastAsia="宋体" w:cs="Times New Roman"/>
                <w:b/>
                <w:bCs/>
                <w:color w:val="auto"/>
                <w:kern w:val="0"/>
                <w:sz w:val="21"/>
                <w:szCs w:val="21"/>
                <w:highlight w:val="none"/>
              </w:rPr>
              <w:t>表4-1   废气产排污情况</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
              <w:gridCol w:w="428"/>
              <w:gridCol w:w="446"/>
              <w:gridCol w:w="870"/>
              <w:gridCol w:w="696"/>
              <w:gridCol w:w="487"/>
              <w:gridCol w:w="465"/>
              <w:gridCol w:w="588"/>
              <w:gridCol w:w="394"/>
              <w:gridCol w:w="394"/>
              <w:gridCol w:w="394"/>
              <w:gridCol w:w="446"/>
              <w:gridCol w:w="628"/>
              <w:gridCol w:w="884"/>
              <w:gridCol w:w="804"/>
              <w:gridCol w:w="515"/>
              <w:gridCol w:w="1835"/>
              <w:gridCol w:w="1027"/>
              <w:gridCol w:w="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1" w:type="pct"/>
                  <w:vMerge w:val="restart"/>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r>
                    <w:rPr>
                      <w:rFonts w:ascii="Times New Roman" w:hAnsi="Times New Roman"/>
                      <w:bCs/>
                      <w:color w:val="auto"/>
                      <w:sz w:val="21"/>
                      <w:szCs w:val="21"/>
                      <w:highlight w:val="none"/>
                      <w:u w:val="none"/>
                    </w:rPr>
                    <w:t>序号</w:t>
                  </w:r>
                </w:p>
              </w:tc>
              <w:tc>
                <w:tcPr>
                  <w:tcW w:w="180" w:type="pct"/>
                  <w:vMerge w:val="restart"/>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r>
                    <w:rPr>
                      <w:rFonts w:ascii="Times New Roman" w:hAnsi="Times New Roman"/>
                      <w:bCs/>
                      <w:color w:val="auto"/>
                      <w:sz w:val="21"/>
                      <w:szCs w:val="21"/>
                      <w:highlight w:val="none"/>
                      <w:u w:val="none"/>
                    </w:rPr>
                    <w:t>产污</w:t>
                  </w:r>
                </w:p>
                <w:p>
                  <w:pPr>
                    <w:pStyle w:val="594"/>
                    <w:adjustRightInd w:val="0"/>
                    <w:snapToGrid w:val="0"/>
                    <w:jc w:val="center"/>
                    <w:rPr>
                      <w:rFonts w:ascii="Times New Roman" w:hAnsi="Times New Roman"/>
                      <w:bCs/>
                      <w:color w:val="auto"/>
                      <w:sz w:val="21"/>
                      <w:szCs w:val="21"/>
                      <w:highlight w:val="none"/>
                      <w:u w:val="none"/>
                    </w:rPr>
                  </w:pPr>
                  <w:r>
                    <w:rPr>
                      <w:rFonts w:hint="eastAsia" w:ascii="Times New Roman" w:hAnsi="Times New Roman"/>
                      <w:bCs/>
                      <w:color w:val="auto"/>
                      <w:sz w:val="21"/>
                      <w:szCs w:val="21"/>
                      <w:highlight w:val="none"/>
                      <w:u w:val="none"/>
                    </w:rPr>
                    <w:t>环节</w:t>
                  </w:r>
                </w:p>
              </w:tc>
              <w:tc>
                <w:tcPr>
                  <w:tcW w:w="188" w:type="pct"/>
                  <w:vMerge w:val="restart"/>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r>
                    <w:rPr>
                      <w:rFonts w:hint="eastAsia" w:ascii="Times New Roman" w:hAnsi="Times New Roman"/>
                      <w:bCs/>
                      <w:color w:val="auto"/>
                      <w:sz w:val="21"/>
                      <w:szCs w:val="21"/>
                      <w:highlight w:val="none"/>
                      <w:u w:val="none"/>
                    </w:rPr>
                    <w:t>污染物</w:t>
                  </w:r>
                </w:p>
                <w:p>
                  <w:pPr>
                    <w:pStyle w:val="594"/>
                    <w:adjustRightInd w:val="0"/>
                    <w:snapToGrid w:val="0"/>
                    <w:jc w:val="center"/>
                    <w:rPr>
                      <w:rFonts w:ascii="Times New Roman" w:hAnsi="Times New Roman"/>
                      <w:bCs/>
                      <w:color w:val="auto"/>
                      <w:sz w:val="21"/>
                      <w:szCs w:val="21"/>
                      <w:highlight w:val="none"/>
                      <w:u w:val="none"/>
                    </w:rPr>
                  </w:pPr>
                  <w:r>
                    <w:rPr>
                      <w:rFonts w:hint="eastAsia" w:ascii="Times New Roman" w:hAnsi="Times New Roman"/>
                      <w:bCs/>
                      <w:color w:val="auto"/>
                      <w:sz w:val="21"/>
                      <w:szCs w:val="21"/>
                      <w:highlight w:val="none"/>
                      <w:u w:val="none"/>
                    </w:rPr>
                    <w:t>种类</w:t>
                  </w:r>
                </w:p>
              </w:tc>
              <w:tc>
                <w:tcPr>
                  <w:tcW w:w="367" w:type="pct"/>
                  <w:vMerge w:val="restart"/>
                  <w:tcBorders>
                    <w:tl2br w:val="nil"/>
                    <w:tr2bl w:val="nil"/>
                  </w:tcBorders>
                  <w:noWrap w:val="0"/>
                  <w:vAlign w:val="center"/>
                </w:tcPr>
                <w:p>
                  <w:pPr>
                    <w:pStyle w:val="594"/>
                    <w:adjustRightInd w:val="0"/>
                    <w:snapToGrid w:val="0"/>
                    <w:jc w:val="center"/>
                    <w:rPr>
                      <w:rFonts w:hint="eastAsia" w:ascii="Times New Roman" w:hAnsi="Times New Roman" w:eastAsia="宋体"/>
                      <w:bCs/>
                      <w:color w:val="auto"/>
                      <w:sz w:val="21"/>
                      <w:szCs w:val="21"/>
                      <w:highlight w:val="none"/>
                      <w:u w:val="none"/>
                      <w:lang w:eastAsia="zh-CN"/>
                    </w:rPr>
                  </w:pPr>
                  <w:r>
                    <w:rPr>
                      <w:rFonts w:hint="eastAsia" w:ascii="Times New Roman" w:hAnsi="Times New Roman"/>
                      <w:bCs/>
                      <w:color w:val="auto"/>
                      <w:sz w:val="21"/>
                      <w:szCs w:val="21"/>
                      <w:highlight w:val="none"/>
                      <w:u w:val="none"/>
                    </w:rPr>
                    <w:t>废气量</w:t>
                  </w:r>
                  <w:r>
                    <w:rPr>
                      <w:rFonts w:hint="eastAsia" w:ascii="Times New Roman" w:hAnsi="Times New Roman"/>
                      <w:bCs/>
                      <w:color w:val="auto"/>
                      <w:sz w:val="21"/>
                      <w:szCs w:val="21"/>
                      <w:highlight w:val="none"/>
                      <w:u w:val="none"/>
                      <w:lang w:eastAsia="zh-CN"/>
                    </w:rPr>
                    <w:t>（</w:t>
                  </w:r>
                  <w:r>
                    <w:rPr>
                      <w:rFonts w:hint="default" w:ascii="Times New Roman" w:hAnsi="Times New Roman" w:cs="Times New Roman"/>
                      <w:color w:val="auto"/>
                      <w:sz w:val="21"/>
                      <w:szCs w:val="21"/>
                      <w:highlight w:val="none"/>
                      <w:u w:val="none"/>
                      <w:vertAlign w:val="baseline"/>
                      <w:lang w:val="en-US" w:eastAsia="zh-CN"/>
                    </w:rPr>
                    <w:t>m³/a</w:t>
                  </w:r>
                  <w:r>
                    <w:rPr>
                      <w:rFonts w:hint="eastAsia" w:ascii="Times New Roman" w:hAnsi="Times New Roman" w:cs="Times New Roman"/>
                      <w:color w:val="auto"/>
                      <w:sz w:val="21"/>
                      <w:szCs w:val="21"/>
                      <w:highlight w:val="none"/>
                      <w:u w:val="none"/>
                      <w:vertAlign w:val="baseline"/>
                      <w:lang w:val="en-US" w:eastAsia="zh-CN"/>
                    </w:rPr>
                    <w:t>）</w:t>
                  </w:r>
                </w:p>
              </w:tc>
              <w:tc>
                <w:tcPr>
                  <w:tcW w:w="293" w:type="pct"/>
                  <w:vMerge w:val="restart"/>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r>
                    <w:rPr>
                      <w:rFonts w:hint="eastAsia" w:ascii="Times New Roman" w:hAnsi="Times New Roman"/>
                      <w:bCs/>
                      <w:color w:val="auto"/>
                      <w:sz w:val="21"/>
                      <w:szCs w:val="21"/>
                      <w:highlight w:val="none"/>
                      <w:u w:val="none"/>
                    </w:rPr>
                    <w:t>产生</w:t>
                  </w:r>
                </w:p>
                <w:p>
                  <w:pPr>
                    <w:pStyle w:val="594"/>
                    <w:adjustRightInd w:val="0"/>
                    <w:snapToGrid w:val="0"/>
                    <w:jc w:val="center"/>
                    <w:rPr>
                      <w:rFonts w:hint="eastAsia" w:ascii="Times New Roman" w:hAnsi="Times New Roman" w:eastAsia="宋体"/>
                      <w:bCs/>
                      <w:color w:val="auto"/>
                      <w:sz w:val="21"/>
                      <w:szCs w:val="21"/>
                      <w:highlight w:val="none"/>
                      <w:u w:val="none"/>
                      <w:lang w:eastAsia="zh-CN"/>
                    </w:rPr>
                  </w:pPr>
                  <w:r>
                    <w:rPr>
                      <w:rFonts w:hint="eastAsia" w:ascii="Times New Roman" w:hAnsi="Times New Roman"/>
                      <w:bCs/>
                      <w:color w:val="auto"/>
                      <w:sz w:val="21"/>
                      <w:szCs w:val="21"/>
                      <w:highlight w:val="none"/>
                      <w:u w:val="none"/>
                    </w:rPr>
                    <w:t>浓度</w:t>
                  </w:r>
                  <w:r>
                    <w:rPr>
                      <w:rFonts w:hint="eastAsia" w:ascii="Times New Roman" w:hAnsi="Times New Roman"/>
                      <w:bCs/>
                      <w:color w:val="auto"/>
                      <w:sz w:val="21"/>
                      <w:szCs w:val="21"/>
                      <w:highlight w:val="none"/>
                      <w:u w:val="none"/>
                      <w:lang w:eastAsia="zh-CN"/>
                    </w:rPr>
                    <w:t>（</w:t>
                  </w:r>
                  <w:r>
                    <w:rPr>
                      <w:rFonts w:hint="default" w:ascii="Times New Roman" w:hAnsi="Times New Roman" w:cs="Times New Roman"/>
                      <w:bCs/>
                      <w:color w:val="auto"/>
                      <w:sz w:val="21"/>
                      <w:szCs w:val="21"/>
                      <w:highlight w:val="none"/>
                      <w:u w:val="none"/>
                    </w:rPr>
                    <w:t>mg/m</w:t>
                  </w:r>
                  <w:r>
                    <w:rPr>
                      <w:rFonts w:hint="default" w:ascii="Times New Roman" w:hAnsi="Times New Roman" w:cs="Times New Roman"/>
                      <w:bCs/>
                      <w:color w:val="auto"/>
                      <w:sz w:val="21"/>
                      <w:szCs w:val="21"/>
                      <w:highlight w:val="none"/>
                      <w:u w:val="none"/>
                      <w:vertAlign w:val="superscript"/>
                    </w:rPr>
                    <w:t>3</w:t>
                  </w:r>
                  <w:r>
                    <w:rPr>
                      <w:rFonts w:hint="eastAsia" w:ascii="Times New Roman" w:hAnsi="Times New Roman" w:cs="Times New Roman"/>
                      <w:bCs/>
                      <w:color w:val="auto"/>
                      <w:sz w:val="21"/>
                      <w:szCs w:val="21"/>
                      <w:highlight w:val="none"/>
                      <w:u w:val="none"/>
                      <w:vertAlign w:val="baseline"/>
                      <w:lang w:eastAsia="zh-CN"/>
                    </w:rPr>
                    <w:t>）</w:t>
                  </w:r>
                </w:p>
              </w:tc>
              <w:tc>
                <w:tcPr>
                  <w:tcW w:w="205" w:type="pct"/>
                  <w:vMerge w:val="restart"/>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r>
                    <w:rPr>
                      <w:rFonts w:ascii="Times New Roman" w:hAnsi="Times New Roman"/>
                      <w:bCs/>
                      <w:color w:val="auto"/>
                      <w:sz w:val="21"/>
                      <w:szCs w:val="21"/>
                      <w:highlight w:val="none"/>
                      <w:u w:val="none"/>
                    </w:rPr>
                    <w:t>排放</w:t>
                  </w:r>
                </w:p>
                <w:p>
                  <w:pPr>
                    <w:pStyle w:val="594"/>
                    <w:adjustRightInd w:val="0"/>
                    <w:snapToGrid w:val="0"/>
                    <w:jc w:val="center"/>
                    <w:rPr>
                      <w:rFonts w:ascii="Times New Roman" w:hAnsi="Times New Roman"/>
                      <w:bCs/>
                      <w:color w:val="auto"/>
                      <w:sz w:val="21"/>
                      <w:szCs w:val="21"/>
                      <w:highlight w:val="none"/>
                      <w:u w:val="none"/>
                    </w:rPr>
                  </w:pPr>
                  <w:r>
                    <w:rPr>
                      <w:rFonts w:ascii="Times New Roman" w:hAnsi="Times New Roman"/>
                      <w:bCs/>
                      <w:color w:val="auto"/>
                      <w:sz w:val="21"/>
                      <w:szCs w:val="21"/>
                      <w:highlight w:val="none"/>
                      <w:u w:val="none"/>
                    </w:rPr>
                    <w:t>形式</w:t>
                  </w:r>
                </w:p>
              </w:tc>
              <w:tc>
                <w:tcPr>
                  <w:tcW w:w="1132" w:type="pct"/>
                  <w:gridSpan w:val="6"/>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r>
                    <w:rPr>
                      <w:rFonts w:hint="eastAsia" w:ascii="Times New Roman" w:hAnsi="Times New Roman"/>
                      <w:bCs/>
                      <w:color w:val="auto"/>
                      <w:sz w:val="21"/>
                      <w:szCs w:val="21"/>
                      <w:highlight w:val="none"/>
                      <w:u w:val="none"/>
                    </w:rPr>
                    <w:t>治理</w:t>
                  </w:r>
                  <w:r>
                    <w:rPr>
                      <w:rFonts w:ascii="Times New Roman" w:hAnsi="Times New Roman"/>
                      <w:bCs/>
                      <w:color w:val="auto"/>
                      <w:sz w:val="21"/>
                      <w:szCs w:val="21"/>
                      <w:highlight w:val="none"/>
                      <w:u w:val="none"/>
                    </w:rPr>
                    <w:t>设施</w:t>
                  </w:r>
                </w:p>
              </w:tc>
              <w:tc>
                <w:tcPr>
                  <w:tcW w:w="265" w:type="pct"/>
                  <w:vMerge w:val="restart"/>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r>
                    <w:rPr>
                      <w:rFonts w:ascii="Times New Roman" w:hAnsi="Times New Roman"/>
                      <w:bCs/>
                      <w:color w:val="auto"/>
                      <w:sz w:val="21"/>
                      <w:szCs w:val="21"/>
                      <w:highlight w:val="none"/>
                      <w:u w:val="none"/>
                    </w:rPr>
                    <w:t>有组织排放口编号</w:t>
                  </w:r>
                </w:p>
              </w:tc>
              <w:tc>
                <w:tcPr>
                  <w:tcW w:w="373" w:type="pct"/>
                  <w:vMerge w:val="restart"/>
                  <w:tcBorders>
                    <w:tl2br w:val="nil"/>
                    <w:tr2bl w:val="nil"/>
                  </w:tcBorders>
                  <w:noWrap w:val="0"/>
                  <w:vAlign w:val="center"/>
                </w:tcPr>
                <w:p>
                  <w:pPr>
                    <w:pStyle w:val="594"/>
                    <w:adjustRightInd w:val="0"/>
                    <w:snapToGrid w:val="0"/>
                    <w:jc w:val="center"/>
                    <w:rPr>
                      <w:rFonts w:hint="eastAsia" w:ascii="Times New Roman" w:hAnsi="Times New Roman" w:eastAsia="宋体"/>
                      <w:bCs/>
                      <w:color w:val="auto"/>
                      <w:sz w:val="21"/>
                      <w:szCs w:val="21"/>
                      <w:highlight w:val="none"/>
                      <w:u w:val="none"/>
                      <w:lang w:eastAsia="zh-CN"/>
                    </w:rPr>
                  </w:pPr>
                  <w:r>
                    <w:rPr>
                      <w:rFonts w:hint="eastAsia" w:ascii="Times New Roman" w:hAnsi="Times New Roman"/>
                      <w:bCs/>
                      <w:color w:val="auto"/>
                      <w:sz w:val="21"/>
                      <w:szCs w:val="21"/>
                      <w:highlight w:val="none"/>
                      <w:u w:val="none"/>
                    </w:rPr>
                    <w:t>污染物排放浓度</w:t>
                  </w:r>
                  <w:r>
                    <w:rPr>
                      <w:rFonts w:hint="eastAsia" w:ascii="Times New Roman" w:hAnsi="Times New Roman"/>
                      <w:bCs/>
                      <w:color w:val="auto"/>
                      <w:sz w:val="21"/>
                      <w:szCs w:val="21"/>
                      <w:highlight w:val="none"/>
                      <w:u w:val="none"/>
                      <w:lang w:eastAsia="zh-CN"/>
                    </w:rPr>
                    <w:t>（</w:t>
                  </w:r>
                  <w:r>
                    <w:rPr>
                      <w:rFonts w:ascii="Times New Roman" w:hAnsi="Times New Roman"/>
                      <w:bCs/>
                      <w:color w:val="auto"/>
                      <w:sz w:val="21"/>
                      <w:szCs w:val="21"/>
                      <w:highlight w:val="none"/>
                      <w:u w:val="none"/>
                    </w:rPr>
                    <w:t>mg/m</w:t>
                  </w:r>
                  <w:r>
                    <w:rPr>
                      <w:rFonts w:ascii="Times New Roman" w:hAnsi="Times New Roman"/>
                      <w:bCs/>
                      <w:color w:val="auto"/>
                      <w:sz w:val="21"/>
                      <w:szCs w:val="21"/>
                      <w:highlight w:val="none"/>
                      <w:u w:val="none"/>
                      <w:vertAlign w:val="superscript"/>
                    </w:rPr>
                    <w:t>3</w:t>
                  </w:r>
                  <w:r>
                    <w:rPr>
                      <w:rFonts w:hint="eastAsia" w:ascii="Times New Roman" w:hAnsi="Times New Roman"/>
                      <w:bCs/>
                      <w:color w:val="auto"/>
                      <w:sz w:val="21"/>
                      <w:szCs w:val="21"/>
                      <w:highlight w:val="none"/>
                      <w:u w:val="none"/>
                      <w:vertAlign w:val="superscript"/>
                      <w:lang w:eastAsia="zh-CN"/>
                    </w:rPr>
                    <w:t>）</w:t>
                  </w:r>
                </w:p>
              </w:tc>
              <w:tc>
                <w:tcPr>
                  <w:tcW w:w="339" w:type="pct"/>
                  <w:vMerge w:val="restart"/>
                  <w:tcBorders>
                    <w:tl2br w:val="nil"/>
                    <w:tr2bl w:val="nil"/>
                  </w:tcBorders>
                  <w:noWrap w:val="0"/>
                  <w:vAlign w:val="center"/>
                </w:tcPr>
                <w:p>
                  <w:pPr>
                    <w:pStyle w:val="594"/>
                    <w:adjustRightInd w:val="0"/>
                    <w:snapToGrid w:val="0"/>
                    <w:jc w:val="center"/>
                    <w:rPr>
                      <w:rFonts w:hint="eastAsia" w:ascii="Times New Roman" w:hAnsi="Times New Roman" w:eastAsia="宋体"/>
                      <w:bCs/>
                      <w:color w:val="auto"/>
                      <w:sz w:val="21"/>
                      <w:szCs w:val="21"/>
                      <w:highlight w:val="none"/>
                      <w:u w:val="none"/>
                      <w:lang w:eastAsia="zh-CN"/>
                    </w:rPr>
                  </w:pPr>
                  <w:r>
                    <w:rPr>
                      <w:rFonts w:hint="eastAsia" w:ascii="Times New Roman" w:hAnsi="Times New Roman"/>
                      <w:bCs/>
                      <w:color w:val="auto"/>
                      <w:sz w:val="21"/>
                      <w:szCs w:val="21"/>
                      <w:highlight w:val="none"/>
                      <w:u w:val="none"/>
                    </w:rPr>
                    <w:t>污染物排放速率</w:t>
                  </w:r>
                  <w:r>
                    <w:rPr>
                      <w:rFonts w:hint="eastAsia" w:ascii="Times New Roman" w:hAnsi="Times New Roman"/>
                      <w:bCs/>
                      <w:color w:val="auto"/>
                      <w:sz w:val="21"/>
                      <w:szCs w:val="21"/>
                      <w:highlight w:val="none"/>
                      <w:u w:val="none"/>
                      <w:lang w:eastAsia="zh-CN"/>
                    </w:rPr>
                    <w:t>（</w:t>
                  </w:r>
                  <w:r>
                    <w:rPr>
                      <w:rFonts w:ascii="Times New Roman" w:hAnsi="Times New Roman"/>
                      <w:bCs/>
                      <w:color w:val="auto"/>
                      <w:sz w:val="21"/>
                      <w:szCs w:val="21"/>
                      <w:highlight w:val="none"/>
                      <w:u w:val="none"/>
                    </w:rPr>
                    <w:t>kg/h</w:t>
                  </w:r>
                  <w:r>
                    <w:rPr>
                      <w:rFonts w:hint="eastAsia" w:ascii="Times New Roman" w:hAnsi="Times New Roman"/>
                      <w:bCs/>
                      <w:color w:val="auto"/>
                      <w:sz w:val="21"/>
                      <w:szCs w:val="21"/>
                      <w:highlight w:val="none"/>
                      <w:u w:val="none"/>
                      <w:lang w:eastAsia="zh-CN"/>
                    </w:rPr>
                    <w:t>）</w:t>
                  </w:r>
                </w:p>
              </w:tc>
              <w:tc>
                <w:tcPr>
                  <w:tcW w:w="992" w:type="pct"/>
                  <w:gridSpan w:val="2"/>
                  <w:vMerge w:val="restart"/>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r>
                    <w:rPr>
                      <w:rFonts w:hint="eastAsia" w:ascii="Times New Roman" w:hAnsi="Times New Roman"/>
                      <w:bCs/>
                      <w:color w:val="auto"/>
                      <w:sz w:val="21"/>
                      <w:szCs w:val="21"/>
                      <w:highlight w:val="none"/>
                      <w:u w:val="none"/>
                    </w:rPr>
                    <w:t>排污口</w:t>
                  </w:r>
                </w:p>
                <w:p>
                  <w:pPr>
                    <w:pStyle w:val="594"/>
                    <w:adjustRightInd w:val="0"/>
                    <w:snapToGrid w:val="0"/>
                    <w:jc w:val="center"/>
                    <w:rPr>
                      <w:rFonts w:ascii="Times New Roman" w:hAnsi="Times New Roman"/>
                      <w:bCs/>
                      <w:color w:val="auto"/>
                      <w:sz w:val="21"/>
                      <w:szCs w:val="21"/>
                      <w:highlight w:val="none"/>
                      <w:u w:val="none"/>
                    </w:rPr>
                  </w:pPr>
                  <w:r>
                    <w:rPr>
                      <w:rFonts w:hint="eastAsia" w:ascii="Times New Roman" w:hAnsi="Times New Roman"/>
                      <w:bCs/>
                      <w:color w:val="auto"/>
                      <w:sz w:val="21"/>
                      <w:szCs w:val="21"/>
                      <w:highlight w:val="none"/>
                      <w:u w:val="none"/>
                    </w:rPr>
                    <w:t>基本情况</w:t>
                  </w:r>
                </w:p>
              </w:tc>
              <w:tc>
                <w:tcPr>
                  <w:tcW w:w="568" w:type="pct"/>
                  <w:gridSpan w:val="2"/>
                  <w:tcBorders>
                    <w:tl2br w:val="nil"/>
                    <w:tr2bl w:val="nil"/>
                  </w:tcBorders>
                  <w:noWrap w:val="0"/>
                  <w:vAlign w:val="top"/>
                </w:tcPr>
                <w:p>
                  <w:pPr>
                    <w:pStyle w:val="594"/>
                    <w:adjustRightInd w:val="0"/>
                    <w:snapToGrid w:val="0"/>
                    <w:jc w:val="center"/>
                    <w:rPr>
                      <w:rFonts w:ascii="Times New Roman" w:hAnsi="Times New Roman"/>
                      <w:bCs/>
                      <w:color w:val="auto"/>
                      <w:sz w:val="21"/>
                      <w:szCs w:val="21"/>
                      <w:highlight w:val="none"/>
                      <w:u w:val="none"/>
                    </w:rPr>
                  </w:pPr>
                  <w:r>
                    <w:rPr>
                      <w:rFonts w:hint="eastAsia" w:ascii="Times New Roman" w:hAnsi="Times New Roman"/>
                      <w:bCs/>
                      <w:color w:val="auto"/>
                      <w:sz w:val="21"/>
                      <w:szCs w:val="21"/>
                      <w:highlight w:val="none"/>
                      <w:u w:val="none"/>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1" w:type="pct"/>
                  <w:vMerge w:val="continue"/>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p>
              </w:tc>
              <w:tc>
                <w:tcPr>
                  <w:tcW w:w="180" w:type="pct"/>
                  <w:vMerge w:val="continue"/>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p>
              </w:tc>
              <w:tc>
                <w:tcPr>
                  <w:tcW w:w="188" w:type="pct"/>
                  <w:vMerge w:val="continue"/>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p>
              </w:tc>
              <w:tc>
                <w:tcPr>
                  <w:tcW w:w="367" w:type="pct"/>
                  <w:vMerge w:val="continue"/>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p>
              </w:tc>
              <w:tc>
                <w:tcPr>
                  <w:tcW w:w="293" w:type="pct"/>
                  <w:vMerge w:val="continue"/>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p>
              </w:tc>
              <w:tc>
                <w:tcPr>
                  <w:tcW w:w="205" w:type="pct"/>
                  <w:vMerge w:val="continue"/>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p>
              </w:tc>
              <w:tc>
                <w:tcPr>
                  <w:tcW w:w="196" w:type="pct"/>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r>
                    <w:rPr>
                      <w:rFonts w:ascii="Times New Roman" w:hAnsi="Times New Roman"/>
                      <w:bCs/>
                      <w:color w:val="auto"/>
                      <w:sz w:val="21"/>
                      <w:szCs w:val="21"/>
                      <w:highlight w:val="none"/>
                      <w:u w:val="none"/>
                    </w:rPr>
                    <w:t>污染防治设施名称</w:t>
                  </w:r>
                </w:p>
              </w:tc>
              <w:tc>
                <w:tcPr>
                  <w:tcW w:w="248" w:type="pct"/>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r>
                    <w:rPr>
                      <w:rFonts w:hint="eastAsia" w:ascii="Times New Roman" w:hAnsi="Times New Roman"/>
                      <w:bCs/>
                      <w:color w:val="auto"/>
                      <w:sz w:val="21"/>
                      <w:szCs w:val="21"/>
                      <w:highlight w:val="none"/>
                      <w:u w:val="none"/>
                    </w:rPr>
                    <w:t>编号</w:t>
                  </w:r>
                </w:p>
              </w:tc>
              <w:tc>
                <w:tcPr>
                  <w:tcW w:w="166" w:type="pct"/>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r>
                    <w:rPr>
                      <w:rFonts w:hint="eastAsia" w:ascii="Times New Roman" w:hAnsi="Times New Roman"/>
                      <w:bCs/>
                      <w:color w:val="auto"/>
                      <w:sz w:val="21"/>
                      <w:szCs w:val="21"/>
                      <w:highlight w:val="none"/>
                      <w:u w:val="none"/>
                    </w:rPr>
                    <w:t>处理能力</w:t>
                  </w:r>
                </w:p>
              </w:tc>
              <w:tc>
                <w:tcPr>
                  <w:tcW w:w="166" w:type="pct"/>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r>
                    <w:rPr>
                      <w:rFonts w:hint="eastAsia" w:ascii="Times New Roman" w:hAnsi="Times New Roman"/>
                      <w:bCs/>
                      <w:color w:val="auto"/>
                      <w:sz w:val="21"/>
                      <w:szCs w:val="21"/>
                      <w:highlight w:val="none"/>
                      <w:u w:val="none"/>
                    </w:rPr>
                    <w:t>收集效率</w:t>
                  </w:r>
                </w:p>
              </w:tc>
              <w:tc>
                <w:tcPr>
                  <w:tcW w:w="166" w:type="pct"/>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r>
                    <w:rPr>
                      <w:rFonts w:hint="eastAsia" w:ascii="Times New Roman" w:hAnsi="Times New Roman"/>
                      <w:bCs/>
                      <w:color w:val="auto"/>
                      <w:sz w:val="21"/>
                      <w:szCs w:val="21"/>
                      <w:highlight w:val="none"/>
                      <w:u w:val="none"/>
                    </w:rPr>
                    <w:t>治理工艺及去除率</w:t>
                  </w:r>
                </w:p>
              </w:tc>
              <w:tc>
                <w:tcPr>
                  <w:tcW w:w="188" w:type="pct"/>
                  <w:tcBorders>
                    <w:tl2br w:val="nil"/>
                    <w:tr2bl w:val="nil"/>
                  </w:tcBorders>
                  <w:noWrap w:val="0"/>
                  <w:vAlign w:val="top"/>
                </w:tcPr>
                <w:p>
                  <w:pPr>
                    <w:pStyle w:val="594"/>
                    <w:adjustRightInd w:val="0"/>
                    <w:snapToGrid w:val="0"/>
                    <w:jc w:val="center"/>
                    <w:rPr>
                      <w:rFonts w:ascii="Times New Roman" w:hAnsi="Times New Roman"/>
                      <w:bCs/>
                      <w:color w:val="auto"/>
                      <w:sz w:val="21"/>
                      <w:szCs w:val="21"/>
                      <w:highlight w:val="none"/>
                      <w:u w:val="none"/>
                    </w:rPr>
                  </w:pPr>
                  <w:r>
                    <w:rPr>
                      <w:rFonts w:ascii="Times New Roman" w:hAnsi="Times New Roman"/>
                      <w:bCs/>
                      <w:color w:val="auto"/>
                      <w:sz w:val="21"/>
                      <w:szCs w:val="21"/>
                      <w:highlight w:val="none"/>
                      <w:u w:val="none"/>
                    </w:rPr>
                    <w:t>是否为可行技术</w:t>
                  </w:r>
                </w:p>
              </w:tc>
              <w:tc>
                <w:tcPr>
                  <w:tcW w:w="265" w:type="pct"/>
                  <w:vMerge w:val="continue"/>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p>
              </w:tc>
              <w:tc>
                <w:tcPr>
                  <w:tcW w:w="373" w:type="pct"/>
                  <w:vMerge w:val="continue"/>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p>
              </w:tc>
              <w:tc>
                <w:tcPr>
                  <w:tcW w:w="339" w:type="pct"/>
                  <w:vMerge w:val="continue"/>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p>
              </w:tc>
              <w:tc>
                <w:tcPr>
                  <w:tcW w:w="992" w:type="pct"/>
                  <w:gridSpan w:val="2"/>
                  <w:vMerge w:val="continue"/>
                  <w:tcBorders>
                    <w:tl2br w:val="nil"/>
                    <w:tr2bl w:val="nil"/>
                  </w:tcBorders>
                  <w:noWrap w:val="0"/>
                  <w:vAlign w:val="center"/>
                </w:tcPr>
                <w:p>
                  <w:pPr>
                    <w:pStyle w:val="594"/>
                    <w:adjustRightInd w:val="0"/>
                    <w:snapToGrid w:val="0"/>
                    <w:jc w:val="center"/>
                    <w:rPr>
                      <w:rFonts w:ascii="Times New Roman" w:hAnsi="Times New Roman"/>
                      <w:bCs/>
                      <w:color w:val="auto"/>
                      <w:sz w:val="21"/>
                      <w:szCs w:val="21"/>
                      <w:highlight w:val="none"/>
                      <w:u w:val="none"/>
                    </w:rPr>
                  </w:pPr>
                </w:p>
              </w:tc>
              <w:tc>
                <w:tcPr>
                  <w:tcW w:w="433" w:type="pct"/>
                  <w:tcBorders>
                    <w:tl2br w:val="nil"/>
                    <w:tr2bl w:val="nil"/>
                  </w:tcBorders>
                  <w:noWrap w:val="0"/>
                  <w:vAlign w:val="top"/>
                </w:tcPr>
                <w:p>
                  <w:pPr>
                    <w:pStyle w:val="594"/>
                    <w:adjustRightInd w:val="0"/>
                    <w:snapToGrid w:val="0"/>
                    <w:jc w:val="center"/>
                    <w:rPr>
                      <w:rFonts w:hint="eastAsia" w:ascii="Times New Roman" w:hAnsi="Times New Roman" w:eastAsia="宋体"/>
                      <w:bCs/>
                      <w:color w:val="auto"/>
                      <w:sz w:val="21"/>
                      <w:szCs w:val="21"/>
                      <w:highlight w:val="none"/>
                      <w:u w:val="none"/>
                      <w:lang w:eastAsia="zh-CN"/>
                    </w:rPr>
                  </w:pPr>
                  <w:r>
                    <w:rPr>
                      <w:rFonts w:hint="eastAsia" w:ascii="Times New Roman" w:hAnsi="Times New Roman"/>
                      <w:bCs/>
                      <w:color w:val="auto"/>
                      <w:sz w:val="21"/>
                      <w:szCs w:val="21"/>
                      <w:highlight w:val="none"/>
                      <w:u w:val="none"/>
                    </w:rPr>
                    <w:t>排放浓度</w:t>
                  </w:r>
                  <w:r>
                    <w:rPr>
                      <w:rFonts w:hint="eastAsia" w:ascii="Times New Roman" w:hAnsi="Times New Roman"/>
                      <w:bCs/>
                      <w:color w:val="auto"/>
                      <w:sz w:val="21"/>
                      <w:szCs w:val="21"/>
                      <w:highlight w:val="none"/>
                      <w:u w:val="none"/>
                      <w:lang w:eastAsia="zh-CN"/>
                    </w:rPr>
                    <w:t>（</w:t>
                  </w:r>
                  <w:r>
                    <w:rPr>
                      <w:rFonts w:hint="eastAsia" w:ascii="Times New Roman" w:hAnsi="Times New Roman"/>
                      <w:bCs/>
                      <w:color w:val="auto"/>
                      <w:sz w:val="21"/>
                      <w:szCs w:val="21"/>
                      <w:highlight w:val="none"/>
                      <w:u w:val="none"/>
                      <w:lang w:val="en-US" w:eastAsia="zh-CN"/>
                    </w:rPr>
                    <w:t>mg/m³）</w:t>
                  </w:r>
                </w:p>
              </w:tc>
              <w:tc>
                <w:tcPr>
                  <w:tcW w:w="135" w:type="pct"/>
                  <w:tcBorders>
                    <w:tl2br w:val="nil"/>
                    <w:tr2bl w:val="nil"/>
                  </w:tcBorders>
                  <w:noWrap w:val="0"/>
                  <w:vAlign w:val="top"/>
                </w:tcPr>
                <w:p>
                  <w:pPr>
                    <w:pStyle w:val="594"/>
                    <w:adjustRightInd w:val="0"/>
                    <w:snapToGrid w:val="0"/>
                    <w:jc w:val="center"/>
                    <w:rPr>
                      <w:rFonts w:ascii="Times New Roman" w:hAnsi="Times New Roman"/>
                      <w:bCs/>
                      <w:color w:val="auto"/>
                      <w:sz w:val="21"/>
                      <w:szCs w:val="21"/>
                      <w:highlight w:val="none"/>
                      <w:u w:val="none"/>
                    </w:rPr>
                  </w:pPr>
                  <w:r>
                    <w:rPr>
                      <w:rFonts w:hint="eastAsia" w:ascii="Times New Roman" w:hAnsi="Times New Roman"/>
                      <w:bCs/>
                      <w:color w:val="auto"/>
                      <w:sz w:val="21"/>
                      <w:szCs w:val="21"/>
                      <w:highlight w:val="none"/>
                      <w:u w:val="none"/>
                    </w:rPr>
                    <w:t>排放速率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91" w:type="pct"/>
                  <w:tcBorders>
                    <w:tl2br w:val="nil"/>
                    <w:tr2bl w:val="nil"/>
                  </w:tcBorders>
                  <w:noWrap w:val="0"/>
                  <w:vAlign w:val="center"/>
                </w:tcPr>
                <w:p>
                  <w:pPr>
                    <w:pStyle w:val="594"/>
                    <w:adjustRightInd w:val="0"/>
                    <w:snapToGrid w:val="0"/>
                    <w:jc w:val="center"/>
                    <w:rPr>
                      <w:rFonts w:hint="eastAsia" w:ascii="Times New Roman" w:hAnsi="Times New Roman" w:eastAsia="宋体"/>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1</w:t>
                  </w:r>
                </w:p>
              </w:tc>
              <w:tc>
                <w:tcPr>
                  <w:tcW w:w="180" w:type="pct"/>
                  <w:tcBorders>
                    <w:tl2br w:val="nil"/>
                    <w:tr2bl w:val="nil"/>
                  </w:tcBorders>
                  <w:noWrap w:val="0"/>
                  <w:vAlign w:val="center"/>
                </w:tcPr>
                <w:p>
                  <w:pPr>
                    <w:pStyle w:val="594"/>
                    <w:adjustRightInd w:val="0"/>
                    <w:snapToGrid w:val="0"/>
                    <w:jc w:val="center"/>
                    <w:rPr>
                      <w:rFonts w:hint="eastAsia" w:ascii="Times New Roman" w:hAnsi="Times New Roman" w:eastAsia="宋体"/>
                      <w:bCs/>
                      <w:color w:val="auto"/>
                      <w:sz w:val="21"/>
                      <w:szCs w:val="21"/>
                      <w:highlight w:val="none"/>
                      <w:u w:val="none"/>
                      <w:lang w:eastAsia="zh-CN"/>
                    </w:rPr>
                  </w:pPr>
                  <w:r>
                    <w:rPr>
                      <w:rFonts w:hint="eastAsia" w:ascii="Times New Roman" w:hAnsi="Times New Roman"/>
                      <w:bCs/>
                      <w:color w:val="auto"/>
                      <w:sz w:val="21"/>
                      <w:szCs w:val="21"/>
                      <w:highlight w:val="none"/>
                      <w:u w:val="none"/>
                      <w:lang w:eastAsia="zh-CN"/>
                    </w:rPr>
                    <w:t>裁板、钻孔</w:t>
                  </w:r>
                </w:p>
              </w:tc>
              <w:tc>
                <w:tcPr>
                  <w:tcW w:w="188" w:type="pct"/>
                  <w:tcBorders>
                    <w:tl2br w:val="nil"/>
                    <w:tr2bl w:val="nil"/>
                  </w:tcBorders>
                  <w:noWrap w:val="0"/>
                  <w:vAlign w:val="center"/>
                </w:tcPr>
                <w:p>
                  <w:pPr>
                    <w:pStyle w:val="594"/>
                    <w:adjustRightInd w:val="0"/>
                    <w:snapToGrid w:val="0"/>
                    <w:jc w:val="center"/>
                    <w:rPr>
                      <w:rFonts w:hint="eastAsia" w:ascii="Times New Roman" w:hAnsi="Times New Roman" w:eastAsia="宋体"/>
                      <w:bCs/>
                      <w:color w:val="auto"/>
                      <w:sz w:val="21"/>
                      <w:szCs w:val="21"/>
                      <w:highlight w:val="none"/>
                      <w:u w:val="none"/>
                      <w:lang w:eastAsia="zh-CN"/>
                    </w:rPr>
                  </w:pPr>
                  <w:r>
                    <w:rPr>
                      <w:rFonts w:hint="eastAsia" w:ascii="Times New Roman" w:hAnsi="Times New Roman"/>
                      <w:bCs/>
                      <w:color w:val="auto"/>
                      <w:sz w:val="21"/>
                      <w:szCs w:val="21"/>
                      <w:highlight w:val="none"/>
                      <w:u w:val="none"/>
                      <w:lang w:eastAsia="zh-CN"/>
                    </w:rPr>
                    <w:t>颗粒物</w:t>
                  </w:r>
                </w:p>
              </w:tc>
              <w:tc>
                <w:tcPr>
                  <w:tcW w:w="367" w:type="pct"/>
                  <w:tcBorders>
                    <w:tl2br w:val="nil"/>
                    <w:tr2bl w:val="nil"/>
                  </w:tcBorders>
                  <w:noWrap w:val="0"/>
                  <w:vAlign w:val="center"/>
                </w:tcPr>
                <w:p>
                  <w:pPr>
                    <w:pStyle w:val="594"/>
                    <w:adjustRightInd w:val="0"/>
                    <w:snapToGrid w:val="0"/>
                    <w:jc w:val="center"/>
                    <w:rPr>
                      <w:rFonts w:hint="default" w:ascii="Times New Roman" w:hAnsi="Times New Roman" w:eastAsia="宋体"/>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293" w:type="pct"/>
                  <w:tcBorders>
                    <w:tl2br w:val="nil"/>
                    <w:tr2bl w:val="nil"/>
                  </w:tcBorders>
                  <w:noWrap w:val="0"/>
                  <w:vAlign w:val="center"/>
                </w:tcPr>
                <w:p>
                  <w:pPr>
                    <w:pStyle w:val="594"/>
                    <w:adjustRightInd w:val="0"/>
                    <w:snapToGrid w:val="0"/>
                    <w:jc w:val="center"/>
                    <w:rPr>
                      <w:rFonts w:hint="default" w:ascii="Times New Roman" w:hAnsi="Times New Roman" w:eastAsia="宋体"/>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205" w:type="pct"/>
                  <w:tcBorders>
                    <w:tl2br w:val="nil"/>
                    <w:tr2bl w:val="nil"/>
                  </w:tcBorders>
                  <w:noWrap w:val="0"/>
                  <w:vAlign w:val="center"/>
                </w:tcPr>
                <w:p>
                  <w:pPr>
                    <w:pStyle w:val="594"/>
                    <w:adjustRightInd w:val="0"/>
                    <w:snapToGrid w:val="0"/>
                    <w:jc w:val="center"/>
                    <w:rPr>
                      <w:rFonts w:hint="eastAsia" w:ascii="Times New Roman" w:hAnsi="Times New Roman" w:eastAsia="宋体"/>
                      <w:bCs/>
                      <w:color w:val="auto"/>
                      <w:sz w:val="21"/>
                      <w:szCs w:val="21"/>
                      <w:highlight w:val="none"/>
                      <w:u w:val="none"/>
                      <w:lang w:eastAsia="zh-CN"/>
                    </w:rPr>
                  </w:pPr>
                  <w:r>
                    <w:rPr>
                      <w:rFonts w:hint="eastAsia" w:ascii="Times New Roman" w:hAnsi="Times New Roman"/>
                      <w:bCs/>
                      <w:color w:val="auto"/>
                      <w:sz w:val="21"/>
                      <w:szCs w:val="21"/>
                      <w:highlight w:val="none"/>
                      <w:u w:val="none"/>
                      <w:lang w:eastAsia="zh-CN"/>
                    </w:rPr>
                    <w:t>无组织</w:t>
                  </w:r>
                </w:p>
              </w:tc>
              <w:tc>
                <w:tcPr>
                  <w:tcW w:w="196" w:type="pct"/>
                  <w:tcBorders>
                    <w:tl2br w:val="nil"/>
                    <w:tr2bl w:val="nil"/>
                  </w:tcBorders>
                  <w:noWrap w:val="0"/>
                  <w:vAlign w:val="center"/>
                </w:tcPr>
                <w:p>
                  <w:pPr>
                    <w:pStyle w:val="594"/>
                    <w:adjustRightInd w:val="0"/>
                    <w:snapToGrid w:val="0"/>
                    <w:jc w:val="center"/>
                    <w:rPr>
                      <w:rFonts w:hint="default" w:ascii="Times New Roman" w:hAnsi="Times New Roman" w:eastAsia="宋体"/>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封闭车间</w:t>
                  </w:r>
                </w:p>
              </w:tc>
              <w:tc>
                <w:tcPr>
                  <w:tcW w:w="248" w:type="pct"/>
                  <w:tcBorders>
                    <w:tl2br w:val="nil"/>
                    <w:tr2bl w:val="nil"/>
                  </w:tcBorders>
                  <w:noWrap w:val="0"/>
                  <w:vAlign w:val="center"/>
                </w:tcPr>
                <w:p>
                  <w:pPr>
                    <w:pStyle w:val="594"/>
                    <w:adjustRightInd w:val="0"/>
                    <w:snapToGrid w:val="0"/>
                    <w:jc w:val="center"/>
                    <w:rPr>
                      <w:rFonts w:hint="default" w:ascii="Times New Roman" w:hAnsi="Times New Roman" w:eastAsia="宋体"/>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166" w:type="pct"/>
                  <w:tcBorders>
                    <w:tl2br w:val="nil"/>
                    <w:tr2bl w:val="nil"/>
                  </w:tcBorders>
                  <w:noWrap w:val="0"/>
                  <w:vAlign w:val="center"/>
                </w:tcPr>
                <w:p>
                  <w:pPr>
                    <w:pStyle w:val="594"/>
                    <w:adjustRightInd w:val="0"/>
                    <w:snapToGrid w:val="0"/>
                    <w:jc w:val="center"/>
                    <w:rPr>
                      <w:rFonts w:hint="default" w:ascii="Times New Roman" w:hAnsi="Times New Roman" w:eastAsia="宋体"/>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166" w:type="pct"/>
                  <w:tcBorders>
                    <w:tl2br w:val="nil"/>
                    <w:tr2bl w:val="nil"/>
                  </w:tcBorders>
                  <w:noWrap w:val="0"/>
                  <w:vAlign w:val="center"/>
                </w:tcPr>
                <w:p>
                  <w:pPr>
                    <w:pStyle w:val="594"/>
                    <w:adjustRightInd w:val="0"/>
                    <w:snapToGrid w:val="0"/>
                    <w:jc w:val="center"/>
                    <w:rPr>
                      <w:rFonts w:hint="default" w:ascii="Times New Roman" w:hAnsi="Times New Roman" w:eastAsia="宋体"/>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166" w:type="pc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188" w:type="pct"/>
                  <w:tcBorders>
                    <w:tl2br w:val="nil"/>
                    <w:tr2bl w:val="nil"/>
                  </w:tcBorders>
                  <w:noWrap w:val="0"/>
                  <w:vAlign w:val="center"/>
                </w:tcPr>
                <w:p>
                  <w:pPr>
                    <w:pStyle w:val="594"/>
                    <w:adjustRightInd w:val="0"/>
                    <w:snapToGrid w:val="0"/>
                    <w:jc w:val="center"/>
                    <w:rPr>
                      <w:rFonts w:hint="eastAsia" w:ascii="Times New Roman" w:hAnsi="Times New Roman" w:eastAsia="宋体"/>
                      <w:bCs/>
                      <w:color w:val="auto"/>
                      <w:sz w:val="21"/>
                      <w:szCs w:val="21"/>
                      <w:highlight w:val="none"/>
                      <w:u w:val="none"/>
                      <w:lang w:eastAsia="zh-CN"/>
                    </w:rPr>
                  </w:pPr>
                  <w:r>
                    <w:rPr>
                      <w:rFonts w:hint="eastAsia" w:ascii="Times New Roman" w:hAnsi="Times New Roman"/>
                      <w:bCs/>
                      <w:color w:val="auto"/>
                      <w:sz w:val="21"/>
                      <w:szCs w:val="21"/>
                      <w:highlight w:val="none"/>
                      <w:u w:val="none"/>
                      <w:lang w:val="en-US" w:eastAsia="zh-CN"/>
                    </w:rPr>
                    <w:t>/</w:t>
                  </w:r>
                </w:p>
              </w:tc>
              <w:tc>
                <w:tcPr>
                  <w:tcW w:w="265" w:type="pct"/>
                  <w:tcBorders>
                    <w:tl2br w:val="nil"/>
                    <w:tr2bl w:val="nil"/>
                  </w:tcBorders>
                  <w:noWrap w:val="0"/>
                  <w:vAlign w:val="center"/>
                </w:tcPr>
                <w:p>
                  <w:pPr>
                    <w:pStyle w:val="594"/>
                    <w:adjustRightInd w:val="0"/>
                    <w:snapToGrid w:val="0"/>
                    <w:jc w:val="center"/>
                    <w:rPr>
                      <w:rFonts w:hint="default" w:ascii="Times New Roman" w:hAnsi="Times New Roman" w:eastAsia="宋体"/>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373" w:type="pct"/>
                  <w:tcBorders>
                    <w:tl2br w:val="nil"/>
                    <w:tr2bl w:val="nil"/>
                  </w:tcBorders>
                  <w:noWrap w:val="0"/>
                  <w:vAlign w:val="center"/>
                </w:tcPr>
                <w:p>
                  <w:pPr>
                    <w:pStyle w:val="594"/>
                    <w:adjustRightInd w:val="0"/>
                    <w:snapToGrid w:val="0"/>
                    <w:jc w:val="center"/>
                    <w:rPr>
                      <w:rFonts w:hint="default" w:ascii="Times New Roman" w:hAnsi="Times New Roman" w:eastAsia="宋体"/>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339" w:type="pct"/>
                  <w:tcBorders>
                    <w:tl2br w:val="nil"/>
                    <w:tr2bl w:val="nil"/>
                  </w:tcBorders>
                  <w:noWrap w:val="0"/>
                  <w:vAlign w:val="center"/>
                </w:tcPr>
                <w:p>
                  <w:pPr>
                    <w:pStyle w:val="594"/>
                    <w:adjustRightInd w:val="0"/>
                    <w:snapToGrid w:val="0"/>
                    <w:jc w:val="center"/>
                    <w:rPr>
                      <w:rFonts w:hint="default" w:ascii="Times New Roman" w:hAnsi="Times New Roman" w:eastAsia="宋体"/>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217" w:type="pct"/>
                  <w:tcBorders>
                    <w:tl2br w:val="nil"/>
                    <w:tr2bl w:val="nil"/>
                  </w:tcBorders>
                  <w:noWrap w:val="0"/>
                  <w:vAlign w:val="center"/>
                </w:tcPr>
                <w:p>
                  <w:pPr>
                    <w:pStyle w:val="594"/>
                    <w:adjustRightInd w:val="0"/>
                    <w:snapToGrid w:val="0"/>
                    <w:jc w:val="center"/>
                    <w:rPr>
                      <w:rFonts w:hint="default" w:ascii="Times New Roman" w:hAnsi="Times New Roman" w:eastAsia="宋体"/>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775" w:type="pct"/>
                  <w:tcBorders>
                    <w:tl2br w:val="nil"/>
                    <w:tr2bl w:val="nil"/>
                  </w:tcBorders>
                  <w:noWrap w:val="0"/>
                  <w:vAlign w:val="center"/>
                </w:tcPr>
                <w:p>
                  <w:pPr>
                    <w:pStyle w:val="594"/>
                    <w:adjustRightInd w:val="0"/>
                    <w:snapToGrid w:val="0"/>
                    <w:jc w:val="center"/>
                    <w:rPr>
                      <w:rFonts w:hint="default" w:ascii="Times New Roman" w:hAnsi="Times New Roman" w:eastAsia="宋体"/>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433" w:type="pct"/>
                  <w:tcBorders>
                    <w:tl2br w:val="nil"/>
                    <w:tr2bl w:val="nil"/>
                  </w:tcBorders>
                  <w:noWrap w:val="0"/>
                  <w:vAlign w:val="center"/>
                </w:tcPr>
                <w:p>
                  <w:pPr>
                    <w:pStyle w:val="594"/>
                    <w:adjustRightInd w:val="0"/>
                    <w:snapToGrid w:val="0"/>
                    <w:jc w:val="center"/>
                    <w:rPr>
                      <w:rFonts w:hint="default" w:ascii="Times New Roman" w:hAnsi="Times New Roman" w:eastAsia="宋体"/>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135" w:type="pct"/>
                  <w:tcBorders>
                    <w:tl2br w:val="nil"/>
                    <w:tr2bl w:val="nil"/>
                  </w:tcBorders>
                  <w:noWrap w:val="0"/>
                  <w:vAlign w:val="center"/>
                </w:tcPr>
                <w:p>
                  <w:pPr>
                    <w:pStyle w:val="594"/>
                    <w:adjustRightInd w:val="0"/>
                    <w:snapToGrid w:val="0"/>
                    <w:jc w:val="center"/>
                    <w:rPr>
                      <w:rFonts w:hint="default" w:ascii="Times New Roman" w:hAnsi="Times New Roman" w:eastAsia="宋体"/>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1" w:type="pct"/>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2</w:t>
                  </w:r>
                </w:p>
              </w:tc>
              <w:tc>
                <w:tcPr>
                  <w:tcW w:w="180" w:type="pct"/>
                  <w:vMerge w:val="restart"/>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r>
                    <w:rPr>
                      <w:rFonts w:hint="default" w:ascii="Times New Roman" w:hAnsi="Times New Roman" w:cs="Times New Roman"/>
                      <w:color w:val="auto"/>
                      <w:highlight w:val="none"/>
                    </w:rPr>
                    <w:t>印刷、烘干</w:t>
                  </w:r>
                  <w:r>
                    <w:rPr>
                      <w:rFonts w:hint="eastAsia" w:cs="Times New Roman"/>
                      <w:color w:val="auto"/>
                      <w:highlight w:val="none"/>
                      <w:lang w:eastAsia="zh-CN"/>
                    </w:rPr>
                    <w:t>、</w:t>
                  </w:r>
                  <w:r>
                    <w:rPr>
                      <w:rFonts w:hint="default" w:ascii="Times New Roman" w:hAnsi="Times New Roman" w:cs="Times New Roman"/>
                      <w:color w:val="auto"/>
                      <w:highlight w:val="none"/>
                    </w:rPr>
                    <w:t>擦网及阻焊、印字符等</w:t>
                  </w:r>
                </w:p>
              </w:tc>
              <w:tc>
                <w:tcPr>
                  <w:tcW w:w="188" w:type="pct"/>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VOC</w:t>
                  </w:r>
                </w:p>
              </w:tc>
              <w:tc>
                <w:tcPr>
                  <w:tcW w:w="367"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4.8</w:t>
                  </w:r>
                  <w:r>
                    <w:rPr>
                      <w:rFonts w:hint="default" w:ascii="Times New Roman" w:hAnsi="Times New Roman" w:cs="Times New Roman"/>
                      <w:color w:val="auto"/>
                      <w:sz w:val="21"/>
                      <w:szCs w:val="21"/>
                      <w:highlight w:val="none"/>
                      <w:u w:val="none"/>
                      <w:vertAlign w:val="baseline"/>
                      <w:lang w:val="en-US" w:eastAsia="zh-CN"/>
                    </w:rPr>
                    <w:t>×10</w:t>
                  </w:r>
                  <w:r>
                    <w:rPr>
                      <w:rFonts w:hint="eastAsia" w:ascii="Times New Roman" w:hAnsi="Times New Roman" w:cs="Times New Roman"/>
                      <w:color w:val="auto"/>
                      <w:sz w:val="21"/>
                      <w:szCs w:val="21"/>
                      <w:highlight w:val="none"/>
                      <w:u w:val="none"/>
                      <w:vertAlign w:val="superscript"/>
                      <w:lang w:val="en-US" w:eastAsia="zh-CN"/>
                    </w:rPr>
                    <w:t>6</w:t>
                  </w:r>
                </w:p>
              </w:tc>
              <w:tc>
                <w:tcPr>
                  <w:tcW w:w="293"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21"/>
                      <w:szCs w:val="21"/>
                      <w:highlight w:val="none"/>
                      <w:u w:val="none"/>
                      <w:lang w:val="en-US" w:eastAsia="zh-CN"/>
                    </w:rPr>
                  </w:pPr>
                  <w:r>
                    <w:rPr>
                      <w:rFonts w:hint="eastAsia" w:ascii="Times New Roman" w:hAnsi="Times New Roman" w:cs="Times New Roman"/>
                      <w:bCs/>
                      <w:color w:val="auto"/>
                      <w:sz w:val="21"/>
                      <w:szCs w:val="21"/>
                      <w:highlight w:val="none"/>
                      <w:u w:val="none"/>
                      <w:lang w:val="en-US" w:eastAsia="zh-CN"/>
                    </w:rPr>
                    <w:t>230</w:t>
                  </w:r>
                </w:p>
              </w:tc>
              <w:tc>
                <w:tcPr>
                  <w:tcW w:w="205" w:type="pct"/>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有组织</w:t>
                  </w:r>
                </w:p>
              </w:tc>
              <w:tc>
                <w:tcPr>
                  <w:tcW w:w="196" w:type="pct"/>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两级活性炭吸附</w:t>
                  </w:r>
                </w:p>
              </w:tc>
              <w:tc>
                <w:tcPr>
                  <w:tcW w:w="248" w:type="pct"/>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TA001</w:t>
                  </w:r>
                </w:p>
              </w:tc>
              <w:tc>
                <w:tcPr>
                  <w:tcW w:w="166" w:type="pct"/>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70%</w:t>
                  </w:r>
                </w:p>
              </w:tc>
              <w:tc>
                <w:tcPr>
                  <w:tcW w:w="166" w:type="pct"/>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90%</w:t>
                  </w:r>
                </w:p>
              </w:tc>
              <w:tc>
                <w:tcPr>
                  <w:tcW w:w="166" w:type="pct"/>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70%</w:t>
                  </w:r>
                </w:p>
              </w:tc>
              <w:tc>
                <w:tcPr>
                  <w:tcW w:w="188" w:type="pct"/>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是</w:t>
                  </w:r>
                </w:p>
              </w:tc>
              <w:tc>
                <w:tcPr>
                  <w:tcW w:w="265" w:type="pct"/>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DA001</w:t>
                  </w:r>
                </w:p>
              </w:tc>
              <w:tc>
                <w:tcPr>
                  <w:tcW w:w="373" w:type="pct"/>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68.75</w:t>
                  </w:r>
                </w:p>
              </w:tc>
              <w:tc>
                <w:tcPr>
                  <w:tcW w:w="339" w:type="pct"/>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0.1375</w:t>
                  </w:r>
                </w:p>
              </w:tc>
              <w:tc>
                <w:tcPr>
                  <w:tcW w:w="217" w:type="pct"/>
                  <w:tcBorders>
                    <w:tl2br w:val="nil"/>
                    <w:tr2bl w:val="nil"/>
                  </w:tcBorders>
                  <w:noWrap w:val="0"/>
                  <w:vAlign w:val="center"/>
                </w:tcPr>
                <w:p>
                  <w:pPr>
                    <w:pStyle w:val="594"/>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color w:val="auto"/>
                      <w:spacing w:val="3"/>
                      <w:sz w:val="21"/>
                      <w:szCs w:val="21"/>
                      <w:highlight w:val="none"/>
                      <w:u w:val="none"/>
                      <w:lang w:val="en-US" w:eastAsia="zh-CN"/>
                    </w:rPr>
                    <w:t>高度</w:t>
                  </w:r>
                </w:p>
              </w:tc>
              <w:tc>
                <w:tcPr>
                  <w:tcW w:w="775" w:type="pct"/>
                  <w:tcBorders>
                    <w:tl2br w:val="nil"/>
                    <w:tr2bl w:val="nil"/>
                  </w:tcBorders>
                  <w:noWrap w:val="0"/>
                  <w:vAlign w:val="center"/>
                </w:tcPr>
                <w:p>
                  <w:pPr>
                    <w:pStyle w:val="594"/>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color w:val="auto"/>
                      <w:spacing w:val="3"/>
                      <w:sz w:val="21"/>
                      <w:szCs w:val="21"/>
                      <w:highlight w:val="none"/>
                      <w:u w:val="none"/>
                      <w:lang w:val="en-US" w:eastAsia="zh-CN"/>
                    </w:rPr>
                    <w:t>15m</w:t>
                  </w:r>
                </w:p>
              </w:tc>
              <w:tc>
                <w:tcPr>
                  <w:tcW w:w="433" w:type="pct"/>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100</w:t>
                  </w:r>
                </w:p>
              </w:tc>
              <w:tc>
                <w:tcPr>
                  <w:tcW w:w="135" w:type="pct"/>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1" w:type="pct"/>
                  <w:vMerge w:val="continue"/>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p>
              </w:tc>
              <w:tc>
                <w:tcPr>
                  <w:tcW w:w="180"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p>
              </w:tc>
              <w:tc>
                <w:tcPr>
                  <w:tcW w:w="18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p>
              </w:tc>
              <w:tc>
                <w:tcPr>
                  <w:tcW w:w="36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color w:val="auto"/>
                      <w:sz w:val="21"/>
                      <w:szCs w:val="21"/>
                      <w:highlight w:val="none"/>
                      <w:u w:val="none"/>
                      <w:lang w:val="en-US" w:eastAsia="zh-CN"/>
                    </w:rPr>
                  </w:pPr>
                </w:p>
              </w:tc>
              <w:tc>
                <w:tcPr>
                  <w:tcW w:w="29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21"/>
                      <w:szCs w:val="21"/>
                      <w:highlight w:val="none"/>
                      <w:u w:val="none"/>
                      <w:lang w:val="en-US" w:eastAsia="zh-CN"/>
                    </w:rPr>
                  </w:pPr>
                </w:p>
              </w:tc>
              <w:tc>
                <w:tcPr>
                  <w:tcW w:w="20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9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4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8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6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373"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339"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17" w:type="pct"/>
                  <w:tcBorders>
                    <w:tl2br w:val="nil"/>
                    <w:tr2bl w:val="nil"/>
                  </w:tcBorders>
                  <w:noWrap w:val="0"/>
                  <w:vAlign w:val="center"/>
                </w:tcPr>
                <w:p>
                  <w:pPr>
                    <w:pStyle w:val="594"/>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color w:val="auto"/>
                      <w:spacing w:val="3"/>
                      <w:sz w:val="21"/>
                      <w:szCs w:val="21"/>
                      <w:highlight w:val="none"/>
                      <w:u w:val="none"/>
                      <w:lang w:val="en-US" w:eastAsia="zh-CN"/>
                    </w:rPr>
                    <w:t>内径</w:t>
                  </w:r>
                </w:p>
              </w:tc>
              <w:tc>
                <w:tcPr>
                  <w:tcW w:w="775" w:type="pct"/>
                  <w:tcBorders>
                    <w:tl2br w:val="nil"/>
                    <w:tr2bl w:val="nil"/>
                  </w:tcBorders>
                  <w:noWrap w:val="0"/>
                  <w:vAlign w:val="center"/>
                </w:tcPr>
                <w:p>
                  <w:pPr>
                    <w:pStyle w:val="594"/>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color w:val="auto"/>
                      <w:spacing w:val="3"/>
                      <w:sz w:val="21"/>
                      <w:szCs w:val="21"/>
                      <w:highlight w:val="none"/>
                      <w:u w:val="none"/>
                      <w:lang w:val="en-US" w:eastAsia="zh-CN"/>
                    </w:rPr>
                    <w:t>0.6m</w:t>
                  </w:r>
                </w:p>
              </w:tc>
              <w:tc>
                <w:tcPr>
                  <w:tcW w:w="433"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3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1" w:type="pct"/>
                  <w:vMerge w:val="continue"/>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p>
              </w:tc>
              <w:tc>
                <w:tcPr>
                  <w:tcW w:w="180"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p>
              </w:tc>
              <w:tc>
                <w:tcPr>
                  <w:tcW w:w="18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p>
              </w:tc>
              <w:tc>
                <w:tcPr>
                  <w:tcW w:w="36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color w:val="auto"/>
                      <w:sz w:val="21"/>
                      <w:szCs w:val="21"/>
                      <w:highlight w:val="none"/>
                      <w:u w:val="none"/>
                      <w:lang w:val="en-US" w:eastAsia="zh-CN"/>
                    </w:rPr>
                  </w:pPr>
                </w:p>
              </w:tc>
              <w:tc>
                <w:tcPr>
                  <w:tcW w:w="29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21"/>
                      <w:szCs w:val="21"/>
                      <w:highlight w:val="none"/>
                      <w:u w:val="none"/>
                      <w:lang w:val="en-US" w:eastAsia="zh-CN"/>
                    </w:rPr>
                  </w:pPr>
                </w:p>
              </w:tc>
              <w:tc>
                <w:tcPr>
                  <w:tcW w:w="20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9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4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8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6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373"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339"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17" w:type="pct"/>
                  <w:tcBorders>
                    <w:tl2br w:val="nil"/>
                    <w:tr2bl w:val="nil"/>
                  </w:tcBorders>
                  <w:noWrap w:val="0"/>
                  <w:vAlign w:val="center"/>
                </w:tcPr>
                <w:p>
                  <w:pPr>
                    <w:pStyle w:val="594"/>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color w:val="auto"/>
                      <w:spacing w:val="3"/>
                      <w:sz w:val="21"/>
                      <w:szCs w:val="21"/>
                      <w:highlight w:val="none"/>
                      <w:u w:val="none"/>
                      <w:lang w:val="en-US" w:eastAsia="zh-CN"/>
                    </w:rPr>
                    <w:t>温度</w:t>
                  </w:r>
                </w:p>
              </w:tc>
              <w:tc>
                <w:tcPr>
                  <w:tcW w:w="775" w:type="pct"/>
                  <w:tcBorders>
                    <w:tl2br w:val="nil"/>
                    <w:tr2bl w:val="nil"/>
                  </w:tcBorders>
                  <w:noWrap w:val="0"/>
                  <w:vAlign w:val="center"/>
                </w:tcPr>
                <w:p>
                  <w:pPr>
                    <w:pStyle w:val="594"/>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color w:val="auto"/>
                      <w:spacing w:val="3"/>
                      <w:sz w:val="21"/>
                      <w:szCs w:val="21"/>
                      <w:highlight w:val="none"/>
                      <w:u w:val="none"/>
                      <w:lang w:val="en-US" w:eastAsia="zh-CN"/>
                    </w:rPr>
                    <w:t>常温</w:t>
                  </w:r>
                </w:p>
              </w:tc>
              <w:tc>
                <w:tcPr>
                  <w:tcW w:w="433"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3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1" w:type="pct"/>
                  <w:vMerge w:val="continue"/>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p>
              </w:tc>
              <w:tc>
                <w:tcPr>
                  <w:tcW w:w="180"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p>
              </w:tc>
              <w:tc>
                <w:tcPr>
                  <w:tcW w:w="18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p>
              </w:tc>
              <w:tc>
                <w:tcPr>
                  <w:tcW w:w="36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color w:val="auto"/>
                      <w:sz w:val="21"/>
                      <w:szCs w:val="21"/>
                      <w:highlight w:val="none"/>
                      <w:u w:val="none"/>
                      <w:lang w:val="en-US" w:eastAsia="zh-CN"/>
                    </w:rPr>
                  </w:pPr>
                </w:p>
              </w:tc>
              <w:tc>
                <w:tcPr>
                  <w:tcW w:w="29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21"/>
                      <w:szCs w:val="21"/>
                      <w:highlight w:val="none"/>
                      <w:u w:val="none"/>
                      <w:lang w:val="en-US" w:eastAsia="zh-CN"/>
                    </w:rPr>
                  </w:pPr>
                </w:p>
              </w:tc>
              <w:tc>
                <w:tcPr>
                  <w:tcW w:w="20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9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4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8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6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373"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339"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17" w:type="pct"/>
                  <w:tcBorders>
                    <w:tl2br w:val="nil"/>
                    <w:tr2bl w:val="nil"/>
                  </w:tcBorders>
                  <w:noWrap w:val="0"/>
                  <w:vAlign w:val="center"/>
                </w:tcPr>
                <w:p>
                  <w:pPr>
                    <w:pStyle w:val="594"/>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eastAsia="zh-CN"/>
                    </w:rPr>
                    <w:t>编号</w:t>
                  </w:r>
                </w:p>
              </w:tc>
              <w:tc>
                <w:tcPr>
                  <w:tcW w:w="775"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color w:val="auto"/>
                      <w:spacing w:val="3"/>
                      <w:sz w:val="21"/>
                      <w:szCs w:val="21"/>
                      <w:highlight w:val="none"/>
                      <w:u w:val="none"/>
                      <w:lang w:val="en-US" w:eastAsia="zh-CN"/>
                    </w:rPr>
                    <w:t>DA001</w:t>
                  </w:r>
                </w:p>
              </w:tc>
              <w:tc>
                <w:tcPr>
                  <w:tcW w:w="433"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3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1" w:type="pct"/>
                  <w:vMerge w:val="continue"/>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p>
              </w:tc>
              <w:tc>
                <w:tcPr>
                  <w:tcW w:w="180"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p>
              </w:tc>
              <w:tc>
                <w:tcPr>
                  <w:tcW w:w="18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p>
              </w:tc>
              <w:tc>
                <w:tcPr>
                  <w:tcW w:w="36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color w:val="auto"/>
                      <w:sz w:val="21"/>
                      <w:szCs w:val="21"/>
                      <w:highlight w:val="none"/>
                      <w:u w:val="none"/>
                      <w:lang w:val="en-US" w:eastAsia="zh-CN"/>
                    </w:rPr>
                  </w:pPr>
                </w:p>
              </w:tc>
              <w:tc>
                <w:tcPr>
                  <w:tcW w:w="29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21"/>
                      <w:szCs w:val="21"/>
                      <w:highlight w:val="none"/>
                      <w:u w:val="none"/>
                      <w:lang w:val="en-US" w:eastAsia="zh-CN"/>
                    </w:rPr>
                  </w:pPr>
                </w:p>
              </w:tc>
              <w:tc>
                <w:tcPr>
                  <w:tcW w:w="20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9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4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8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6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373"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339"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17" w:type="pct"/>
                  <w:tcBorders>
                    <w:tl2br w:val="nil"/>
                    <w:tr2bl w:val="nil"/>
                  </w:tcBorders>
                  <w:noWrap w:val="0"/>
                  <w:vAlign w:val="center"/>
                </w:tcPr>
                <w:p>
                  <w:pPr>
                    <w:pStyle w:val="594"/>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eastAsia="zh-CN"/>
                    </w:rPr>
                    <w:t>名称</w:t>
                  </w:r>
                </w:p>
              </w:tc>
              <w:tc>
                <w:tcPr>
                  <w:tcW w:w="775"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bCs/>
                      <w:color w:val="auto"/>
                      <w:sz w:val="21"/>
                      <w:szCs w:val="21"/>
                      <w:highlight w:val="none"/>
                      <w:u w:val="none"/>
                      <w:lang w:eastAsia="zh-CN"/>
                    </w:rPr>
                    <w:t>排气筒</w:t>
                  </w:r>
                  <w:r>
                    <w:rPr>
                      <w:rFonts w:hint="eastAsia" w:ascii="Times New Roman" w:hAnsi="Times New Roman"/>
                      <w:bCs/>
                      <w:color w:val="auto"/>
                      <w:sz w:val="21"/>
                      <w:szCs w:val="21"/>
                      <w:highlight w:val="none"/>
                      <w:u w:val="none"/>
                      <w:lang w:val="en-US" w:eastAsia="zh-CN"/>
                    </w:rPr>
                    <w:t>P2</w:t>
                  </w:r>
                </w:p>
              </w:tc>
              <w:tc>
                <w:tcPr>
                  <w:tcW w:w="433"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3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1" w:type="pct"/>
                  <w:vMerge w:val="continue"/>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p>
              </w:tc>
              <w:tc>
                <w:tcPr>
                  <w:tcW w:w="180"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p>
              </w:tc>
              <w:tc>
                <w:tcPr>
                  <w:tcW w:w="18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p>
              </w:tc>
              <w:tc>
                <w:tcPr>
                  <w:tcW w:w="36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color w:val="auto"/>
                      <w:sz w:val="21"/>
                      <w:szCs w:val="21"/>
                      <w:highlight w:val="none"/>
                      <w:u w:val="none"/>
                      <w:lang w:val="en-US" w:eastAsia="zh-CN"/>
                    </w:rPr>
                  </w:pPr>
                </w:p>
              </w:tc>
              <w:tc>
                <w:tcPr>
                  <w:tcW w:w="29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21"/>
                      <w:szCs w:val="21"/>
                      <w:highlight w:val="none"/>
                      <w:u w:val="none"/>
                      <w:lang w:val="en-US" w:eastAsia="zh-CN"/>
                    </w:rPr>
                  </w:pPr>
                </w:p>
              </w:tc>
              <w:tc>
                <w:tcPr>
                  <w:tcW w:w="20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9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4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8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6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373"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339"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17" w:type="pct"/>
                  <w:tcBorders>
                    <w:tl2br w:val="nil"/>
                    <w:tr2bl w:val="nil"/>
                  </w:tcBorders>
                  <w:noWrap w:val="0"/>
                  <w:vAlign w:val="center"/>
                </w:tcPr>
                <w:p>
                  <w:pPr>
                    <w:pStyle w:val="594"/>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eastAsia="zh-CN"/>
                    </w:rPr>
                    <w:t>类型</w:t>
                  </w:r>
                </w:p>
              </w:tc>
              <w:tc>
                <w:tcPr>
                  <w:tcW w:w="775" w:type="pct"/>
                  <w:tcBorders>
                    <w:tl2br w:val="nil"/>
                    <w:tr2bl w:val="nil"/>
                  </w:tcBorders>
                  <w:noWrap w:val="0"/>
                  <w:vAlign w:val="center"/>
                </w:tcPr>
                <w:p>
                  <w:pPr>
                    <w:pStyle w:val="594"/>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bCs/>
                      <w:color w:val="auto"/>
                      <w:sz w:val="21"/>
                      <w:szCs w:val="21"/>
                      <w:highlight w:val="none"/>
                      <w:u w:val="none"/>
                      <w:lang w:eastAsia="zh-CN"/>
                    </w:rPr>
                    <w:t>一般排放口</w:t>
                  </w:r>
                </w:p>
              </w:tc>
              <w:tc>
                <w:tcPr>
                  <w:tcW w:w="433"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3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1" w:type="pct"/>
                  <w:vMerge w:val="continue"/>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p>
              </w:tc>
              <w:tc>
                <w:tcPr>
                  <w:tcW w:w="180"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p>
              </w:tc>
              <w:tc>
                <w:tcPr>
                  <w:tcW w:w="18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p>
              </w:tc>
              <w:tc>
                <w:tcPr>
                  <w:tcW w:w="36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color w:val="auto"/>
                      <w:sz w:val="21"/>
                      <w:szCs w:val="21"/>
                      <w:highlight w:val="none"/>
                      <w:u w:val="none"/>
                      <w:lang w:val="en-US" w:eastAsia="zh-CN"/>
                    </w:rPr>
                  </w:pPr>
                </w:p>
              </w:tc>
              <w:tc>
                <w:tcPr>
                  <w:tcW w:w="29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21"/>
                      <w:szCs w:val="21"/>
                      <w:highlight w:val="none"/>
                      <w:u w:val="none"/>
                      <w:lang w:val="en-US" w:eastAsia="zh-CN"/>
                    </w:rPr>
                  </w:pPr>
                </w:p>
              </w:tc>
              <w:tc>
                <w:tcPr>
                  <w:tcW w:w="20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9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4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66"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8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6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373"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339"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217" w:type="pct"/>
                  <w:tcBorders>
                    <w:tl2br w:val="nil"/>
                    <w:tr2bl w:val="nil"/>
                  </w:tcBorders>
                  <w:noWrap w:val="0"/>
                  <w:vAlign w:val="center"/>
                </w:tcPr>
                <w:p>
                  <w:pPr>
                    <w:pStyle w:val="594"/>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eastAsia="zh-CN"/>
                    </w:rPr>
                    <w:t>地理坐标</w:t>
                  </w:r>
                </w:p>
              </w:tc>
              <w:tc>
                <w:tcPr>
                  <w:tcW w:w="775" w:type="pct"/>
                  <w:tcBorders>
                    <w:tl2br w:val="nil"/>
                    <w:tr2bl w:val="nil"/>
                  </w:tcBorders>
                  <w:noWrap w:val="0"/>
                  <w:vAlign w:val="center"/>
                </w:tcPr>
                <w:p>
                  <w:pPr>
                    <w:pStyle w:val="594"/>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val="en-US" w:eastAsia="zh-CN"/>
                    </w:rPr>
                    <w:t>E111°32′11.90</w:t>
                  </w:r>
                  <w:r>
                    <w:rPr>
                      <w:rFonts w:hint="eastAsia" w:ascii="Times New Roman" w:hAnsi="Times New Roman" w:cs="Times New Roman"/>
                      <w:color w:val="auto"/>
                      <w:sz w:val="21"/>
                      <w:szCs w:val="21"/>
                      <w:highlight w:val="none"/>
                      <w:u w:val="none"/>
                      <w:vertAlign w:val="baseline"/>
                      <w:lang w:val="en-US" w:eastAsia="zh-CN"/>
                    </w:rPr>
                    <w:t>1</w:t>
                  </w:r>
                  <w:r>
                    <w:rPr>
                      <w:rFonts w:hint="eastAsia" w:ascii="Times New Roman" w:hAnsi="Times New Roman" w:eastAsia="宋体" w:cs="Times New Roman"/>
                      <w:color w:val="auto"/>
                      <w:sz w:val="21"/>
                      <w:szCs w:val="21"/>
                      <w:highlight w:val="none"/>
                      <w:u w:val="none"/>
                      <w:vertAlign w:val="baseline"/>
                      <w:lang w:val="en-US" w:eastAsia="zh-CN"/>
                    </w:rPr>
                    <w:t>″</w:t>
                  </w:r>
                  <w:r>
                    <w:rPr>
                      <w:rFonts w:hint="eastAsia" w:ascii="Times New Roman" w:hAnsi="Times New Roman" w:eastAsia="宋体" w:cs="Times New Roman"/>
                      <w:color w:val="auto"/>
                      <w:sz w:val="21"/>
                      <w:szCs w:val="21"/>
                      <w:highlight w:val="none"/>
                      <w:u w:val="none"/>
                      <w:vertAlign w:val="baseline"/>
                      <w:lang w:eastAsia="zh-CN"/>
                    </w:rPr>
                    <w:t>；</w:t>
                  </w:r>
                  <w:r>
                    <w:rPr>
                      <w:rFonts w:hint="eastAsia" w:ascii="Times New Roman" w:hAnsi="Times New Roman" w:eastAsia="宋体" w:cs="Times New Roman"/>
                      <w:color w:val="auto"/>
                      <w:sz w:val="21"/>
                      <w:szCs w:val="21"/>
                      <w:highlight w:val="none"/>
                      <w:u w:val="none"/>
                      <w:vertAlign w:val="baseline"/>
                      <w:lang w:val="en-US" w:eastAsia="zh-CN"/>
                    </w:rPr>
                    <w:t>N29°4′36.70</w:t>
                  </w:r>
                  <w:r>
                    <w:rPr>
                      <w:rFonts w:hint="eastAsia" w:ascii="Times New Roman" w:hAnsi="Times New Roman" w:cs="Times New Roman"/>
                      <w:color w:val="auto"/>
                      <w:sz w:val="21"/>
                      <w:szCs w:val="21"/>
                      <w:highlight w:val="none"/>
                      <w:u w:val="none"/>
                      <w:vertAlign w:val="baseline"/>
                      <w:lang w:val="en-US" w:eastAsia="zh-CN"/>
                    </w:rPr>
                    <w:t>9</w:t>
                  </w:r>
                  <w:r>
                    <w:rPr>
                      <w:rFonts w:hint="eastAsia" w:ascii="Times New Roman" w:hAnsi="Times New Roman" w:eastAsia="宋体" w:cs="Times New Roman"/>
                      <w:color w:val="auto"/>
                      <w:sz w:val="21"/>
                      <w:szCs w:val="21"/>
                      <w:highlight w:val="none"/>
                      <w:u w:val="none"/>
                      <w:vertAlign w:val="baseline"/>
                      <w:lang w:val="en-US" w:eastAsia="zh-CN"/>
                    </w:rPr>
                    <w:t>″</w:t>
                  </w:r>
                </w:p>
              </w:tc>
              <w:tc>
                <w:tcPr>
                  <w:tcW w:w="433"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c>
                <w:tcPr>
                  <w:tcW w:w="135"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1" w:type="pct"/>
                  <w:vMerge w:val="continue"/>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p>
              </w:tc>
              <w:tc>
                <w:tcPr>
                  <w:tcW w:w="180"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p>
              </w:tc>
              <w:tc>
                <w:tcPr>
                  <w:tcW w:w="188" w:type="pct"/>
                  <w:vMerge w:val="continue"/>
                  <w:tcBorders>
                    <w:tl2br w:val="nil"/>
                    <w:tr2bl w:val="nil"/>
                  </w:tcBorders>
                  <w:noWrap w:val="0"/>
                  <w:vAlign w:val="center"/>
                </w:tcPr>
                <w:p>
                  <w:pPr>
                    <w:pStyle w:val="594"/>
                    <w:adjustRightInd w:val="0"/>
                    <w:snapToGrid w:val="0"/>
                    <w:jc w:val="center"/>
                    <w:rPr>
                      <w:rFonts w:hint="eastAsia" w:ascii="Times New Roman" w:hAnsi="Times New Roman"/>
                      <w:bCs/>
                      <w:color w:val="auto"/>
                      <w:sz w:val="21"/>
                      <w:szCs w:val="21"/>
                      <w:highlight w:val="none"/>
                      <w:u w:val="none"/>
                      <w:lang w:eastAsia="zh-CN"/>
                    </w:rPr>
                  </w:pPr>
                </w:p>
              </w:tc>
              <w:tc>
                <w:tcPr>
                  <w:tcW w:w="36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color w:val="auto"/>
                      <w:sz w:val="21"/>
                      <w:szCs w:val="21"/>
                      <w:highlight w:val="none"/>
                      <w:u w:val="none"/>
                      <w:lang w:val="en-US" w:eastAsia="zh-CN"/>
                    </w:rPr>
                  </w:pPr>
                </w:p>
              </w:tc>
              <w:tc>
                <w:tcPr>
                  <w:tcW w:w="29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21"/>
                      <w:szCs w:val="21"/>
                      <w:highlight w:val="none"/>
                      <w:u w:val="none"/>
                      <w:lang w:val="en-US" w:eastAsia="zh-CN"/>
                    </w:rPr>
                  </w:pPr>
                </w:p>
              </w:tc>
              <w:tc>
                <w:tcPr>
                  <w:tcW w:w="205" w:type="pc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无组织</w:t>
                  </w:r>
                </w:p>
              </w:tc>
              <w:tc>
                <w:tcPr>
                  <w:tcW w:w="196" w:type="pc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封闭车间</w:t>
                  </w:r>
                </w:p>
              </w:tc>
              <w:tc>
                <w:tcPr>
                  <w:tcW w:w="248" w:type="pc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166" w:type="pc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166" w:type="pc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166" w:type="pc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188" w:type="pc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265" w:type="pc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373" w:type="pc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c>
                <w:tcPr>
                  <w:tcW w:w="339" w:type="pc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0.051</w:t>
                  </w:r>
                </w:p>
              </w:tc>
              <w:tc>
                <w:tcPr>
                  <w:tcW w:w="217"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cs="Times New Roman"/>
                      <w:color w:val="auto"/>
                      <w:sz w:val="21"/>
                      <w:szCs w:val="21"/>
                      <w:highlight w:val="none"/>
                      <w:u w:val="none"/>
                      <w:vertAlign w:val="baseline"/>
                      <w:lang w:val="en-US" w:eastAsia="zh-CN"/>
                    </w:rPr>
                    <w:t>/</w:t>
                  </w:r>
                </w:p>
              </w:tc>
              <w:tc>
                <w:tcPr>
                  <w:tcW w:w="775"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cs="Times New Roman"/>
                      <w:color w:val="auto"/>
                      <w:sz w:val="21"/>
                      <w:szCs w:val="21"/>
                      <w:highlight w:val="none"/>
                      <w:u w:val="none"/>
                      <w:vertAlign w:val="baseline"/>
                      <w:lang w:val="en-US" w:eastAsia="zh-CN"/>
                    </w:rPr>
                    <w:t>/</w:t>
                  </w:r>
                </w:p>
              </w:tc>
              <w:tc>
                <w:tcPr>
                  <w:tcW w:w="433" w:type="pc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4.0</w:t>
                  </w:r>
                </w:p>
              </w:tc>
              <w:tc>
                <w:tcPr>
                  <w:tcW w:w="135" w:type="pct"/>
                  <w:tcBorders>
                    <w:tl2br w:val="nil"/>
                    <w:tr2bl w:val="nil"/>
                  </w:tcBorders>
                  <w:noWrap w:val="0"/>
                  <w:vAlign w:val="center"/>
                </w:tcPr>
                <w:p>
                  <w:pPr>
                    <w:pStyle w:val="594"/>
                    <w:adjustRightInd w:val="0"/>
                    <w:snapToGrid w:val="0"/>
                    <w:jc w:val="center"/>
                    <w:rPr>
                      <w:rFonts w:hint="default" w:ascii="Times New Roman" w:hAnsi="Times New Roman"/>
                      <w:bCs/>
                      <w:color w:val="auto"/>
                      <w:sz w:val="21"/>
                      <w:szCs w:val="21"/>
                      <w:highlight w:val="none"/>
                      <w:u w:val="none"/>
                      <w:lang w:val="en-US" w:eastAsia="zh-CN"/>
                    </w:rPr>
                  </w:pPr>
                  <w:r>
                    <w:rPr>
                      <w:rFonts w:hint="eastAsia" w:ascii="Times New Roman" w:hAnsi="Times New Roman"/>
                      <w:bCs/>
                      <w:color w:val="auto"/>
                      <w:sz w:val="21"/>
                      <w:szCs w:val="21"/>
                      <w:highlight w:val="none"/>
                      <w:u w:val="none"/>
                      <w:lang w:val="en-US" w:eastAsia="zh-CN"/>
                    </w:rPr>
                    <w:t>/</w:t>
                  </w:r>
                </w:p>
              </w:tc>
            </w:tr>
          </w:tbl>
          <w:p>
            <w:pPr>
              <w:spacing w:line="360" w:lineRule="auto"/>
              <w:ind w:firstLine="482" w:firstLineChars="200"/>
              <w:rPr>
                <w:rFonts w:hint="default" w:ascii="Times New Roman" w:hAnsi="Times New Roman" w:cs="Times New Roman"/>
                <w:b/>
                <w:color w:val="auto"/>
                <w:sz w:val="24"/>
                <w:szCs w:val="24"/>
                <w:highlight w:val="none"/>
              </w:rPr>
            </w:pPr>
          </w:p>
          <w:p>
            <w:pPr>
              <w:spacing w:line="360" w:lineRule="auto"/>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（1）粉尘</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本项目含尘废气主要产生于</w:t>
            </w:r>
            <w:r>
              <w:rPr>
                <w:rFonts w:hint="eastAsia" w:ascii="Times New Roman" w:hAnsi="Times New Roman" w:cs="Times New Roman"/>
                <w:color w:val="auto"/>
                <w:sz w:val="24"/>
                <w:szCs w:val="24"/>
                <w:highlight w:val="none"/>
                <w:lang w:val="en-US" w:eastAsia="zh-CN"/>
              </w:rPr>
              <w:t>线路</w:t>
            </w:r>
            <w:r>
              <w:rPr>
                <w:rFonts w:hint="default" w:ascii="Times New Roman" w:hAnsi="Times New Roman" w:cs="Times New Roman"/>
                <w:color w:val="auto"/>
                <w:sz w:val="24"/>
                <w:szCs w:val="24"/>
                <w:highlight w:val="none"/>
              </w:rPr>
              <w:t>板的裁板工序：裁板、磨边、钻孔。类比《奥士康科技（益阳）有限公司高密度互联网电路板项目（一期已验收60万m</w:t>
            </w:r>
            <w:r>
              <w:rPr>
                <w:rFonts w:hint="default" w:ascii="Times New Roman" w:hAnsi="Times New Roman" w:cs="Times New Roman"/>
                <w:color w:val="auto"/>
                <w:sz w:val="24"/>
                <w:szCs w:val="24"/>
                <w:highlight w:val="none"/>
                <w:vertAlign w:val="superscript"/>
              </w:rPr>
              <w:t>2</w:t>
            </w:r>
            <w:r>
              <w:rPr>
                <w:rFonts w:hint="default" w:ascii="Times New Roman" w:hAnsi="Times New Roman" w:cs="Times New Roman"/>
                <w:color w:val="auto"/>
                <w:sz w:val="24"/>
                <w:szCs w:val="24"/>
                <w:highlight w:val="none"/>
              </w:rPr>
              <w:t>/a工程）竣工环保验收监测报告及其环评报告报批稿》、《奥士康科技（益阳）有限公司年产120万平方米高精密印制电路板建设项目验收监测报告及其环评报告报批稿》进行估算，含尘废气中颗粒物的产生系数约为0.019kg/m</w:t>
            </w:r>
            <w:r>
              <w:rPr>
                <w:rFonts w:hint="default" w:ascii="Times New Roman" w:hAnsi="Times New Roman" w:cs="Times New Roman"/>
                <w:color w:val="auto"/>
                <w:sz w:val="24"/>
                <w:szCs w:val="24"/>
                <w:highlight w:val="none"/>
                <w:vertAlign w:val="superscript"/>
              </w:rPr>
              <w:t>2</w:t>
            </w:r>
            <w:r>
              <w:rPr>
                <w:rFonts w:hint="default" w:ascii="Times New Roman" w:hAnsi="Times New Roman" w:cs="Times New Roman"/>
                <w:color w:val="auto"/>
                <w:sz w:val="24"/>
                <w:szCs w:val="24"/>
                <w:highlight w:val="none"/>
              </w:rPr>
              <w:t>·产品。本项目年生产</w:t>
            </w:r>
            <w:r>
              <w:rPr>
                <w:rFonts w:hint="eastAsia" w:ascii="Times New Roman" w:hAnsi="Times New Roman" w:cs="Times New Roman"/>
                <w:color w:val="auto"/>
                <w:sz w:val="24"/>
                <w:szCs w:val="24"/>
                <w:highlight w:val="none"/>
                <w:lang w:val="en-US" w:eastAsia="zh-CN"/>
              </w:rPr>
              <w:t>线路</w:t>
            </w:r>
            <w:r>
              <w:rPr>
                <w:rFonts w:hint="default" w:ascii="Times New Roman" w:hAnsi="Times New Roman" w:cs="Times New Roman"/>
                <w:color w:val="auto"/>
                <w:sz w:val="24"/>
                <w:szCs w:val="24"/>
                <w:highlight w:val="none"/>
              </w:rPr>
              <w:t>板</w:t>
            </w:r>
            <w:r>
              <w:rPr>
                <w:rFonts w:hint="eastAsia" w:ascii="Times New Roman" w:hAnsi="Times New Roman" w:cs="Times New Roman"/>
                <w:color w:val="auto"/>
                <w:sz w:val="24"/>
                <w:szCs w:val="24"/>
                <w:highlight w:val="none"/>
                <w:lang w:val="en-US" w:eastAsia="zh-CN"/>
              </w:rPr>
              <w:t>合计7</w:t>
            </w:r>
            <w:r>
              <w:rPr>
                <w:rFonts w:hint="default" w:ascii="Times New Roman" w:hAnsi="Times New Roman" w:cs="Times New Roman"/>
                <w:color w:val="auto"/>
                <w:sz w:val="24"/>
                <w:szCs w:val="24"/>
                <w:highlight w:val="none"/>
              </w:rPr>
              <w:t>万平方米，则本项目颗粒物产生量为</w:t>
            </w:r>
            <w:r>
              <w:rPr>
                <w:rFonts w:hint="eastAsia" w:ascii="Times New Roman" w:hAnsi="Times New Roman" w:cs="Times New Roman"/>
                <w:color w:val="auto"/>
                <w:sz w:val="24"/>
                <w:szCs w:val="24"/>
                <w:highlight w:val="none"/>
                <w:lang w:val="en-US" w:eastAsia="zh-CN"/>
              </w:rPr>
              <w:t>1.33</w:t>
            </w:r>
            <w:r>
              <w:rPr>
                <w:rFonts w:hint="default" w:ascii="Times New Roman" w:hAnsi="Times New Roman" w:cs="Times New Roman"/>
                <w:color w:val="auto"/>
                <w:sz w:val="24"/>
                <w:szCs w:val="24"/>
                <w:highlight w:val="none"/>
              </w:rPr>
              <w:t>t/a</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0.554kg/h</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u w:val="none"/>
                <w:lang w:eastAsia="zh-CN"/>
              </w:rPr>
              <w:t>厂房</w:t>
            </w:r>
            <w:r>
              <w:rPr>
                <w:rFonts w:hint="default" w:ascii="Times New Roman" w:hAnsi="Times New Roman" w:cs="Times New Roman"/>
                <w:color w:val="auto"/>
                <w:sz w:val="24"/>
                <w:szCs w:val="24"/>
                <w:highlight w:val="none"/>
                <w:u w:val="none"/>
                <w:lang w:val="en-US" w:eastAsia="zh-CN"/>
              </w:rPr>
              <w:t>进行全</w:t>
            </w:r>
            <w:r>
              <w:rPr>
                <w:rFonts w:hint="default" w:ascii="Times New Roman" w:hAnsi="Times New Roman" w:cs="Times New Roman"/>
                <w:color w:val="auto"/>
                <w:sz w:val="24"/>
                <w:szCs w:val="24"/>
                <w:highlight w:val="none"/>
                <w:u w:val="none"/>
                <w:lang w:eastAsia="zh-CN"/>
              </w:rPr>
              <w:t>封闭，</w:t>
            </w:r>
            <w:r>
              <w:rPr>
                <w:rFonts w:hint="default" w:ascii="Times New Roman" w:hAnsi="Times New Roman" w:cs="Times New Roman"/>
                <w:color w:val="auto"/>
                <w:sz w:val="24"/>
                <w:szCs w:val="24"/>
                <w:highlight w:val="none"/>
                <w:u w:val="none"/>
              </w:rPr>
              <w:t>粉尘经过封闭的</w:t>
            </w:r>
            <w:r>
              <w:rPr>
                <w:rFonts w:hint="default" w:ascii="Times New Roman" w:hAnsi="Times New Roman" w:cs="Times New Roman"/>
                <w:color w:val="auto"/>
                <w:sz w:val="24"/>
                <w:szCs w:val="24"/>
                <w:highlight w:val="none"/>
                <w:u w:val="none"/>
                <w:lang w:eastAsia="zh-CN"/>
              </w:rPr>
              <w:t>厂房</w:t>
            </w:r>
            <w:r>
              <w:rPr>
                <w:rFonts w:hint="default" w:ascii="Times New Roman" w:hAnsi="Times New Roman" w:cs="Times New Roman"/>
                <w:color w:val="auto"/>
                <w:sz w:val="24"/>
                <w:szCs w:val="24"/>
                <w:highlight w:val="none"/>
                <w:u w:val="none"/>
              </w:rPr>
              <w:t>阻隔后约有</w:t>
            </w:r>
            <w:r>
              <w:rPr>
                <w:rFonts w:hint="default" w:ascii="Times New Roman" w:hAnsi="Times New Roman" w:cs="Times New Roman"/>
                <w:color w:val="auto"/>
                <w:sz w:val="24"/>
                <w:szCs w:val="24"/>
                <w:highlight w:val="none"/>
                <w:u w:val="none"/>
                <w:lang w:val="en-US" w:eastAsia="zh-CN"/>
              </w:rPr>
              <w:t>10</w:t>
            </w:r>
            <w:r>
              <w:rPr>
                <w:rFonts w:hint="default" w:ascii="Times New Roman" w:hAnsi="Times New Roman" w:cs="Times New Roman"/>
                <w:color w:val="auto"/>
                <w:sz w:val="24"/>
                <w:szCs w:val="24"/>
                <w:highlight w:val="none"/>
                <w:u w:val="none"/>
              </w:rPr>
              <w:t>%（</w:t>
            </w:r>
            <w:r>
              <w:rPr>
                <w:rFonts w:hint="eastAsia" w:ascii="Times New Roman" w:hAnsi="Times New Roman" w:cs="Times New Roman"/>
                <w:color w:val="auto"/>
                <w:sz w:val="24"/>
                <w:szCs w:val="24"/>
                <w:highlight w:val="none"/>
                <w:u w:val="none"/>
                <w:lang w:val="en-US" w:eastAsia="zh-CN"/>
              </w:rPr>
              <w:t>0.133</w:t>
            </w:r>
            <w:r>
              <w:rPr>
                <w:rFonts w:hint="default" w:ascii="Times New Roman" w:hAnsi="Times New Roman" w:cs="Times New Roman"/>
                <w:color w:val="auto"/>
                <w:sz w:val="24"/>
                <w:szCs w:val="24"/>
                <w:highlight w:val="none"/>
                <w:u w:val="none"/>
              </w:rPr>
              <w:t>t/a）经过车间门窗以无组织形式外排入大气中</w:t>
            </w:r>
            <w:r>
              <w:rPr>
                <w:rFonts w:hint="default" w:ascii="Times New Roman" w:hAnsi="Times New Roman" w:cs="Times New Roman"/>
                <w:color w:val="auto"/>
                <w:sz w:val="24"/>
                <w:szCs w:val="24"/>
                <w:highlight w:val="none"/>
                <w:u w:val="none"/>
                <w:lang w:eastAsia="zh-CN"/>
              </w:rPr>
              <w:t>，排放速率</w:t>
            </w:r>
            <w:r>
              <w:rPr>
                <w:rFonts w:hint="eastAsia" w:ascii="Times New Roman" w:hAnsi="Times New Roman" w:cs="Times New Roman"/>
                <w:color w:val="auto"/>
                <w:sz w:val="24"/>
                <w:szCs w:val="24"/>
                <w:highlight w:val="none"/>
                <w:u w:val="none"/>
                <w:lang w:val="en-US" w:eastAsia="zh-CN"/>
              </w:rPr>
              <w:t>0.0554</w:t>
            </w:r>
            <w:r>
              <w:rPr>
                <w:rFonts w:hint="default" w:ascii="Times New Roman" w:hAnsi="Times New Roman" w:cs="Times New Roman"/>
                <w:color w:val="auto"/>
                <w:sz w:val="24"/>
                <w:szCs w:val="24"/>
                <w:highlight w:val="none"/>
                <w:u w:val="none"/>
                <w:lang w:val="en-US" w:eastAsia="zh-CN"/>
              </w:rPr>
              <w:t>kg/h，呈无组织排放。</w:t>
            </w:r>
          </w:p>
          <w:p>
            <w:pPr>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lang w:val="en-US" w:eastAsia="zh-CN"/>
              </w:rPr>
              <w:t>2</w:t>
            </w:r>
            <w:r>
              <w:rPr>
                <w:rFonts w:hint="default" w:ascii="Times New Roman" w:hAnsi="Times New Roman" w:cs="Times New Roman"/>
                <w:b/>
                <w:bCs/>
                <w:color w:val="auto"/>
                <w:sz w:val="24"/>
                <w:szCs w:val="24"/>
                <w:highlight w:val="none"/>
              </w:rPr>
              <w:t>）挥发性有机废气</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本项目在电路板制作过程中会产生印刷废气、擦网废气、烘干废气、阻焊废气、印字符废气、烘烤废气，主要污染因子为挥发性有机物，以TVOC计。</w:t>
            </w:r>
          </w:p>
          <w:p>
            <w:pPr>
              <w:pStyle w:val="584"/>
              <w:ind w:firstLine="48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本项目油墨的主要成分</w:t>
            </w:r>
            <w:r>
              <w:rPr>
                <w:rFonts w:hint="eastAsia" w:cs="Times New Roman"/>
                <w:color w:val="auto"/>
                <w:highlight w:val="none"/>
                <w:u w:val="single"/>
                <w:lang w:val="en-US" w:eastAsia="zh-CN"/>
              </w:rPr>
              <w:t>为树脂、钛白粉、滑石粉、DBE溶剂、消泡剂、白炭黑（见附件4）</w:t>
            </w:r>
            <w:r>
              <w:rPr>
                <w:rFonts w:hint="default" w:ascii="Times New Roman" w:hAnsi="Times New Roman" w:cs="Times New Roman"/>
                <w:color w:val="auto"/>
                <w:highlight w:val="none"/>
                <w:u w:val="single"/>
              </w:rPr>
              <w:t>，</w:t>
            </w:r>
            <w:r>
              <w:rPr>
                <w:rFonts w:hint="eastAsia" w:cs="Times New Roman"/>
                <w:color w:val="auto"/>
                <w:highlight w:val="none"/>
                <w:u w:val="single"/>
                <w:lang w:val="en-US" w:eastAsia="zh-CN"/>
              </w:rPr>
              <w:t>其中挥发性溶剂成分按照最大</w:t>
            </w:r>
            <w:r>
              <w:rPr>
                <w:rFonts w:hint="default" w:ascii="Times New Roman" w:hAnsi="Times New Roman" w:cs="Times New Roman"/>
                <w:color w:val="auto"/>
                <w:highlight w:val="none"/>
                <w:u w:val="single"/>
              </w:rPr>
              <w:t>占比</w:t>
            </w:r>
            <w:r>
              <w:rPr>
                <w:rFonts w:hint="eastAsia" w:cs="Times New Roman"/>
                <w:color w:val="auto"/>
                <w:highlight w:val="none"/>
                <w:u w:val="single"/>
                <w:lang w:val="en-US" w:eastAsia="zh-CN"/>
              </w:rPr>
              <w:t>取值</w:t>
            </w:r>
            <w:r>
              <w:rPr>
                <w:rFonts w:hint="default" w:ascii="Times New Roman" w:hAnsi="Times New Roman" w:cs="Times New Roman"/>
                <w:color w:val="auto"/>
                <w:highlight w:val="none"/>
                <w:u w:val="single"/>
              </w:rPr>
              <w:t>35%</w:t>
            </w:r>
            <w:r>
              <w:rPr>
                <w:rFonts w:hint="eastAsia" w:cs="Times New Roman"/>
                <w:color w:val="auto"/>
                <w:highlight w:val="none"/>
                <w:u w:val="single"/>
                <w:lang w:eastAsia="zh-CN"/>
              </w:rPr>
              <w:t>，</w:t>
            </w:r>
            <w:r>
              <w:rPr>
                <w:rFonts w:hint="default" w:ascii="Times New Roman" w:hAnsi="Times New Roman" w:cs="Times New Roman"/>
                <w:color w:val="auto"/>
                <w:highlight w:val="none"/>
                <w:u w:val="single"/>
              </w:rPr>
              <w:t>全部挥发。</w:t>
            </w:r>
          </w:p>
          <w:p>
            <w:pPr>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u w:val="single"/>
              </w:rPr>
              <w:t>本项目油墨年用量为</w:t>
            </w:r>
            <w:r>
              <w:rPr>
                <w:rFonts w:hint="eastAsia" w:ascii="Times New Roman" w:hAnsi="Times New Roman" w:cs="Times New Roman"/>
                <w:color w:val="auto"/>
                <w:sz w:val="24"/>
                <w:szCs w:val="24"/>
                <w:highlight w:val="none"/>
                <w:u w:val="single"/>
                <w:lang w:val="en-US" w:eastAsia="zh-CN"/>
              </w:rPr>
              <w:t>3.5</w:t>
            </w:r>
            <w:r>
              <w:rPr>
                <w:rFonts w:hint="default" w:ascii="Times New Roman" w:hAnsi="Times New Roman" w:cs="Times New Roman"/>
                <w:color w:val="auto"/>
                <w:sz w:val="24"/>
                <w:szCs w:val="24"/>
                <w:highlight w:val="none"/>
                <w:u w:val="single"/>
              </w:rPr>
              <w:t>t/a，则VOC产生量为</w:t>
            </w:r>
            <w:r>
              <w:rPr>
                <w:rFonts w:hint="eastAsia" w:ascii="Times New Roman" w:hAnsi="Times New Roman" w:cs="Times New Roman"/>
                <w:color w:val="auto"/>
                <w:sz w:val="24"/>
                <w:szCs w:val="24"/>
                <w:highlight w:val="none"/>
                <w:u w:val="single"/>
                <w:lang w:val="en-US" w:eastAsia="zh-CN"/>
              </w:rPr>
              <w:t>1.225</w:t>
            </w:r>
            <w:r>
              <w:rPr>
                <w:rFonts w:hint="default" w:ascii="Times New Roman" w:hAnsi="Times New Roman" w:cs="Times New Roman"/>
                <w:color w:val="auto"/>
                <w:sz w:val="24"/>
                <w:szCs w:val="24"/>
                <w:highlight w:val="none"/>
                <w:u w:val="single"/>
              </w:rPr>
              <w:t>t/a</w:t>
            </w:r>
            <w:r>
              <w:rPr>
                <w:rFonts w:hint="eastAsia" w:ascii="Times New Roman" w:hAnsi="Times New Roman" w:cs="Times New Roman"/>
                <w:color w:val="auto"/>
                <w:sz w:val="24"/>
                <w:szCs w:val="24"/>
                <w:highlight w:val="none"/>
                <w:u w:val="single"/>
                <w:lang w:eastAsia="zh-CN"/>
              </w:rPr>
              <w:t>（</w:t>
            </w:r>
            <w:r>
              <w:rPr>
                <w:rFonts w:hint="eastAsia" w:ascii="Times New Roman" w:hAnsi="Times New Roman" w:cs="Times New Roman"/>
                <w:color w:val="auto"/>
                <w:sz w:val="24"/>
                <w:szCs w:val="24"/>
                <w:highlight w:val="none"/>
                <w:u w:val="single"/>
                <w:lang w:val="en-US" w:eastAsia="zh-CN"/>
              </w:rPr>
              <w:t>0.51kg/h</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rPr>
              <w:t>。</w:t>
            </w:r>
          </w:p>
          <w:p>
            <w:pPr>
              <w:spacing w:line="360" w:lineRule="auto"/>
              <w:ind w:firstLine="480" w:firstLineChars="200"/>
              <w:rPr>
                <w:rFonts w:hint="default" w:ascii="Times New Roman" w:hAnsi="Times New Roman" w:cs="Times New Roman" w:eastAsiaTheme="minorEastAsia"/>
                <w:bCs/>
                <w:color w:val="auto"/>
                <w:sz w:val="24"/>
                <w:szCs w:val="24"/>
                <w:highlight w:val="none"/>
                <w:u w:val="single"/>
                <w:lang w:val="en-US" w:eastAsia="zh-CN"/>
              </w:rPr>
            </w:pPr>
            <w:r>
              <w:rPr>
                <w:rFonts w:hint="default" w:ascii="Times New Roman" w:hAnsi="Times New Roman" w:cs="Times New Roman"/>
                <w:bCs/>
                <w:color w:val="auto"/>
                <w:sz w:val="24"/>
                <w:szCs w:val="24"/>
                <w:highlight w:val="none"/>
                <w:u w:val="single"/>
              </w:rPr>
              <w:t>根据平面布置情况，采用局部收集与集中处理的方式进行收集处理，产生的有机废气通过1套“</w:t>
            </w:r>
            <w:r>
              <w:rPr>
                <w:rFonts w:hint="eastAsia" w:ascii="Times New Roman" w:hAnsi="Times New Roman" w:cs="Times New Roman"/>
                <w:bCs/>
                <w:color w:val="auto"/>
                <w:sz w:val="24"/>
                <w:szCs w:val="24"/>
                <w:highlight w:val="none"/>
                <w:u w:val="single"/>
                <w:lang w:val="en-US" w:eastAsia="zh-CN"/>
              </w:rPr>
              <w:t>两级</w:t>
            </w:r>
            <w:r>
              <w:rPr>
                <w:rFonts w:hint="default" w:ascii="Times New Roman" w:hAnsi="Times New Roman" w:cs="Times New Roman"/>
                <w:bCs/>
                <w:color w:val="auto"/>
                <w:sz w:val="24"/>
                <w:szCs w:val="24"/>
                <w:highlight w:val="none"/>
                <w:u w:val="single"/>
              </w:rPr>
              <w:t>活性炭吸附装置+</w:t>
            </w:r>
            <w:r>
              <w:rPr>
                <w:rFonts w:hint="eastAsia" w:ascii="Times New Roman" w:hAnsi="Times New Roman" w:cs="Times New Roman"/>
                <w:bCs/>
                <w:color w:val="auto"/>
                <w:sz w:val="24"/>
                <w:szCs w:val="24"/>
                <w:highlight w:val="none"/>
                <w:u w:val="single"/>
                <w:lang w:val="en-US" w:eastAsia="zh-CN"/>
              </w:rPr>
              <w:t>15</w:t>
            </w:r>
            <w:r>
              <w:rPr>
                <w:rFonts w:hint="default" w:ascii="Times New Roman" w:hAnsi="Times New Roman" w:cs="Times New Roman"/>
                <w:bCs/>
                <w:color w:val="auto"/>
                <w:sz w:val="24"/>
                <w:szCs w:val="24"/>
                <w:highlight w:val="none"/>
                <w:u w:val="single"/>
              </w:rPr>
              <w:t>m”高排气筒排放。</w:t>
            </w:r>
            <w:r>
              <w:rPr>
                <w:rFonts w:hint="eastAsia" w:ascii="Times New Roman" w:hAnsi="Times New Roman" w:cs="Times New Roman"/>
                <w:bCs/>
                <w:color w:val="auto"/>
                <w:sz w:val="24"/>
                <w:szCs w:val="24"/>
                <w:highlight w:val="none"/>
                <w:u w:val="single"/>
                <w:lang w:val="en-US" w:eastAsia="zh-CN"/>
              </w:rPr>
              <w:t>收集效率取90%，活性炭处理效率取70%。</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rPr>
              <w:t>设计风量为</w:t>
            </w:r>
            <w:r>
              <w:rPr>
                <w:rFonts w:hint="eastAsia" w:ascii="Times New Roman" w:hAnsi="Times New Roman" w:cs="Times New Roman"/>
                <w:bCs/>
                <w:color w:val="auto"/>
                <w:sz w:val="24"/>
                <w:szCs w:val="24"/>
                <w:highlight w:val="none"/>
                <w:lang w:val="en-US" w:eastAsia="zh-CN"/>
              </w:rPr>
              <w:t>20</w:t>
            </w:r>
            <w:r>
              <w:rPr>
                <w:rFonts w:hint="default" w:ascii="Times New Roman" w:hAnsi="Times New Roman" w:cs="Times New Roman"/>
                <w:bCs/>
                <w:color w:val="auto"/>
                <w:sz w:val="24"/>
                <w:szCs w:val="24"/>
                <w:highlight w:val="none"/>
              </w:rPr>
              <w:t>00m</w:t>
            </w:r>
            <w:r>
              <w:rPr>
                <w:rFonts w:hint="default" w:ascii="Times New Roman" w:hAnsi="Times New Roman" w:cs="Times New Roman"/>
                <w:bCs/>
                <w:color w:val="auto"/>
                <w:sz w:val="24"/>
                <w:szCs w:val="24"/>
                <w:highlight w:val="none"/>
                <w:vertAlign w:val="superscript"/>
              </w:rPr>
              <w:t>3</w:t>
            </w:r>
            <w:r>
              <w:rPr>
                <w:rFonts w:hint="default" w:ascii="Times New Roman" w:hAnsi="Times New Roman" w:cs="Times New Roman"/>
                <w:bCs/>
                <w:color w:val="auto"/>
                <w:sz w:val="24"/>
                <w:szCs w:val="24"/>
                <w:highlight w:val="none"/>
              </w:rPr>
              <w:t>/h，项目每天平均工作时间为</w:t>
            </w:r>
            <w:r>
              <w:rPr>
                <w:rFonts w:hint="eastAsia" w:ascii="Times New Roman" w:hAnsi="Times New Roman" w:cs="Times New Roman"/>
                <w:bCs/>
                <w:color w:val="auto"/>
                <w:sz w:val="24"/>
                <w:szCs w:val="24"/>
                <w:highlight w:val="none"/>
                <w:lang w:val="en-US" w:eastAsia="zh-CN"/>
              </w:rPr>
              <w:t>8</w:t>
            </w:r>
            <w:r>
              <w:rPr>
                <w:rFonts w:hint="default" w:ascii="Times New Roman" w:hAnsi="Times New Roman" w:cs="Times New Roman"/>
                <w:bCs/>
                <w:color w:val="auto"/>
                <w:sz w:val="24"/>
                <w:szCs w:val="24"/>
                <w:highlight w:val="none"/>
              </w:rPr>
              <w:t>h，年工作300天，年运行</w:t>
            </w:r>
            <w:r>
              <w:rPr>
                <w:rFonts w:hint="eastAsia" w:ascii="Times New Roman" w:hAnsi="Times New Roman" w:cs="Times New Roman"/>
                <w:bCs/>
                <w:color w:val="auto"/>
                <w:sz w:val="24"/>
                <w:szCs w:val="24"/>
                <w:highlight w:val="none"/>
                <w:lang w:val="en-US" w:eastAsia="zh-CN"/>
              </w:rPr>
              <w:t>24</w:t>
            </w:r>
            <w:r>
              <w:rPr>
                <w:rFonts w:hint="default" w:ascii="Times New Roman" w:hAnsi="Times New Roman" w:cs="Times New Roman"/>
                <w:bCs/>
                <w:color w:val="auto"/>
                <w:sz w:val="24"/>
                <w:szCs w:val="24"/>
                <w:highlight w:val="none"/>
              </w:rPr>
              <w:t>00小时，因此挥发性有机物有组织产生量为</w:t>
            </w:r>
            <w:r>
              <w:rPr>
                <w:rFonts w:hint="eastAsia" w:ascii="Times New Roman" w:hAnsi="Times New Roman" w:cs="Times New Roman"/>
                <w:bCs/>
                <w:color w:val="auto"/>
                <w:sz w:val="24"/>
                <w:szCs w:val="24"/>
                <w:highlight w:val="none"/>
                <w:lang w:val="en-US" w:eastAsia="zh-CN"/>
              </w:rPr>
              <w:t>1.1025</w:t>
            </w:r>
            <w:r>
              <w:rPr>
                <w:rFonts w:hint="default" w:ascii="Times New Roman" w:hAnsi="Times New Roman" w:cs="Times New Roman"/>
                <w:bCs/>
                <w:color w:val="auto"/>
                <w:sz w:val="24"/>
                <w:szCs w:val="24"/>
                <w:highlight w:val="none"/>
              </w:rPr>
              <w:t>t/a，产生速率为</w:t>
            </w:r>
            <w:r>
              <w:rPr>
                <w:rFonts w:hint="eastAsia" w:ascii="Times New Roman" w:hAnsi="Times New Roman" w:cs="Times New Roman"/>
                <w:bCs/>
                <w:color w:val="auto"/>
                <w:sz w:val="24"/>
                <w:szCs w:val="24"/>
                <w:highlight w:val="none"/>
                <w:lang w:val="en-US" w:eastAsia="zh-CN"/>
              </w:rPr>
              <w:t>0.46</w:t>
            </w:r>
            <w:r>
              <w:rPr>
                <w:rFonts w:hint="default" w:ascii="Times New Roman" w:hAnsi="Times New Roman" w:cs="Times New Roman"/>
                <w:bCs/>
                <w:color w:val="auto"/>
                <w:sz w:val="24"/>
                <w:szCs w:val="24"/>
                <w:highlight w:val="none"/>
              </w:rPr>
              <w:t>kg/h，产生浓度为</w:t>
            </w:r>
            <w:r>
              <w:rPr>
                <w:rFonts w:hint="eastAsia" w:ascii="Times New Roman" w:hAnsi="Times New Roman" w:cs="Times New Roman"/>
                <w:bCs/>
                <w:color w:val="auto"/>
                <w:sz w:val="24"/>
                <w:szCs w:val="24"/>
                <w:highlight w:val="none"/>
                <w:lang w:val="en-US" w:eastAsia="zh-CN"/>
              </w:rPr>
              <w:t>230</w:t>
            </w:r>
            <w:r>
              <w:rPr>
                <w:rFonts w:hint="default" w:ascii="Times New Roman" w:hAnsi="Times New Roman" w:cs="Times New Roman"/>
                <w:bCs/>
                <w:color w:val="auto"/>
                <w:sz w:val="24"/>
                <w:szCs w:val="24"/>
                <w:highlight w:val="none"/>
              </w:rPr>
              <w:t>mg/m</w:t>
            </w:r>
            <w:r>
              <w:rPr>
                <w:rFonts w:hint="default" w:ascii="Times New Roman" w:hAnsi="Times New Roman" w:cs="Times New Roman"/>
                <w:bCs/>
                <w:color w:val="auto"/>
                <w:sz w:val="24"/>
                <w:szCs w:val="24"/>
                <w:highlight w:val="none"/>
                <w:vertAlign w:val="superscript"/>
              </w:rPr>
              <w:t>3</w:t>
            </w:r>
            <w:r>
              <w:rPr>
                <w:rFonts w:hint="default" w:ascii="Times New Roman" w:hAnsi="Times New Roman" w:cs="Times New Roman"/>
                <w:bCs/>
                <w:color w:val="auto"/>
                <w:sz w:val="24"/>
                <w:szCs w:val="24"/>
                <w:highlight w:val="none"/>
              </w:rPr>
              <w:t>，</w:t>
            </w:r>
            <w:r>
              <w:rPr>
                <w:rFonts w:hint="default" w:ascii="Times New Roman" w:hAnsi="Times New Roman" w:cs="Times New Roman"/>
                <w:color w:val="auto"/>
                <w:sz w:val="24"/>
                <w:szCs w:val="24"/>
                <w:highlight w:val="none"/>
              </w:rPr>
              <w:t>处理后排放量为</w:t>
            </w:r>
            <w:r>
              <w:rPr>
                <w:rFonts w:hint="eastAsia" w:ascii="Times New Roman" w:hAnsi="Times New Roman" w:cs="Times New Roman"/>
                <w:color w:val="auto"/>
                <w:sz w:val="24"/>
                <w:szCs w:val="24"/>
                <w:highlight w:val="none"/>
                <w:lang w:val="en-US" w:eastAsia="zh-CN"/>
              </w:rPr>
              <w:t>0.33</w:t>
            </w:r>
            <w:r>
              <w:rPr>
                <w:rFonts w:hint="default" w:ascii="Times New Roman" w:hAnsi="Times New Roman" w:cs="Times New Roman"/>
                <w:color w:val="auto"/>
                <w:sz w:val="24"/>
                <w:szCs w:val="24"/>
                <w:highlight w:val="none"/>
              </w:rPr>
              <w:t>t/a，排放速率为0.</w:t>
            </w:r>
            <w:r>
              <w:rPr>
                <w:rFonts w:hint="eastAsia" w:ascii="Times New Roman" w:hAnsi="Times New Roman" w:cs="Times New Roman"/>
                <w:color w:val="auto"/>
                <w:sz w:val="24"/>
                <w:szCs w:val="24"/>
                <w:highlight w:val="none"/>
                <w:lang w:val="en-US" w:eastAsia="zh-CN"/>
              </w:rPr>
              <w:t>1375</w:t>
            </w:r>
            <w:r>
              <w:rPr>
                <w:rFonts w:hint="default" w:ascii="Times New Roman" w:hAnsi="Times New Roman" w:cs="Times New Roman"/>
                <w:color w:val="auto"/>
                <w:sz w:val="24"/>
                <w:szCs w:val="24"/>
                <w:highlight w:val="none"/>
              </w:rPr>
              <w:t>kg/h，排放浓度为</w:t>
            </w:r>
            <w:r>
              <w:rPr>
                <w:rFonts w:hint="eastAsia" w:ascii="Times New Roman" w:hAnsi="Times New Roman" w:cs="Times New Roman"/>
                <w:color w:val="auto"/>
                <w:sz w:val="24"/>
                <w:szCs w:val="24"/>
                <w:highlight w:val="none"/>
                <w:lang w:val="en-US" w:eastAsia="zh-CN"/>
              </w:rPr>
              <w:t>68.75</w:t>
            </w:r>
            <w:r>
              <w:rPr>
                <w:rFonts w:hint="default" w:ascii="Times New Roman" w:hAnsi="Times New Roman" w:cs="Times New Roman"/>
                <w:color w:val="auto"/>
                <w:sz w:val="24"/>
                <w:szCs w:val="24"/>
                <w:highlight w:val="none"/>
              </w:rPr>
              <w:t>mg/m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w:t>
            </w:r>
          </w:p>
          <w:p>
            <w:pPr>
              <w:spacing w:line="360" w:lineRule="auto"/>
              <w:ind w:firstLine="480" w:firstLineChars="200"/>
              <w:rPr>
                <w:rFonts w:hint="eastAsia"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rPr>
              <w:t>VOC</w:t>
            </w:r>
            <w:r>
              <w:rPr>
                <w:rFonts w:hint="eastAsia" w:ascii="Times New Roman" w:hAnsi="Times New Roman" w:cs="Times New Roman"/>
                <w:color w:val="auto"/>
                <w:sz w:val="24"/>
                <w:szCs w:val="24"/>
                <w:highlight w:val="none"/>
                <w:lang w:val="en-US" w:eastAsia="zh-CN"/>
              </w:rPr>
              <w:t>s</w:t>
            </w:r>
            <w:r>
              <w:rPr>
                <w:rFonts w:hint="default" w:ascii="Times New Roman" w:hAnsi="Times New Roman" w:cs="Times New Roman"/>
                <w:color w:val="auto"/>
                <w:sz w:val="24"/>
                <w:szCs w:val="24"/>
                <w:highlight w:val="none"/>
              </w:rPr>
              <w:t>无组织排放量</w:t>
            </w:r>
            <w:r>
              <w:rPr>
                <w:rFonts w:hint="eastAsia" w:ascii="Times New Roman" w:hAnsi="Times New Roman" w:cs="Times New Roman"/>
                <w:color w:val="auto"/>
                <w:sz w:val="24"/>
                <w:szCs w:val="24"/>
                <w:highlight w:val="none"/>
                <w:lang w:val="en-US" w:eastAsia="zh-CN"/>
              </w:rPr>
              <w:t>0.1225</w:t>
            </w:r>
            <w:r>
              <w:rPr>
                <w:rFonts w:hint="default" w:ascii="Times New Roman" w:hAnsi="Times New Roman" w:cs="Times New Roman"/>
                <w:color w:val="auto"/>
                <w:sz w:val="24"/>
                <w:szCs w:val="24"/>
                <w:highlight w:val="none"/>
              </w:rPr>
              <w:t>t/a，排放速率为</w:t>
            </w:r>
            <w:r>
              <w:rPr>
                <w:rFonts w:hint="eastAsia" w:ascii="Times New Roman" w:hAnsi="Times New Roman" w:cs="Times New Roman"/>
                <w:color w:val="auto"/>
                <w:sz w:val="24"/>
                <w:szCs w:val="24"/>
                <w:highlight w:val="none"/>
                <w:lang w:val="en-US" w:eastAsia="zh-CN"/>
              </w:rPr>
              <w:t>0.051</w:t>
            </w:r>
            <w:r>
              <w:rPr>
                <w:rFonts w:hint="default" w:ascii="Times New Roman" w:hAnsi="Times New Roman" w:cs="Times New Roman"/>
                <w:color w:val="auto"/>
                <w:sz w:val="24"/>
                <w:szCs w:val="24"/>
                <w:highlight w:val="none"/>
              </w:rPr>
              <w:t>kg/h</w:t>
            </w:r>
            <w:r>
              <w:rPr>
                <w:rFonts w:hint="eastAsia" w:ascii="Times New Roman" w:hAnsi="Times New Roman" w:cs="Times New Roman"/>
                <w:color w:val="auto"/>
                <w:sz w:val="24"/>
                <w:szCs w:val="24"/>
                <w:highlight w:val="none"/>
                <w:lang w:eastAsia="zh-CN"/>
              </w:rPr>
              <w:t>。</w:t>
            </w:r>
          </w:p>
          <w:p>
            <w:pPr>
              <w:adjustRightInd w:val="0"/>
              <w:snapToGrid w:val="0"/>
              <w:spacing w:line="360" w:lineRule="auto"/>
              <w:rPr>
                <w:rFonts w:hint="default" w:ascii="Times New Roman" w:hAnsi="Times New Roman" w:cs="Times New Roman"/>
                <w:b/>
                <w:color w:val="auto"/>
                <w:sz w:val="24"/>
                <w:szCs w:val="24"/>
                <w:highlight w:val="none"/>
                <w:lang w:val="en-US" w:eastAsia="zh-CN"/>
              </w:rPr>
            </w:pPr>
            <w:r>
              <w:rPr>
                <w:rFonts w:hint="eastAsia" w:ascii="Times New Roman" w:hAnsi="Times New Roman" w:cs="Times New Roman"/>
                <w:b/>
                <w:color w:val="auto"/>
                <w:sz w:val="24"/>
                <w:szCs w:val="24"/>
                <w:highlight w:val="none"/>
                <w:lang w:val="en-US" w:eastAsia="zh-CN"/>
              </w:rPr>
              <w:t>1.2非正常排放情况</w:t>
            </w:r>
          </w:p>
          <w:p>
            <w:pPr>
              <w:keepNext w:val="0"/>
              <w:keepLines w:val="0"/>
              <w:pageBreakBefore w:val="0"/>
              <w:widowControl w:val="0"/>
              <w:kinsoku/>
              <w:wordWrap/>
              <w:overflowPunct/>
              <w:topLinePunct w:val="0"/>
              <w:autoSpaceDE/>
              <w:autoSpaceDN/>
              <w:bidi w:val="0"/>
              <w:adjustRightInd/>
              <w:snapToGrid/>
              <w:spacing w:line="360" w:lineRule="auto"/>
              <w:ind w:leftChars="0" w:right="0" w:firstLine="480" w:firstLineChars="200"/>
              <w:textAlignment w:val="auto"/>
              <w:rPr>
                <w:rFonts w:ascii="Times New Roman" w:hAnsi="Times New Roman" w:eastAsia="宋体" w:cs="Times New Roman"/>
                <w:color w:val="auto"/>
                <w:spacing w:val="-1"/>
                <w:sz w:val="24"/>
                <w:szCs w:val="24"/>
                <w:highlight w:val="none"/>
              </w:rPr>
            </w:pPr>
            <w:r>
              <w:rPr>
                <w:rFonts w:ascii="Times New Roman" w:hAnsi="Times New Roman" w:eastAsia="宋体" w:cs="Times New Roman"/>
                <w:color w:val="auto"/>
                <w:sz w:val="24"/>
                <w:szCs w:val="24"/>
                <w:highlight w:val="none"/>
              </w:rPr>
              <w:t>本项</w:t>
            </w:r>
            <w:r>
              <w:rPr>
                <w:rFonts w:ascii="Times New Roman" w:hAnsi="Times New Roman" w:eastAsia="宋体" w:cs="Times New Roman"/>
                <w:color w:val="auto"/>
                <w:spacing w:val="-3"/>
                <w:sz w:val="24"/>
                <w:szCs w:val="24"/>
                <w:highlight w:val="none"/>
              </w:rPr>
              <w:t>目</w:t>
            </w:r>
            <w:r>
              <w:rPr>
                <w:rFonts w:ascii="Times New Roman" w:hAnsi="Times New Roman" w:eastAsia="宋体" w:cs="Times New Roman"/>
                <w:color w:val="auto"/>
                <w:sz w:val="24"/>
                <w:szCs w:val="24"/>
                <w:highlight w:val="none"/>
              </w:rPr>
              <w:t>的</w:t>
            </w:r>
            <w:r>
              <w:rPr>
                <w:rFonts w:ascii="Times New Roman" w:hAnsi="Times New Roman" w:eastAsia="宋体" w:cs="Times New Roman"/>
                <w:color w:val="auto"/>
                <w:spacing w:val="-3"/>
                <w:sz w:val="24"/>
                <w:szCs w:val="24"/>
                <w:highlight w:val="none"/>
              </w:rPr>
              <w:t>非</w:t>
            </w:r>
            <w:r>
              <w:rPr>
                <w:rFonts w:ascii="Times New Roman" w:hAnsi="Times New Roman" w:eastAsia="宋体" w:cs="Times New Roman"/>
                <w:color w:val="auto"/>
                <w:sz w:val="24"/>
                <w:szCs w:val="24"/>
                <w:highlight w:val="none"/>
              </w:rPr>
              <w:t>正</w:t>
            </w:r>
            <w:r>
              <w:rPr>
                <w:rFonts w:ascii="Times New Roman" w:hAnsi="Times New Roman" w:eastAsia="宋体" w:cs="Times New Roman"/>
                <w:color w:val="auto"/>
                <w:spacing w:val="-3"/>
                <w:sz w:val="24"/>
                <w:szCs w:val="24"/>
                <w:highlight w:val="none"/>
              </w:rPr>
              <w:t>常</w:t>
            </w:r>
            <w:r>
              <w:rPr>
                <w:rFonts w:hint="eastAsia" w:ascii="Times New Roman" w:hAnsi="Times New Roman" w:eastAsia="宋体" w:cs="Times New Roman"/>
                <w:color w:val="auto"/>
                <w:sz w:val="24"/>
                <w:szCs w:val="24"/>
                <w:highlight w:val="none"/>
                <w:lang w:val="en-US" w:eastAsia="zh-CN"/>
              </w:rPr>
              <w:t>情况</w:t>
            </w:r>
            <w:r>
              <w:rPr>
                <w:rFonts w:ascii="Times New Roman" w:hAnsi="Times New Roman" w:eastAsia="宋体" w:cs="Times New Roman"/>
                <w:color w:val="auto"/>
                <w:sz w:val="24"/>
                <w:szCs w:val="24"/>
                <w:highlight w:val="none"/>
              </w:rPr>
              <w:t>主</w:t>
            </w:r>
            <w:r>
              <w:rPr>
                <w:rFonts w:ascii="Times New Roman" w:hAnsi="Times New Roman" w:eastAsia="宋体" w:cs="Times New Roman"/>
                <w:color w:val="auto"/>
                <w:spacing w:val="-3"/>
                <w:sz w:val="24"/>
                <w:szCs w:val="24"/>
                <w:highlight w:val="none"/>
              </w:rPr>
              <w:t>要</w:t>
            </w:r>
            <w:r>
              <w:rPr>
                <w:rFonts w:ascii="Times New Roman" w:hAnsi="Times New Roman" w:eastAsia="宋体" w:cs="Times New Roman"/>
                <w:color w:val="auto"/>
                <w:sz w:val="24"/>
                <w:szCs w:val="24"/>
                <w:highlight w:val="none"/>
              </w:rPr>
              <w:t>是污</w:t>
            </w:r>
            <w:r>
              <w:rPr>
                <w:rFonts w:ascii="Times New Roman" w:hAnsi="Times New Roman" w:eastAsia="宋体" w:cs="Times New Roman"/>
                <w:color w:val="auto"/>
                <w:spacing w:val="-3"/>
                <w:sz w:val="24"/>
                <w:szCs w:val="24"/>
                <w:highlight w:val="none"/>
              </w:rPr>
              <w:t>染</w:t>
            </w:r>
            <w:r>
              <w:rPr>
                <w:rFonts w:ascii="Times New Roman" w:hAnsi="Times New Roman" w:eastAsia="宋体" w:cs="Times New Roman"/>
                <w:color w:val="auto"/>
                <w:sz w:val="24"/>
                <w:szCs w:val="24"/>
                <w:highlight w:val="none"/>
              </w:rPr>
              <w:t>物</w:t>
            </w:r>
            <w:r>
              <w:rPr>
                <w:rFonts w:ascii="Times New Roman" w:hAnsi="Times New Roman" w:eastAsia="宋体" w:cs="Times New Roman"/>
                <w:color w:val="auto"/>
                <w:spacing w:val="-3"/>
                <w:sz w:val="24"/>
                <w:szCs w:val="24"/>
                <w:highlight w:val="none"/>
              </w:rPr>
              <w:t>排</w:t>
            </w:r>
            <w:r>
              <w:rPr>
                <w:rFonts w:ascii="Times New Roman" w:hAnsi="Times New Roman" w:eastAsia="宋体" w:cs="Times New Roman"/>
                <w:color w:val="auto"/>
                <w:sz w:val="24"/>
                <w:szCs w:val="24"/>
                <w:highlight w:val="none"/>
              </w:rPr>
              <w:t>放</w:t>
            </w:r>
            <w:r>
              <w:rPr>
                <w:rFonts w:ascii="Times New Roman" w:hAnsi="Times New Roman" w:eastAsia="宋体" w:cs="Times New Roman"/>
                <w:color w:val="auto"/>
                <w:spacing w:val="-3"/>
                <w:sz w:val="24"/>
                <w:szCs w:val="24"/>
                <w:highlight w:val="none"/>
              </w:rPr>
              <w:t>控</w:t>
            </w:r>
            <w:r>
              <w:rPr>
                <w:rFonts w:ascii="Times New Roman" w:hAnsi="Times New Roman" w:eastAsia="宋体" w:cs="Times New Roman"/>
                <w:color w:val="auto"/>
                <w:sz w:val="24"/>
                <w:szCs w:val="24"/>
                <w:highlight w:val="none"/>
              </w:rPr>
              <w:t>制</w:t>
            </w:r>
            <w:r>
              <w:rPr>
                <w:rFonts w:ascii="Times New Roman" w:hAnsi="Times New Roman" w:eastAsia="宋体" w:cs="Times New Roman"/>
                <w:color w:val="auto"/>
                <w:spacing w:val="-3"/>
                <w:sz w:val="24"/>
                <w:szCs w:val="24"/>
                <w:highlight w:val="none"/>
              </w:rPr>
              <w:t>措</w:t>
            </w:r>
            <w:r>
              <w:rPr>
                <w:rFonts w:ascii="Times New Roman" w:hAnsi="Times New Roman" w:eastAsia="宋体" w:cs="Times New Roman"/>
                <w:color w:val="auto"/>
                <w:sz w:val="24"/>
                <w:szCs w:val="24"/>
                <w:highlight w:val="none"/>
              </w:rPr>
              <w:t>施</w:t>
            </w:r>
            <w:r>
              <w:rPr>
                <w:rFonts w:ascii="Times New Roman" w:hAnsi="Times New Roman" w:eastAsia="宋体" w:cs="Times New Roman"/>
                <w:color w:val="auto"/>
                <w:spacing w:val="-3"/>
                <w:sz w:val="24"/>
                <w:szCs w:val="24"/>
                <w:highlight w:val="none"/>
              </w:rPr>
              <w:t>达</w:t>
            </w:r>
            <w:r>
              <w:rPr>
                <w:rFonts w:ascii="Times New Roman" w:hAnsi="Times New Roman" w:eastAsia="宋体" w:cs="Times New Roman"/>
                <w:color w:val="auto"/>
                <w:sz w:val="24"/>
                <w:szCs w:val="24"/>
                <w:highlight w:val="none"/>
              </w:rPr>
              <w:t>不到</w:t>
            </w:r>
            <w:r>
              <w:rPr>
                <w:rFonts w:ascii="Times New Roman" w:hAnsi="Times New Roman" w:eastAsia="宋体" w:cs="Times New Roman"/>
                <w:color w:val="auto"/>
                <w:spacing w:val="-3"/>
                <w:sz w:val="24"/>
                <w:szCs w:val="24"/>
                <w:highlight w:val="none"/>
              </w:rPr>
              <w:t>应</w:t>
            </w:r>
            <w:r>
              <w:rPr>
                <w:rFonts w:ascii="Times New Roman" w:hAnsi="Times New Roman" w:eastAsia="宋体" w:cs="Times New Roman"/>
                <w:color w:val="auto"/>
                <w:sz w:val="24"/>
                <w:szCs w:val="24"/>
                <w:highlight w:val="none"/>
              </w:rPr>
              <w:t>有</w:t>
            </w:r>
            <w:r>
              <w:rPr>
                <w:rFonts w:ascii="Times New Roman" w:hAnsi="Times New Roman" w:eastAsia="宋体" w:cs="Times New Roman"/>
                <w:color w:val="auto"/>
                <w:spacing w:val="-3"/>
                <w:sz w:val="24"/>
                <w:szCs w:val="24"/>
                <w:highlight w:val="none"/>
              </w:rPr>
              <w:t>效</w:t>
            </w:r>
            <w:r>
              <w:rPr>
                <w:rFonts w:ascii="Times New Roman" w:hAnsi="Times New Roman" w:eastAsia="宋体" w:cs="Times New Roman"/>
                <w:color w:val="auto"/>
                <w:sz w:val="24"/>
                <w:szCs w:val="24"/>
                <w:highlight w:val="none"/>
              </w:rPr>
              <w:t>率</w:t>
            </w:r>
            <w:r>
              <w:rPr>
                <w:rFonts w:hint="eastAsia" w:ascii="Times New Roman" w:hAnsi="Times New Roman" w:eastAsia="宋体" w:cs="Times New Roman"/>
                <w:color w:val="auto"/>
                <w:spacing w:val="-51"/>
                <w:sz w:val="24"/>
                <w:szCs w:val="24"/>
                <w:highlight w:val="none"/>
              </w:rPr>
              <w:t>，</w:t>
            </w:r>
            <w:r>
              <w:rPr>
                <w:rFonts w:ascii="Times New Roman" w:hAnsi="Times New Roman" w:eastAsia="宋体" w:cs="Times New Roman"/>
                <w:color w:val="auto"/>
                <w:sz w:val="24"/>
                <w:szCs w:val="24"/>
                <w:highlight w:val="none"/>
              </w:rPr>
              <w:t>即</w:t>
            </w:r>
            <w:r>
              <w:rPr>
                <w:rFonts w:hint="eastAsia" w:ascii="Times New Roman" w:hAnsi="Times New Roman" w:eastAsia="宋体" w:cs="Times New Roman"/>
                <w:color w:val="auto"/>
                <w:spacing w:val="-3"/>
                <w:sz w:val="24"/>
                <w:szCs w:val="24"/>
                <w:highlight w:val="none"/>
                <w:lang w:val="en-US" w:eastAsia="zh-CN"/>
              </w:rPr>
              <w:t>活性炭吸附装置</w:t>
            </w:r>
            <w:r>
              <w:rPr>
                <w:rFonts w:ascii="Times New Roman" w:hAnsi="Times New Roman" w:eastAsia="宋体" w:cs="Times New Roman"/>
                <w:color w:val="auto"/>
                <w:sz w:val="24"/>
                <w:szCs w:val="24"/>
                <w:highlight w:val="none"/>
              </w:rPr>
              <w:t>失效，造成排气筒废气中废气污染物未经净化直接排放，其排放情况如</w:t>
            </w:r>
            <w:r>
              <w:rPr>
                <w:rFonts w:hint="eastAsia" w:ascii="Times New Roman" w:hAnsi="Times New Roman" w:eastAsia="宋体" w:cs="Times New Roman"/>
                <w:color w:val="auto"/>
                <w:sz w:val="24"/>
                <w:szCs w:val="24"/>
                <w:highlight w:val="none"/>
                <w:lang w:val="en-US" w:eastAsia="zh-CN"/>
              </w:rPr>
              <w:t>下表</w:t>
            </w:r>
            <w:r>
              <w:rPr>
                <w:rFonts w:ascii="Times New Roman" w:hAnsi="Times New Roman" w:eastAsia="宋体" w:cs="Times New Roman"/>
                <w:color w:val="auto"/>
                <w:spacing w:val="-1"/>
                <w:sz w:val="24"/>
                <w:szCs w:val="24"/>
                <w:highlight w:val="none"/>
              </w:rPr>
              <w:t>所示。</w:t>
            </w:r>
          </w:p>
          <w:p>
            <w:pPr>
              <w:pStyle w:val="595"/>
              <w:rPr>
                <w:color w:val="auto"/>
                <w:highlight w:val="none"/>
              </w:rPr>
            </w:pPr>
            <w:r>
              <w:rPr>
                <w:color w:val="auto"/>
                <w:highlight w:val="none"/>
              </w:rPr>
              <w:t>表</w:t>
            </w:r>
            <w:r>
              <w:rPr>
                <w:color w:val="auto"/>
                <w:spacing w:val="-51"/>
                <w:highlight w:val="none"/>
              </w:rPr>
              <w:t xml:space="preserve"> </w:t>
            </w:r>
            <w:r>
              <w:rPr>
                <w:rFonts w:eastAsia="Times New Roman"/>
                <w:color w:val="auto"/>
                <w:highlight w:val="none"/>
              </w:rPr>
              <w:t>4-</w:t>
            </w:r>
            <w:r>
              <w:rPr>
                <w:rFonts w:hint="eastAsia" w:eastAsia="宋体"/>
                <w:color w:val="auto"/>
                <w:highlight w:val="none"/>
                <w:lang w:val="en-US" w:eastAsia="zh-CN"/>
              </w:rPr>
              <w:t>2</w:t>
            </w:r>
            <w:r>
              <w:rPr>
                <w:rFonts w:hint="eastAsia"/>
                <w:color w:val="auto"/>
                <w:highlight w:val="none"/>
                <w:lang w:val="en-US" w:eastAsia="zh-CN"/>
              </w:rPr>
              <w:t xml:space="preserve">  </w:t>
            </w:r>
            <w:r>
              <w:rPr>
                <w:color w:val="auto"/>
                <w:highlight w:val="none"/>
              </w:rPr>
              <w:t>非正常排放情况</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25"/>
              <w:gridCol w:w="1855"/>
              <w:gridCol w:w="1132"/>
              <w:gridCol w:w="1013"/>
              <w:gridCol w:w="1121"/>
              <w:gridCol w:w="1277"/>
              <w:gridCol w:w="1211"/>
              <w:gridCol w:w="1260"/>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34" w:type="dxa"/>
                  <w:vMerge w:val="restart"/>
                  <w:noWrap w:val="0"/>
                  <w:vAlign w:val="center"/>
                </w:tcPr>
                <w:p>
                  <w:pPr>
                    <w:widowControl/>
                    <w:spacing w:line="240" w:lineRule="auto"/>
                    <w:ind w:firstLine="0" w:firstLineChars="0"/>
                    <w:jc w:val="center"/>
                    <w:rPr>
                      <w:rFonts w:ascii="Times New Roman" w:hAnsi="Times New Roman" w:eastAsia="宋体" w:cs="宋体"/>
                      <w:b/>
                      <w:color w:val="auto"/>
                      <w:kern w:val="0"/>
                      <w:sz w:val="21"/>
                      <w:szCs w:val="24"/>
                      <w:highlight w:val="none"/>
                      <w:lang w:val="en-US" w:eastAsia="zh-CN" w:bidi="ar-SA"/>
                    </w:rPr>
                  </w:pPr>
                  <w:r>
                    <w:rPr>
                      <w:rFonts w:hint="eastAsia" w:ascii="Times New Roman" w:hAnsi="Times New Roman" w:eastAsia="宋体" w:cs="宋体"/>
                      <w:b/>
                      <w:color w:val="auto"/>
                      <w:kern w:val="0"/>
                      <w:sz w:val="21"/>
                      <w:szCs w:val="24"/>
                      <w:highlight w:val="none"/>
                      <w:lang w:val="en-US" w:eastAsia="zh-CN" w:bidi="ar-SA"/>
                    </w:rPr>
                    <w:t>污染源</w:t>
                  </w:r>
                </w:p>
              </w:tc>
              <w:tc>
                <w:tcPr>
                  <w:tcW w:w="925" w:type="dxa"/>
                  <w:vMerge w:val="restart"/>
                  <w:noWrap w:val="0"/>
                  <w:vAlign w:val="center"/>
                </w:tcPr>
                <w:p>
                  <w:pPr>
                    <w:widowControl/>
                    <w:spacing w:line="240" w:lineRule="auto"/>
                    <w:ind w:firstLine="0" w:firstLineChars="0"/>
                    <w:jc w:val="center"/>
                    <w:rPr>
                      <w:rFonts w:hint="eastAsia" w:ascii="Times New Roman" w:hAnsi="Times New Roman" w:eastAsia="宋体" w:cs="宋体"/>
                      <w:b/>
                      <w:color w:val="auto"/>
                      <w:kern w:val="0"/>
                      <w:sz w:val="21"/>
                      <w:szCs w:val="24"/>
                      <w:highlight w:val="none"/>
                      <w:lang w:val="en-US" w:eastAsia="zh-CN" w:bidi="ar-SA"/>
                    </w:rPr>
                  </w:pPr>
                  <w:r>
                    <w:rPr>
                      <w:rFonts w:hint="eastAsia" w:ascii="Times New Roman" w:hAnsi="Times New Roman" w:eastAsia="宋体" w:cs="宋体"/>
                      <w:b/>
                      <w:color w:val="auto"/>
                      <w:kern w:val="0"/>
                      <w:sz w:val="21"/>
                      <w:szCs w:val="24"/>
                      <w:highlight w:val="none"/>
                      <w:lang w:val="en-US" w:eastAsia="zh-CN" w:bidi="ar-SA"/>
                    </w:rPr>
                    <w:t>污染物</w:t>
                  </w:r>
                  <w:r>
                    <w:rPr>
                      <w:rFonts w:ascii="Times New Roman" w:hAnsi="Times New Roman" w:eastAsia="宋体" w:cs="宋体"/>
                      <w:b/>
                      <w:color w:val="auto"/>
                      <w:kern w:val="0"/>
                      <w:sz w:val="21"/>
                      <w:szCs w:val="24"/>
                      <w:highlight w:val="none"/>
                      <w:lang w:val="en-US" w:eastAsia="zh-CN" w:bidi="ar-SA"/>
                    </w:rPr>
                    <w:t>名称</w:t>
                  </w:r>
                </w:p>
              </w:tc>
              <w:tc>
                <w:tcPr>
                  <w:tcW w:w="1855" w:type="dxa"/>
                  <w:vMerge w:val="restart"/>
                  <w:noWrap w:val="0"/>
                  <w:vAlign w:val="center"/>
                </w:tcPr>
                <w:p>
                  <w:pPr>
                    <w:widowControl/>
                    <w:spacing w:line="240" w:lineRule="auto"/>
                    <w:ind w:firstLine="0" w:firstLineChars="0"/>
                    <w:jc w:val="center"/>
                    <w:rPr>
                      <w:rFonts w:hint="eastAsia" w:ascii="Times New Roman" w:hAnsi="Times New Roman" w:eastAsia="宋体" w:cs="宋体"/>
                      <w:b/>
                      <w:color w:val="auto"/>
                      <w:kern w:val="0"/>
                      <w:sz w:val="21"/>
                      <w:szCs w:val="24"/>
                      <w:highlight w:val="none"/>
                      <w:lang w:val="en-US" w:eastAsia="zh-CN" w:bidi="ar-SA"/>
                    </w:rPr>
                  </w:pPr>
                  <w:r>
                    <w:rPr>
                      <w:rFonts w:hint="eastAsia" w:ascii="Times New Roman" w:hAnsi="Times New Roman" w:eastAsia="宋体" w:cs="宋体"/>
                      <w:b/>
                      <w:color w:val="auto"/>
                      <w:kern w:val="0"/>
                      <w:sz w:val="21"/>
                      <w:szCs w:val="24"/>
                      <w:highlight w:val="none"/>
                      <w:lang w:val="en-US" w:eastAsia="zh-CN" w:bidi="ar-SA"/>
                    </w:rPr>
                    <w:t>非</w:t>
                  </w:r>
                  <w:r>
                    <w:rPr>
                      <w:rFonts w:ascii="Times New Roman" w:hAnsi="Times New Roman" w:eastAsia="宋体" w:cs="宋体"/>
                      <w:b/>
                      <w:color w:val="auto"/>
                      <w:kern w:val="0"/>
                      <w:sz w:val="21"/>
                      <w:szCs w:val="24"/>
                      <w:highlight w:val="none"/>
                      <w:lang w:val="en-US" w:eastAsia="zh-CN" w:bidi="ar-SA"/>
                    </w:rPr>
                    <w:t>正常排放</w:t>
                  </w:r>
                  <w:r>
                    <w:rPr>
                      <w:rFonts w:hint="eastAsia" w:ascii="Times New Roman" w:hAnsi="Times New Roman" w:eastAsia="宋体" w:cs="宋体"/>
                      <w:b/>
                      <w:color w:val="auto"/>
                      <w:kern w:val="0"/>
                      <w:sz w:val="21"/>
                      <w:szCs w:val="24"/>
                      <w:highlight w:val="none"/>
                      <w:lang w:val="en-US" w:eastAsia="zh-CN" w:bidi="ar-SA"/>
                    </w:rPr>
                    <w:t>原因</w:t>
                  </w:r>
                </w:p>
              </w:tc>
              <w:tc>
                <w:tcPr>
                  <w:tcW w:w="4543" w:type="dxa"/>
                  <w:gridSpan w:val="4"/>
                  <w:noWrap w:val="0"/>
                  <w:vAlign w:val="center"/>
                </w:tcPr>
                <w:p>
                  <w:pPr>
                    <w:widowControl/>
                    <w:spacing w:line="240" w:lineRule="auto"/>
                    <w:ind w:firstLine="0" w:firstLineChars="0"/>
                    <w:jc w:val="center"/>
                    <w:rPr>
                      <w:rFonts w:ascii="Times New Roman" w:hAnsi="Times New Roman" w:eastAsia="宋体" w:cs="宋体"/>
                      <w:b/>
                      <w:color w:val="auto"/>
                      <w:kern w:val="0"/>
                      <w:sz w:val="21"/>
                      <w:szCs w:val="24"/>
                      <w:highlight w:val="none"/>
                      <w:lang w:val="en-US" w:eastAsia="zh-CN" w:bidi="ar-SA"/>
                    </w:rPr>
                  </w:pPr>
                  <w:r>
                    <w:rPr>
                      <w:rFonts w:hint="eastAsia" w:ascii="Times New Roman" w:hAnsi="Times New Roman" w:eastAsia="宋体" w:cs="宋体"/>
                      <w:b/>
                      <w:color w:val="auto"/>
                      <w:kern w:val="0"/>
                      <w:sz w:val="21"/>
                      <w:szCs w:val="24"/>
                      <w:highlight w:val="none"/>
                      <w:lang w:val="en-US" w:eastAsia="zh-CN" w:bidi="ar-SA"/>
                    </w:rPr>
                    <w:t>非正常排放</w:t>
                  </w:r>
                  <w:r>
                    <w:rPr>
                      <w:rFonts w:ascii="Times New Roman" w:hAnsi="Times New Roman" w:eastAsia="宋体" w:cs="宋体"/>
                      <w:b/>
                      <w:color w:val="auto"/>
                      <w:kern w:val="0"/>
                      <w:sz w:val="21"/>
                      <w:szCs w:val="24"/>
                      <w:highlight w:val="none"/>
                      <w:lang w:val="en-US" w:eastAsia="zh-CN" w:bidi="ar-SA"/>
                    </w:rPr>
                    <w:t>状况</w:t>
                  </w:r>
                </w:p>
              </w:tc>
              <w:tc>
                <w:tcPr>
                  <w:tcW w:w="2471" w:type="dxa"/>
                  <w:gridSpan w:val="2"/>
                  <w:noWrap w:val="0"/>
                  <w:vAlign w:val="center"/>
                </w:tcPr>
                <w:p>
                  <w:pPr>
                    <w:widowControl/>
                    <w:spacing w:line="240" w:lineRule="auto"/>
                    <w:ind w:firstLine="0" w:firstLineChars="0"/>
                    <w:jc w:val="center"/>
                    <w:rPr>
                      <w:rFonts w:ascii="Times New Roman" w:hAnsi="Times New Roman" w:eastAsia="宋体" w:cs="宋体"/>
                      <w:b/>
                      <w:color w:val="auto"/>
                      <w:kern w:val="0"/>
                      <w:sz w:val="21"/>
                      <w:szCs w:val="24"/>
                      <w:highlight w:val="none"/>
                      <w:lang w:val="en-US" w:eastAsia="zh-CN" w:bidi="ar-SA"/>
                    </w:rPr>
                  </w:pPr>
                  <w:r>
                    <w:rPr>
                      <w:rFonts w:hint="eastAsia" w:ascii="Times New Roman" w:hAnsi="Times New Roman" w:eastAsia="宋体" w:cs="宋体"/>
                      <w:b/>
                      <w:color w:val="auto"/>
                      <w:kern w:val="0"/>
                      <w:sz w:val="21"/>
                      <w:szCs w:val="24"/>
                      <w:highlight w:val="none"/>
                      <w:lang w:val="en-US" w:eastAsia="zh-CN" w:bidi="ar-SA"/>
                    </w:rPr>
                    <w:t>执行</w:t>
                  </w:r>
                  <w:r>
                    <w:rPr>
                      <w:rFonts w:ascii="Times New Roman" w:hAnsi="Times New Roman" w:eastAsia="宋体" w:cs="宋体"/>
                      <w:b/>
                      <w:color w:val="auto"/>
                      <w:kern w:val="0"/>
                      <w:sz w:val="21"/>
                      <w:szCs w:val="24"/>
                      <w:highlight w:val="none"/>
                      <w:lang w:val="en-US" w:eastAsia="zh-CN" w:bidi="ar-SA"/>
                    </w:rPr>
                    <w:t>标准</w:t>
                  </w:r>
                </w:p>
              </w:tc>
              <w:tc>
                <w:tcPr>
                  <w:tcW w:w="809" w:type="dxa"/>
                  <w:vMerge w:val="restart"/>
                  <w:noWrap w:val="0"/>
                  <w:vAlign w:val="center"/>
                </w:tcPr>
                <w:p>
                  <w:pPr>
                    <w:widowControl/>
                    <w:spacing w:line="240" w:lineRule="auto"/>
                    <w:ind w:firstLine="0" w:firstLineChars="0"/>
                    <w:jc w:val="center"/>
                    <w:rPr>
                      <w:rFonts w:hint="eastAsia" w:ascii="Times New Roman" w:hAnsi="Times New Roman" w:eastAsia="宋体" w:cs="宋体"/>
                      <w:b/>
                      <w:color w:val="auto"/>
                      <w:kern w:val="0"/>
                      <w:sz w:val="21"/>
                      <w:szCs w:val="24"/>
                      <w:highlight w:val="none"/>
                      <w:lang w:val="en-US" w:eastAsia="zh-CN" w:bidi="ar-SA"/>
                    </w:rPr>
                  </w:pPr>
                  <w:r>
                    <w:rPr>
                      <w:rFonts w:hint="eastAsia" w:ascii="Times New Roman" w:hAnsi="Times New Roman" w:eastAsia="宋体" w:cs="宋体"/>
                      <w:b/>
                      <w:color w:val="auto"/>
                      <w:kern w:val="0"/>
                      <w:sz w:val="21"/>
                      <w:szCs w:val="24"/>
                      <w:highlight w:val="none"/>
                      <w:lang w:val="en-US" w:eastAsia="zh-CN" w:bidi="ar-SA"/>
                    </w:rPr>
                    <w:t>达标</w:t>
                  </w:r>
                  <w:r>
                    <w:rPr>
                      <w:rFonts w:ascii="Times New Roman" w:hAnsi="Times New Roman" w:eastAsia="宋体" w:cs="宋体"/>
                      <w:b/>
                      <w:color w:val="auto"/>
                      <w:kern w:val="0"/>
                      <w:sz w:val="21"/>
                      <w:szCs w:val="24"/>
                      <w:highlight w:val="none"/>
                      <w:lang w:val="en-US" w:eastAsia="zh-CN" w:bidi="ar-SA"/>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34" w:type="dxa"/>
                  <w:vMerge w:val="continue"/>
                  <w:noWrap w:val="0"/>
                  <w:vAlign w:val="center"/>
                </w:tcPr>
                <w:p>
                  <w:pPr>
                    <w:widowControl/>
                    <w:spacing w:line="240" w:lineRule="auto"/>
                    <w:ind w:firstLine="0" w:firstLineChars="0"/>
                    <w:jc w:val="center"/>
                    <w:rPr>
                      <w:rFonts w:ascii="Times New Roman" w:hAnsi="Times New Roman" w:eastAsia="宋体" w:cs="宋体"/>
                      <w:b/>
                      <w:color w:val="auto"/>
                      <w:kern w:val="0"/>
                      <w:sz w:val="21"/>
                      <w:szCs w:val="24"/>
                      <w:highlight w:val="none"/>
                      <w:lang w:val="en-US" w:eastAsia="zh-CN" w:bidi="ar-SA"/>
                    </w:rPr>
                  </w:pPr>
                </w:p>
              </w:tc>
              <w:tc>
                <w:tcPr>
                  <w:tcW w:w="925" w:type="dxa"/>
                  <w:vMerge w:val="continue"/>
                  <w:noWrap w:val="0"/>
                  <w:vAlign w:val="center"/>
                </w:tcPr>
                <w:p>
                  <w:pPr>
                    <w:widowControl/>
                    <w:spacing w:line="240" w:lineRule="auto"/>
                    <w:ind w:firstLine="0" w:firstLineChars="0"/>
                    <w:jc w:val="center"/>
                    <w:rPr>
                      <w:rFonts w:ascii="Times New Roman" w:hAnsi="Times New Roman" w:eastAsia="宋体" w:cs="宋体"/>
                      <w:b/>
                      <w:color w:val="auto"/>
                      <w:kern w:val="0"/>
                      <w:sz w:val="21"/>
                      <w:szCs w:val="24"/>
                      <w:highlight w:val="none"/>
                      <w:lang w:val="en-US" w:eastAsia="zh-CN" w:bidi="ar-SA"/>
                    </w:rPr>
                  </w:pPr>
                </w:p>
              </w:tc>
              <w:tc>
                <w:tcPr>
                  <w:tcW w:w="1855" w:type="dxa"/>
                  <w:vMerge w:val="continue"/>
                  <w:noWrap w:val="0"/>
                  <w:vAlign w:val="center"/>
                </w:tcPr>
                <w:p>
                  <w:pPr>
                    <w:widowControl/>
                    <w:spacing w:line="240" w:lineRule="auto"/>
                    <w:ind w:firstLine="0" w:firstLineChars="0"/>
                    <w:jc w:val="center"/>
                    <w:rPr>
                      <w:rFonts w:ascii="Times New Roman" w:hAnsi="Times New Roman" w:eastAsia="宋体" w:cs="宋体"/>
                      <w:b/>
                      <w:color w:val="auto"/>
                      <w:kern w:val="0"/>
                      <w:sz w:val="21"/>
                      <w:szCs w:val="24"/>
                      <w:highlight w:val="none"/>
                      <w:lang w:val="en-US" w:eastAsia="zh-CN" w:bidi="ar-SA"/>
                    </w:rPr>
                  </w:pPr>
                </w:p>
              </w:tc>
              <w:tc>
                <w:tcPr>
                  <w:tcW w:w="1132" w:type="dxa"/>
                  <w:noWrap w:val="0"/>
                  <w:vAlign w:val="center"/>
                </w:tcPr>
                <w:p>
                  <w:pPr>
                    <w:widowControl/>
                    <w:spacing w:line="240" w:lineRule="auto"/>
                    <w:ind w:firstLine="0" w:firstLineChars="0"/>
                    <w:jc w:val="center"/>
                    <w:rPr>
                      <w:rFonts w:hint="eastAsia" w:ascii="Times New Roman" w:hAnsi="Times New Roman" w:eastAsia="宋体" w:cs="宋体"/>
                      <w:b/>
                      <w:color w:val="auto"/>
                      <w:kern w:val="0"/>
                      <w:sz w:val="21"/>
                      <w:szCs w:val="24"/>
                      <w:highlight w:val="none"/>
                      <w:lang w:val="en-US" w:eastAsia="zh-CN" w:bidi="ar-SA"/>
                    </w:rPr>
                  </w:pPr>
                  <w:r>
                    <w:rPr>
                      <w:rFonts w:hint="eastAsia" w:ascii="Times New Roman" w:hAnsi="Times New Roman" w:eastAsia="宋体" w:cs="宋体"/>
                      <w:b/>
                      <w:color w:val="auto"/>
                      <w:kern w:val="0"/>
                      <w:sz w:val="21"/>
                      <w:szCs w:val="24"/>
                      <w:highlight w:val="none"/>
                      <w:lang w:val="en-US" w:eastAsia="zh-CN" w:bidi="ar-SA"/>
                    </w:rPr>
                    <w:t>浓度（mg/m</w:t>
                  </w:r>
                  <w:r>
                    <w:rPr>
                      <w:rFonts w:hint="eastAsia" w:ascii="Times New Roman" w:hAnsi="Times New Roman" w:eastAsia="宋体" w:cs="宋体"/>
                      <w:b/>
                      <w:color w:val="auto"/>
                      <w:kern w:val="0"/>
                      <w:sz w:val="21"/>
                      <w:szCs w:val="24"/>
                      <w:highlight w:val="none"/>
                      <w:vertAlign w:val="superscript"/>
                      <w:lang w:val="en-US" w:eastAsia="zh-CN" w:bidi="ar-SA"/>
                    </w:rPr>
                    <w:t>3</w:t>
                  </w:r>
                  <w:r>
                    <w:rPr>
                      <w:rFonts w:hint="eastAsia" w:ascii="Times New Roman" w:hAnsi="Times New Roman" w:eastAsia="宋体" w:cs="宋体"/>
                      <w:b/>
                      <w:color w:val="auto"/>
                      <w:kern w:val="0"/>
                      <w:sz w:val="21"/>
                      <w:szCs w:val="24"/>
                      <w:highlight w:val="none"/>
                      <w:lang w:val="en-US" w:eastAsia="zh-CN" w:bidi="ar-SA"/>
                    </w:rPr>
                    <w:t>）</w:t>
                  </w:r>
                </w:p>
              </w:tc>
              <w:tc>
                <w:tcPr>
                  <w:tcW w:w="1013" w:type="dxa"/>
                  <w:noWrap w:val="0"/>
                  <w:vAlign w:val="center"/>
                </w:tcPr>
                <w:p>
                  <w:pPr>
                    <w:widowControl/>
                    <w:spacing w:line="240" w:lineRule="auto"/>
                    <w:ind w:firstLine="0" w:firstLineChars="0"/>
                    <w:jc w:val="center"/>
                    <w:rPr>
                      <w:rFonts w:ascii="Times New Roman" w:hAnsi="Times New Roman" w:eastAsia="宋体" w:cs="宋体"/>
                      <w:b/>
                      <w:color w:val="auto"/>
                      <w:kern w:val="0"/>
                      <w:sz w:val="21"/>
                      <w:szCs w:val="24"/>
                      <w:highlight w:val="none"/>
                      <w:lang w:val="en-US" w:eastAsia="zh-CN" w:bidi="ar-SA"/>
                    </w:rPr>
                  </w:pPr>
                  <w:r>
                    <w:rPr>
                      <w:rFonts w:hint="eastAsia" w:ascii="Times New Roman" w:hAnsi="Times New Roman" w:eastAsia="宋体" w:cs="宋体"/>
                      <w:b/>
                      <w:color w:val="auto"/>
                      <w:kern w:val="0"/>
                      <w:sz w:val="21"/>
                      <w:szCs w:val="24"/>
                      <w:highlight w:val="none"/>
                      <w:lang w:val="en-US" w:eastAsia="zh-CN" w:bidi="ar-SA"/>
                    </w:rPr>
                    <w:t>速率（kg/h）</w:t>
                  </w:r>
                </w:p>
              </w:tc>
              <w:tc>
                <w:tcPr>
                  <w:tcW w:w="1121" w:type="dxa"/>
                  <w:noWrap w:val="0"/>
                  <w:vAlign w:val="center"/>
                </w:tcPr>
                <w:p>
                  <w:pPr>
                    <w:widowControl/>
                    <w:spacing w:line="240" w:lineRule="auto"/>
                    <w:ind w:firstLine="0" w:firstLineChars="0"/>
                    <w:jc w:val="center"/>
                    <w:rPr>
                      <w:rFonts w:hint="eastAsia" w:ascii="Times New Roman" w:hAnsi="Times New Roman" w:eastAsia="宋体" w:cs="宋体"/>
                      <w:b/>
                      <w:color w:val="auto"/>
                      <w:kern w:val="0"/>
                      <w:sz w:val="21"/>
                      <w:szCs w:val="24"/>
                      <w:highlight w:val="none"/>
                      <w:lang w:val="en-US" w:eastAsia="zh-CN" w:bidi="ar-SA"/>
                    </w:rPr>
                  </w:pPr>
                  <w:r>
                    <w:rPr>
                      <w:rFonts w:hint="eastAsia" w:ascii="Times New Roman" w:hAnsi="Times New Roman" w:eastAsia="宋体" w:cs="宋体"/>
                      <w:b/>
                      <w:color w:val="auto"/>
                      <w:kern w:val="0"/>
                      <w:sz w:val="21"/>
                      <w:szCs w:val="24"/>
                      <w:highlight w:val="none"/>
                      <w:lang w:val="en-US" w:eastAsia="zh-CN" w:bidi="ar-SA"/>
                    </w:rPr>
                    <w:t>频次</w:t>
                  </w:r>
                  <w:r>
                    <w:rPr>
                      <w:rFonts w:ascii="Times New Roman" w:hAnsi="Times New Roman" w:eastAsia="宋体" w:cs="宋体"/>
                      <w:b/>
                      <w:color w:val="auto"/>
                      <w:kern w:val="0"/>
                      <w:sz w:val="21"/>
                      <w:szCs w:val="24"/>
                      <w:highlight w:val="none"/>
                      <w:lang w:val="en-US" w:eastAsia="zh-CN" w:bidi="ar-SA"/>
                    </w:rPr>
                    <w:t>及持续时间</w:t>
                  </w:r>
                </w:p>
              </w:tc>
              <w:tc>
                <w:tcPr>
                  <w:tcW w:w="1277" w:type="dxa"/>
                  <w:noWrap w:val="0"/>
                  <w:vAlign w:val="center"/>
                </w:tcPr>
                <w:p>
                  <w:pPr>
                    <w:widowControl/>
                    <w:spacing w:line="240" w:lineRule="auto"/>
                    <w:ind w:firstLine="0" w:firstLineChars="0"/>
                    <w:jc w:val="center"/>
                    <w:rPr>
                      <w:rFonts w:hint="eastAsia" w:ascii="Times New Roman" w:hAnsi="Times New Roman" w:eastAsia="宋体" w:cs="宋体"/>
                      <w:b/>
                      <w:color w:val="auto"/>
                      <w:kern w:val="0"/>
                      <w:sz w:val="21"/>
                      <w:szCs w:val="24"/>
                      <w:highlight w:val="none"/>
                      <w:lang w:val="en-US" w:eastAsia="zh-CN" w:bidi="ar-SA"/>
                    </w:rPr>
                  </w:pPr>
                  <w:r>
                    <w:rPr>
                      <w:rFonts w:hint="eastAsia" w:ascii="Times New Roman" w:hAnsi="Times New Roman" w:eastAsia="宋体" w:cs="宋体"/>
                      <w:b/>
                      <w:color w:val="auto"/>
                      <w:kern w:val="0"/>
                      <w:sz w:val="21"/>
                      <w:szCs w:val="24"/>
                      <w:highlight w:val="none"/>
                      <w:lang w:val="en-US" w:eastAsia="zh-CN" w:bidi="ar-SA"/>
                    </w:rPr>
                    <w:t>排放</w:t>
                  </w:r>
                  <w:r>
                    <w:rPr>
                      <w:rFonts w:ascii="Times New Roman" w:hAnsi="Times New Roman" w:eastAsia="宋体" w:cs="宋体"/>
                      <w:b/>
                      <w:color w:val="auto"/>
                      <w:kern w:val="0"/>
                      <w:sz w:val="21"/>
                      <w:szCs w:val="24"/>
                      <w:highlight w:val="none"/>
                      <w:lang w:val="en-US" w:eastAsia="zh-CN" w:bidi="ar-SA"/>
                    </w:rPr>
                    <w:t>量</w:t>
                  </w:r>
                  <w:r>
                    <w:rPr>
                      <w:rFonts w:hint="eastAsia" w:ascii="Times New Roman" w:hAnsi="Times New Roman" w:eastAsia="宋体" w:cs="宋体"/>
                      <w:b/>
                      <w:color w:val="auto"/>
                      <w:kern w:val="0"/>
                      <w:sz w:val="21"/>
                      <w:szCs w:val="24"/>
                      <w:highlight w:val="none"/>
                      <w:lang w:val="en-US" w:eastAsia="zh-CN" w:bidi="ar-SA"/>
                    </w:rPr>
                    <w:t>（</w:t>
                  </w:r>
                  <w:r>
                    <w:rPr>
                      <w:rFonts w:ascii="Times New Roman" w:hAnsi="Times New Roman" w:eastAsia="宋体" w:cs="宋体"/>
                      <w:b/>
                      <w:color w:val="auto"/>
                      <w:kern w:val="0"/>
                      <w:sz w:val="21"/>
                      <w:szCs w:val="24"/>
                      <w:highlight w:val="none"/>
                      <w:lang w:val="en-US" w:eastAsia="zh-CN" w:bidi="ar-SA"/>
                    </w:rPr>
                    <w:t>t</w:t>
                  </w:r>
                  <w:r>
                    <w:rPr>
                      <w:rFonts w:hint="eastAsia" w:ascii="Times New Roman" w:hAnsi="Times New Roman" w:eastAsia="宋体" w:cs="宋体"/>
                      <w:b/>
                      <w:color w:val="auto"/>
                      <w:kern w:val="0"/>
                      <w:sz w:val="21"/>
                      <w:szCs w:val="24"/>
                      <w:highlight w:val="none"/>
                      <w:lang w:val="en-US" w:eastAsia="zh-CN" w:bidi="ar-SA"/>
                    </w:rPr>
                    <w:t>/a）</w:t>
                  </w:r>
                </w:p>
              </w:tc>
              <w:tc>
                <w:tcPr>
                  <w:tcW w:w="1211" w:type="dxa"/>
                  <w:noWrap w:val="0"/>
                  <w:vAlign w:val="center"/>
                </w:tcPr>
                <w:p>
                  <w:pPr>
                    <w:widowControl/>
                    <w:spacing w:line="240" w:lineRule="auto"/>
                    <w:ind w:firstLine="0" w:firstLineChars="0"/>
                    <w:jc w:val="center"/>
                    <w:rPr>
                      <w:rFonts w:ascii="Times New Roman" w:hAnsi="Times New Roman" w:eastAsia="宋体" w:cs="宋体"/>
                      <w:b/>
                      <w:color w:val="auto"/>
                      <w:kern w:val="0"/>
                      <w:sz w:val="21"/>
                      <w:szCs w:val="24"/>
                      <w:highlight w:val="none"/>
                      <w:lang w:val="en-US" w:eastAsia="zh-CN" w:bidi="ar-SA"/>
                    </w:rPr>
                  </w:pPr>
                  <w:r>
                    <w:rPr>
                      <w:rFonts w:hint="eastAsia" w:ascii="Times New Roman" w:hAnsi="Times New Roman" w:eastAsia="宋体" w:cs="宋体"/>
                      <w:b/>
                      <w:color w:val="auto"/>
                      <w:kern w:val="0"/>
                      <w:sz w:val="21"/>
                      <w:szCs w:val="24"/>
                      <w:highlight w:val="none"/>
                      <w:lang w:val="en-US" w:eastAsia="zh-CN" w:bidi="ar-SA"/>
                    </w:rPr>
                    <w:t>浓度（mg/m</w:t>
                  </w:r>
                  <w:r>
                    <w:rPr>
                      <w:rFonts w:hint="eastAsia" w:ascii="Times New Roman" w:hAnsi="Times New Roman" w:eastAsia="宋体" w:cs="宋体"/>
                      <w:b/>
                      <w:color w:val="auto"/>
                      <w:kern w:val="0"/>
                      <w:sz w:val="21"/>
                      <w:szCs w:val="24"/>
                      <w:highlight w:val="none"/>
                      <w:vertAlign w:val="superscript"/>
                      <w:lang w:val="en-US" w:eastAsia="zh-CN" w:bidi="ar-SA"/>
                    </w:rPr>
                    <w:t>3</w:t>
                  </w:r>
                  <w:r>
                    <w:rPr>
                      <w:rFonts w:hint="eastAsia" w:ascii="Times New Roman" w:hAnsi="Times New Roman" w:eastAsia="宋体" w:cs="宋体"/>
                      <w:b/>
                      <w:color w:val="auto"/>
                      <w:kern w:val="0"/>
                      <w:sz w:val="21"/>
                      <w:szCs w:val="24"/>
                      <w:highlight w:val="none"/>
                      <w:lang w:val="en-US" w:eastAsia="zh-CN" w:bidi="ar-SA"/>
                    </w:rPr>
                    <w:t>）</w:t>
                  </w:r>
                </w:p>
              </w:tc>
              <w:tc>
                <w:tcPr>
                  <w:tcW w:w="1260" w:type="dxa"/>
                  <w:noWrap w:val="0"/>
                  <w:vAlign w:val="center"/>
                </w:tcPr>
                <w:p>
                  <w:pPr>
                    <w:widowControl/>
                    <w:spacing w:line="240" w:lineRule="auto"/>
                    <w:ind w:firstLine="0" w:firstLineChars="0"/>
                    <w:jc w:val="center"/>
                    <w:rPr>
                      <w:rFonts w:ascii="Times New Roman" w:hAnsi="Times New Roman" w:eastAsia="宋体" w:cs="宋体"/>
                      <w:b/>
                      <w:color w:val="auto"/>
                      <w:kern w:val="0"/>
                      <w:sz w:val="21"/>
                      <w:szCs w:val="24"/>
                      <w:highlight w:val="none"/>
                      <w:lang w:val="en-US" w:eastAsia="zh-CN" w:bidi="ar-SA"/>
                    </w:rPr>
                  </w:pPr>
                  <w:r>
                    <w:rPr>
                      <w:rFonts w:hint="eastAsia" w:ascii="Times New Roman" w:hAnsi="Times New Roman" w:eastAsia="宋体" w:cs="宋体"/>
                      <w:b/>
                      <w:color w:val="auto"/>
                      <w:kern w:val="0"/>
                      <w:sz w:val="21"/>
                      <w:szCs w:val="24"/>
                      <w:highlight w:val="none"/>
                      <w:lang w:val="en-US" w:eastAsia="zh-CN" w:bidi="ar-SA"/>
                    </w:rPr>
                    <w:t>速率（kg/h）</w:t>
                  </w:r>
                </w:p>
              </w:tc>
              <w:tc>
                <w:tcPr>
                  <w:tcW w:w="809" w:type="dxa"/>
                  <w:vMerge w:val="continue"/>
                  <w:noWrap w:val="0"/>
                  <w:vAlign w:val="center"/>
                </w:tcPr>
                <w:p>
                  <w:pPr>
                    <w:widowControl/>
                    <w:spacing w:line="240" w:lineRule="auto"/>
                    <w:ind w:firstLine="0" w:firstLineChars="0"/>
                    <w:jc w:val="center"/>
                    <w:rPr>
                      <w:rFonts w:ascii="Times New Roman" w:hAnsi="Times New Roman" w:eastAsia="宋体" w:cs="宋体"/>
                      <w:color w:val="auto"/>
                      <w:kern w:val="0"/>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34" w:type="dxa"/>
                  <w:noWrap w:val="0"/>
                  <w:vAlign w:val="center"/>
                </w:tcPr>
                <w:p>
                  <w:pPr>
                    <w:widowControl/>
                    <w:spacing w:line="240" w:lineRule="auto"/>
                    <w:ind w:firstLine="0" w:firstLineChars="0"/>
                    <w:jc w:val="center"/>
                    <w:rPr>
                      <w:rFonts w:hint="default" w:ascii="Times New Roman" w:hAnsi="Times New Roman" w:eastAsia="宋体" w:cs="宋体"/>
                      <w:color w:val="auto"/>
                      <w:kern w:val="0"/>
                      <w:sz w:val="21"/>
                      <w:szCs w:val="24"/>
                      <w:highlight w:val="none"/>
                      <w:lang w:val="en-US" w:eastAsia="zh-CN" w:bidi="ar-SA"/>
                    </w:rPr>
                  </w:pPr>
                  <w:r>
                    <w:rPr>
                      <w:rFonts w:hint="eastAsia" w:ascii="Times New Roman" w:hAnsi="Times New Roman" w:eastAsia="宋体" w:cs="宋体"/>
                      <w:color w:val="auto"/>
                      <w:kern w:val="0"/>
                      <w:sz w:val="21"/>
                      <w:szCs w:val="24"/>
                      <w:highlight w:val="none"/>
                      <w:lang w:val="en-US" w:eastAsia="zh-CN" w:bidi="ar-SA"/>
                    </w:rPr>
                    <w:t>排气筒P1</w:t>
                  </w:r>
                </w:p>
              </w:tc>
              <w:tc>
                <w:tcPr>
                  <w:tcW w:w="925" w:type="dxa"/>
                  <w:noWrap w:val="0"/>
                  <w:vAlign w:val="center"/>
                </w:tcPr>
                <w:p>
                  <w:pPr>
                    <w:widowControl/>
                    <w:spacing w:line="240" w:lineRule="auto"/>
                    <w:ind w:firstLine="0" w:firstLineChars="0"/>
                    <w:jc w:val="center"/>
                    <w:rPr>
                      <w:rFonts w:hint="default" w:ascii="Times New Roman" w:hAnsi="Times New Roman" w:eastAsia="宋体" w:cs="宋体"/>
                      <w:color w:val="auto"/>
                      <w:kern w:val="0"/>
                      <w:sz w:val="21"/>
                      <w:szCs w:val="24"/>
                      <w:highlight w:val="none"/>
                      <w:lang w:val="en-US" w:eastAsia="zh-CN" w:bidi="ar-SA"/>
                    </w:rPr>
                  </w:pPr>
                  <w:r>
                    <w:rPr>
                      <w:rFonts w:hint="eastAsia" w:ascii="Times New Roman" w:hAnsi="Times New Roman" w:eastAsia="宋体" w:cs="宋体"/>
                      <w:color w:val="auto"/>
                      <w:kern w:val="0"/>
                      <w:sz w:val="21"/>
                      <w:szCs w:val="24"/>
                      <w:highlight w:val="none"/>
                      <w:lang w:val="en-US" w:eastAsia="zh-CN" w:bidi="ar-SA"/>
                    </w:rPr>
                    <w:t>VOCs</w:t>
                  </w:r>
                </w:p>
              </w:tc>
              <w:tc>
                <w:tcPr>
                  <w:tcW w:w="1855" w:type="dxa"/>
                  <w:noWrap w:val="0"/>
                  <w:vAlign w:val="center"/>
                </w:tcPr>
                <w:p>
                  <w:pPr>
                    <w:widowControl/>
                    <w:spacing w:line="240" w:lineRule="auto"/>
                    <w:ind w:firstLine="0" w:firstLineChars="0"/>
                    <w:jc w:val="center"/>
                    <w:rPr>
                      <w:rFonts w:hint="default" w:ascii="Times New Roman" w:hAnsi="Times New Roman" w:eastAsia="宋体" w:cs="宋体"/>
                      <w:color w:val="auto"/>
                      <w:kern w:val="0"/>
                      <w:sz w:val="21"/>
                      <w:szCs w:val="24"/>
                      <w:highlight w:val="none"/>
                      <w:lang w:val="en-US" w:eastAsia="zh-CN" w:bidi="ar-SA"/>
                    </w:rPr>
                  </w:pPr>
                  <w:r>
                    <w:rPr>
                      <w:rFonts w:hint="eastAsia" w:ascii="Times New Roman" w:hAnsi="Times New Roman" w:eastAsia="宋体" w:cs="宋体"/>
                      <w:color w:val="auto"/>
                      <w:kern w:val="0"/>
                      <w:sz w:val="21"/>
                      <w:szCs w:val="24"/>
                      <w:highlight w:val="none"/>
                      <w:lang w:val="en-US" w:eastAsia="zh-CN" w:bidi="ar-SA"/>
                    </w:rPr>
                    <w:t>活性炭吸附装置故障，处理效率为0</w:t>
                  </w:r>
                </w:p>
              </w:tc>
              <w:tc>
                <w:tcPr>
                  <w:tcW w:w="1132" w:type="dxa"/>
                  <w:noWrap w:val="0"/>
                  <w:vAlign w:val="center"/>
                </w:tcPr>
                <w:p>
                  <w:pPr>
                    <w:widowControl/>
                    <w:spacing w:line="240" w:lineRule="auto"/>
                    <w:ind w:firstLine="0" w:firstLineChars="0"/>
                    <w:jc w:val="center"/>
                    <w:rPr>
                      <w:rFonts w:hint="default" w:ascii="Times New Roman" w:hAnsi="Times New Roman" w:eastAsia="宋体" w:cs="宋体"/>
                      <w:color w:val="auto"/>
                      <w:kern w:val="0"/>
                      <w:sz w:val="21"/>
                      <w:szCs w:val="24"/>
                      <w:highlight w:val="none"/>
                      <w:lang w:val="en-US" w:eastAsia="zh-CN" w:bidi="ar-SA"/>
                    </w:rPr>
                  </w:pPr>
                  <w:r>
                    <w:rPr>
                      <w:rFonts w:hint="eastAsia" w:ascii="Times New Roman" w:hAnsi="Times New Roman" w:eastAsia="宋体" w:cs="宋体"/>
                      <w:color w:val="auto"/>
                      <w:kern w:val="0"/>
                      <w:sz w:val="21"/>
                      <w:szCs w:val="24"/>
                      <w:highlight w:val="none"/>
                      <w:lang w:val="en-US" w:eastAsia="zh-CN" w:bidi="ar-SA"/>
                    </w:rPr>
                    <w:t>230</w:t>
                  </w:r>
                </w:p>
              </w:tc>
              <w:tc>
                <w:tcPr>
                  <w:tcW w:w="1013" w:type="dxa"/>
                  <w:noWrap w:val="0"/>
                  <w:vAlign w:val="center"/>
                </w:tcPr>
                <w:p>
                  <w:pPr>
                    <w:widowControl/>
                    <w:spacing w:line="240" w:lineRule="auto"/>
                    <w:ind w:firstLine="0" w:firstLineChars="0"/>
                    <w:jc w:val="center"/>
                    <w:rPr>
                      <w:rFonts w:hint="default" w:ascii="Times New Roman" w:hAnsi="Times New Roman" w:eastAsia="宋体" w:cs="宋体"/>
                      <w:color w:val="auto"/>
                      <w:kern w:val="0"/>
                      <w:sz w:val="21"/>
                      <w:szCs w:val="24"/>
                      <w:highlight w:val="none"/>
                      <w:lang w:val="en-US" w:eastAsia="zh-CN" w:bidi="ar-SA"/>
                    </w:rPr>
                  </w:pPr>
                  <w:r>
                    <w:rPr>
                      <w:rFonts w:hint="eastAsia" w:ascii="Times New Roman" w:hAnsi="Times New Roman" w:eastAsia="宋体" w:cs="宋体"/>
                      <w:color w:val="auto"/>
                      <w:kern w:val="0"/>
                      <w:sz w:val="21"/>
                      <w:szCs w:val="24"/>
                      <w:highlight w:val="none"/>
                      <w:lang w:val="en-US" w:eastAsia="zh-CN" w:bidi="ar-SA"/>
                    </w:rPr>
                    <w:t>0.46</w:t>
                  </w:r>
                </w:p>
              </w:tc>
              <w:tc>
                <w:tcPr>
                  <w:tcW w:w="1121" w:type="dxa"/>
                  <w:noWrap w:val="0"/>
                  <w:vAlign w:val="center"/>
                </w:tcPr>
                <w:p>
                  <w:pPr>
                    <w:widowControl/>
                    <w:spacing w:line="240" w:lineRule="auto"/>
                    <w:ind w:firstLine="0" w:firstLineChars="0"/>
                    <w:jc w:val="center"/>
                    <w:rPr>
                      <w:rFonts w:hint="eastAsia" w:ascii="Times New Roman" w:hAnsi="Times New Roman" w:eastAsia="宋体" w:cs="宋体"/>
                      <w:color w:val="auto"/>
                      <w:kern w:val="0"/>
                      <w:sz w:val="21"/>
                      <w:szCs w:val="24"/>
                      <w:highlight w:val="none"/>
                      <w:lang w:val="en-US" w:eastAsia="zh-CN" w:bidi="ar-SA"/>
                    </w:rPr>
                  </w:pPr>
                  <w:r>
                    <w:rPr>
                      <w:rFonts w:hint="eastAsia" w:ascii="Times New Roman" w:hAnsi="Times New Roman" w:eastAsia="宋体" w:cs="宋体"/>
                      <w:color w:val="auto"/>
                      <w:kern w:val="0"/>
                      <w:sz w:val="21"/>
                      <w:szCs w:val="24"/>
                      <w:highlight w:val="none"/>
                      <w:lang w:val="en-US" w:eastAsia="zh-CN" w:bidi="ar-SA"/>
                    </w:rPr>
                    <w:t>1次/</w:t>
                  </w:r>
                  <w:r>
                    <w:rPr>
                      <w:rFonts w:ascii="Times New Roman" w:hAnsi="Times New Roman" w:eastAsia="宋体" w:cs="宋体"/>
                      <w:color w:val="auto"/>
                      <w:kern w:val="0"/>
                      <w:sz w:val="21"/>
                      <w:szCs w:val="24"/>
                      <w:highlight w:val="none"/>
                      <w:lang w:val="en-US" w:eastAsia="zh-CN" w:bidi="ar-SA"/>
                    </w:rPr>
                    <w:t>a，</w:t>
                  </w:r>
                  <w:r>
                    <w:rPr>
                      <w:rFonts w:hint="eastAsia" w:ascii="Times New Roman" w:hAnsi="Times New Roman" w:eastAsia="宋体" w:cs="宋体"/>
                      <w:color w:val="auto"/>
                      <w:kern w:val="0"/>
                      <w:sz w:val="21"/>
                      <w:szCs w:val="24"/>
                      <w:highlight w:val="none"/>
                      <w:lang w:val="en-US" w:eastAsia="zh-CN" w:bidi="ar-SA"/>
                    </w:rPr>
                    <w:t>1h/次</w:t>
                  </w:r>
                </w:p>
              </w:tc>
              <w:tc>
                <w:tcPr>
                  <w:tcW w:w="1277" w:type="dxa"/>
                  <w:noWrap w:val="0"/>
                  <w:vAlign w:val="center"/>
                </w:tcPr>
                <w:p>
                  <w:pPr>
                    <w:widowControl/>
                    <w:spacing w:line="240" w:lineRule="auto"/>
                    <w:ind w:firstLine="0" w:firstLineChars="0"/>
                    <w:jc w:val="center"/>
                    <w:rPr>
                      <w:rFonts w:hint="default" w:ascii="Times New Roman" w:hAnsi="Times New Roman" w:eastAsia="宋体" w:cs="宋体"/>
                      <w:color w:val="auto"/>
                      <w:kern w:val="0"/>
                      <w:sz w:val="21"/>
                      <w:szCs w:val="24"/>
                      <w:highlight w:val="none"/>
                      <w:lang w:val="en-US" w:eastAsia="zh-CN" w:bidi="ar-SA"/>
                    </w:rPr>
                  </w:pPr>
                  <w:r>
                    <w:rPr>
                      <w:rFonts w:hint="eastAsia" w:ascii="Times New Roman" w:hAnsi="Times New Roman" w:eastAsia="宋体" w:cs="宋体"/>
                      <w:color w:val="auto"/>
                      <w:kern w:val="0"/>
                      <w:sz w:val="21"/>
                      <w:szCs w:val="24"/>
                      <w:highlight w:val="none"/>
                      <w:lang w:val="en-US" w:eastAsia="zh-CN" w:bidi="ar-SA"/>
                    </w:rPr>
                    <w:t>0.46</w:t>
                  </w:r>
                </w:p>
              </w:tc>
              <w:tc>
                <w:tcPr>
                  <w:tcW w:w="1211" w:type="dxa"/>
                  <w:noWrap w:val="0"/>
                  <w:vAlign w:val="center"/>
                </w:tcPr>
                <w:p>
                  <w:pPr>
                    <w:widowControl/>
                    <w:spacing w:line="240" w:lineRule="auto"/>
                    <w:ind w:firstLine="0" w:firstLineChars="0"/>
                    <w:jc w:val="center"/>
                    <w:rPr>
                      <w:rFonts w:hint="default" w:ascii="Times New Roman" w:hAnsi="Times New Roman" w:eastAsia="宋体" w:cs="宋体"/>
                      <w:color w:val="auto"/>
                      <w:kern w:val="0"/>
                      <w:sz w:val="21"/>
                      <w:szCs w:val="24"/>
                      <w:highlight w:val="none"/>
                      <w:lang w:val="en-US" w:eastAsia="zh-CN" w:bidi="ar-SA"/>
                    </w:rPr>
                  </w:pPr>
                  <w:r>
                    <w:rPr>
                      <w:rFonts w:hint="eastAsia" w:ascii="Times New Roman" w:hAnsi="Times New Roman" w:eastAsia="宋体" w:cs="宋体"/>
                      <w:color w:val="auto"/>
                      <w:kern w:val="0"/>
                      <w:sz w:val="21"/>
                      <w:szCs w:val="24"/>
                      <w:highlight w:val="none"/>
                      <w:lang w:val="en-US" w:eastAsia="zh-CN" w:bidi="ar-SA"/>
                    </w:rPr>
                    <w:t>100</w:t>
                  </w:r>
                </w:p>
              </w:tc>
              <w:tc>
                <w:tcPr>
                  <w:tcW w:w="1260" w:type="dxa"/>
                  <w:noWrap w:val="0"/>
                  <w:vAlign w:val="center"/>
                </w:tcPr>
                <w:p>
                  <w:pPr>
                    <w:widowControl/>
                    <w:spacing w:line="240" w:lineRule="auto"/>
                    <w:ind w:firstLine="0" w:firstLineChars="0"/>
                    <w:jc w:val="center"/>
                    <w:rPr>
                      <w:rFonts w:hint="default" w:ascii="Times New Roman" w:hAnsi="Times New Roman" w:eastAsia="宋体" w:cs="宋体"/>
                      <w:color w:val="auto"/>
                      <w:kern w:val="0"/>
                      <w:sz w:val="21"/>
                      <w:szCs w:val="24"/>
                      <w:highlight w:val="none"/>
                      <w:lang w:val="en-US" w:eastAsia="zh-CN" w:bidi="ar-SA"/>
                    </w:rPr>
                  </w:pPr>
                  <w:r>
                    <w:rPr>
                      <w:rFonts w:hint="eastAsia" w:ascii="Times New Roman" w:hAnsi="Times New Roman" w:eastAsia="宋体" w:cs="宋体"/>
                      <w:color w:val="auto"/>
                      <w:kern w:val="0"/>
                      <w:sz w:val="21"/>
                      <w:szCs w:val="24"/>
                      <w:highlight w:val="none"/>
                      <w:lang w:val="en-US" w:eastAsia="zh-CN" w:bidi="ar-SA"/>
                    </w:rPr>
                    <w:t>4.0</w:t>
                  </w:r>
                </w:p>
              </w:tc>
              <w:tc>
                <w:tcPr>
                  <w:tcW w:w="809" w:type="dxa"/>
                  <w:noWrap w:val="0"/>
                  <w:vAlign w:val="center"/>
                </w:tcPr>
                <w:p>
                  <w:pPr>
                    <w:widowControl/>
                    <w:spacing w:line="240" w:lineRule="auto"/>
                    <w:ind w:firstLine="0" w:firstLineChars="0"/>
                    <w:jc w:val="center"/>
                    <w:rPr>
                      <w:rFonts w:hint="eastAsia" w:ascii="Times New Roman" w:hAnsi="Times New Roman" w:eastAsia="宋体" w:cs="宋体"/>
                      <w:color w:val="auto"/>
                      <w:kern w:val="0"/>
                      <w:sz w:val="21"/>
                      <w:szCs w:val="24"/>
                      <w:highlight w:val="none"/>
                      <w:lang w:val="en-US" w:eastAsia="zh-CN" w:bidi="ar-SA"/>
                    </w:rPr>
                  </w:pPr>
                  <w:r>
                    <w:rPr>
                      <w:rFonts w:hint="eastAsia" w:ascii="Times New Roman" w:hAnsi="Times New Roman" w:eastAsia="宋体" w:cs="宋体"/>
                      <w:color w:val="auto"/>
                      <w:kern w:val="0"/>
                      <w:sz w:val="21"/>
                      <w:szCs w:val="24"/>
                      <w:highlight w:val="none"/>
                      <w:lang w:val="en-US" w:eastAsia="zh-CN" w:bidi="ar-SA"/>
                    </w:rPr>
                    <w:t>超标</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rPr>
              <w:t>应对措施：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rPr>
              <w:t>①安排专人负责环保设备的日常维护和管理，每个固定时间检查、汇报情况，及时发现废气处理设备的隐患，确保废气处理系统正常运行；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rPr>
              <w:t>②建立健全的环保管理机构，对环保管理人员和技术人员进行岗位培训，委托具有专业资质的环境检测单位对项目排放的各类污染物进行定期检测；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lang w:eastAsia="zh-CN"/>
              </w:rPr>
              <w:t>③</w:t>
            </w:r>
            <w:r>
              <w:rPr>
                <w:rFonts w:hint="eastAsia" w:ascii="Times New Roman" w:hAnsi="Times New Roman" w:eastAsia="宋体" w:cs="Times New Roman"/>
                <w:color w:val="auto"/>
                <w:sz w:val="24"/>
                <w:szCs w:val="21"/>
                <w:highlight w:val="none"/>
              </w:rPr>
              <w:t>应定期维护、检修废气</w:t>
            </w:r>
            <w:r>
              <w:rPr>
                <w:rFonts w:hint="eastAsia" w:ascii="Times New Roman" w:hAnsi="Times New Roman" w:eastAsia="宋体" w:cs="Times New Roman"/>
                <w:color w:val="auto"/>
                <w:sz w:val="24"/>
                <w:szCs w:val="21"/>
                <w:highlight w:val="none"/>
                <w:lang w:eastAsia="zh-CN"/>
              </w:rPr>
              <w:t>处理</w:t>
            </w:r>
            <w:r>
              <w:rPr>
                <w:rFonts w:hint="eastAsia" w:ascii="Times New Roman" w:hAnsi="Times New Roman" w:eastAsia="宋体" w:cs="Times New Roman"/>
                <w:color w:val="auto"/>
                <w:sz w:val="24"/>
                <w:szCs w:val="21"/>
                <w:highlight w:val="none"/>
              </w:rPr>
              <w:t>装置，以保持废气处理装置的净化能力和净化容量。</w:t>
            </w:r>
          </w:p>
          <w:p>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1"/>
                <w:highlight w:val="none"/>
                <w:lang w:eastAsia="zh-CN"/>
              </w:rPr>
              <w:t>④</w:t>
            </w:r>
            <w:r>
              <w:rPr>
                <w:rFonts w:hint="eastAsia" w:ascii="Times New Roman" w:hAnsi="Times New Roman" w:eastAsia="宋体" w:cs="Times New Roman"/>
                <w:color w:val="auto"/>
                <w:sz w:val="24"/>
                <w:szCs w:val="21"/>
                <w:highlight w:val="none"/>
              </w:rPr>
              <w:t>生产加工前，废气处理设备开启，关闭生产设备一段时间后再关闭废气处理设备，不存在废气突然排放的情况。</w:t>
            </w:r>
          </w:p>
          <w:p>
            <w:pPr>
              <w:adjustRightInd w:val="0"/>
              <w:snapToGrid w:val="0"/>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w:t>
            </w: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cs="Times New Roman"/>
                <w:b/>
                <w:color w:val="auto"/>
                <w:sz w:val="24"/>
                <w:szCs w:val="24"/>
                <w:highlight w:val="none"/>
              </w:rPr>
              <w:t>污染防治措施可行性分析</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根据《排污许可证申请与核发技术规范  电子工业》（HJ1031-2019），项目废气处理措施可行性分析详见</w:t>
            </w:r>
            <w:r>
              <w:rPr>
                <w:rFonts w:hint="eastAsia" w:cs="Times New Roman"/>
                <w:color w:val="auto"/>
                <w:highlight w:val="none"/>
                <w:lang w:val="en-US" w:eastAsia="zh-CN"/>
              </w:rPr>
              <w:t>下表</w:t>
            </w:r>
            <w:r>
              <w:rPr>
                <w:rFonts w:hint="default" w:ascii="Times New Roman" w:hAnsi="Times New Roman" w:cs="Times New Roman"/>
                <w:color w:val="auto"/>
                <w:highlight w:val="none"/>
              </w:rPr>
              <w:t>。</w:t>
            </w:r>
          </w:p>
          <w:p>
            <w:pPr>
              <w:pStyle w:val="595"/>
              <w:rPr>
                <w:rFonts w:hint="default" w:ascii="Times New Roman" w:hAnsi="Times New Roman" w:cs="Times New Roman"/>
                <w:color w:val="auto"/>
                <w:highlight w:val="none"/>
              </w:rPr>
            </w:pPr>
            <w:r>
              <w:rPr>
                <w:rFonts w:hint="default" w:ascii="Times New Roman" w:hAnsi="Times New Roman" w:cs="Times New Roman"/>
                <w:color w:val="auto"/>
                <w:highlight w:val="none"/>
              </w:rPr>
              <w:t>表4-</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本项目废气处理措施可行性分析一览表</w:t>
            </w:r>
          </w:p>
          <w:tbl>
            <w:tblPr>
              <w:tblStyle w:val="52"/>
              <w:tblW w:w="4994" w:type="pct"/>
              <w:tblInd w:w="2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9"/>
              <w:gridCol w:w="1849"/>
              <w:gridCol w:w="2523"/>
              <w:gridCol w:w="4548"/>
              <w:gridCol w:w="10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798" w:type="pct"/>
                  <w:vAlign w:val="center"/>
                </w:tcPr>
                <w:p>
                  <w:pPr>
                    <w:pStyle w:val="109"/>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产污环节</w:t>
                  </w:r>
                </w:p>
              </w:tc>
              <w:tc>
                <w:tcPr>
                  <w:tcW w:w="781" w:type="pct"/>
                  <w:vAlign w:val="center"/>
                </w:tcPr>
                <w:p>
                  <w:pPr>
                    <w:pStyle w:val="109"/>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污染物项目</w:t>
                  </w:r>
                </w:p>
              </w:tc>
              <w:tc>
                <w:tcPr>
                  <w:tcW w:w="1066" w:type="pct"/>
                  <w:vAlign w:val="center"/>
                </w:tcPr>
                <w:p>
                  <w:pPr>
                    <w:pStyle w:val="109"/>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项目拟采取措施</w:t>
                  </w:r>
                </w:p>
              </w:tc>
              <w:tc>
                <w:tcPr>
                  <w:tcW w:w="1923" w:type="pct"/>
                  <w:vAlign w:val="center"/>
                </w:tcPr>
                <w:p>
                  <w:pPr>
                    <w:pStyle w:val="109"/>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《排污许可证申请与核发技术规范  电子工业》（HJ1031-2019）附录B中表B.1推荐可行技术</w:t>
                  </w:r>
                </w:p>
              </w:tc>
              <w:tc>
                <w:tcPr>
                  <w:tcW w:w="429" w:type="pct"/>
                  <w:vAlign w:val="center"/>
                </w:tcPr>
                <w:p>
                  <w:pPr>
                    <w:pStyle w:val="109"/>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是否可行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98" w:type="pct"/>
                  <w:vAlign w:val="center"/>
                </w:tcPr>
                <w:p>
                  <w:pPr>
                    <w:pStyle w:val="109"/>
                    <w:spacing w:line="400" w:lineRule="exact"/>
                    <w:jc w:val="center"/>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color w:val="auto"/>
                      <w:sz w:val="21"/>
                      <w:szCs w:val="21"/>
                      <w:highlight w:val="none"/>
                    </w:rPr>
                    <w:t>清洗、防焊</w:t>
                  </w:r>
                  <w:r>
                    <w:rPr>
                      <w:rFonts w:hint="eastAsia" w:ascii="Times New Roman" w:hAnsi="Times New Roman" w:cs="Times New Roman"/>
                      <w:color w:val="auto"/>
                      <w:sz w:val="21"/>
                      <w:szCs w:val="21"/>
                      <w:highlight w:val="none"/>
                      <w:lang w:eastAsia="zh-CN"/>
                    </w:rPr>
                    <w:t>、</w:t>
                  </w:r>
                </w:p>
                <w:p>
                  <w:pPr>
                    <w:pStyle w:val="109"/>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印刷、有机涂覆等</w:t>
                  </w:r>
                </w:p>
              </w:tc>
              <w:tc>
                <w:tcPr>
                  <w:tcW w:w="781" w:type="pct"/>
                  <w:vAlign w:val="center"/>
                </w:tcPr>
                <w:p>
                  <w:pPr>
                    <w:pStyle w:val="109"/>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VOC</w:t>
                  </w:r>
                </w:p>
              </w:tc>
              <w:tc>
                <w:tcPr>
                  <w:tcW w:w="1066" w:type="pct"/>
                  <w:vAlign w:val="center"/>
                </w:tcPr>
                <w:p>
                  <w:pPr>
                    <w:pStyle w:val="109"/>
                    <w:spacing w:line="400" w:lineRule="exact"/>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两级</w:t>
                  </w:r>
                  <w:r>
                    <w:rPr>
                      <w:rFonts w:hint="default" w:ascii="Times New Roman" w:hAnsi="Times New Roman" w:cs="Times New Roman"/>
                      <w:color w:val="auto"/>
                      <w:sz w:val="21"/>
                      <w:szCs w:val="21"/>
                      <w:highlight w:val="none"/>
                    </w:rPr>
                    <w:t>活性炭吸附</w:t>
                  </w:r>
                </w:p>
              </w:tc>
              <w:tc>
                <w:tcPr>
                  <w:tcW w:w="1923" w:type="pct"/>
                  <w:vAlign w:val="center"/>
                </w:tcPr>
                <w:p>
                  <w:pPr>
                    <w:pStyle w:val="109"/>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活性炭吸附法，燃烧法，浓缩+燃烧法</w:t>
                  </w:r>
                </w:p>
              </w:tc>
              <w:tc>
                <w:tcPr>
                  <w:tcW w:w="429" w:type="pct"/>
                  <w:vAlign w:val="center"/>
                </w:tcPr>
                <w:p>
                  <w:pPr>
                    <w:pStyle w:val="109"/>
                    <w:spacing w:line="4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w:t>
                  </w:r>
                </w:p>
              </w:tc>
            </w:tr>
          </w:tbl>
          <w:p>
            <w:pPr>
              <w:adjustRightInd w:val="0"/>
              <w:snapToGrid w:val="0"/>
              <w:spacing w:line="360" w:lineRule="auto"/>
              <w:rPr>
                <w:rFonts w:hint="default"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lang w:val="en-US" w:eastAsia="zh-CN"/>
              </w:rPr>
              <w:t>1.4</w:t>
            </w:r>
            <w:r>
              <w:rPr>
                <w:rFonts w:hint="default" w:ascii="Times New Roman" w:hAnsi="Times New Roman" w:eastAsia="宋体" w:cs="Times New Roman"/>
                <w:b/>
                <w:color w:val="auto"/>
                <w:sz w:val="24"/>
                <w:szCs w:val="24"/>
                <w:highlight w:val="none"/>
              </w:rPr>
              <w:t>大气环境影响分析</w:t>
            </w:r>
          </w:p>
          <w:p>
            <w:pPr>
              <w:widowControl/>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bCs/>
                <w:color w:val="auto"/>
                <w:sz w:val="24"/>
                <w:highlight w:val="none"/>
              </w:rPr>
              <w:t>根据现状监测结果可知，本项目所在区域特征污染物</w:t>
            </w:r>
            <w:r>
              <w:rPr>
                <w:rFonts w:hint="default" w:ascii="Times New Roman" w:hAnsi="Times New Roman" w:cs="Times New Roman"/>
                <w:color w:val="auto"/>
                <w:sz w:val="24"/>
                <w:highlight w:val="none"/>
              </w:rPr>
              <w:t>TVOC满足《环境影响评价技术导则 大气环境》（HJ2.2-2018）附录D中浓度限值要求</w:t>
            </w:r>
            <w:r>
              <w:rPr>
                <w:rFonts w:hint="default" w:ascii="Times New Roman" w:hAnsi="Times New Roman" w:cs="Times New Roman"/>
                <w:bCs/>
                <w:color w:val="auto"/>
                <w:sz w:val="24"/>
                <w:highlight w:val="none"/>
              </w:rPr>
              <w:t>，说明项目所在区域环境空气质量良好。本环评要求建设单位在符合安全生产、职业卫生相关规定的前提下，加强厂房密闭管理，</w:t>
            </w:r>
            <w:r>
              <w:rPr>
                <w:rFonts w:hint="eastAsia" w:ascii="Times New Roman" w:hAnsi="Times New Roman" w:cs="Times New Roman"/>
                <w:bCs/>
                <w:color w:val="auto"/>
                <w:sz w:val="24"/>
                <w:highlight w:val="none"/>
                <w:lang w:val="en-US" w:eastAsia="zh-CN"/>
              </w:rPr>
              <w:t>采用</w:t>
            </w:r>
            <w:r>
              <w:rPr>
                <w:rFonts w:hint="eastAsia" w:ascii="Times New Roman" w:hAnsi="Times New Roman" w:cs="Times New Roman"/>
                <w:color w:val="auto"/>
                <w:sz w:val="24"/>
                <w:highlight w:val="none"/>
                <w:u w:val="none"/>
                <w:lang w:val="en-US" w:eastAsia="zh-CN"/>
              </w:rPr>
              <w:t>《排污许可证申请与核发技术规范  电子工业》（HJ1031-2019）中可行技术，同时</w:t>
            </w:r>
            <w:r>
              <w:rPr>
                <w:rFonts w:hint="default" w:ascii="Times New Roman" w:hAnsi="Times New Roman" w:cs="Times New Roman"/>
                <w:bCs/>
                <w:color w:val="auto"/>
                <w:sz w:val="24"/>
                <w:highlight w:val="none"/>
              </w:rPr>
              <w:t>建议进出口在非必要时保持关闭，确保</w:t>
            </w:r>
            <w:r>
              <w:rPr>
                <w:rFonts w:hint="eastAsia" w:ascii="Times New Roman" w:hAnsi="Times New Roman" w:cs="Times New Roman"/>
                <w:bCs/>
                <w:color w:val="auto"/>
                <w:sz w:val="24"/>
                <w:highlight w:val="none"/>
                <w:lang w:val="en-US" w:eastAsia="zh-CN"/>
              </w:rPr>
              <w:t>污染物粉尘外排浓度满足《大气污染物综合排放标准》（GB16297-1996）表2大气污染物排放限值要求，挥发性有机物满足《印刷业挥发性有机物排放标准》（DB43/1357-2017）浓度要求</w:t>
            </w:r>
            <w:r>
              <w:rPr>
                <w:rFonts w:hint="eastAsia" w:ascii="Times New Roman" w:hAnsi="Times New Roman" w:cs="Times New Roman"/>
                <w:color w:val="auto"/>
                <w:sz w:val="24"/>
                <w:highlight w:val="none"/>
                <w:lang w:eastAsia="zh-CN"/>
              </w:rPr>
              <w:t>，本项目废气</w:t>
            </w:r>
            <w:r>
              <w:rPr>
                <w:rFonts w:hint="eastAsia" w:ascii="Times New Roman" w:hAnsi="Times New Roman" w:cs="Times New Roman"/>
                <w:color w:val="auto"/>
                <w:sz w:val="24"/>
                <w:highlight w:val="none"/>
                <w:lang w:val="en-US" w:eastAsia="zh-CN"/>
              </w:rPr>
              <w:t>不会</w:t>
            </w:r>
            <w:r>
              <w:rPr>
                <w:rFonts w:hint="eastAsia" w:ascii="Times New Roman" w:hAnsi="Times New Roman" w:cs="Times New Roman"/>
                <w:color w:val="auto"/>
                <w:sz w:val="24"/>
                <w:highlight w:val="none"/>
                <w:lang w:eastAsia="zh-CN"/>
              </w:rPr>
              <w:t>对</w:t>
            </w:r>
            <w:r>
              <w:rPr>
                <w:rFonts w:hint="eastAsia" w:ascii="Times New Roman" w:hAnsi="Times New Roman" w:eastAsia="宋体" w:cs="Times New Roman"/>
                <w:color w:val="auto"/>
                <w:sz w:val="24"/>
                <w:szCs w:val="24"/>
                <w:highlight w:val="none"/>
                <w:u w:val="none"/>
              </w:rPr>
              <w:t>项目</w:t>
            </w:r>
            <w:r>
              <w:rPr>
                <w:rFonts w:hint="eastAsia" w:ascii="Times New Roman" w:hAnsi="Times New Roman" w:eastAsia="宋体" w:cs="Times New Roman"/>
                <w:color w:val="auto"/>
                <w:sz w:val="24"/>
                <w:szCs w:val="24"/>
                <w:highlight w:val="none"/>
                <w:u w:val="none"/>
                <w:lang w:val="en-US" w:eastAsia="zh-CN"/>
              </w:rPr>
              <w:t>周边居民及</w:t>
            </w:r>
            <w:r>
              <w:rPr>
                <w:rFonts w:hint="eastAsia" w:ascii="Times New Roman" w:hAnsi="Times New Roman" w:eastAsia="宋体" w:cs="Times New Roman"/>
                <w:color w:val="auto"/>
                <w:sz w:val="24"/>
                <w:szCs w:val="24"/>
                <w:highlight w:val="none"/>
                <w:u w:val="none"/>
              </w:rPr>
              <w:t>周围大气环境产生明显的影响</w:t>
            </w:r>
            <w:r>
              <w:rPr>
                <w:rFonts w:hint="default" w:ascii="Times New Roman" w:hAnsi="Times New Roman" w:cs="Times New Roman"/>
                <w:color w:val="auto"/>
                <w:sz w:val="24"/>
                <w:highlight w:val="none"/>
              </w:rPr>
              <w:t>。</w:t>
            </w:r>
          </w:p>
          <w:p>
            <w:pPr>
              <w:adjustRightInd w:val="0"/>
              <w:snapToGrid w:val="0"/>
              <w:spacing w:before="120" w:beforeLines="50" w:line="360" w:lineRule="auto"/>
              <w:rPr>
                <w:rFonts w:hint="eastAsia"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rPr>
              <w:t>2</w:t>
            </w:r>
            <w:r>
              <w:rPr>
                <w:rFonts w:hint="eastAsia" w:ascii="Times New Roman" w:hAnsi="Times New Roman" w:eastAsia="宋体" w:cs="Times New Roman"/>
                <w:b/>
                <w:bCs/>
                <w:color w:val="auto"/>
                <w:sz w:val="24"/>
                <w:szCs w:val="24"/>
                <w:highlight w:val="none"/>
                <w:lang w:val="en-US" w:eastAsia="zh-CN"/>
              </w:rPr>
              <w:t>废水</w:t>
            </w:r>
          </w:p>
          <w:p>
            <w:pPr>
              <w:spacing w:line="360" w:lineRule="auto"/>
              <w:jc w:val="center"/>
              <w:rPr>
                <w:rFonts w:ascii="Times New Roman" w:hAnsi="Times New Roman" w:eastAsia="宋体" w:cs="Times New Roman"/>
                <w:color w:val="auto"/>
                <w:kern w:val="0"/>
                <w:sz w:val="21"/>
                <w:szCs w:val="21"/>
                <w:highlight w:val="none"/>
              </w:rPr>
            </w:pPr>
            <w:r>
              <w:rPr>
                <w:rFonts w:hint="eastAsia" w:ascii="Times New Roman" w:hAnsi="Times New Roman" w:eastAsia="宋体" w:cs="Times New Roman"/>
                <w:b/>
                <w:bCs/>
                <w:color w:val="auto"/>
                <w:kern w:val="0"/>
                <w:sz w:val="21"/>
                <w:szCs w:val="21"/>
                <w:highlight w:val="none"/>
              </w:rPr>
              <w:t>表4-</w:t>
            </w:r>
            <w:r>
              <w:rPr>
                <w:rFonts w:hint="eastAsia" w:ascii="Times New Roman" w:hAnsi="Times New Roman" w:eastAsia="宋体" w:cs="Times New Roman"/>
                <w:b/>
                <w:bCs/>
                <w:color w:val="auto"/>
                <w:kern w:val="0"/>
                <w:sz w:val="21"/>
                <w:szCs w:val="21"/>
                <w:highlight w:val="none"/>
                <w:lang w:val="en-US" w:eastAsia="zh-CN"/>
              </w:rPr>
              <w:t>4</w:t>
            </w:r>
            <w:r>
              <w:rPr>
                <w:rFonts w:hint="eastAsia" w:ascii="Times New Roman" w:hAnsi="Times New Roman" w:eastAsia="宋体" w:cs="Times New Roman"/>
                <w:b/>
                <w:bCs/>
                <w:color w:val="auto"/>
                <w:kern w:val="0"/>
                <w:sz w:val="21"/>
                <w:szCs w:val="21"/>
                <w:highlight w:val="none"/>
              </w:rPr>
              <w:t xml:space="preserve">  废水产排污情况</w:t>
            </w:r>
          </w:p>
          <w:tbl>
            <w:tblPr>
              <w:tblStyle w:val="52"/>
              <w:tblW w:w="11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
              <w:gridCol w:w="389"/>
              <w:gridCol w:w="565"/>
              <w:gridCol w:w="575"/>
              <w:gridCol w:w="553"/>
              <w:gridCol w:w="614"/>
              <w:gridCol w:w="529"/>
              <w:gridCol w:w="484"/>
              <w:gridCol w:w="515"/>
              <w:gridCol w:w="484"/>
              <w:gridCol w:w="484"/>
              <w:gridCol w:w="550"/>
              <w:gridCol w:w="540"/>
              <w:gridCol w:w="531"/>
              <w:gridCol w:w="463"/>
              <w:gridCol w:w="656"/>
              <w:gridCol w:w="547"/>
              <w:gridCol w:w="562"/>
              <w:gridCol w:w="277"/>
              <w:gridCol w:w="1210"/>
              <w:gridCol w:w="614"/>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76"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序号</w:t>
                  </w:r>
                </w:p>
              </w:tc>
              <w:tc>
                <w:tcPr>
                  <w:tcW w:w="163"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产污</w:t>
                  </w:r>
                </w:p>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环节</w:t>
                  </w:r>
                </w:p>
              </w:tc>
              <w:tc>
                <w:tcPr>
                  <w:tcW w:w="237"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类别</w:t>
                  </w:r>
                </w:p>
              </w:tc>
              <w:tc>
                <w:tcPr>
                  <w:tcW w:w="241"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污染物</w:t>
                  </w:r>
                </w:p>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种类</w:t>
                  </w:r>
                </w:p>
              </w:tc>
              <w:tc>
                <w:tcPr>
                  <w:tcW w:w="232"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废水量</w:t>
                  </w:r>
                </w:p>
              </w:tc>
              <w:tc>
                <w:tcPr>
                  <w:tcW w:w="257"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产生</w:t>
                  </w:r>
                </w:p>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浓度</w:t>
                  </w:r>
                </w:p>
              </w:tc>
              <w:tc>
                <w:tcPr>
                  <w:tcW w:w="222"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排放</w:t>
                  </w:r>
                </w:p>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形式</w:t>
                  </w:r>
                </w:p>
              </w:tc>
              <w:tc>
                <w:tcPr>
                  <w:tcW w:w="1283" w:type="pct"/>
                  <w:gridSpan w:val="6"/>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治理设施</w:t>
                  </w:r>
                </w:p>
              </w:tc>
              <w:tc>
                <w:tcPr>
                  <w:tcW w:w="222"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有组织排放口编号</w:t>
                  </w:r>
                </w:p>
              </w:tc>
              <w:tc>
                <w:tcPr>
                  <w:tcW w:w="194"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废水</w:t>
                  </w:r>
                </w:p>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排放量</w:t>
                  </w:r>
                </w:p>
              </w:tc>
              <w:tc>
                <w:tcPr>
                  <w:tcW w:w="275"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污染物排放浓度</w:t>
                  </w:r>
                </w:p>
              </w:tc>
              <w:tc>
                <w:tcPr>
                  <w:tcW w:w="229"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污染物排放量</w:t>
                  </w:r>
                </w:p>
              </w:tc>
              <w:tc>
                <w:tcPr>
                  <w:tcW w:w="235"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排放去向</w:t>
                  </w:r>
                </w:p>
              </w:tc>
              <w:tc>
                <w:tcPr>
                  <w:tcW w:w="116"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排放规律</w:t>
                  </w:r>
                </w:p>
              </w:tc>
              <w:tc>
                <w:tcPr>
                  <w:tcW w:w="507"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排污口</w:t>
                  </w:r>
                </w:p>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基本情况</w:t>
                  </w:r>
                </w:p>
              </w:tc>
              <w:tc>
                <w:tcPr>
                  <w:tcW w:w="504" w:type="pct"/>
                  <w:gridSpan w:val="2"/>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7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16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37"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241"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3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5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污染防治设施名称</w:t>
                  </w:r>
                </w:p>
              </w:tc>
              <w:tc>
                <w:tcPr>
                  <w:tcW w:w="216"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编号</w:t>
                  </w:r>
                </w:p>
              </w:tc>
              <w:tc>
                <w:tcPr>
                  <w:tcW w:w="203"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处理</w:t>
                  </w:r>
                </w:p>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能力</w:t>
                  </w:r>
                </w:p>
              </w:tc>
              <w:tc>
                <w:tcPr>
                  <w:tcW w:w="203"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收集</w:t>
                  </w:r>
                </w:p>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效率</w:t>
                  </w:r>
                </w:p>
              </w:tc>
              <w:tc>
                <w:tcPr>
                  <w:tcW w:w="230"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治理工艺及去除率</w:t>
                  </w:r>
                </w:p>
              </w:tc>
              <w:tc>
                <w:tcPr>
                  <w:tcW w:w="226" w:type="pct"/>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是否为可行技术</w:t>
                  </w: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194"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75"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29"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235"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11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50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57" w:type="pct"/>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排放浓度</w:t>
                  </w:r>
                </w:p>
              </w:tc>
              <w:tc>
                <w:tcPr>
                  <w:tcW w:w="246" w:type="pct"/>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基准排水量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76"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1</w:t>
                  </w:r>
                </w:p>
              </w:tc>
              <w:tc>
                <w:tcPr>
                  <w:tcW w:w="163"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cs="Times New Roman"/>
                      <w:bCs/>
                      <w:color w:val="auto"/>
                      <w:sz w:val="18"/>
                      <w:szCs w:val="18"/>
                      <w:highlight w:val="none"/>
                      <w:lang w:val="en-US" w:eastAsia="zh-CN"/>
                    </w:rPr>
                    <w:t>生产车间</w:t>
                  </w:r>
                </w:p>
              </w:tc>
              <w:tc>
                <w:tcPr>
                  <w:tcW w:w="237"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cs="Times New Roman"/>
                      <w:bCs/>
                      <w:color w:val="auto"/>
                      <w:sz w:val="18"/>
                      <w:szCs w:val="18"/>
                      <w:highlight w:val="none"/>
                      <w:lang w:val="en-US" w:eastAsia="zh-CN"/>
                    </w:rPr>
                    <w:t>生产废水</w:t>
                  </w:r>
                </w:p>
              </w:tc>
              <w:tc>
                <w:tcPr>
                  <w:tcW w:w="241"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COD</w:t>
                  </w:r>
                </w:p>
              </w:tc>
              <w:tc>
                <w:tcPr>
                  <w:tcW w:w="232"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cs="Times New Roman"/>
                      <w:bCs/>
                      <w:color w:val="auto"/>
                      <w:sz w:val="18"/>
                      <w:szCs w:val="18"/>
                      <w:highlight w:val="none"/>
                      <w:lang w:val="en-US" w:eastAsia="zh-CN"/>
                    </w:rPr>
                    <w:t>346.2</w:t>
                  </w:r>
                  <w:r>
                    <w:rPr>
                      <w:rFonts w:hint="default" w:ascii="Times New Roman" w:hAnsi="Times New Roman" w:cs="Times New Roman"/>
                      <w:bCs/>
                      <w:color w:val="auto"/>
                      <w:sz w:val="18"/>
                      <w:szCs w:val="18"/>
                      <w:highlight w:val="none"/>
                      <w:lang w:val="en-US" w:eastAsia="zh-CN"/>
                    </w:rPr>
                    <w:t>t/a</w:t>
                  </w:r>
                </w:p>
              </w:tc>
              <w:tc>
                <w:tcPr>
                  <w:tcW w:w="257"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eastAsia" w:ascii="Times New Roman" w:hAnsi="Times New Roman" w:eastAsia="宋体" w:cs="Times New Roman"/>
                      <w:color w:val="auto"/>
                      <w:kern w:val="2"/>
                      <w:sz w:val="18"/>
                      <w:szCs w:val="18"/>
                      <w:highlight w:val="none"/>
                      <w:lang w:val="en-US" w:eastAsia="zh-CN" w:bidi="ar-SA"/>
                    </w:rPr>
                    <w:t>800</w:t>
                  </w:r>
                  <w:r>
                    <w:rPr>
                      <w:rFonts w:hint="default" w:ascii="Times New Roman" w:hAnsi="Times New Roman" w:eastAsia="宋体" w:cs="Times New Roman"/>
                      <w:color w:val="auto"/>
                      <w:kern w:val="2"/>
                      <w:sz w:val="18"/>
                      <w:szCs w:val="18"/>
                      <w:highlight w:val="none"/>
                      <w:lang w:val="en-US" w:eastAsia="zh-CN" w:bidi="ar-SA"/>
                    </w:rPr>
                    <w:t>mg/L</w:t>
                  </w:r>
                </w:p>
              </w:tc>
              <w:tc>
                <w:tcPr>
                  <w:tcW w:w="222"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cs="Times New Roman"/>
                      <w:bCs/>
                      <w:color w:val="auto"/>
                      <w:sz w:val="18"/>
                      <w:szCs w:val="18"/>
                      <w:highlight w:val="none"/>
                      <w:lang w:eastAsia="zh-CN"/>
                    </w:rPr>
                    <w:t>间断排放</w:t>
                  </w:r>
                </w:p>
              </w:tc>
              <w:tc>
                <w:tcPr>
                  <w:tcW w:w="203"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cs="Times New Roman"/>
                      <w:bCs/>
                      <w:color w:val="auto"/>
                      <w:sz w:val="18"/>
                      <w:szCs w:val="18"/>
                      <w:highlight w:val="none"/>
                      <w:lang w:val="en-US" w:eastAsia="zh-CN"/>
                    </w:rPr>
                    <w:t>国宗产业园</w:t>
                  </w:r>
                  <w:r>
                    <w:rPr>
                      <w:rFonts w:hint="default" w:ascii="Times New Roman" w:hAnsi="Times New Roman" w:cs="Times New Roman"/>
                      <w:bCs/>
                      <w:color w:val="auto"/>
                      <w:sz w:val="18"/>
                      <w:szCs w:val="18"/>
                      <w:highlight w:val="none"/>
                      <w:lang w:val="en-US" w:eastAsia="zh-CN"/>
                    </w:rPr>
                    <w:t>污水处理站</w:t>
                  </w:r>
                </w:p>
              </w:tc>
              <w:tc>
                <w:tcPr>
                  <w:tcW w:w="216"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TW001</w:t>
                  </w:r>
                </w:p>
              </w:tc>
              <w:tc>
                <w:tcPr>
                  <w:tcW w:w="203"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eastAsia" w:ascii="Times New Roman" w:hAnsi="Times New Roman" w:cs="Times New Roman"/>
                      <w:bCs/>
                      <w:color w:val="auto"/>
                      <w:sz w:val="18"/>
                      <w:szCs w:val="18"/>
                      <w:highlight w:val="none"/>
                      <w:lang w:val="en-US" w:eastAsia="zh-CN"/>
                    </w:rPr>
                    <w:t>80</w:t>
                  </w:r>
                  <w:r>
                    <w:rPr>
                      <w:rFonts w:hint="default" w:ascii="Times New Roman" w:hAnsi="Times New Roman" w:cs="Times New Roman"/>
                      <w:bCs/>
                      <w:color w:val="auto"/>
                      <w:sz w:val="18"/>
                      <w:szCs w:val="18"/>
                      <w:highlight w:val="none"/>
                      <w:lang w:val="en-US" w:eastAsia="zh-CN"/>
                    </w:rPr>
                    <w:t>%</w:t>
                  </w:r>
                </w:p>
                <w:p>
                  <w:pPr>
                    <w:pStyle w:val="594"/>
                    <w:adjustRightInd w:val="0"/>
                    <w:snapToGrid w:val="0"/>
                    <w:jc w:val="center"/>
                    <w:rPr>
                      <w:rFonts w:hint="default"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lang w:val="en-US" w:eastAsia="zh-CN"/>
                    </w:rPr>
                    <w:t>60</w:t>
                  </w:r>
                  <w:r>
                    <w:rPr>
                      <w:rFonts w:hint="default" w:ascii="Times New Roman" w:hAnsi="Times New Roman" w:cs="Times New Roman"/>
                      <w:bCs/>
                      <w:color w:val="auto"/>
                      <w:sz w:val="18"/>
                      <w:szCs w:val="18"/>
                      <w:highlight w:val="none"/>
                      <w:lang w:val="en-US" w:eastAsia="zh-CN"/>
                    </w:rPr>
                    <w:t>%</w:t>
                  </w:r>
                </w:p>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70%</w:t>
                  </w:r>
                </w:p>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50%</w:t>
                  </w:r>
                </w:p>
              </w:tc>
              <w:tc>
                <w:tcPr>
                  <w:tcW w:w="203"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100%</w:t>
                  </w:r>
                </w:p>
              </w:tc>
              <w:tc>
                <w:tcPr>
                  <w:tcW w:w="230"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格栅+调节池+混凝池+沉淀池+中和池+过滤池</w:t>
                  </w:r>
                </w:p>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eastAsia" w:ascii="Times New Roman" w:hAnsi="Times New Roman" w:cs="Times New Roman"/>
                      <w:bCs/>
                      <w:color w:val="auto"/>
                      <w:sz w:val="18"/>
                      <w:szCs w:val="18"/>
                      <w:highlight w:val="none"/>
                      <w:lang w:val="en-US" w:eastAsia="zh-CN"/>
                    </w:rPr>
                    <w:t>80</w:t>
                  </w:r>
                  <w:r>
                    <w:rPr>
                      <w:rFonts w:hint="default" w:ascii="Times New Roman" w:hAnsi="Times New Roman" w:cs="Times New Roman"/>
                      <w:bCs/>
                      <w:color w:val="auto"/>
                      <w:sz w:val="18"/>
                      <w:szCs w:val="18"/>
                      <w:highlight w:val="none"/>
                      <w:lang w:val="en-US" w:eastAsia="zh-CN"/>
                    </w:rPr>
                    <w:t>%</w:t>
                  </w:r>
                </w:p>
                <w:p>
                  <w:pPr>
                    <w:pStyle w:val="594"/>
                    <w:adjustRightInd w:val="0"/>
                    <w:snapToGrid w:val="0"/>
                    <w:jc w:val="center"/>
                    <w:rPr>
                      <w:rFonts w:hint="default" w:ascii="Times New Roman" w:hAnsi="Times New Roman" w:cs="Times New Roman"/>
                      <w:bCs/>
                      <w:color w:val="auto"/>
                      <w:sz w:val="18"/>
                      <w:szCs w:val="18"/>
                      <w:highlight w:val="none"/>
                    </w:rPr>
                  </w:pPr>
                  <w:r>
                    <w:rPr>
                      <w:rFonts w:hint="eastAsia" w:ascii="Times New Roman" w:hAnsi="Times New Roman" w:cs="Times New Roman"/>
                      <w:bCs/>
                      <w:color w:val="auto"/>
                      <w:sz w:val="18"/>
                      <w:szCs w:val="18"/>
                      <w:highlight w:val="none"/>
                      <w:lang w:val="en-US" w:eastAsia="zh-CN"/>
                    </w:rPr>
                    <w:t>60</w:t>
                  </w:r>
                  <w:r>
                    <w:rPr>
                      <w:rFonts w:hint="default" w:ascii="Times New Roman" w:hAnsi="Times New Roman" w:cs="Times New Roman"/>
                      <w:bCs/>
                      <w:color w:val="auto"/>
                      <w:sz w:val="18"/>
                      <w:szCs w:val="18"/>
                      <w:highlight w:val="none"/>
                      <w:lang w:val="en-US" w:eastAsia="zh-CN"/>
                    </w:rPr>
                    <w:t>%</w:t>
                  </w:r>
                </w:p>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70%</w:t>
                  </w:r>
                </w:p>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50%</w:t>
                  </w:r>
                </w:p>
              </w:tc>
              <w:tc>
                <w:tcPr>
                  <w:tcW w:w="226"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cs="Times New Roman"/>
                      <w:bCs/>
                      <w:color w:val="auto"/>
                      <w:sz w:val="18"/>
                      <w:szCs w:val="18"/>
                      <w:highlight w:val="none"/>
                      <w:lang w:eastAsia="zh-CN"/>
                    </w:rPr>
                    <w:t>是</w:t>
                  </w:r>
                </w:p>
              </w:tc>
              <w:tc>
                <w:tcPr>
                  <w:tcW w:w="222"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DW001</w:t>
                  </w:r>
                </w:p>
              </w:tc>
              <w:tc>
                <w:tcPr>
                  <w:tcW w:w="194"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cs="Times New Roman"/>
                      <w:bCs/>
                      <w:color w:val="auto"/>
                      <w:sz w:val="18"/>
                      <w:szCs w:val="18"/>
                      <w:highlight w:val="none"/>
                      <w:lang w:val="en-US" w:eastAsia="zh-CN"/>
                    </w:rPr>
                    <w:t>346.2</w:t>
                  </w:r>
                  <w:r>
                    <w:rPr>
                      <w:rFonts w:hint="default" w:ascii="Times New Roman" w:hAnsi="Times New Roman" w:cs="Times New Roman"/>
                      <w:bCs/>
                      <w:color w:val="auto"/>
                      <w:sz w:val="18"/>
                      <w:szCs w:val="18"/>
                      <w:highlight w:val="none"/>
                      <w:lang w:val="en-US" w:eastAsia="zh-CN"/>
                    </w:rPr>
                    <w:t>t/a</w:t>
                  </w:r>
                </w:p>
              </w:tc>
              <w:tc>
                <w:tcPr>
                  <w:tcW w:w="275"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cs="Times New Roman"/>
                      <w:bCs/>
                      <w:color w:val="auto"/>
                      <w:sz w:val="18"/>
                      <w:szCs w:val="18"/>
                      <w:highlight w:val="none"/>
                      <w:lang w:val="en-US" w:eastAsia="zh-CN"/>
                    </w:rPr>
                    <w:t>160</w:t>
                  </w:r>
                  <w:r>
                    <w:rPr>
                      <w:rFonts w:hint="default" w:ascii="Times New Roman" w:hAnsi="Times New Roman" w:eastAsia="宋体" w:cs="Times New Roman"/>
                      <w:color w:val="auto"/>
                      <w:kern w:val="2"/>
                      <w:sz w:val="18"/>
                      <w:szCs w:val="18"/>
                      <w:highlight w:val="none"/>
                      <w:lang w:val="en-US" w:eastAsia="zh-CN" w:bidi="ar-SA"/>
                    </w:rPr>
                    <w:t>mg/L</w:t>
                  </w:r>
                </w:p>
              </w:tc>
              <w:tc>
                <w:tcPr>
                  <w:tcW w:w="229" w:type="pct"/>
                  <w:tcBorders>
                    <w:tl2br w:val="nil"/>
                    <w:tr2bl w:val="nil"/>
                  </w:tcBorders>
                  <w:noWrap w:val="0"/>
                  <w:vAlign w:val="top"/>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cs="Times New Roman"/>
                      <w:bCs/>
                      <w:color w:val="auto"/>
                      <w:sz w:val="18"/>
                      <w:szCs w:val="18"/>
                      <w:highlight w:val="none"/>
                      <w:lang w:val="en-US" w:eastAsia="zh-CN"/>
                    </w:rPr>
                    <w:t>0.0554</w:t>
                  </w:r>
                  <w:r>
                    <w:rPr>
                      <w:rFonts w:hint="default" w:ascii="Times New Roman" w:hAnsi="Times New Roman" w:cs="Times New Roman"/>
                      <w:bCs/>
                      <w:color w:val="auto"/>
                      <w:sz w:val="18"/>
                      <w:szCs w:val="18"/>
                      <w:highlight w:val="none"/>
                      <w:lang w:val="en-US" w:eastAsia="zh-CN"/>
                    </w:rPr>
                    <w:t>t/a</w:t>
                  </w:r>
                </w:p>
              </w:tc>
              <w:tc>
                <w:tcPr>
                  <w:tcW w:w="235" w:type="pct"/>
                  <w:vMerge w:val="restart"/>
                  <w:tcBorders>
                    <w:tl2br w:val="nil"/>
                    <w:tr2bl w:val="nil"/>
                  </w:tcBorders>
                  <w:noWrap w:val="0"/>
                  <w:vAlign w:val="top"/>
                </w:tcPr>
                <w:p>
                  <w:pPr>
                    <w:pStyle w:val="594"/>
                    <w:adjustRightInd w:val="0"/>
                    <w:snapToGrid w:val="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cs="Times New Roman"/>
                      <w:bCs/>
                      <w:color w:val="auto"/>
                      <w:sz w:val="18"/>
                      <w:szCs w:val="18"/>
                      <w:highlight w:val="none"/>
                      <w:lang w:eastAsia="zh-CN"/>
                    </w:rPr>
                    <w:t>陬市污水处理厂</w:t>
                  </w:r>
                </w:p>
              </w:tc>
              <w:tc>
                <w:tcPr>
                  <w:tcW w:w="116"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cs="Times New Roman"/>
                      <w:bCs/>
                      <w:color w:val="auto"/>
                      <w:sz w:val="18"/>
                      <w:szCs w:val="18"/>
                      <w:highlight w:val="none"/>
                      <w:lang w:eastAsia="zh-CN"/>
                    </w:rPr>
                    <w:t>间歇排放</w:t>
                  </w:r>
                </w:p>
              </w:tc>
              <w:tc>
                <w:tcPr>
                  <w:tcW w:w="507"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DW001</w:t>
                  </w:r>
                </w:p>
                <w:p>
                  <w:pPr>
                    <w:pStyle w:val="594"/>
                    <w:adjustRightInd w:val="0"/>
                    <w:snapToGrid w:val="0"/>
                    <w:jc w:val="center"/>
                    <w:rPr>
                      <w:rFonts w:hint="eastAsia" w:ascii="Times New Roman" w:hAnsi="Times New Roman" w:cs="Times New Roman"/>
                      <w:bCs/>
                      <w:color w:val="auto"/>
                      <w:sz w:val="18"/>
                      <w:szCs w:val="18"/>
                      <w:highlight w:val="none"/>
                      <w:lang w:val="en-US" w:eastAsia="zh-CN"/>
                    </w:rPr>
                  </w:pPr>
                  <w:r>
                    <w:rPr>
                      <w:rFonts w:hint="eastAsia" w:ascii="Times New Roman" w:hAnsi="Times New Roman" w:cs="Times New Roman"/>
                      <w:bCs/>
                      <w:color w:val="auto"/>
                      <w:sz w:val="18"/>
                      <w:szCs w:val="18"/>
                      <w:highlight w:val="none"/>
                      <w:lang w:val="en-US" w:eastAsia="zh-CN"/>
                    </w:rPr>
                    <w:t>生产废水排放口</w:t>
                  </w:r>
                </w:p>
                <w:p>
                  <w:pPr>
                    <w:pStyle w:val="594"/>
                    <w:adjustRightInd w:val="0"/>
                    <w:snapToGrid w:val="0"/>
                    <w:jc w:val="center"/>
                    <w:rPr>
                      <w:rFonts w:hint="default" w:ascii="Times New Roman" w:hAnsi="Times New Roman" w:cs="Times New Roman"/>
                      <w:bCs/>
                      <w:color w:val="auto"/>
                      <w:sz w:val="18"/>
                      <w:szCs w:val="18"/>
                      <w:highlight w:val="none"/>
                      <w:lang w:eastAsia="zh-CN"/>
                    </w:rPr>
                  </w:pPr>
                  <w:r>
                    <w:rPr>
                      <w:rFonts w:hint="default" w:ascii="Times New Roman" w:hAnsi="Times New Roman" w:cs="Times New Roman"/>
                      <w:bCs/>
                      <w:color w:val="auto"/>
                      <w:sz w:val="18"/>
                      <w:szCs w:val="18"/>
                      <w:highlight w:val="none"/>
                      <w:lang w:eastAsia="zh-CN"/>
                    </w:rPr>
                    <w:t>一般排放口</w:t>
                  </w:r>
                </w:p>
                <w:p>
                  <w:pPr>
                    <w:pStyle w:val="594"/>
                    <w:adjustRightInd w:val="0"/>
                    <w:snapToGrid w:val="0"/>
                    <w:jc w:val="center"/>
                    <w:rPr>
                      <w:rFonts w:hint="default" w:ascii="Times New Roman" w:hAnsi="Times New Roman" w:eastAsia="宋体" w:cs="Times New Roman"/>
                      <w:color w:val="auto"/>
                      <w:sz w:val="18"/>
                      <w:szCs w:val="18"/>
                      <w:highlight w:val="none"/>
                      <w:u w:val="none"/>
                      <w:lang w:val="en-US" w:eastAsia="zh-CN" w:bidi="ar-SA"/>
                    </w:rPr>
                  </w:pPr>
                  <w:r>
                    <w:rPr>
                      <w:rFonts w:hint="eastAsia" w:ascii="Times New Roman" w:hAnsi="Times New Roman" w:eastAsia="宋体" w:cs="Times New Roman"/>
                      <w:color w:val="auto"/>
                      <w:sz w:val="18"/>
                      <w:szCs w:val="18"/>
                      <w:highlight w:val="none"/>
                      <w:u w:val="none"/>
                      <w:lang w:val="en-US" w:eastAsia="zh-CN" w:bidi="ar-SA"/>
                    </w:rPr>
                    <w:t>E</w:t>
                  </w:r>
                  <w:r>
                    <w:rPr>
                      <w:rFonts w:hint="default" w:ascii="Times New Roman" w:hAnsi="Times New Roman" w:eastAsia="宋体" w:cs="Times New Roman"/>
                      <w:color w:val="auto"/>
                      <w:sz w:val="18"/>
                      <w:szCs w:val="18"/>
                      <w:highlight w:val="none"/>
                      <w:u w:val="none"/>
                      <w:lang w:val="en-US" w:eastAsia="zh-CN" w:bidi="ar-SA"/>
                    </w:rPr>
                    <w:t>111°32′11.9540″</w:t>
                  </w:r>
                </w:p>
                <w:p>
                  <w:pPr>
                    <w:pStyle w:val="594"/>
                    <w:adjustRightInd w:val="0"/>
                    <w:snapToGrid w:val="0"/>
                    <w:jc w:val="center"/>
                    <w:rPr>
                      <w:rFonts w:hint="default" w:ascii="Times New Roman" w:hAnsi="Times New Roman" w:eastAsia="宋体" w:cs="Times New Roman"/>
                      <w:color w:val="auto"/>
                      <w:sz w:val="18"/>
                      <w:szCs w:val="18"/>
                      <w:highlight w:val="none"/>
                      <w:u w:val="none"/>
                      <w:lang w:val="en-US" w:eastAsia="zh-CN" w:bidi="ar-SA"/>
                    </w:rPr>
                  </w:pPr>
                  <w:r>
                    <w:rPr>
                      <w:rFonts w:hint="eastAsia" w:ascii="Times New Roman" w:hAnsi="Times New Roman" w:eastAsia="宋体" w:cs="Times New Roman"/>
                      <w:color w:val="auto"/>
                      <w:sz w:val="18"/>
                      <w:szCs w:val="18"/>
                      <w:highlight w:val="none"/>
                      <w:u w:val="none"/>
                      <w:lang w:val="en-US" w:eastAsia="zh-CN" w:bidi="ar-SA"/>
                    </w:rPr>
                    <w:t>N</w:t>
                  </w:r>
                  <w:r>
                    <w:rPr>
                      <w:rFonts w:hint="default" w:ascii="Times New Roman" w:hAnsi="Times New Roman" w:eastAsia="宋体" w:cs="Times New Roman"/>
                      <w:color w:val="auto"/>
                      <w:sz w:val="18"/>
                      <w:szCs w:val="18"/>
                      <w:highlight w:val="none"/>
                      <w:u w:val="none"/>
                      <w:lang w:val="en-US" w:eastAsia="zh-CN" w:bidi="ar-SA"/>
                    </w:rPr>
                    <w:t>29°4′36.20588″</w:t>
                  </w:r>
                </w:p>
              </w:tc>
              <w:tc>
                <w:tcPr>
                  <w:tcW w:w="257" w:type="pct"/>
                  <w:tcBorders>
                    <w:tl2br w:val="nil"/>
                    <w:tr2bl w:val="nil"/>
                  </w:tcBorders>
                  <w:noWrap w:val="0"/>
                  <w:vAlign w:val="top"/>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300</w:t>
                  </w:r>
                  <w:r>
                    <w:rPr>
                      <w:rFonts w:hint="default" w:ascii="Times New Roman" w:hAnsi="Times New Roman" w:eastAsia="宋体" w:cs="Times New Roman"/>
                      <w:color w:val="auto"/>
                      <w:kern w:val="2"/>
                      <w:sz w:val="18"/>
                      <w:szCs w:val="18"/>
                      <w:highlight w:val="none"/>
                      <w:lang w:val="en-US" w:eastAsia="zh-CN" w:bidi="ar-SA"/>
                    </w:rPr>
                    <w:t>mg/L</w:t>
                  </w:r>
                </w:p>
              </w:tc>
              <w:tc>
                <w:tcPr>
                  <w:tcW w:w="246"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val="en-US"/>
                    </w:rPr>
                  </w:pPr>
                  <w:r>
                    <w:rPr>
                      <w:rFonts w:hint="eastAsia" w:ascii="Times New Roman" w:hAnsi="Times New Roman" w:cs="Times New Roman"/>
                      <w:bCs/>
                      <w:color w:val="auto"/>
                      <w:sz w:val="18"/>
                      <w:szCs w:val="18"/>
                      <w:highlight w:val="none"/>
                      <w:lang w:val="en-US" w:eastAsia="zh-CN"/>
                    </w:rPr>
                    <w:t>0.22m</w:t>
                  </w:r>
                  <w:r>
                    <w:rPr>
                      <w:rFonts w:hint="eastAsia" w:ascii="Times New Roman" w:hAnsi="Times New Roman" w:cs="Times New Roman"/>
                      <w:bCs/>
                      <w:color w:val="auto"/>
                      <w:sz w:val="18"/>
                      <w:szCs w:val="18"/>
                      <w:highlight w:val="none"/>
                      <w:vertAlign w:val="superscript"/>
                      <w:lang w:val="en-US" w:eastAsia="zh-CN"/>
                    </w:rPr>
                    <w:t>3</w:t>
                  </w:r>
                  <w:r>
                    <w:rPr>
                      <w:rFonts w:hint="eastAsia" w:ascii="Times New Roman" w:hAnsi="Times New Roman" w:cs="Times New Roman"/>
                      <w:bCs/>
                      <w:color w:val="auto"/>
                      <w:sz w:val="18"/>
                      <w:szCs w:val="18"/>
                      <w:highlight w:val="none"/>
                      <w:lang w:val="en-US" w:eastAsia="zh-CN"/>
                    </w:rPr>
                    <w:t>/m</w:t>
                  </w:r>
                  <w:r>
                    <w:rPr>
                      <w:rFonts w:hint="eastAsia" w:ascii="Times New Roman" w:hAnsi="Times New Roman" w:cs="Times New Roman"/>
                      <w:bCs/>
                      <w:color w:val="auto"/>
                      <w:sz w:val="18"/>
                      <w:szCs w:val="18"/>
                      <w:highlight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7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color w:val="auto"/>
                      <w:highlight w:val="none"/>
                    </w:rPr>
                  </w:pPr>
                </w:p>
              </w:tc>
              <w:tc>
                <w:tcPr>
                  <w:tcW w:w="16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color w:val="auto"/>
                      <w:highlight w:val="none"/>
                    </w:rPr>
                  </w:pPr>
                </w:p>
              </w:tc>
              <w:tc>
                <w:tcPr>
                  <w:tcW w:w="23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color w:val="auto"/>
                      <w:highlight w:val="none"/>
                    </w:rPr>
                  </w:pPr>
                </w:p>
              </w:tc>
              <w:tc>
                <w:tcPr>
                  <w:tcW w:w="241"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eastAsia="宋体" w:cs="Times New Roman"/>
                      <w:color w:val="auto"/>
                      <w:kern w:val="2"/>
                      <w:sz w:val="18"/>
                      <w:szCs w:val="18"/>
                      <w:highlight w:val="none"/>
                      <w:lang w:val="en-US" w:eastAsia="zh-CN" w:bidi="ar-SA"/>
                    </w:rPr>
                    <w:t>BOD</w:t>
                  </w:r>
                  <w:r>
                    <w:rPr>
                      <w:rFonts w:hint="default" w:ascii="Times New Roman" w:hAnsi="Times New Roman" w:eastAsia="宋体" w:cs="Times New Roman"/>
                      <w:color w:val="auto"/>
                      <w:kern w:val="2"/>
                      <w:sz w:val="18"/>
                      <w:szCs w:val="18"/>
                      <w:highlight w:val="none"/>
                      <w:vertAlign w:val="subscript"/>
                      <w:lang w:val="en-US" w:eastAsia="zh-CN" w:bidi="ar-SA"/>
                    </w:rPr>
                    <w:t>5</w:t>
                  </w:r>
                </w:p>
              </w:tc>
              <w:tc>
                <w:tcPr>
                  <w:tcW w:w="23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57"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eastAsia" w:ascii="Times New Roman" w:hAnsi="Times New Roman" w:eastAsia="宋体" w:cs="Times New Roman"/>
                      <w:color w:val="auto"/>
                      <w:kern w:val="2"/>
                      <w:sz w:val="18"/>
                      <w:szCs w:val="18"/>
                      <w:highlight w:val="none"/>
                      <w:lang w:val="en-US" w:eastAsia="zh-CN" w:bidi="ar-SA"/>
                    </w:rPr>
                    <w:t>300</w:t>
                  </w:r>
                  <w:r>
                    <w:rPr>
                      <w:rFonts w:hint="default" w:ascii="Times New Roman" w:hAnsi="Times New Roman" w:eastAsia="宋体" w:cs="Times New Roman"/>
                      <w:color w:val="auto"/>
                      <w:kern w:val="2"/>
                      <w:sz w:val="18"/>
                      <w:szCs w:val="18"/>
                      <w:highlight w:val="none"/>
                      <w:lang w:val="en-US" w:eastAsia="zh-CN" w:bidi="ar-SA"/>
                    </w:rPr>
                    <w:t>mg/L</w:t>
                  </w: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1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30"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2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194"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75"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120</w:t>
                  </w:r>
                  <w:r>
                    <w:rPr>
                      <w:rFonts w:hint="default" w:ascii="Times New Roman" w:hAnsi="Times New Roman" w:eastAsia="宋体" w:cs="Times New Roman"/>
                      <w:color w:val="auto"/>
                      <w:kern w:val="2"/>
                      <w:sz w:val="18"/>
                      <w:szCs w:val="18"/>
                      <w:highlight w:val="none"/>
                      <w:lang w:val="en-US" w:eastAsia="zh-CN" w:bidi="ar-SA"/>
                    </w:rPr>
                    <w:t>mg/L</w:t>
                  </w:r>
                </w:p>
              </w:tc>
              <w:tc>
                <w:tcPr>
                  <w:tcW w:w="229" w:type="pct"/>
                  <w:tcBorders>
                    <w:tl2br w:val="nil"/>
                    <w:tr2bl w:val="nil"/>
                  </w:tcBorders>
                  <w:noWrap w:val="0"/>
                  <w:vAlign w:val="top"/>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0.0</w:t>
                  </w:r>
                  <w:r>
                    <w:rPr>
                      <w:rFonts w:hint="eastAsia" w:ascii="Times New Roman" w:hAnsi="Times New Roman" w:cs="Times New Roman"/>
                      <w:bCs/>
                      <w:color w:val="auto"/>
                      <w:sz w:val="18"/>
                      <w:szCs w:val="18"/>
                      <w:highlight w:val="none"/>
                      <w:lang w:val="en-US" w:eastAsia="zh-CN"/>
                    </w:rPr>
                    <w:t>415</w:t>
                  </w:r>
                  <w:r>
                    <w:rPr>
                      <w:rFonts w:hint="default" w:ascii="Times New Roman" w:hAnsi="Times New Roman" w:cs="Times New Roman"/>
                      <w:bCs/>
                      <w:color w:val="auto"/>
                      <w:sz w:val="18"/>
                      <w:szCs w:val="18"/>
                      <w:highlight w:val="none"/>
                      <w:lang w:val="en-US" w:eastAsia="zh-CN"/>
                    </w:rPr>
                    <w:t>t/a</w:t>
                  </w:r>
                </w:p>
              </w:tc>
              <w:tc>
                <w:tcPr>
                  <w:tcW w:w="235"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11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50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eastAsia="zh-CN"/>
                    </w:rPr>
                  </w:pPr>
                </w:p>
              </w:tc>
              <w:tc>
                <w:tcPr>
                  <w:tcW w:w="257" w:type="pct"/>
                  <w:tcBorders>
                    <w:tl2br w:val="nil"/>
                    <w:tr2bl w:val="nil"/>
                  </w:tcBorders>
                  <w:noWrap w:val="0"/>
                  <w:vAlign w:val="top"/>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155</w:t>
                  </w:r>
                  <w:r>
                    <w:rPr>
                      <w:rFonts w:hint="default" w:ascii="Times New Roman" w:hAnsi="Times New Roman" w:eastAsia="宋体" w:cs="Times New Roman"/>
                      <w:color w:val="auto"/>
                      <w:kern w:val="2"/>
                      <w:sz w:val="18"/>
                      <w:szCs w:val="18"/>
                      <w:highlight w:val="none"/>
                      <w:lang w:val="en-US" w:eastAsia="zh-CN" w:bidi="ar-SA"/>
                    </w:rPr>
                    <w:t>mg/L</w:t>
                  </w:r>
                </w:p>
              </w:tc>
              <w:tc>
                <w:tcPr>
                  <w:tcW w:w="24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7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16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3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41"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SS</w:t>
                  </w:r>
                </w:p>
              </w:tc>
              <w:tc>
                <w:tcPr>
                  <w:tcW w:w="23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57"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eastAsia" w:ascii="Times New Roman" w:hAnsi="Times New Roman" w:eastAsia="宋体" w:cs="Times New Roman"/>
                      <w:color w:val="auto"/>
                      <w:kern w:val="2"/>
                      <w:sz w:val="18"/>
                      <w:szCs w:val="18"/>
                      <w:highlight w:val="none"/>
                      <w:lang w:val="en-US" w:eastAsia="zh-CN" w:bidi="ar-SA"/>
                    </w:rPr>
                    <w:t>3</w:t>
                  </w:r>
                  <w:r>
                    <w:rPr>
                      <w:rFonts w:hint="default" w:ascii="Times New Roman" w:hAnsi="Times New Roman" w:eastAsia="宋体" w:cs="Times New Roman"/>
                      <w:color w:val="auto"/>
                      <w:kern w:val="2"/>
                      <w:sz w:val="18"/>
                      <w:szCs w:val="18"/>
                      <w:highlight w:val="none"/>
                      <w:lang w:val="en-US" w:eastAsia="zh-CN" w:bidi="ar-SA"/>
                    </w:rPr>
                    <w:t>00mg/L</w:t>
                  </w: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1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30"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2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194"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75"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90</w:t>
                  </w:r>
                  <w:r>
                    <w:rPr>
                      <w:rFonts w:hint="default" w:ascii="Times New Roman" w:hAnsi="Times New Roman" w:eastAsia="宋体" w:cs="Times New Roman"/>
                      <w:color w:val="auto"/>
                      <w:kern w:val="2"/>
                      <w:sz w:val="18"/>
                      <w:szCs w:val="18"/>
                      <w:highlight w:val="none"/>
                      <w:lang w:val="en-US" w:eastAsia="zh-CN" w:bidi="ar-SA"/>
                    </w:rPr>
                    <w:t>mg/L</w:t>
                  </w:r>
                </w:p>
              </w:tc>
              <w:tc>
                <w:tcPr>
                  <w:tcW w:w="229"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kern w:val="2"/>
                      <w:sz w:val="18"/>
                      <w:szCs w:val="18"/>
                      <w:highlight w:val="none"/>
                      <w:lang w:val="en-US" w:eastAsia="zh-CN" w:bidi="ar-SA"/>
                    </w:rPr>
                  </w:pPr>
                  <w:r>
                    <w:rPr>
                      <w:rFonts w:hint="default" w:ascii="Times New Roman" w:hAnsi="Times New Roman" w:cs="Times New Roman"/>
                      <w:bCs/>
                      <w:color w:val="auto"/>
                      <w:sz w:val="18"/>
                      <w:szCs w:val="18"/>
                      <w:highlight w:val="none"/>
                      <w:lang w:val="en-US" w:eastAsia="zh-CN"/>
                    </w:rPr>
                    <w:t>0.0</w:t>
                  </w:r>
                  <w:r>
                    <w:rPr>
                      <w:rFonts w:hint="eastAsia" w:ascii="Times New Roman" w:hAnsi="Times New Roman" w:cs="Times New Roman"/>
                      <w:bCs/>
                      <w:color w:val="auto"/>
                      <w:sz w:val="18"/>
                      <w:szCs w:val="18"/>
                      <w:highlight w:val="none"/>
                      <w:lang w:val="en-US" w:eastAsia="zh-CN"/>
                    </w:rPr>
                    <w:t>3</w:t>
                  </w:r>
                  <w:r>
                    <w:rPr>
                      <w:rFonts w:hint="default" w:ascii="Times New Roman" w:hAnsi="Times New Roman" w:cs="Times New Roman"/>
                      <w:bCs/>
                      <w:color w:val="auto"/>
                      <w:sz w:val="18"/>
                      <w:szCs w:val="18"/>
                      <w:highlight w:val="none"/>
                      <w:lang w:val="en-US" w:eastAsia="zh-CN"/>
                    </w:rPr>
                    <w:t>1t/a</w:t>
                  </w:r>
                </w:p>
              </w:tc>
              <w:tc>
                <w:tcPr>
                  <w:tcW w:w="235"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11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50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eastAsia="zh-CN"/>
                    </w:rPr>
                  </w:pPr>
                </w:p>
              </w:tc>
              <w:tc>
                <w:tcPr>
                  <w:tcW w:w="257" w:type="pct"/>
                  <w:tcBorders>
                    <w:tl2br w:val="nil"/>
                    <w:tr2bl w:val="nil"/>
                  </w:tcBorders>
                  <w:noWrap w:val="0"/>
                  <w:vAlign w:val="top"/>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265</w:t>
                  </w:r>
                  <w:r>
                    <w:rPr>
                      <w:rFonts w:hint="default" w:ascii="Times New Roman" w:hAnsi="Times New Roman" w:eastAsia="宋体" w:cs="Times New Roman"/>
                      <w:color w:val="auto"/>
                      <w:kern w:val="2"/>
                      <w:sz w:val="18"/>
                      <w:szCs w:val="18"/>
                      <w:highlight w:val="none"/>
                      <w:lang w:val="en-US" w:eastAsia="zh-CN" w:bidi="ar-SA"/>
                    </w:rPr>
                    <w:t>mg/L</w:t>
                  </w:r>
                </w:p>
              </w:tc>
              <w:tc>
                <w:tcPr>
                  <w:tcW w:w="24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7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16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3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41"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cs="Times New Roman"/>
                      <w:bCs/>
                      <w:color w:val="auto"/>
                      <w:sz w:val="18"/>
                      <w:szCs w:val="18"/>
                      <w:highlight w:val="none"/>
                      <w:lang w:eastAsia="zh-CN"/>
                    </w:rPr>
                    <w:t>氨氮</w:t>
                  </w:r>
                </w:p>
              </w:tc>
              <w:tc>
                <w:tcPr>
                  <w:tcW w:w="23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57"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eastAsia" w:ascii="Times New Roman" w:hAnsi="Times New Roman" w:eastAsia="宋体" w:cs="Times New Roman"/>
                      <w:color w:val="auto"/>
                      <w:kern w:val="2"/>
                      <w:sz w:val="18"/>
                      <w:szCs w:val="18"/>
                      <w:highlight w:val="none"/>
                      <w:lang w:val="en-US" w:eastAsia="zh-CN" w:bidi="ar-SA"/>
                    </w:rPr>
                    <w:t>5</w:t>
                  </w:r>
                  <w:r>
                    <w:rPr>
                      <w:rFonts w:hint="default" w:ascii="Times New Roman" w:hAnsi="Times New Roman" w:eastAsia="宋体" w:cs="Times New Roman"/>
                      <w:color w:val="auto"/>
                      <w:kern w:val="2"/>
                      <w:sz w:val="18"/>
                      <w:szCs w:val="18"/>
                      <w:highlight w:val="none"/>
                      <w:lang w:val="en-US" w:eastAsia="zh-CN" w:bidi="ar-SA"/>
                    </w:rPr>
                    <w:t>0mg/L</w:t>
                  </w: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1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30"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2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194"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75"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25</w:t>
                  </w:r>
                  <w:r>
                    <w:rPr>
                      <w:rFonts w:hint="default" w:ascii="Times New Roman" w:hAnsi="Times New Roman" w:eastAsia="宋体" w:cs="Times New Roman"/>
                      <w:color w:val="auto"/>
                      <w:kern w:val="2"/>
                      <w:sz w:val="18"/>
                      <w:szCs w:val="18"/>
                      <w:highlight w:val="none"/>
                      <w:lang w:val="en-US" w:eastAsia="zh-CN" w:bidi="ar-SA"/>
                    </w:rPr>
                    <w:t>mg/L</w:t>
                  </w:r>
                </w:p>
              </w:tc>
              <w:tc>
                <w:tcPr>
                  <w:tcW w:w="229"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cs="Times New Roman"/>
                      <w:bCs/>
                      <w:color w:val="auto"/>
                      <w:sz w:val="18"/>
                      <w:szCs w:val="18"/>
                      <w:highlight w:val="none"/>
                      <w:lang w:val="en-US" w:eastAsia="zh-CN"/>
                    </w:rPr>
                    <w:t>0.00865</w:t>
                  </w:r>
                  <w:r>
                    <w:rPr>
                      <w:rFonts w:hint="default" w:ascii="Times New Roman" w:hAnsi="Times New Roman" w:cs="Times New Roman"/>
                      <w:bCs/>
                      <w:color w:val="auto"/>
                      <w:sz w:val="18"/>
                      <w:szCs w:val="18"/>
                      <w:highlight w:val="none"/>
                      <w:lang w:val="en-US" w:eastAsia="zh-CN"/>
                    </w:rPr>
                    <w:t>t/a</w:t>
                  </w:r>
                </w:p>
              </w:tc>
              <w:tc>
                <w:tcPr>
                  <w:tcW w:w="235"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11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507" w:type="pct"/>
                  <w:vMerge w:val="continue"/>
                  <w:tcBorders>
                    <w:tl2br w:val="nil"/>
                    <w:tr2bl w:val="nil"/>
                  </w:tcBorders>
                  <w:noWrap w:val="0"/>
                  <w:vAlign w:val="center"/>
                </w:tcPr>
                <w:p>
                  <w:pPr>
                    <w:pStyle w:val="594"/>
                    <w:adjustRightInd w:val="0"/>
                    <w:snapToGrid w:val="0"/>
                    <w:jc w:val="center"/>
                    <w:rPr>
                      <w:rFonts w:hint="default" w:ascii="Times New Roman" w:hAnsi="Times New Roman" w:eastAsia="宋体" w:cs="Times New Roman"/>
                      <w:color w:val="auto"/>
                      <w:sz w:val="18"/>
                      <w:szCs w:val="18"/>
                      <w:highlight w:val="none"/>
                      <w:u w:val="none"/>
                      <w:lang w:val="en-US" w:eastAsia="zh-CN" w:bidi="ar-SA"/>
                    </w:rPr>
                  </w:pPr>
                </w:p>
              </w:tc>
              <w:tc>
                <w:tcPr>
                  <w:tcW w:w="257"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30</w:t>
                  </w:r>
                  <w:r>
                    <w:rPr>
                      <w:rFonts w:hint="default" w:ascii="Times New Roman" w:hAnsi="Times New Roman" w:eastAsia="宋体" w:cs="Times New Roman"/>
                      <w:color w:val="auto"/>
                      <w:kern w:val="2"/>
                      <w:sz w:val="18"/>
                      <w:szCs w:val="18"/>
                      <w:highlight w:val="none"/>
                      <w:lang w:val="en-US" w:eastAsia="zh-CN" w:bidi="ar-SA"/>
                    </w:rPr>
                    <w:t>mg/L</w:t>
                  </w:r>
                </w:p>
              </w:tc>
              <w:tc>
                <w:tcPr>
                  <w:tcW w:w="24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76"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1</w:t>
                  </w:r>
                </w:p>
              </w:tc>
              <w:tc>
                <w:tcPr>
                  <w:tcW w:w="163"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cs="Times New Roman"/>
                      <w:bCs/>
                      <w:color w:val="auto"/>
                      <w:sz w:val="18"/>
                      <w:szCs w:val="18"/>
                      <w:highlight w:val="none"/>
                      <w:lang w:eastAsia="zh-CN"/>
                    </w:rPr>
                    <w:t>员工生活</w:t>
                  </w:r>
                </w:p>
              </w:tc>
              <w:tc>
                <w:tcPr>
                  <w:tcW w:w="237"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cs="Times New Roman"/>
                      <w:bCs/>
                      <w:color w:val="auto"/>
                      <w:sz w:val="18"/>
                      <w:szCs w:val="18"/>
                      <w:highlight w:val="none"/>
                      <w:lang w:eastAsia="zh-CN"/>
                    </w:rPr>
                    <w:t>生活废水</w:t>
                  </w:r>
                </w:p>
              </w:tc>
              <w:tc>
                <w:tcPr>
                  <w:tcW w:w="241"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COD</w:t>
                  </w:r>
                </w:p>
              </w:tc>
              <w:tc>
                <w:tcPr>
                  <w:tcW w:w="232"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cs="Times New Roman"/>
                      <w:bCs/>
                      <w:color w:val="auto"/>
                      <w:sz w:val="18"/>
                      <w:szCs w:val="18"/>
                      <w:highlight w:val="none"/>
                      <w:lang w:val="en-US" w:eastAsia="zh-CN"/>
                    </w:rPr>
                    <w:t>348</w:t>
                  </w:r>
                  <w:r>
                    <w:rPr>
                      <w:rFonts w:hint="default" w:ascii="Times New Roman" w:hAnsi="Times New Roman" w:cs="Times New Roman"/>
                      <w:bCs/>
                      <w:color w:val="auto"/>
                      <w:sz w:val="18"/>
                      <w:szCs w:val="18"/>
                      <w:highlight w:val="none"/>
                      <w:lang w:val="en-US" w:eastAsia="zh-CN"/>
                    </w:rPr>
                    <w:t>t/a</w:t>
                  </w:r>
                </w:p>
              </w:tc>
              <w:tc>
                <w:tcPr>
                  <w:tcW w:w="257"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eastAsia="宋体" w:cs="Times New Roman"/>
                      <w:color w:val="auto"/>
                      <w:kern w:val="2"/>
                      <w:sz w:val="18"/>
                      <w:szCs w:val="18"/>
                      <w:highlight w:val="none"/>
                      <w:lang w:val="en-US" w:eastAsia="zh-CN" w:bidi="ar-SA"/>
                    </w:rPr>
                    <w:t>250mg/L</w:t>
                  </w:r>
                </w:p>
              </w:tc>
              <w:tc>
                <w:tcPr>
                  <w:tcW w:w="222"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cs="Times New Roman"/>
                      <w:bCs/>
                      <w:color w:val="auto"/>
                      <w:sz w:val="18"/>
                      <w:szCs w:val="18"/>
                      <w:highlight w:val="none"/>
                      <w:lang w:eastAsia="zh-CN"/>
                    </w:rPr>
                    <w:t>间断排放</w:t>
                  </w:r>
                </w:p>
              </w:tc>
              <w:tc>
                <w:tcPr>
                  <w:tcW w:w="203"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化粪池</w:t>
                  </w:r>
                </w:p>
              </w:tc>
              <w:tc>
                <w:tcPr>
                  <w:tcW w:w="216"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val="en-US"/>
                    </w:rPr>
                  </w:pPr>
                  <w:r>
                    <w:rPr>
                      <w:rFonts w:hint="default" w:ascii="Times New Roman" w:hAnsi="Times New Roman" w:cs="Times New Roman"/>
                      <w:bCs/>
                      <w:color w:val="auto"/>
                      <w:sz w:val="18"/>
                      <w:szCs w:val="18"/>
                      <w:highlight w:val="none"/>
                      <w:lang w:val="en-US" w:eastAsia="zh-CN"/>
                    </w:rPr>
                    <w:t>TW00</w:t>
                  </w:r>
                  <w:r>
                    <w:rPr>
                      <w:rFonts w:hint="eastAsia" w:ascii="Times New Roman" w:hAnsi="Times New Roman" w:cs="Times New Roman"/>
                      <w:bCs/>
                      <w:color w:val="auto"/>
                      <w:sz w:val="18"/>
                      <w:szCs w:val="18"/>
                      <w:highlight w:val="none"/>
                      <w:lang w:val="en-US" w:eastAsia="zh-CN"/>
                    </w:rPr>
                    <w:t>2</w:t>
                  </w:r>
                </w:p>
              </w:tc>
              <w:tc>
                <w:tcPr>
                  <w:tcW w:w="203"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30%</w:t>
                  </w:r>
                </w:p>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30%</w:t>
                  </w:r>
                </w:p>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70%</w:t>
                  </w:r>
                </w:p>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8%</w:t>
                  </w:r>
                </w:p>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50%</w:t>
                  </w:r>
                </w:p>
              </w:tc>
              <w:tc>
                <w:tcPr>
                  <w:tcW w:w="203"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100%</w:t>
                  </w:r>
                </w:p>
              </w:tc>
              <w:tc>
                <w:tcPr>
                  <w:tcW w:w="230"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化粪池30%</w:t>
                  </w:r>
                </w:p>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30%</w:t>
                  </w:r>
                </w:p>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70%</w:t>
                  </w:r>
                </w:p>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8%</w:t>
                  </w:r>
                </w:p>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50%</w:t>
                  </w:r>
                </w:p>
              </w:tc>
              <w:tc>
                <w:tcPr>
                  <w:tcW w:w="226"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cs="Times New Roman"/>
                      <w:bCs/>
                      <w:color w:val="auto"/>
                      <w:sz w:val="18"/>
                      <w:szCs w:val="18"/>
                      <w:highlight w:val="none"/>
                      <w:lang w:eastAsia="zh-CN"/>
                    </w:rPr>
                    <w:t>是</w:t>
                  </w:r>
                </w:p>
              </w:tc>
              <w:tc>
                <w:tcPr>
                  <w:tcW w:w="222"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DW00</w:t>
                  </w:r>
                  <w:r>
                    <w:rPr>
                      <w:rFonts w:hint="eastAsia" w:ascii="Times New Roman" w:hAnsi="Times New Roman" w:cs="Times New Roman"/>
                      <w:bCs/>
                      <w:color w:val="auto"/>
                      <w:sz w:val="18"/>
                      <w:szCs w:val="18"/>
                      <w:highlight w:val="none"/>
                      <w:lang w:val="en-US" w:eastAsia="zh-CN"/>
                    </w:rPr>
                    <w:t>2</w:t>
                  </w:r>
                </w:p>
              </w:tc>
              <w:tc>
                <w:tcPr>
                  <w:tcW w:w="194"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cs="Times New Roman"/>
                      <w:bCs/>
                      <w:color w:val="auto"/>
                      <w:sz w:val="18"/>
                      <w:szCs w:val="18"/>
                      <w:highlight w:val="none"/>
                      <w:lang w:val="en-US" w:eastAsia="zh-CN"/>
                    </w:rPr>
                    <w:t>348</w:t>
                  </w:r>
                  <w:r>
                    <w:rPr>
                      <w:rFonts w:hint="default" w:ascii="Times New Roman" w:hAnsi="Times New Roman" w:cs="Times New Roman"/>
                      <w:bCs/>
                      <w:color w:val="auto"/>
                      <w:sz w:val="18"/>
                      <w:szCs w:val="18"/>
                      <w:highlight w:val="none"/>
                      <w:lang w:val="en-US" w:eastAsia="zh-CN"/>
                    </w:rPr>
                    <w:t>t/a</w:t>
                  </w:r>
                </w:p>
              </w:tc>
              <w:tc>
                <w:tcPr>
                  <w:tcW w:w="275"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175</w:t>
                  </w:r>
                  <w:r>
                    <w:rPr>
                      <w:rFonts w:hint="default" w:ascii="Times New Roman" w:hAnsi="Times New Roman" w:eastAsia="宋体" w:cs="Times New Roman"/>
                      <w:color w:val="auto"/>
                      <w:kern w:val="2"/>
                      <w:sz w:val="18"/>
                      <w:szCs w:val="18"/>
                      <w:highlight w:val="none"/>
                      <w:lang w:val="en-US" w:eastAsia="zh-CN" w:bidi="ar-SA"/>
                    </w:rPr>
                    <w:t>mg/L</w:t>
                  </w:r>
                </w:p>
              </w:tc>
              <w:tc>
                <w:tcPr>
                  <w:tcW w:w="229" w:type="pct"/>
                  <w:tcBorders>
                    <w:tl2br w:val="nil"/>
                    <w:tr2bl w:val="nil"/>
                  </w:tcBorders>
                  <w:noWrap w:val="0"/>
                  <w:vAlign w:val="top"/>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cs="Times New Roman"/>
                      <w:bCs/>
                      <w:color w:val="auto"/>
                      <w:sz w:val="18"/>
                      <w:szCs w:val="18"/>
                      <w:highlight w:val="none"/>
                      <w:lang w:val="en-US" w:eastAsia="zh-CN"/>
                    </w:rPr>
                    <w:t>0.0609</w:t>
                  </w:r>
                  <w:r>
                    <w:rPr>
                      <w:rFonts w:hint="default" w:ascii="Times New Roman" w:hAnsi="Times New Roman" w:cs="Times New Roman"/>
                      <w:bCs/>
                      <w:color w:val="auto"/>
                      <w:sz w:val="18"/>
                      <w:szCs w:val="18"/>
                      <w:highlight w:val="none"/>
                      <w:lang w:val="en-US" w:eastAsia="zh-CN"/>
                    </w:rPr>
                    <w:t>t/a</w:t>
                  </w:r>
                </w:p>
              </w:tc>
              <w:tc>
                <w:tcPr>
                  <w:tcW w:w="235" w:type="pct"/>
                  <w:vMerge w:val="restart"/>
                  <w:tcBorders>
                    <w:tl2br w:val="nil"/>
                    <w:tr2bl w:val="nil"/>
                  </w:tcBorders>
                  <w:noWrap w:val="0"/>
                  <w:vAlign w:val="top"/>
                </w:tcPr>
                <w:p>
                  <w:pPr>
                    <w:pStyle w:val="594"/>
                    <w:adjustRightInd w:val="0"/>
                    <w:snapToGrid w:val="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cs="Times New Roman"/>
                      <w:bCs/>
                      <w:color w:val="auto"/>
                      <w:sz w:val="18"/>
                      <w:szCs w:val="18"/>
                      <w:highlight w:val="none"/>
                      <w:lang w:eastAsia="zh-CN"/>
                    </w:rPr>
                    <w:t>桃源县陬市工业园新区指防口地块200t/d生活污水处理工程</w:t>
                  </w:r>
                </w:p>
              </w:tc>
              <w:tc>
                <w:tcPr>
                  <w:tcW w:w="116" w:type="pct"/>
                  <w:vMerge w:val="restar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cs="Times New Roman"/>
                      <w:bCs/>
                      <w:color w:val="auto"/>
                      <w:sz w:val="18"/>
                      <w:szCs w:val="18"/>
                      <w:highlight w:val="none"/>
                      <w:lang w:eastAsia="zh-CN"/>
                    </w:rPr>
                    <w:t>间歇排放</w:t>
                  </w:r>
                </w:p>
              </w:tc>
              <w:tc>
                <w:tcPr>
                  <w:tcW w:w="1210" w:type="dxa"/>
                  <w:vMerge w:val="restart"/>
                  <w:tcBorders>
                    <w:tl2br w:val="nil"/>
                    <w:tr2bl w:val="nil"/>
                  </w:tcBorders>
                  <w:noWrap w:val="0"/>
                  <w:vAlign w:val="center"/>
                </w:tcPr>
                <w:p>
                  <w:pPr>
                    <w:pStyle w:val="594"/>
                    <w:adjustRightInd w:val="0"/>
                    <w:snapToGrid w:val="0"/>
                    <w:jc w:val="center"/>
                    <w:rPr>
                      <w:rFonts w:hint="default" w:ascii="Times New Roman" w:hAnsi="Times New Roman"/>
                      <w:bCs/>
                      <w:color w:val="auto"/>
                      <w:sz w:val="18"/>
                      <w:szCs w:val="18"/>
                      <w:highlight w:val="none"/>
                      <w:lang w:val="en-US" w:eastAsia="zh-CN"/>
                    </w:rPr>
                  </w:pPr>
                  <w:r>
                    <w:rPr>
                      <w:rFonts w:hint="eastAsia" w:ascii="Times New Roman" w:hAnsi="Times New Roman"/>
                      <w:bCs/>
                      <w:color w:val="auto"/>
                      <w:sz w:val="18"/>
                      <w:szCs w:val="18"/>
                      <w:highlight w:val="none"/>
                      <w:lang w:val="en-US" w:eastAsia="zh-CN"/>
                    </w:rPr>
                    <w:t>DW002</w:t>
                  </w:r>
                </w:p>
                <w:p>
                  <w:pPr>
                    <w:pStyle w:val="594"/>
                    <w:adjustRightInd w:val="0"/>
                    <w:snapToGrid w:val="0"/>
                    <w:jc w:val="center"/>
                    <w:rPr>
                      <w:rFonts w:hint="default" w:ascii="Times New Roman" w:hAnsi="Times New Roman"/>
                      <w:bCs/>
                      <w:color w:val="auto"/>
                      <w:sz w:val="18"/>
                      <w:szCs w:val="18"/>
                      <w:highlight w:val="none"/>
                      <w:lang w:val="en-US" w:eastAsia="zh-CN"/>
                    </w:rPr>
                  </w:pPr>
                  <w:r>
                    <w:rPr>
                      <w:rFonts w:hint="eastAsia" w:ascii="Times New Roman" w:hAnsi="Times New Roman"/>
                      <w:bCs/>
                      <w:color w:val="auto"/>
                      <w:sz w:val="18"/>
                      <w:szCs w:val="18"/>
                      <w:highlight w:val="none"/>
                      <w:lang w:eastAsia="zh-CN"/>
                    </w:rPr>
                    <w:t>生活污水</w:t>
                  </w:r>
                  <w:r>
                    <w:rPr>
                      <w:rFonts w:hint="eastAsia" w:ascii="Times New Roman" w:hAnsi="Times New Roman"/>
                      <w:bCs/>
                      <w:color w:val="auto"/>
                      <w:sz w:val="18"/>
                      <w:szCs w:val="18"/>
                      <w:highlight w:val="none"/>
                      <w:lang w:val="en-US" w:eastAsia="zh-CN"/>
                    </w:rPr>
                    <w:t>排放口</w:t>
                  </w:r>
                </w:p>
                <w:p>
                  <w:pPr>
                    <w:pStyle w:val="594"/>
                    <w:adjustRightInd w:val="0"/>
                    <w:snapToGrid w:val="0"/>
                    <w:jc w:val="center"/>
                    <w:rPr>
                      <w:rFonts w:hint="eastAsia" w:ascii="Times New Roman" w:hAnsi="Times New Roman"/>
                      <w:bCs/>
                      <w:color w:val="auto"/>
                      <w:sz w:val="18"/>
                      <w:szCs w:val="18"/>
                      <w:highlight w:val="none"/>
                      <w:lang w:eastAsia="zh-CN"/>
                    </w:rPr>
                  </w:pPr>
                  <w:r>
                    <w:rPr>
                      <w:rFonts w:hint="eastAsia" w:ascii="Times New Roman" w:hAnsi="Times New Roman"/>
                      <w:bCs/>
                      <w:color w:val="auto"/>
                      <w:sz w:val="18"/>
                      <w:szCs w:val="18"/>
                      <w:highlight w:val="none"/>
                      <w:lang w:eastAsia="zh-CN"/>
                    </w:rPr>
                    <w:t>一般排放口</w:t>
                  </w:r>
                </w:p>
                <w:p>
                  <w:pPr>
                    <w:pStyle w:val="594"/>
                    <w:adjustRightInd w:val="0"/>
                    <w:snapToGrid w:val="0"/>
                    <w:jc w:val="center"/>
                    <w:rPr>
                      <w:rFonts w:hint="default" w:ascii="Times New Roman" w:hAnsi="Times New Roman" w:eastAsia="宋体" w:cs="Times New Roman"/>
                      <w:color w:val="auto"/>
                      <w:sz w:val="18"/>
                      <w:szCs w:val="18"/>
                      <w:highlight w:val="none"/>
                      <w:u w:val="none"/>
                      <w:lang w:val="en-US" w:eastAsia="zh-CN" w:bidi="ar-SA"/>
                    </w:rPr>
                  </w:pPr>
                  <w:r>
                    <w:rPr>
                      <w:rFonts w:hint="eastAsia" w:ascii="Times New Roman" w:hAnsi="Times New Roman" w:cs="Times New Roman"/>
                      <w:color w:val="auto"/>
                      <w:sz w:val="18"/>
                      <w:szCs w:val="18"/>
                      <w:highlight w:val="none"/>
                      <w:u w:val="none"/>
                      <w:lang w:val="en-US" w:eastAsia="zh-CN" w:bidi="ar-SA"/>
                    </w:rPr>
                    <w:t>E111°32′15.075″</w:t>
                  </w:r>
                </w:p>
                <w:p>
                  <w:pPr>
                    <w:pStyle w:val="594"/>
                    <w:adjustRightInd w:val="0"/>
                    <w:snapToGrid w:val="0"/>
                    <w:jc w:val="center"/>
                    <w:rPr>
                      <w:rFonts w:hint="default" w:ascii="Times New Roman" w:hAnsi="Times New Roman" w:eastAsia="宋体" w:cs="Times New Roman"/>
                      <w:color w:val="auto"/>
                      <w:sz w:val="18"/>
                      <w:szCs w:val="18"/>
                      <w:highlight w:val="none"/>
                      <w:u w:val="none"/>
                      <w:lang w:val="en-US" w:eastAsia="zh-CN" w:bidi="ar-SA"/>
                    </w:rPr>
                  </w:pPr>
                  <w:r>
                    <w:rPr>
                      <w:rFonts w:hint="eastAsia" w:ascii="Times New Roman" w:hAnsi="Times New Roman" w:cs="Times New Roman"/>
                      <w:color w:val="auto"/>
                      <w:sz w:val="18"/>
                      <w:szCs w:val="18"/>
                      <w:highlight w:val="none"/>
                      <w:u w:val="none"/>
                      <w:lang w:val="en-US" w:eastAsia="zh-CN" w:bidi="ar-SA"/>
                    </w:rPr>
                    <w:t>N29°4′36.258″</w:t>
                  </w:r>
                </w:p>
              </w:tc>
              <w:tc>
                <w:tcPr>
                  <w:tcW w:w="614" w:type="dxa"/>
                  <w:tcBorders>
                    <w:tl2br w:val="nil"/>
                    <w:tr2bl w:val="nil"/>
                  </w:tcBorders>
                  <w:noWrap w:val="0"/>
                  <w:vAlign w:val="top"/>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bCs/>
                      <w:color w:val="auto"/>
                      <w:sz w:val="18"/>
                      <w:szCs w:val="18"/>
                      <w:highlight w:val="none"/>
                      <w:lang w:val="en-US" w:eastAsia="zh-CN"/>
                    </w:rPr>
                    <w:t>250</w:t>
                  </w:r>
                  <w:r>
                    <w:rPr>
                      <w:rFonts w:ascii="Times New Roman" w:hAnsi="Times New Roman" w:eastAsia="宋体" w:cs="Times New Roman"/>
                      <w:color w:val="auto"/>
                      <w:kern w:val="2"/>
                      <w:sz w:val="18"/>
                      <w:szCs w:val="18"/>
                      <w:highlight w:val="none"/>
                      <w:lang w:val="en-US" w:eastAsia="zh-CN" w:bidi="ar-SA"/>
                    </w:rPr>
                    <w:t>mg/L</w:t>
                  </w:r>
                </w:p>
              </w:tc>
              <w:tc>
                <w:tcPr>
                  <w:tcW w:w="246" w:type="pct"/>
                  <w:vMerge w:val="restar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7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color w:val="auto"/>
                      <w:highlight w:val="none"/>
                    </w:rPr>
                  </w:pPr>
                </w:p>
              </w:tc>
              <w:tc>
                <w:tcPr>
                  <w:tcW w:w="16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color w:val="auto"/>
                      <w:highlight w:val="none"/>
                    </w:rPr>
                  </w:pPr>
                </w:p>
              </w:tc>
              <w:tc>
                <w:tcPr>
                  <w:tcW w:w="23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color w:val="auto"/>
                      <w:highlight w:val="none"/>
                    </w:rPr>
                  </w:pPr>
                </w:p>
              </w:tc>
              <w:tc>
                <w:tcPr>
                  <w:tcW w:w="241"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eastAsia="宋体" w:cs="Times New Roman"/>
                      <w:color w:val="auto"/>
                      <w:kern w:val="2"/>
                      <w:sz w:val="18"/>
                      <w:szCs w:val="18"/>
                      <w:highlight w:val="none"/>
                      <w:lang w:val="en-US" w:eastAsia="zh-CN" w:bidi="ar-SA"/>
                    </w:rPr>
                    <w:t>BOD</w:t>
                  </w:r>
                  <w:r>
                    <w:rPr>
                      <w:rFonts w:hint="default" w:ascii="Times New Roman" w:hAnsi="Times New Roman" w:eastAsia="宋体" w:cs="Times New Roman"/>
                      <w:color w:val="auto"/>
                      <w:kern w:val="2"/>
                      <w:sz w:val="18"/>
                      <w:szCs w:val="18"/>
                      <w:highlight w:val="none"/>
                      <w:vertAlign w:val="subscript"/>
                      <w:lang w:val="en-US" w:eastAsia="zh-CN" w:bidi="ar-SA"/>
                    </w:rPr>
                    <w:t>5</w:t>
                  </w:r>
                </w:p>
              </w:tc>
              <w:tc>
                <w:tcPr>
                  <w:tcW w:w="23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57"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eastAsia="宋体" w:cs="Times New Roman"/>
                      <w:color w:val="auto"/>
                      <w:kern w:val="2"/>
                      <w:sz w:val="18"/>
                      <w:szCs w:val="18"/>
                      <w:highlight w:val="none"/>
                      <w:lang w:val="en-US" w:eastAsia="zh-CN" w:bidi="ar-SA"/>
                    </w:rPr>
                    <w:t>120mg/L</w:t>
                  </w: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1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30"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2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194"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75"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84</w:t>
                  </w:r>
                  <w:r>
                    <w:rPr>
                      <w:rFonts w:hint="default" w:ascii="Times New Roman" w:hAnsi="Times New Roman" w:eastAsia="宋体" w:cs="Times New Roman"/>
                      <w:color w:val="auto"/>
                      <w:kern w:val="2"/>
                      <w:sz w:val="18"/>
                      <w:szCs w:val="18"/>
                      <w:highlight w:val="none"/>
                      <w:lang w:val="en-US" w:eastAsia="zh-CN" w:bidi="ar-SA"/>
                    </w:rPr>
                    <w:t>mg/L</w:t>
                  </w:r>
                </w:p>
              </w:tc>
              <w:tc>
                <w:tcPr>
                  <w:tcW w:w="229" w:type="pct"/>
                  <w:tcBorders>
                    <w:tl2br w:val="nil"/>
                    <w:tr2bl w:val="nil"/>
                  </w:tcBorders>
                  <w:noWrap w:val="0"/>
                  <w:vAlign w:val="top"/>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0.0</w:t>
                  </w:r>
                  <w:r>
                    <w:rPr>
                      <w:rFonts w:hint="eastAsia" w:ascii="Times New Roman" w:hAnsi="Times New Roman" w:cs="Times New Roman"/>
                      <w:bCs/>
                      <w:color w:val="auto"/>
                      <w:sz w:val="18"/>
                      <w:szCs w:val="18"/>
                      <w:highlight w:val="none"/>
                      <w:lang w:val="en-US" w:eastAsia="zh-CN"/>
                    </w:rPr>
                    <w:t>292</w:t>
                  </w:r>
                  <w:r>
                    <w:rPr>
                      <w:rFonts w:hint="default" w:ascii="Times New Roman" w:hAnsi="Times New Roman" w:cs="Times New Roman"/>
                      <w:bCs/>
                      <w:color w:val="auto"/>
                      <w:sz w:val="18"/>
                      <w:szCs w:val="18"/>
                      <w:highlight w:val="none"/>
                      <w:lang w:val="en-US" w:eastAsia="zh-CN"/>
                    </w:rPr>
                    <w:t>t/a</w:t>
                  </w:r>
                </w:p>
              </w:tc>
              <w:tc>
                <w:tcPr>
                  <w:tcW w:w="235"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11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1210" w:type="dxa"/>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eastAsia="zh-CN"/>
                    </w:rPr>
                  </w:pPr>
                </w:p>
              </w:tc>
              <w:tc>
                <w:tcPr>
                  <w:tcW w:w="614" w:type="dxa"/>
                  <w:tcBorders>
                    <w:tl2br w:val="nil"/>
                    <w:tr2bl w:val="nil"/>
                  </w:tcBorders>
                  <w:noWrap w:val="0"/>
                  <w:vAlign w:val="top"/>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bCs/>
                      <w:color w:val="auto"/>
                      <w:sz w:val="18"/>
                      <w:szCs w:val="18"/>
                      <w:highlight w:val="none"/>
                      <w:lang w:val="en-US" w:eastAsia="zh-CN"/>
                    </w:rPr>
                    <w:t>150</w:t>
                  </w:r>
                  <w:r>
                    <w:rPr>
                      <w:rFonts w:ascii="Times New Roman" w:hAnsi="Times New Roman" w:eastAsia="宋体" w:cs="Times New Roman"/>
                      <w:color w:val="auto"/>
                      <w:kern w:val="2"/>
                      <w:sz w:val="18"/>
                      <w:szCs w:val="18"/>
                      <w:highlight w:val="none"/>
                      <w:lang w:val="en-US" w:eastAsia="zh-CN" w:bidi="ar-SA"/>
                    </w:rPr>
                    <w:t>mg/L</w:t>
                  </w:r>
                </w:p>
              </w:tc>
              <w:tc>
                <w:tcPr>
                  <w:tcW w:w="24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7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16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3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41"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SS</w:t>
                  </w:r>
                </w:p>
              </w:tc>
              <w:tc>
                <w:tcPr>
                  <w:tcW w:w="23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57"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eastAsia="宋体" w:cs="Times New Roman"/>
                      <w:color w:val="auto"/>
                      <w:kern w:val="2"/>
                      <w:sz w:val="18"/>
                      <w:szCs w:val="18"/>
                      <w:highlight w:val="none"/>
                      <w:lang w:val="en-US" w:eastAsia="zh-CN" w:bidi="ar-SA"/>
                    </w:rPr>
                    <w:t>200mg/L</w:t>
                  </w: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1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30"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2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194"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75"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60</w:t>
                  </w:r>
                  <w:r>
                    <w:rPr>
                      <w:rFonts w:hint="default" w:ascii="Times New Roman" w:hAnsi="Times New Roman" w:eastAsia="宋体" w:cs="Times New Roman"/>
                      <w:color w:val="auto"/>
                      <w:kern w:val="2"/>
                      <w:sz w:val="18"/>
                      <w:szCs w:val="18"/>
                      <w:highlight w:val="none"/>
                      <w:lang w:val="en-US" w:eastAsia="zh-CN" w:bidi="ar-SA"/>
                    </w:rPr>
                    <w:t>mg/L</w:t>
                  </w:r>
                </w:p>
              </w:tc>
              <w:tc>
                <w:tcPr>
                  <w:tcW w:w="229"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kern w:val="2"/>
                      <w:sz w:val="18"/>
                      <w:szCs w:val="18"/>
                      <w:highlight w:val="none"/>
                      <w:lang w:val="en-US" w:eastAsia="zh-CN" w:bidi="ar-SA"/>
                    </w:rPr>
                  </w:pPr>
                  <w:r>
                    <w:rPr>
                      <w:rFonts w:hint="default" w:ascii="Times New Roman" w:hAnsi="Times New Roman" w:cs="Times New Roman"/>
                      <w:bCs/>
                      <w:color w:val="auto"/>
                      <w:sz w:val="18"/>
                      <w:szCs w:val="18"/>
                      <w:highlight w:val="none"/>
                      <w:lang w:val="en-US" w:eastAsia="zh-CN"/>
                    </w:rPr>
                    <w:t>0.0</w:t>
                  </w:r>
                  <w:r>
                    <w:rPr>
                      <w:rFonts w:hint="eastAsia" w:ascii="Times New Roman" w:hAnsi="Times New Roman" w:cs="Times New Roman"/>
                      <w:bCs/>
                      <w:color w:val="auto"/>
                      <w:sz w:val="18"/>
                      <w:szCs w:val="18"/>
                      <w:highlight w:val="none"/>
                      <w:lang w:val="en-US" w:eastAsia="zh-CN"/>
                    </w:rPr>
                    <w:t>2</w:t>
                  </w:r>
                  <w:r>
                    <w:rPr>
                      <w:rFonts w:hint="default" w:ascii="Times New Roman" w:hAnsi="Times New Roman" w:cs="Times New Roman"/>
                      <w:bCs/>
                      <w:color w:val="auto"/>
                      <w:sz w:val="18"/>
                      <w:szCs w:val="18"/>
                      <w:highlight w:val="none"/>
                      <w:lang w:val="en-US" w:eastAsia="zh-CN"/>
                    </w:rPr>
                    <w:t>1t/a</w:t>
                  </w:r>
                </w:p>
              </w:tc>
              <w:tc>
                <w:tcPr>
                  <w:tcW w:w="235"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11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1210" w:type="dxa"/>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eastAsia="zh-CN"/>
                    </w:rPr>
                  </w:pPr>
                </w:p>
              </w:tc>
              <w:tc>
                <w:tcPr>
                  <w:tcW w:w="614" w:type="dxa"/>
                  <w:tcBorders>
                    <w:tl2br w:val="nil"/>
                    <w:tr2bl w:val="nil"/>
                  </w:tcBorders>
                  <w:noWrap w:val="0"/>
                  <w:vAlign w:val="top"/>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bCs/>
                      <w:color w:val="auto"/>
                      <w:sz w:val="18"/>
                      <w:szCs w:val="18"/>
                      <w:highlight w:val="none"/>
                      <w:lang w:val="en-US" w:eastAsia="zh-CN"/>
                    </w:rPr>
                    <w:t>250</w:t>
                  </w:r>
                  <w:r>
                    <w:rPr>
                      <w:rFonts w:ascii="Times New Roman" w:hAnsi="Times New Roman" w:eastAsia="宋体" w:cs="Times New Roman"/>
                      <w:color w:val="auto"/>
                      <w:kern w:val="2"/>
                      <w:sz w:val="18"/>
                      <w:szCs w:val="18"/>
                      <w:highlight w:val="none"/>
                      <w:lang w:val="en-US" w:eastAsia="zh-CN" w:bidi="ar-SA"/>
                    </w:rPr>
                    <w:t>mg/L</w:t>
                  </w:r>
                </w:p>
              </w:tc>
              <w:tc>
                <w:tcPr>
                  <w:tcW w:w="24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7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16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3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41"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cs="Times New Roman"/>
                      <w:bCs/>
                      <w:color w:val="auto"/>
                      <w:sz w:val="18"/>
                      <w:szCs w:val="18"/>
                      <w:highlight w:val="none"/>
                      <w:lang w:eastAsia="zh-CN"/>
                    </w:rPr>
                    <w:t>氨氮</w:t>
                  </w:r>
                </w:p>
              </w:tc>
              <w:tc>
                <w:tcPr>
                  <w:tcW w:w="23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57"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r>
                    <w:rPr>
                      <w:rFonts w:hint="default" w:ascii="Times New Roman" w:hAnsi="Times New Roman" w:eastAsia="宋体" w:cs="Times New Roman"/>
                      <w:color w:val="auto"/>
                      <w:kern w:val="2"/>
                      <w:sz w:val="18"/>
                      <w:szCs w:val="18"/>
                      <w:highlight w:val="none"/>
                      <w:lang w:val="en-US" w:eastAsia="zh-CN" w:bidi="ar-SA"/>
                    </w:rPr>
                    <w:t>30mg/L</w:t>
                  </w: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1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30"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2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194"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75"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18.4</w:t>
                  </w:r>
                  <w:r>
                    <w:rPr>
                      <w:rFonts w:hint="default" w:ascii="Times New Roman" w:hAnsi="Times New Roman" w:eastAsia="宋体" w:cs="Times New Roman"/>
                      <w:color w:val="auto"/>
                      <w:kern w:val="2"/>
                      <w:sz w:val="18"/>
                      <w:szCs w:val="18"/>
                      <w:highlight w:val="none"/>
                      <w:lang w:val="en-US" w:eastAsia="zh-CN" w:bidi="ar-SA"/>
                    </w:rPr>
                    <w:t>mg/L</w:t>
                  </w:r>
                </w:p>
              </w:tc>
              <w:tc>
                <w:tcPr>
                  <w:tcW w:w="229"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0.00</w:t>
                  </w:r>
                  <w:r>
                    <w:rPr>
                      <w:rFonts w:hint="eastAsia" w:ascii="Times New Roman" w:hAnsi="Times New Roman" w:cs="Times New Roman"/>
                      <w:bCs/>
                      <w:color w:val="auto"/>
                      <w:sz w:val="18"/>
                      <w:szCs w:val="18"/>
                      <w:highlight w:val="none"/>
                      <w:lang w:val="en-US" w:eastAsia="zh-CN"/>
                    </w:rPr>
                    <w:t>6</w:t>
                  </w:r>
                  <w:r>
                    <w:rPr>
                      <w:rFonts w:hint="default" w:ascii="Times New Roman" w:hAnsi="Times New Roman" w:cs="Times New Roman"/>
                      <w:bCs/>
                      <w:color w:val="auto"/>
                      <w:sz w:val="18"/>
                      <w:szCs w:val="18"/>
                      <w:highlight w:val="none"/>
                      <w:lang w:val="en-US" w:eastAsia="zh-CN"/>
                    </w:rPr>
                    <w:t>4t/a</w:t>
                  </w:r>
                </w:p>
              </w:tc>
              <w:tc>
                <w:tcPr>
                  <w:tcW w:w="235"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11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1210" w:type="dxa"/>
                  <w:vMerge w:val="continue"/>
                  <w:tcBorders>
                    <w:tl2br w:val="nil"/>
                    <w:tr2bl w:val="nil"/>
                  </w:tcBorders>
                  <w:noWrap w:val="0"/>
                  <w:vAlign w:val="center"/>
                </w:tcPr>
                <w:p>
                  <w:pPr>
                    <w:pStyle w:val="594"/>
                    <w:adjustRightInd w:val="0"/>
                    <w:snapToGrid w:val="0"/>
                    <w:jc w:val="center"/>
                    <w:rPr>
                      <w:rFonts w:hint="default" w:ascii="Times New Roman" w:hAnsi="Times New Roman" w:eastAsia="宋体" w:cs="Times New Roman"/>
                      <w:color w:val="auto"/>
                      <w:sz w:val="18"/>
                      <w:szCs w:val="18"/>
                      <w:highlight w:val="none"/>
                      <w:u w:val="none"/>
                      <w:lang w:val="en-US" w:eastAsia="zh-CN" w:bidi="ar-SA"/>
                    </w:rPr>
                  </w:pPr>
                </w:p>
              </w:tc>
              <w:tc>
                <w:tcPr>
                  <w:tcW w:w="614" w:type="dxa"/>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bCs/>
                      <w:color w:val="auto"/>
                      <w:sz w:val="18"/>
                      <w:szCs w:val="18"/>
                      <w:highlight w:val="none"/>
                      <w:lang w:val="en-US" w:eastAsia="zh-CN"/>
                    </w:rPr>
                    <w:t>25</w:t>
                  </w:r>
                  <w:r>
                    <w:rPr>
                      <w:rFonts w:ascii="Times New Roman" w:hAnsi="Times New Roman" w:eastAsia="宋体" w:cs="Times New Roman"/>
                      <w:color w:val="auto"/>
                      <w:kern w:val="2"/>
                      <w:sz w:val="18"/>
                      <w:szCs w:val="18"/>
                      <w:highlight w:val="none"/>
                      <w:lang w:val="en-US" w:eastAsia="zh-CN" w:bidi="ar-SA"/>
                    </w:rPr>
                    <w:t>mg/L</w:t>
                  </w:r>
                </w:p>
              </w:tc>
              <w:tc>
                <w:tcPr>
                  <w:tcW w:w="24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7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16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37"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41"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eastAsia="zh-CN"/>
                    </w:rPr>
                  </w:pPr>
                  <w:r>
                    <w:rPr>
                      <w:rFonts w:hint="default" w:ascii="Times New Roman" w:hAnsi="Times New Roman" w:cs="Times New Roman"/>
                      <w:bCs/>
                      <w:color w:val="auto"/>
                      <w:sz w:val="18"/>
                      <w:szCs w:val="18"/>
                      <w:highlight w:val="none"/>
                      <w:lang w:eastAsia="zh-CN"/>
                    </w:rPr>
                    <w:t>动植物油</w:t>
                  </w:r>
                </w:p>
              </w:tc>
              <w:tc>
                <w:tcPr>
                  <w:tcW w:w="23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57" w:type="pct"/>
                  <w:tcBorders>
                    <w:tl2br w:val="nil"/>
                    <w:tr2bl w:val="nil"/>
                  </w:tcBorders>
                  <w:noWrap w:val="0"/>
                  <w:vAlign w:val="center"/>
                </w:tcPr>
                <w:p>
                  <w:pPr>
                    <w:pStyle w:val="594"/>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15mg/L</w:t>
                  </w: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16"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eastAsia="宋体" w:cs="Times New Roman"/>
                      <w:bCs/>
                      <w:color w:val="auto"/>
                      <w:sz w:val="18"/>
                      <w:szCs w:val="18"/>
                      <w:highlight w:val="none"/>
                      <w:lang w:val="en-US" w:eastAsia="zh-CN"/>
                    </w:rPr>
                  </w:pPr>
                </w:p>
              </w:tc>
              <w:tc>
                <w:tcPr>
                  <w:tcW w:w="203"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30"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2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222"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194" w:type="pct"/>
                  <w:vMerge w:val="continue"/>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rPr>
                  </w:pPr>
                </w:p>
              </w:tc>
              <w:tc>
                <w:tcPr>
                  <w:tcW w:w="275"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7.5</w:t>
                  </w:r>
                  <w:r>
                    <w:rPr>
                      <w:rFonts w:hint="default" w:ascii="Times New Roman" w:hAnsi="Times New Roman" w:eastAsia="宋体" w:cs="Times New Roman"/>
                      <w:color w:val="auto"/>
                      <w:kern w:val="2"/>
                      <w:sz w:val="18"/>
                      <w:szCs w:val="18"/>
                      <w:highlight w:val="none"/>
                      <w:lang w:val="en-US" w:eastAsia="zh-CN" w:bidi="ar-SA"/>
                    </w:rPr>
                    <w:t>mg/L</w:t>
                  </w:r>
                </w:p>
              </w:tc>
              <w:tc>
                <w:tcPr>
                  <w:tcW w:w="229" w:type="pct"/>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default" w:ascii="Times New Roman" w:hAnsi="Times New Roman" w:cs="Times New Roman"/>
                      <w:bCs/>
                      <w:color w:val="auto"/>
                      <w:sz w:val="18"/>
                      <w:szCs w:val="18"/>
                      <w:highlight w:val="none"/>
                      <w:lang w:val="en-US" w:eastAsia="zh-CN"/>
                    </w:rPr>
                    <w:t>0.0</w:t>
                  </w:r>
                  <w:r>
                    <w:rPr>
                      <w:rFonts w:hint="eastAsia" w:ascii="Times New Roman" w:hAnsi="Times New Roman" w:cs="Times New Roman"/>
                      <w:bCs/>
                      <w:color w:val="auto"/>
                      <w:sz w:val="18"/>
                      <w:szCs w:val="18"/>
                      <w:highlight w:val="none"/>
                      <w:lang w:val="en-US" w:eastAsia="zh-CN"/>
                    </w:rPr>
                    <w:t>026</w:t>
                  </w:r>
                  <w:r>
                    <w:rPr>
                      <w:rFonts w:hint="default" w:ascii="Times New Roman" w:hAnsi="Times New Roman" w:cs="Times New Roman"/>
                      <w:bCs/>
                      <w:color w:val="auto"/>
                      <w:sz w:val="18"/>
                      <w:szCs w:val="18"/>
                      <w:highlight w:val="none"/>
                      <w:lang w:val="en-US" w:eastAsia="zh-CN"/>
                    </w:rPr>
                    <w:t>t/a</w:t>
                  </w:r>
                </w:p>
              </w:tc>
              <w:tc>
                <w:tcPr>
                  <w:tcW w:w="235"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11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c>
                <w:tcPr>
                  <w:tcW w:w="1210" w:type="dxa"/>
                  <w:vMerge w:val="continue"/>
                  <w:tcBorders>
                    <w:tl2br w:val="nil"/>
                    <w:tr2bl w:val="nil"/>
                  </w:tcBorders>
                  <w:noWrap w:val="0"/>
                  <w:vAlign w:val="center"/>
                </w:tcPr>
                <w:p>
                  <w:pPr>
                    <w:pStyle w:val="594"/>
                    <w:adjustRightInd w:val="0"/>
                    <w:snapToGrid w:val="0"/>
                    <w:jc w:val="center"/>
                    <w:rPr>
                      <w:rFonts w:hint="default" w:ascii="Times New Roman" w:hAnsi="Times New Roman" w:eastAsia="宋体" w:cs="Times New Roman"/>
                      <w:color w:val="auto"/>
                      <w:sz w:val="18"/>
                      <w:szCs w:val="18"/>
                      <w:highlight w:val="none"/>
                      <w:u w:val="none"/>
                      <w:lang w:val="en-US" w:eastAsia="zh-CN" w:bidi="ar-SA"/>
                    </w:rPr>
                  </w:pPr>
                </w:p>
              </w:tc>
              <w:tc>
                <w:tcPr>
                  <w:tcW w:w="614" w:type="dxa"/>
                  <w:tcBorders>
                    <w:tl2br w:val="nil"/>
                    <w:tr2bl w:val="nil"/>
                  </w:tcBorders>
                  <w:noWrap w:val="0"/>
                  <w:vAlign w:val="center"/>
                </w:tcPr>
                <w:p>
                  <w:pPr>
                    <w:pStyle w:val="594"/>
                    <w:adjustRightInd w:val="0"/>
                    <w:snapToGrid w:val="0"/>
                    <w:jc w:val="center"/>
                    <w:rPr>
                      <w:rFonts w:hint="default" w:ascii="Times New Roman" w:hAnsi="Times New Roman" w:cs="Times New Roman"/>
                      <w:bCs/>
                      <w:color w:val="auto"/>
                      <w:sz w:val="18"/>
                      <w:szCs w:val="18"/>
                      <w:highlight w:val="none"/>
                      <w:lang w:val="en-US" w:eastAsia="zh-CN"/>
                    </w:rPr>
                  </w:pPr>
                  <w:r>
                    <w:rPr>
                      <w:rFonts w:hint="eastAsia" w:ascii="Times New Roman" w:hAnsi="Times New Roman"/>
                      <w:bCs/>
                      <w:color w:val="auto"/>
                      <w:sz w:val="18"/>
                      <w:szCs w:val="18"/>
                      <w:highlight w:val="none"/>
                      <w:lang w:val="en-US" w:eastAsia="zh-CN"/>
                    </w:rPr>
                    <w:t>100</w:t>
                  </w:r>
                  <w:r>
                    <w:rPr>
                      <w:rFonts w:ascii="Times New Roman" w:hAnsi="Times New Roman" w:eastAsia="宋体" w:cs="Times New Roman"/>
                      <w:color w:val="auto"/>
                      <w:kern w:val="2"/>
                      <w:sz w:val="18"/>
                      <w:szCs w:val="18"/>
                      <w:highlight w:val="none"/>
                      <w:lang w:val="en-US" w:eastAsia="zh-CN" w:bidi="ar-SA"/>
                    </w:rPr>
                    <w:t>mg/L</w:t>
                  </w:r>
                </w:p>
              </w:tc>
              <w:tc>
                <w:tcPr>
                  <w:tcW w:w="246" w:type="pct"/>
                  <w:vMerge w:val="continue"/>
                  <w:tcBorders>
                    <w:tl2br w:val="nil"/>
                    <w:tr2bl w:val="nil"/>
                  </w:tcBorders>
                  <w:noWrap w:val="0"/>
                  <w:vAlign w:val="top"/>
                </w:tcPr>
                <w:p>
                  <w:pPr>
                    <w:pStyle w:val="594"/>
                    <w:adjustRightInd w:val="0"/>
                    <w:snapToGrid w:val="0"/>
                    <w:jc w:val="center"/>
                    <w:rPr>
                      <w:rFonts w:hint="default" w:ascii="Times New Roman" w:hAnsi="Times New Roman" w:cs="Times New Roman"/>
                      <w:bCs/>
                      <w:color w:val="auto"/>
                      <w:sz w:val="18"/>
                      <w:szCs w:val="18"/>
                      <w:highlight w:val="none"/>
                    </w:rPr>
                  </w:pPr>
                </w:p>
              </w:tc>
            </w:tr>
          </w:tbl>
          <w:p>
            <w:pPr>
              <w:adjustRightInd w:val="0"/>
              <w:snapToGrid w:val="0"/>
              <w:spacing w:line="360" w:lineRule="auto"/>
              <w:rPr>
                <w:rFonts w:hint="default" w:ascii="Times New Roman" w:hAnsi="Times New Roman" w:eastAsia="宋体" w:cs="Times New Roman"/>
                <w:b/>
                <w:bCs/>
                <w:color w:val="auto"/>
                <w:sz w:val="24"/>
                <w:szCs w:val="24"/>
                <w:highlight w:val="none"/>
              </w:rPr>
            </w:pPr>
          </w:p>
          <w:p>
            <w:pPr>
              <w:adjustRightInd w:val="0"/>
              <w:snapToGrid w:val="0"/>
              <w:spacing w:line="360" w:lineRule="auto"/>
              <w:rPr>
                <w:rFonts w:hint="default" w:ascii="Times New Roman" w:hAnsi="Times New Roman" w:cs="Times New Roman"/>
                <w:b/>
                <w:color w:val="auto"/>
                <w:sz w:val="24"/>
                <w:szCs w:val="24"/>
                <w:highlight w:val="none"/>
              </w:rPr>
            </w:pPr>
            <w:r>
              <w:rPr>
                <w:rFonts w:hint="default" w:ascii="Times New Roman" w:hAnsi="Times New Roman" w:eastAsia="宋体" w:cs="Times New Roman"/>
                <w:b/>
                <w:bCs/>
                <w:color w:val="auto"/>
                <w:sz w:val="24"/>
                <w:szCs w:val="24"/>
                <w:highlight w:val="none"/>
              </w:rPr>
              <w:t>2.1</w:t>
            </w:r>
            <w:r>
              <w:rPr>
                <w:rFonts w:hint="default" w:ascii="Times New Roman" w:hAnsi="Times New Roman" w:cs="Times New Roman"/>
                <w:b/>
                <w:color w:val="auto"/>
                <w:sz w:val="24"/>
                <w:szCs w:val="24"/>
                <w:highlight w:val="none"/>
              </w:rPr>
              <w:t>运营期</w:t>
            </w:r>
            <w:r>
              <w:rPr>
                <w:rFonts w:hint="default" w:ascii="Times New Roman" w:hAnsi="Times New Roman" w:eastAsia="宋体" w:cs="Times New Roman"/>
                <w:b/>
                <w:bCs/>
                <w:color w:val="auto"/>
                <w:sz w:val="24"/>
                <w:szCs w:val="24"/>
                <w:highlight w:val="none"/>
              </w:rPr>
              <w:t>废水污染源分析</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本项目废水包括生产废水、生活污水。</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（1）生产废水</w:t>
            </w:r>
          </w:p>
          <w:p>
            <w:pPr>
              <w:pStyle w:val="584"/>
              <w:ind w:firstLine="480"/>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由于电路板废水产生环节繁多，各工序产生的废水种类较多，根据《印制电路板废水治理工程技术规范》（HJ2058－2018），将生产废水分为磨板废水</w:t>
            </w:r>
            <w:r>
              <w:rPr>
                <w:rFonts w:hint="eastAsia" w:cs="Times New Roman"/>
                <w:color w:val="auto"/>
                <w:highlight w:val="none"/>
                <w:lang w:eastAsia="zh-CN"/>
              </w:rPr>
              <w:t>（</w:t>
            </w:r>
            <w:r>
              <w:rPr>
                <w:rFonts w:hint="eastAsia" w:cs="Times New Roman"/>
                <w:color w:val="auto"/>
                <w:highlight w:val="none"/>
                <w:lang w:val="en-US" w:eastAsia="zh-CN"/>
              </w:rPr>
              <w:t>磨板工序委外</w:t>
            </w:r>
            <w:r>
              <w:rPr>
                <w:rFonts w:hint="eastAsia" w:cs="Times New Roman"/>
                <w:color w:val="auto"/>
                <w:highlight w:val="none"/>
                <w:lang w:eastAsia="zh-CN"/>
              </w:rPr>
              <w:t>）</w:t>
            </w:r>
            <w:r>
              <w:rPr>
                <w:rFonts w:hint="default" w:ascii="Times New Roman" w:hAnsi="Times New Roman" w:cs="Times New Roman"/>
                <w:color w:val="auto"/>
                <w:highlight w:val="none"/>
              </w:rPr>
              <w:t>、高浓度有机废水、低浓度有机废水、</w:t>
            </w:r>
            <w:r>
              <w:rPr>
                <w:rFonts w:hint="eastAsia" w:cs="Times New Roman"/>
                <w:color w:val="auto"/>
                <w:highlight w:val="none"/>
                <w:lang w:val="en-US" w:eastAsia="zh-CN"/>
              </w:rPr>
              <w:t>清洗</w:t>
            </w:r>
            <w:r>
              <w:rPr>
                <w:rFonts w:hint="default" w:ascii="Times New Roman" w:hAnsi="Times New Roman" w:cs="Times New Roman"/>
                <w:color w:val="auto"/>
                <w:highlight w:val="none"/>
              </w:rPr>
              <w:t>废水</w:t>
            </w:r>
            <w:r>
              <w:rPr>
                <w:rFonts w:hint="eastAsia" w:cs="Times New Roman"/>
                <w:color w:val="auto"/>
                <w:highlight w:val="none"/>
                <w:lang w:eastAsia="zh-CN"/>
              </w:rPr>
              <w:t>（</w:t>
            </w:r>
            <w:r>
              <w:rPr>
                <w:rFonts w:hint="eastAsia" w:cs="Times New Roman"/>
                <w:color w:val="auto"/>
                <w:highlight w:val="none"/>
                <w:lang w:val="en-US" w:eastAsia="zh-CN"/>
              </w:rPr>
              <w:t>蚀刻工序委外</w:t>
            </w:r>
            <w:r>
              <w:rPr>
                <w:rFonts w:hint="eastAsia" w:cs="Times New Roman"/>
                <w:color w:val="auto"/>
                <w:highlight w:val="none"/>
                <w:lang w:eastAsia="zh-CN"/>
              </w:rPr>
              <w:t>）</w:t>
            </w:r>
            <w:r>
              <w:rPr>
                <w:rFonts w:hint="default" w:ascii="Times New Roman" w:hAnsi="Times New Roman" w:cs="Times New Roman"/>
                <w:color w:val="auto"/>
                <w:highlight w:val="none"/>
              </w:rPr>
              <w:t>。</w:t>
            </w:r>
            <w:r>
              <w:rPr>
                <w:rFonts w:hint="eastAsia" w:cs="Times New Roman"/>
                <w:color w:val="auto"/>
                <w:highlight w:val="none"/>
                <w:lang w:val="en-US" w:eastAsia="zh-CN"/>
              </w:rPr>
              <w:t>本项目生产工艺过程仅涉及到</w:t>
            </w:r>
            <w:r>
              <w:rPr>
                <w:rFonts w:hint="default" w:ascii="Times New Roman" w:hAnsi="Times New Roman" w:cs="Times New Roman"/>
                <w:color w:val="auto"/>
                <w:highlight w:val="none"/>
              </w:rPr>
              <w:t>高浓度有机废水</w:t>
            </w:r>
            <w:r>
              <w:rPr>
                <w:rFonts w:hint="eastAsia" w:cs="Times New Roman"/>
                <w:color w:val="auto"/>
                <w:highlight w:val="none"/>
                <w:lang w:val="en-US" w:eastAsia="zh-CN"/>
              </w:rPr>
              <w:t>和</w:t>
            </w:r>
            <w:r>
              <w:rPr>
                <w:rFonts w:hint="default" w:ascii="Times New Roman" w:hAnsi="Times New Roman" w:cs="Times New Roman"/>
                <w:color w:val="auto"/>
                <w:highlight w:val="none"/>
              </w:rPr>
              <w:t>低浓度有机废水</w:t>
            </w:r>
            <w:r>
              <w:rPr>
                <w:rFonts w:hint="eastAsia" w:cs="Times New Roman"/>
                <w:color w:val="auto"/>
                <w:highlight w:val="none"/>
                <w:lang w:eastAsia="zh-CN"/>
              </w:rPr>
              <w:t>。</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1 \* GB3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①</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高浓度有机废水</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该部分废水来源于显影等工序的一级清洗水，主要特点是废水呈碱性，有机物含量高，COD浓度高，结合《印制电路板废水治理工程技术规范》中高浓度有机废水水质资料，本项目取COD</w:t>
            </w:r>
            <w:r>
              <w:rPr>
                <w:rFonts w:hint="eastAsia" w:cs="Times New Roman"/>
                <w:color w:val="auto"/>
                <w:highlight w:val="none"/>
                <w:lang w:eastAsia="zh-CN"/>
              </w:rPr>
              <w:t>：</w:t>
            </w:r>
            <w:r>
              <w:rPr>
                <w:rFonts w:hint="default" w:ascii="Times New Roman" w:hAnsi="Times New Roman" w:cs="Times New Roman"/>
                <w:color w:val="auto"/>
                <w:highlight w:val="none"/>
              </w:rPr>
              <w:t>6000mg/L。</w:t>
            </w:r>
          </w:p>
          <w:p>
            <w:pPr>
              <w:pStyle w:val="584"/>
              <w:ind w:firstLine="480"/>
              <w:rPr>
                <w:rFonts w:hint="default" w:ascii="Times New Roman" w:hAnsi="Times New Roman" w:cs="Times New Roman"/>
                <w:color w:val="auto"/>
                <w:highlight w:val="none"/>
              </w:rPr>
            </w:pPr>
            <w:r>
              <w:rPr>
                <w:rFonts w:hint="eastAsia" w:cs="Times New Roman"/>
                <w:color w:val="auto"/>
                <w:highlight w:val="none"/>
                <w:lang w:val="en-US" w:eastAsia="zh-CN"/>
              </w:rPr>
              <w:t>②</w:t>
            </w:r>
            <w:r>
              <w:rPr>
                <w:rFonts w:hint="default" w:ascii="Times New Roman" w:hAnsi="Times New Roman" w:cs="Times New Roman"/>
                <w:color w:val="auto"/>
                <w:highlight w:val="none"/>
              </w:rPr>
              <w:t>低浓度有机废水</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来源于显影等工序的二级清洗水以及抗氧化等工序的清洗水，废水呈碱性，主要污染物为 COD，结合《印制电路板废水治理工程技术规范》中低浓度有机废水水质资料，废水COD浓度取400mg/L。</w:t>
            </w:r>
          </w:p>
          <w:p>
            <w:pPr>
              <w:pStyle w:val="584"/>
              <w:ind w:firstLine="480"/>
              <w:rPr>
                <w:rFonts w:hint="default" w:ascii="Times New Roman" w:hAnsi="Times New Roman" w:cs="Times New Roman"/>
                <w:color w:val="auto"/>
                <w:highlight w:val="none"/>
              </w:rPr>
            </w:pPr>
            <w:r>
              <w:rPr>
                <w:rFonts w:hint="eastAsia" w:cs="Times New Roman"/>
                <w:color w:val="auto"/>
                <w:highlight w:val="none"/>
                <w:lang w:val="en-US" w:eastAsia="zh-CN"/>
              </w:rPr>
              <w:t>本项目</w:t>
            </w:r>
            <w:r>
              <w:rPr>
                <w:rFonts w:hint="eastAsia" w:ascii="Times New Roman" w:hAnsi="Times New Roman" w:eastAsia="宋体" w:cs="Times New Roman"/>
                <w:bCs/>
                <w:strike w:val="0"/>
                <w:dstrike w:val="0"/>
                <w:color w:val="auto"/>
                <w:sz w:val="24"/>
                <w:szCs w:val="24"/>
                <w:highlight w:val="none"/>
                <w:lang w:val="en-US" w:eastAsia="zh-CN"/>
              </w:rPr>
              <w:t>生产废水</w:t>
            </w:r>
            <w:r>
              <w:rPr>
                <w:rFonts w:hint="eastAsia" w:cs="Times New Roman"/>
                <w:bCs/>
                <w:strike w:val="0"/>
                <w:dstrike w:val="0"/>
                <w:color w:val="auto"/>
                <w:sz w:val="24"/>
                <w:szCs w:val="24"/>
                <w:highlight w:val="none"/>
                <w:lang w:val="en-US" w:eastAsia="zh-CN"/>
              </w:rPr>
              <w:t>排放量为</w:t>
            </w:r>
            <w:r>
              <w:rPr>
                <w:rFonts w:hint="eastAsia" w:ascii="Times New Roman" w:hAnsi="Times New Roman" w:eastAsia="宋体" w:cs="Times New Roman"/>
                <w:bCs/>
                <w:strike w:val="0"/>
                <w:dstrike w:val="0"/>
                <w:color w:val="auto"/>
                <w:sz w:val="24"/>
                <w:szCs w:val="24"/>
                <w:highlight w:val="none"/>
                <w:lang w:val="en-US" w:eastAsia="zh-CN"/>
              </w:rPr>
              <w:t>346.2m</w:t>
            </w:r>
            <w:r>
              <w:rPr>
                <w:rFonts w:hint="eastAsia" w:ascii="Times New Roman" w:hAnsi="Times New Roman" w:eastAsia="宋体" w:cs="Times New Roman"/>
                <w:bCs/>
                <w:strike w:val="0"/>
                <w:dstrike w:val="0"/>
                <w:color w:val="auto"/>
                <w:sz w:val="24"/>
                <w:szCs w:val="24"/>
                <w:highlight w:val="none"/>
                <w:vertAlign w:val="superscript"/>
                <w:lang w:val="en-US" w:eastAsia="zh-CN"/>
              </w:rPr>
              <w:t>3</w:t>
            </w:r>
            <w:r>
              <w:rPr>
                <w:rFonts w:hint="eastAsia" w:ascii="Times New Roman" w:hAnsi="Times New Roman" w:eastAsia="宋体" w:cs="Times New Roman"/>
                <w:bCs/>
                <w:strike w:val="0"/>
                <w:dstrike w:val="0"/>
                <w:color w:val="auto"/>
                <w:sz w:val="24"/>
                <w:szCs w:val="24"/>
                <w:highlight w:val="none"/>
                <w:lang w:val="en-US" w:eastAsia="zh-CN"/>
              </w:rPr>
              <w:t>/a，</w:t>
            </w:r>
            <w:r>
              <w:rPr>
                <w:rFonts w:hint="default" w:ascii="Times New Roman" w:hAnsi="Times New Roman" w:cs="Times New Roman"/>
                <w:color w:val="auto"/>
                <w:highlight w:val="none"/>
              </w:rPr>
              <w:t>依托</w:t>
            </w:r>
            <w:r>
              <w:rPr>
                <w:rFonts w:hint="eastAsia" w:cs="Times New Roman"/>
                <w:color w:val="auto"/>
                <w:highlight w:val="none"/>
                <w:lang w:eastAsia="zh-CN"/>
              </w:rPr>
              <w:t>国宗产业园</w:t>
            </w:r>
            <w:r>
              <w:rPr>
                <w:rFonts w:hint="default" w:ascii="Times New Roman" w:hAnsi="Times New Roman" w:cs="Times New Roman"/>
                <w:color w:val="auto"/>
                <w:highlight w:val="none"/>
              </w:rPr>
              <w:t>污水处理站处理后，通过管网排入陬市污水处理厂深度处理。</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（2）生活污水</w:t>
            </w:r>
          </w:p>
          <w:p>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项目职工人数为</w:t>
            </w:r>
            <w:r>
              <w:rPr>
                <w:rFonts w:hint="eastAsia" w:ascii="Times New Roman" w:hAnsi="Times New Roman" w:eastAsia="宋体" w:cs="Times New Roman"/>
                <w:color w:val="auto"/>
                <w:kern w:val="2"/>
                <w:sz w:val="24"/>
                <w:szCs w:val="24"/>
                <w:highlight w:val="none"/>
                <w:lang w:val="en-US" w:eastAsia="zh-CN" w:bidi="ar-SA"/>
              </w:rPr>
              <w:t>10</w:t>
            </w:r>
            <w:r>
              <w:rPr>
                <w:rFonts w:hint="default" w:ascii="Times New Roman" w:hAnsi="Times New Roman" w:eastAsia="宋体" w:cs="Times New Roman"/>
                <w:color w:val="auto"/>
                <w:kern w:val="2"/>
                <w:sz w:val="24"/>
                <w:szCs w:val="24"/>
                <w:highlight w:val="none"/>
                <w:lang w:val="en-US" w:eastAsia="zh-CN" w:bidi="ar-SA"/>
              </w:rPr>
              <w:t>人，年生产</w:t>
            </w:r>
            <w:r>
              <w:rPr>
                <w:rFonts w:hint="eastAsia" w:ascii="Times New Roman" w:hAnsi="Times New Roman" w:eastAsia="宋体" w:cs="Times New Roman"/>
                <w:color w:val="auto"/>
                <w:kern w:val="2"/>
                <w:sz w:val="24"/>
                <w:szCs w:val="24"/>
                <w:highlight w:val="none"/>
                <w:lang w:val="en-US" w:eastAsia="zh-CN" w:bidi="ar-SA"/>
              </w:rPr>
              <w:t>300</w:t>
            </w:r>
            <w:r>
              <w:rPr>
                <w:rFonts w:hint="default" w:ascii="Times New Roman" w:hAnsi="Times New Roman" w:eastAsia="宋体" w:cs="Times New Roman"/>
                <w:color w:val="auto"/>
                <w:kern w:val="2"/>
                <w:sz w:val="24"/>
                <w:szCs w:val="24"/>
                <w:highlight w:val="none"/>
                <w:lang w:val="en-US" w:eastAsia="zh-CN" w:bidi="ar-SA"/>
              </w:rPr>
              <w:t>天，</w:t>
            </w:r>
            <w:r>
              <w:rPr>
                <w:rFonts w:hint="eastAsia" w:ascii="Times New Roman" w:hAnsi="Times New Roman" w:eastAsia="宋体" w:cs="Times New Roman"/>
                <w:color w:val="auto"/>
                <w:kern w:val="2"/>
                <w:sz w:val="24"/>
                <w:szCs w:val="24"/>
                <w:highlight w:val="none"/>
                <w:lang w:val="en-US" w:eastAsia="zh-CN" w:bidi="ar-SA"/>
              </w:rPr>
              <w:t>员工食宿依托国宗产业园</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参照湖南省用水定额地方标准，按145L/人·d计算</w:t>
            </w:r>
            <w:r>
              <w:rPr>
                <w:rFonts w:hint="default" w:ascii="Times New Roman" w:hAnsi="Times New Roman" w:eastAsia="宋体" w:cs="Times New Roman"/>
                <w:color w:val="auto"/>
                <w:kern w:val="2"/>
                <w:sz w:val="24"/>
                <w:szCs w:val="24"/>
                <w:highlight w:val="none"/>
                <w:lang w:val="en-US" w:eastAsia="zh-CN" w:bidi="ar-SA"/>
              </w:rPr>
              <w:t>，则总生活用水量为</w:t>
            </w:r>
            <w:r>
              <w:rPr>
                <w:rFonts w:hint="eastAsia" w:ascii="Times New Roman" w:hAnsi="Times New Roman" w:eastAsia="宋体" w:cs="Times New Roman"/>
                <w:color w:val="auto"/>
                <w:kern w:val="2"/>
                <w:sz w:val="24"/>
                <w:szCs w:val="24"/>
                <w:highlight w:val="none"/>
                <w:lang w:val="en-US" w:eastAsia="zh-CN" w:bidi="ar-SA"/>
              </w:rPr>
              <w:t>1.45</w:t>
            </w:r>
            <w:r>
              <w:rPr>
                <w:rFonts w:hint="default" w:ascii="Times New Roman" w:hAnsi="Times New Roman" w:eastAsia="宋体" w:cs="Times New Roman"/>
                <w:color w:val="auto"/>
                <w:kern w:val="2"/>
                <w:sz w:val="24"/>
                <w:szCs w:val="24"/>
                <w:highlight w:val="none"/>
                <w:lang w:val="en-US" w:eastAsia="zh-CN" w:bidi="ar-SA"/>
              </w:rPr>
              <w:t>t/d（</w:t>
            </w:r>
            <w:r>
              <w:rPr>
                <w:rFonts w:hint="eastAsia" w:ascii="Times New Roman" w:hAnsi="Times New Roman" w:eastAsia="宋体" w:cs="Times New Roman"/>
                <w:color w:val="auto"/>
                <w:kern w:val="2"/>
                <w:sz w:val="24"/>
                <w:szCs w:val="24"/>
                <w:highlight w:val="none"/>
                <w:lang w:val="en-US" w:eastAsia="zh-CN" w:bidi="ar-SA"/>
              </w:rPr>
              <w:t>435</w:t>
            </w:r>
            <w:r>
              <w:rPr>
                <w:rFonts w:hint="default" w:ascii="Times New Roman" w:hAnsi="Times New Roman" w:eastAsia="宋体" w:cs="Times New Roman"/>
                <w:color w:val="auto"/>
                <w:kern w:val="2"/>
                <w:sz w:val="24"/>
                <w:szCs w:val="24"/>
                <w:highlight w:val="none"/>
                <w:lang w:val="en-US" w:eastAsia="zh-CN" w:bidi="ar-SA"/>
              </w:rPr>
              <w:t>t/a），污水量按80%计，则项目生活污水排放量为</w:t>
            </w:r>
            <w:r>
              <w:rPr>
                <w:rFonts w:hint="eastAsia" w:ascii="Times New Roman" w:hAnsi="Times New Roman" w:eastAsia="宋体" w:cs="Times New Roman"/>
                <w:color w:val="auto"/>
                <w:kern w:val="2"/>
                <w:sz w:val="24"/>
                <w:szCs w:val="24"/>
                <w:highlight w:val="none"/>
                <w:lang w:val="en-US" w:eastAsia="zh-CN" w:bidi="ar-SA"/>
              </w:rPr>
              <w:t>1.16</w:t>
            </w:r>
            <w:r>
              <w:rPr>
                <w:rFonts w:hint="default" w:ascii="Times New Roman" w:hAnsi="Times New Roman" w:eastAsia="宋体" w:cs="Times New Roman"/>
                <w:color w:val="auto"/>
                <w:kern w:val="2"/>
                <w:sz w:val="24"/>
                <w:szCs w:val="24"/>
                <w:highlight w:val="none"/>
                <w:lang w:val="en-US" w:eastAsia="zh-CN" w:bidi="ar-SA"/>
              </w:rPr>
              <w:t>t/d（</w:t>
            </w:r>
            <w:r>
              <w:rPr>
                <w:rFonts w:hint="eastAsia" w:ascii="Times New Roman" w:hAnsi="Times New Roman" w:eastAsia="宋体" w:cs="Times New Roman"/>
                <w:color w:val="auto"/>
                <w:kern w:val="2"/>
                <w:sz w:val="24"/>
                <w:szCs w:val="24"/>
                <w:highlight w:val="none"/>
                <w:lang w:val="en-US" w:eastAsia="zh-CN" w:bidi="ar-SA"/>
              </w:rPr>
              <w:t>348</w:t>
            </w:r>
            <w:r>
              <w:rPr>
                <w:rFonts w:hint="default" w:ascii="Times New Roman" w:hAnsi="Times New Roman" w:eastAsia="宋体" w:cs="Times New Roman"/>
                <w:color w:val="auto"/>
                <w:kern w:val="2"/>
                <w:sz w:val="24"/>
                <w:szCs w:val="24"/>
                <w:highlight w:val="none"/>
                <w:lang w:val="en-US" w:eastAsia="zh-CN" w:bidi="ar-SA"/>
              </w:rPr>
              <w:t>t/a），</w:t>
            </w:r>
            <w:r>
              <w:rPr>
                <w:rFonts w:hint="eastAsia" w:ascii="Times New Roman" w:hAnsi="Times New Roman" w:eastAsia="宋体" w:cs="Times New Roman"/>
                <w:color w:val="auto"/>
                <w:kern w:val="2"/>
                <w:sz w:val="24"/>
                <w:szCs w:val="24"/>
                <w:highlight w:val="none"/>
                <w:lang w:val="en-US" w:eastAsia="zh-CN" w:bidi="ar-SA"/>
              </w:rPr>
              <w:t>依托国宗产业园</w:t>
            </w:r>
            <w:r>
              <w:rPr>
                <w:rFonts w:hint="default" w:ascii="Times New Roman" w:hAnsi="Times New Roman" w:eastAsia="宋体" w:cs="Times New Roman"/>
                <w:color w:val="auto"/>
                <w:kern w:val="2"/>
                <w:sz w:val="24"/>
                <w:szCs w:val="24"/>
                <w:highlight w:val="none"/>
                <w:lang w:val="en-US" w:eastAsia="zh-CN" w:bidi="ar-SA"/>
              </w:rPr>
              <w:t>化粪池处理达到《污水综合排放标准》（GB8978-1996）中三级标准及</w:t>
            </w:r>
            <w:r>
              <w:rPr>
                <w:rFonts w:hint="eastAsia" w:ascii="Times New Roman" w:hAnsi="Times New Roman" w:eastAsia="宋体" w:cs="Times New Roman"/>
                <w:color w:val="auto"/>
                <w:kern w:val="2"/>
                <w:sz w:val="24"/>
                <w:szCs w:val="24"/>
                <w:highlight w:val="none"/>
                <w:lang w:val="en-US" w:eastAsia="zh-CN" w:bidi="ar-SA"/>
              </w:rPr>
              <w:t>桃源县陬市工业园新区指防口地块200t/d生活污水处理工程</w:t>
            </w:r>
            <w:r>
              <w:rPr>
                <w:rFonts w:hint="default" w:ascii="Times New Roman" w:hAnsi="Times New Roman" w:eastAsia="宋体" w:cs="Times New Roman"/>
                <w:color w:val="auto"/>
                <w:kern w:val="2"/>
                <w:sz w:val="24"/>
                <w:szCs w:val="24"/>
                <w:highlight w:val="none"/>
                <w:lang w:val="en-US" w:eastAsia="zh-CN" w:bidi="ar-SA"/>
              </w:rPr>
              <w:t>进水水质标准后，经</w:t>
            </w:r>
            <w:r>
              <w:rPr>
                <w:rFonts w:hint="eastAsia" w:ascii="Times New Roman" w:hAnsi="Times New Roman" w:eastAsia="宋体" w:cs="Times New Roman"/>
                <w:color w:val="auto"/>
                <w:kern w:val="2"/>
                <w:sz w:val="24"/>
                <w:szCs w:val="24"/>
                <w:highlight w:val="none"/>
                <w:lang w:val="en-US" w:eastAsia="zh-CN" w:bidi="ar-SA"/>
              </w:rPr>
              <w:t>厂区</w:t>
            </w:r>
            <w:r>
              <w:rPr>
                <w:rFonts w:hint="default" w:ascii="Times New Roman" w:hAnsi="Times New Roman" w:eastAsia="宋体" w:cs="Times New Roman"/>
                <w:color w:val="auto"/>
                <w:kern w:val="2"/>
                <w:sz w:val="24"/>
                <w:szCs w:val="24"/>
                <w:highlight w:val="none"/>
                <w:lang w:val="en-US" w:eastAsia="zh-CN" w:bidi="ar-SA"/>
              </w:rPr>
              <w:t>污水管网排入</w:t>
            </w:r>
            <w:r>
              <w:rPr>
                <w:rFonts w:hint="eastAsia" w:ascii="Times New Roman" w:hAnsi="Times New Roman" w:eastAsia="宋体" w:cs="Times New Roman"/>
                <w:color w:val="auto"/>
                <w:kern w:val="2"/>
                <w:sz w:val="24"/>
                <w:szCs w:val="24"/>
                <w:highlight w:val="none"/>
                <w:lang w:val="en-US" w:eastAsia="zh-CN" w:bidi="ar-SA"/>
              </w:rPr>
              <w:t>桃源县陬市工业园新区指防口地块200t/d生活污水处理工程</w:t>
            </w:r>
            <w:r>
              <w:rPr>
                <w:rFonts w:hint="default" w:ascii="Times New Roman" w:hAnsi="Times New Roman" w:eastAsia="宋体" w:cs="Times New Roman"/>
                <w:color w:val="auto"/>
                <w:kern w:val="2"/>
                <w:sz w:val="24"/>
                <w:szCs w:val="24"/>
                <w:highlight w:val="none"/>
                <w:lang w:val="en-US" w:eastAsia="zh-CN" w:bidi="ar-SA"/>
              </w:rPr>
              <w:t>深度处理达标后排入沅江</w:t>
            </w:r>
            <w:r>
              <w:rPr>
                <w:rFonts w:hint="default" w:ascii="Times New Roman" w:hAnsi="Times New Roman" w:cs="Times New Roman"/>
                <w:color w:val="auto"/>
                <w:sz w:val="24"/>
                <w:szCs w:val="24"/>
                <w:highlight w:val="none"/>
              </w:rPr>
              <w:t>。</w:t>
            </w:r>
          </w:p>
          <w:p>
            <w:pPr>
              <w:adjustRightInd w:val="0"/>
              <w:snapToGrid w:val="0"/>
              <w:spacing w:line="360" w:lineRule="auto"/>
              <w:rPr>
                <w:rFonts w:hint="default" w:ascii="Times New Roman" w:hAnsi="Times New Roman" w:cs="Times New Roman"/>
                <w:b/>
                <w:color w:val="auto"/>
                <w:sz w:val="24"/>
                <w:szCs w:val="24"/>
                <w:highlight w:val="none"/>
                <w:u w:val="single"/>
                <w:lang w:val="en-US" w:eastAsia="zh-CN"/>
              </w:rPr>
            </w:pPr>
            <w:r>
              <w:rPr>
                <w:rFonts w:hint="eastAsia" w:ascii="Times New Roman" w:hAnsi="Times New Roman" w:cs="Times New Roman"/>
                <w:b/>
                <w:color w:val="auto"/>
                <w:sz w:val="24"/>
                <w:szCs w:val="24"/>
                <w:highlight w:val="none"/>
                <w:u w:val="single"/>
                <w:lang w:val="en-US" w:eastAsia="zh-CN"/>
              </w:rPr>
              <w:t>2.2</w:t>
            </w:r>
            <w:r>
              <w:rPr>
                <w:rFonts w:hint="eastAsia" w:ascii="Times New Roman" w:hAnsi="Times New Roman" w:cs="Times New Roman"/>
                <w:b/>
                <w:color w:val="auto"/>
                <w:sz w:val="24"/>
                <w:szCs w:val="24"/>
                <w:highlight w:val="none"/>
                <w:u w:val="single"/>
              </w:rPr>
              <w:t>污水处理厂受纳可行性分析</w:t>
            </w:r>
          </w:p>
          <w:p>
            <w:pPr>
              <w:spacing w:line="360" w:lineRule="auto"/>
              <w:ind w:firstLine="496" w:firstLineChars="200"/>
              <w:rPr>
                <w:rFonts w:hint="default" w:ascii="Times New Roman" w:hAnsi="Times New Roman" w:cs="Times New Roman" w:eastAsiaTheme="minorEastAsia"/>
                <w:color w:val="auto"/>
                <w:spacing w:val="4"/>
                <w:sz w:val="24"/>
                <w:szCs w:val="24"/>
                <w:highlight w:val="none"/>
                <w:u w:val="single"/>
                <w:lang w:val="en-US" w:eastAsia="zh-CN"/>
              </w:rPr>
            </w:pPr>
            <w:r>
              <w:rPr>
                <w:rFonts w:hint="eastAsia" w:ascii="Times New Roman" w:hAnsi="Times New Roman" w:cs="Times New Roman"/>
                <w:color w:val="auto"/>
                <w:spacing w:val="4"/>
                <w:sz w:val="24"/>
                <w:szCs w:val="24"/>
                <w:highlight w:val="none"/>
                <w:u w:val="single"/>
                <w:lang w:eastAsia="zh-CN"/>
              </w:rPr>
              <w:t>（</w:t>
            </w:r>
            <w:r>
              <w:rPr>
                <w:rFonts w:hint="eastAsia" w:ascii="Times New Roman" w:hAnsi="Times New Roman" w:cs="Times New Roman"/>
                <w:color w:val="auto"/>
                <w:spacing w:val="4"/>
                <w:sz w:val="24"/>
                <w:szCs w:val="24"/>
                <w:highlight w:val="none"/>
                <w:u w:val="single"/>
                <w:lang w:val="en-US" w:eastAsia="zh-CN"/>
              </w:rPr>
              <w:t>1</w:t>
            </w:r>
            <w:r>
              <w:rPr>
                <w:rFonts w:hint="eastAsia" w:ascii="Times New Roman" w:hAnsi="Times New Roman" w:cs="Times New Roman"/>
                <w:color w:val="auto"/>
                <w:spacing w:val="4"/>
                <w:sz w:val="24"/>
                <w:szCs w:val="24"/>
                <w:highlight w:val="none"/>
                <w:u w:val="single"/>
                <w:lang w:eastAsia="zh-CN"/>
              </w:rPr>
              <w:t>）</w:t>
            </w:r>
            <w:r>
              <w:rPr>
                <w:rFonts w:hint="eastAsia" w:ascii="Times New Roman" w:hAnsi="Times New Roman" w:cs="Times New Roman"/>
                <w:color w:val="auto"/>
                <w:spacing w:val="4"/>
                <w:sz w:val="24"/>
                <w:szCs w:val="24"/>
                <w:highlight w:val="none"/>
                <w:u w:val="single"/>
                <w:lang w:val="en-US" w:eastAsia="zh-CN"/>
              </w:rPr>
              <w:t>生产废水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0"/>
                <w:sz w:val="24"/>
                <w:szCs w:val="24"/>
                <w:highlight w:val="none"/>
                <w:u w:val="single"/>
              </w:rPr>
            </w:pPr>
            <w:r>
              <w:rPr>
                <w:rFonts w:hint="eastAsia" w:cs="Times New Roman"/>
                <w:color w:val="auto"/>
                <w:sz w:val="24"/>
                <w:szCs w:val="24"/>
                <w:highlight w:val="none"/>
                <w:u w:val="single"/>
                <w:lang w:val="en-US" w:eastAsia="zh-CN"/>
              </w:rPr>
              <w:t>本项目</w:t>
            </w:r>
            <w:r>
              <w:rPr>
                <w:rFonts w:hint="eastAsia" w:ascii="Times New Roman" w:hAnsi="Times New Roman" w:eastAsia="宋体" w:cs="Times New Roman"/>
                <w:bCs/>
                <w:strike w:val="0"/>
                <w:dstrike w:val="0"/>
                <w:color w:val="auto"/>
                <w:sz w:val="24"/>
                <w:szCs w:val="24"/>
                <w:highlight w:val="none"/>
                <w:u w:val="single"/>
                <w:lang w:val="en-US" w:eastAsia="zh-CN"/>
              </w:rPr>
              <w:t>生产废水</w:t>
            </w:r>
            <w:r>
              <w:rPr>
                <w:rFonts w:hint="eastAsia" w:cs="Times New Roman"/>
                <w:bCs/>
                <w:strike w:val="0"/>
                <w:dstrike w:val="0"/>
                <w:color w:val="auto"/>
                <w:sz w:val="24"/>
                <w:szCs w:val="24"/>
                <w:highlight w:val="none"/>
                <w:u w:val="single"/>
                <w:lang w:val="en-US" w:eastAsia="zh-CN"/>
              </w:rPr>
              <w:t>排放量为</w:t>
            </w:r>
            <w:r>
              <w:rPr>
                <w:rFonts w:hint="eastAsia" w:ascii="Times New Roman" w:hAnsi="Times New Roman" w:eastAsia="宋体" w:cs="Times New Roman"/>
                <w:bCs/>
                <w:strike w:val="0"/>
                <w:dstrike w:val="0"/>
                <w:color w:val="auto"/>
                <w:sz w:val="24"/>
                <w:szCs w:val="24"/>
                <w:highlight w:val="none"/>
                <w:u w:val="single"/>
                <w:lang w:val="en-US" w:eastAsia="zh-CN"/>
              </w:rPr>
              <w:t>346.2m</w:t>
            </w:r>
            <w:r>
              <w:rPr>
                <w:rFonts w:hint="eastAsia" w:ascii="Times New Roman" w:hAnsi="Times New Roman" w:eastAsia="宋体" w:cs="Times New Roman"/>
                <w:bCs/>
                <w:strike w:val="0"/>
                <w:dstrike w:val="0"/>
                <w:color w:val="auto"/>
                <w:sz w:val="24"/>
                <w:szCs w:val="24"/>
                <w:highlight w:val="none"/>
                <w:u w:val="single"/>
                <w:vertAlign w:val="superscript"/>
                <w:lang w:val="en-US" w:eastAsia="zh-CN"/>
              </w:rPr>
              <w:t>3</w:t>
            </w:r>
            <w:r>
              <w:rPr>
                <w:rFonts w:hint="eastAsia" w:ascii="Times New Roman" w:hAnsi="Times New Roman" w:eastAsia="宋体" w:cs="Times New Roman"/>
                <w:bCs/>
                <w:strike w:val="0"/>
                <w:dstrike w:val="0"/>
                <w:color w:val="auto"/>
                <w:sz w:val="24"/>
                <w:szCs w:val="24"/>
                <w:highlight w:val="none"/>
                <w:u w:val="single"/>
                <w:lang w:val="en-US" w:eastAsia="zh-CN"/>
              </w:rPr>
              <w:t>/a（</w:t>
            </w:r>
            <w:r>
              <w:rPr>
                <w:rFonts w:hint="eastAsia" w:ascii="Times New Roman" w:hAnsi="Times New Roman" w:eastAsia="宋体" w:cs="Times New Roman"/>
                <w:color w:val="auto"/>
                <w:sz w:val="24"/>
                <w:szCs w:val="24"/>
                <w:highlight w:val="none"/>
                <w:u w:val="single"/>
                <w:lang w:val="en-US" w:eastAsia="zh-CN"/>
              </w:rPr>
              <w:t>1.154</w:t>
            </w:r>
            <w:r>
              <w:rPr>
                <w:rFonts w:hint="default" w:ascii="Times New Roman" w:hAnsi="Times New Roman" w:eastAsia="宋体" w:cs="Times New Roman"/>
                <w:color w:val="auto"/>
                <w:sz w:val="24"/>
                <w:szCs w:val="24"/>
                <w:highlight w:val="none"/>
                <w:u w:val="single"/>
              </w:rPr>
              <w:t>m</w:t>
            </w:r>
            <w:r>
              <w:rPr>
                <w:rFonts w:hint="default" w:ascii="Times New Roman" w:hAnsi="Times New Roman" w:eastAsia="宋体" w:cs="Times New Roman"/>
                <w:color w:val="auto"/>
                <w:sz w:val="24"/>
                <w:szCs w:val="24"/>
                <w:highlight w:val="none"/>
                <w:u w:val="single"/>
                <w:vertAlign w:val="superscript"/>
              </w:rPr>
              <w:t>3</w:t>
            </w:r>
            <w:r>
              <w:rPr>
                <w:rFonts w:hint="default" w:ascii="Times New Roman" w:hAnsi="Times New Roman" w:eastAsia="宋体" w:cs="Times New Roman"/>
                <w:color w:val="auto"/>
                <w:sz w:val="24"/>
                <w:szCs w:val="24"/>
                <w:highlight w:val="none"/>
                <w:u w:val="single"/>
              </w:rPr>
              <w:t>/d</w:t>
            </w:r>
            <w:r>
              <w:rPr>
                <w:rFonts w:hint="eastAsia" w:ascii="Times New Roman" w:hAnsi="Times New Roman" w:eastAsia="宋体" w:cs="Times New Roman"/>
                <w:bCs/>
                <w:strike w:val="0"/>
                <w:dstrike w:val="0"/>
                <w:color w:val="auto"/>
                <w:sz w:val="24"/>
                <w:szCs w:val="24"/>
                <w:highlight w:val="none"/>
                <w:u w:val="single"/>
                <w:lang w:val="en-US" w:eastAsia="zh-CN"/>
              </w:rPr>
              <w:t>），</w:t>
            </w:r>
            <w:r>
              <w:rPr>
                <w:rFonts w:hint="default" w:ascii="Times New Roman" w:hAnsi="Times New Roman" w:cs="Times New Roman"/>
                <w:color w:val="auto"/>
                <w:sz w:val="24"/>
                <w:szCs w:val="24"/>
                <w:highlight w:val="none"/>
                <w:u w:val="single"/>
              </w:rPr>
              <w:t>依托</w:t>
            </w:r>
            <w:r>
              <w:rPr>
                <w:rFonts w:hint="eastAsia" w:cs="Times New Roman"/>
                <w:color w:val="auto"/>
                <w:sz w:val="24"/>
                <w:szCs w:val="24"/>
                <w:highlight w:val="none"/>
                <w:u w:val="single"/>
                <w:lang w:eastAsia="zh-CN"/>
              </w:rPr>
              <w:t>国宗产业园</w:t>
            </w:r>
            <w:r>
              <w:rPr>
                <w:rFonts w:hint="default" w:ascii="Times New Roman" w:hAnsi="Times New Roman" w:cs="Times New Roman"/>
                <w:color w:val="auto"/>
                <w:sz w:val="24"/>
                <w:szCs w:val="24"/>
                <w:highlight w:val="none"/>
                <w:u w:val="single"/>
              </w:rPr>
              <w:t>污水处理站</w:t>
            </w:r>
            <w:r>
              <w:rPr>
                <w:rFonts w:hint="eastAsia" w:ascii="Times New Roman" w:hAnsi="Times New Roman" w:cs="Times New Roman"/>
                <w:color w:val="auto"/>
                <w:sz w:val="24"/>
                <w:szCs w:val="24"/>
                <w:highlight w:val="none"/>
                <w:u w:val="single"/>
                <w:lang w:eastAsia="zh-CN"/>
              </w:rPr>
              <w:t>（</w:t>
            </w:r>
            <w:r>
              <w:rPr>
                <w:rFonts w:hint="eastAsia" w:ascii="Times New Roman" w:hAnsi="Times New Roman" w:cs="Times New Roman"/>
                <w:color w:val="auto"/>
                <w:sz w:val="24"/>
                <w:szCs w:val="24"/>
                <w:highlight w:val="none"/>
                <w:u w:val="single"/>
                <w:lang w:val="en-US" w:eastAsia="zh-CN"/>
              </w:rPr>
              <w:t>设计污水处理规模为</w:t>
            </w:r>
            <w:r>
              <w:rPr>
                <w:rFonts w:hint="eastAsia" w:ascii="Times New Roman" w:hAnsi="Times New Roman" w:eastAsia="宋体" w:cs="Times New Roman"/>
                <w:color w:val="auto"/>
                <w:sz w:val="24"/>
                <w:szCs w:val="24"/>
                <w:highlight w:val="none"/>
                <w:u w:val="single"/>
                <w:lang w:val="en-US" w:eastAsia="zh-CN"/>
              </w:rPr>
              <w:t>200</w:t>
            </w:r>
            <w:r>
              <w:rPr>
                <w:rFonts w:hint="default" w:ascii="Times New Roman" w:hAnsi="Times New Roman" w:eastAsia="宋体" w:cs="Times New Roman"/>
                <w:color w:val="auto"/>
                <w:sz w:val="24"/>
                <w:szCs w:val="24"/>
                <w:highlight w:val="none"/>
                <w:u w:val="single"/>
              </w:rPr>
              <w:t>m</w:t>
            </w:r>
            <w:r>
              <w:rPr>
                <w:rFonts w:hint="default" w:ascii="Times New Roman" w:hAnsi="Times New Roman" w:eastAsia="宋体" w:cs="Times New Roman"/>
                <w:color w:val="auto"/>
                <w:sz w:val="24"/>
                <w:szCs w:val="24"/>
                <w:highlight w:val="none"/>
                <w:u w:val="single"/>
                <w:vertAlign w:val="superscript"/>
              </w:rPr>
              <w:t>3</w:t>
            </w:r>
            <w:r>
              <w:rPr>
                <w:rFonts w:hint="default" w:ascii="Times New Roman" w:hAnsi="Times New Roman" w:eastAsia="宋体" w:cs="Times New Roman"/>
                <w:color w:val="auto"/>
                <w:sz w:val="24"/>
                <w:szCs w:val="24"/>
                <w:highlight w:val="none"/>
                <w:u w:val="single"/>
              </w:rPr>
              <w:t>/d</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rPr>
              <w:t>处理后，通过管网排入陬市污水处理厂深度处理。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0"/>
                <w:sz w:val="24"/>
                <w:szCs w:val="24"/>
                <w:highlight w:val="none"/>
                <w:u w:val="single"/>
                <w:lang w:val="en-US" w:eastAsia="zh-CN"/>
              </w:rPr>
            </w:pPr>
            <w:r>
              <w:rPr>
                <w:rFonts w:hint="default" w:ascii="Times New Roman" w:hAnsi="Times New Roman" w:eastAsia="宋体" w:cs="Times New Roman"/>
                <w:color w:val="auto"/>
                <w:kern w:val="0"/>
                <w:sz w:val="24"/>
                <w:szCs w:val="24"/>
                <w:highlight w:val="none"/>
                <w:u w:val="single"/>
              </w:rPr>
              <w:t>国宗产业园污水处理站</w:t>
            </w:r>
            <w:r>
              <w:rPr>
                <w:rFonts w:hint="eastAsia" w:ascii="Times New Roman" w:hAnsi="Times New Roman" w:eastAsia="宋体" w:cs="Times New Roman"/>
                <w:color w:val="auto"/>
                <w:kern w:val="0"/>
                <w:sz w:val="24"/>
                <w:szCs w:val="24"/>
                <w:highlight w:val="none"/>
                <w:u w:val="single"/>
                <w:lang w:val="en-US" w:eastAsia="zh-CN"/>
              </w:rPr>
              <w:t>污水处理工艺流程如下：</w:t>
            </w:r>
          </w:p>
          <w:p>
            <w:pPr>
              <w:widowControl w:val="0"/>
              <w:autoSpaceDE w:val="0"/>
              <w:autoSpaceDN w:val="0"/>
              <w:spacing w:before="11" w:after="0" w:line="240" w:lineRule="auto"/>
              <w:ind w:left="0" w:right="0"/>
              <w:jc w:val="center"/>
              <w:rPr>
                <w:rFonts w:ascii="宋体" w:hAnsi="宋体" w:eastAsia="宋体" w:cs="宋体"/>
                <w:color w:val="auto"/>
                <w:sz w:val="18"/>
                <w:szCs w:val="24"/>
                <w:highlight w:val="none"/>
                <w:u w:val="single"/>
                <w:lang w:val="zh-CN" w:eastAsia="zh-CN" w:bidi="zh-CN"/>
              </w:rPr>
            </w:pPr>
            <w:r>
              <w:rPr>
                <w:rFonts w:ascii="Times New Roman" w:hAnsi="Times New Roman" w:eastAsia="宋体" w:cs="Times New Roman"/>
                <w:color w:val="auto"/>
                <w:szCs w:val="28"/>
                <w:highlight w:val="none"/>
                <w:u w:val="single"/>
              </w:rPr>
              <w:pict>
                <v:group id="_x0000_s2053" o:spid="_x0000_s2053" o:spt="203" style="height:148.4pt;width:456.05pt;" coordorigin="1859,4987" coordsize="9121,2968" editas="canvas">
                  <o:lock v:ext="edit"/>
                  <v:shape id="_x0000_s2051" o:spid="_x0000_s2051" o:spt="75" type="#_x0000_t75" style="position:absolute;left:1859;top:4987;height:2968;width:9121;" fillcolor="#FFFFFF" filled="t" stroked="f" coordsize="21600,21600">
                    <v:path/>
                    <v:fill on="t" color2="#FFFFFF" focussize="0,0"/>
                    <v:stroke on="f"/>
                    <v:imagedata o:title=""/>
                    <o:lock v:ext="edit" rotation="t" text="t" aspectratio="t"/>
                  </v:shape>
                  <v:rect id="_x0000_s2054" o:spid="_x0000_s2054" o:spt="1" style="position:absolute;left:3378;top:6017;height:393;width:594;" fillcolor="#FFFFFF" filled="t" stroked="t" coordsize="21600,21600">
                    <v:path/>
                    <v:fill on="t" color2="#FFFFFF" focussize="0,0"/>
                    <v:stroke joinstyle="miter"/>
                    <v:imagedata o:title=""/>
                    <o:lock v:ext="edit" aspectratio="f"/>
                    <v:textbox>
                      <w:txbxContent>
                        <w:p>
                          <w:pPr>
                            <w:rPr>
                              <w:rFonts w:hint="eastAsia" w:ascii="Times New Roman" w:hAnsi="Times New Roman" w:eastAsia="宋体" w:cs="Times New Roman"/>
                              <w:szCs w:val="24"/>
                            </w:rPr>
                          </w:pPr>
                          <w:r>
                            <w:rPr>
                              <w:rFonts w:hint="eastAsia" w:ascii="Times New Roman" w:hAnsi="Times New Roman" w:eastAsia="宋体" w:cs="Times New Roman"/>
                              <w:szCs w:val="24"/>
                            </w:rPr>
                            <w:t>碱</w:t>
                          </w:r>
                        </w:p>
                      </w:txbxContent>
                    </v:textbox>
                  </v:rect>
                  <v:rect id="_x0000_s2055" o:spid="_x0000_s2055" o:spt="1" style="position:absolute;left:3191;top:7212;height:469;width:981;" fillcolor="#FFFFFF" filled="t" stroked="t" coordsize="21600,21600">
                    <v:path/>
                    <v:fill on="t" color2="#FFFFFF" focussize="0,0"/>
                    <v:stroke joinstyle="miter"/>
                    <v:imagedata o:title=""/>
                    <o:lock v:ext="edit" aspectratio="f"/>
                    <v:textbox inset="0mm,1.27mm,0mm,1.27mm">
                      <w:txbxContent>
                        <w:p>
                          <w:pPr>
                            <w:rPr>
                              <w:rFonts w:hint="eastAsia" w:ascii="Times New Roman" w:hAnsi="Times New Roman" w:eastAsia="宋体" w:cs="Times New Roman"/>
                              <w:szCs w:val="24"/>
                            </w:rPr>
                          </w:pPr>
                          <w:r>
                            <w:rPr>
                              <w:rFonts w:hint="eastAsia" w:ascii="Times New Roman" w:hAnsi="Times New Roman" w:eastAsia="宋体" w:cs="Times New Roman"/>
                              <w:szCs w:val="24"/>
                            </w:rPr>
                            <w:t>中和反应</w:t>
                          </w:r>
                        </w:p>
                      </w:txbxContent>
                    </v:textbox>
                  </v:rect>
                  <v:rect id="_x0000_s2056" o:spid="_x0000_s2056" o:spt="1" style="position:absolute;left:4532;top:7212;height:447;width:1114;" fillcolor="#FFFFFF" filled="t" stroked="t" coordsize="21600,21600">
                    <v:path/>
                    <v:fill on="t" color2="#FFFFFF" focussize="0,0"/>
                    <v:stroke joinstyle="miter"/>
                    <v:imagedata o:title=""/>
                    <o:lock v:ext="edit" aspectratio="f"/>
                    <v:textbox inset="0mm,1.27mm,0mm,1.27mm">
                      <w:txbxContent>
                        <w:p>
                          <w:pPr>
                            <w:rPr>
                              <w:rFonts w:hint="eastAsia" w:ascii="Times New Roman" w:hAnsi="Times New Roman" w:eastAsia="宋体" w:cs="Times New Roman"/>
                              <w:szCs w:val="24"/>
                            </w:rPr>
                          </w:pPr>
                          <w:r>
                            <w:rPr>
                              <w:rFonts w:hint="eastAsia" w:ascii="Times New Roman" w:hAnsi="Times New Roman" w:eastAsia="宋体" w:cs="Times New Roman"/>
                              <w:szCs w:val="24"/>
                            </w:rPr>
                            <w:t>综合调节池</w:t>
                          </w:r>
                        </w:p>
                      </w:txbxContent>
                    </v:textbox>
                  </v:rect>
                  <v:rect id="_x0000_s2057" o:spid="_x0000_s2057" o:spt="1" style="position:absolute;left:7466;top:7189;height:469;width:728;" fillcolor="#FFFFFF" filled="t" stroked="t" coordsize="21600,21600">
                    <v:path/>
                    <v:fill on="t" color2="#FFFFFF" focussize="0,0"/>
                    <v:stroke joinstyle="miter"/>
                    <v:imagedata o:title=""/>
                    <o:lock v:ext="edit" aspectratio="f"/>
                    <v:textbox inset="0mm,1.27mm,0mm,1.27mm">
                      <w:txbxContent>
                        <w:p>
                          <w:pPr>
                            <w:rPr>
                              <w:rFonts w:hint="eastAsia" w:ascii="Times New Roman" w:hAnsi="Times New Roman" w:eastAsia="宋体" w:cs="Times New Roman"/>
                              <w:szCs w:val="24"/>
                            </w:rPr>
                          </w:pPr>
                          <w:r>
                            <w:rPr>
                              <w:rFonts w:hint="eastAsia" w:ascii="Times New Roman" w:hAnsi="Times New Roman" w:eastAsia="宋体" w:cs="Times New Roman"/>
                              <w:szCs w:val="24"/>
                            </w:rPr>
                            <w:t>沉淀池</w:t>
                          </w:r>
                        </w:p>
                      </w:txbxContent>
                    </v:textbox>
                  </v:rect>
                  <v:line id="_x0000_s2058" o:spid="_x0000_s2058" o:spt="20" style="position:absolute;left:5646;top:7427;height:1;width:425;" filled="f" stroked="t" coordsize="21600,21600">
                    <v:path arrowok="t"/>
                    <v:fill on="f" focussize="0,0"/>
                    <v:stroke endarrow="block"/>
                    <v:imagedata o:title=""/>
                    <o:lock v:ext="edit" aspectratio="f"/>
                  </v:line>
                  <v:line id="_x0000_s2059" o:spid="_x0000_s2059" o:spt="20" style="position:absolute;left:4172;top:7426;height:1;width:360;" filled="f" stroked="t" coordsize="21600,21600">
                    <v:path arrowok="t"/>
                    <v:fill on="f" focussize="0,0"/>
                    <v:stroke endarrow="block"/>
                    <v:imagedata o:title=""/>
                    <o:lock v:ext="edit" aspectratio="f"/>
                  </v:line>
                  <v:line id="_x0000_s2060" o:spid="_x0000_s2060" o:spt="20" style="position:absolute;left:8194;top:7421;height:1;width:360;" filled="f" stroked="t" coordsize="21600,21600">
                    <v:path arrowok="t"/>
                    <v:fill on="f" focussize="0,0"/>
                    <v:stroke endarrow="block"/>
                    <v:imagedata o:title=""/>
                    <o:lock v:ext="edit" aspectratio="f"/>
                  </v:line>
                  <v:line id="_x0000_s2061" o:spid="_x0000_s2061" o:spt="20" style="position:absolute;left:3595;top:6410;height:780;width:1;" filled="f" stroked="t" coordsize="21600,21600">
                    <v:path arrowok="t"/>
                    <v:fill on="f" focussize="0,0"/>
                    <v:stroke endarrow="block"/>
                    <v:imagedata o:title=""/>
                    <o:lock v:ext="edit" aspectratio="f"/>
                  </v:line>
                  <v:line id="_x0000_s2062" o:spid="_x0000_s2062" o:spt="20" style="position:absolute;left:6753;top:7422;height:2;width:713;" filled="f" stroked="t" coordsize="21600,21600">
                    <v:path arrowok="t"/>
                    <v:fill on="f" focussize="0,0"/>
                    <v:stroke endarrow="block"/>
                    <v:imagedata o:title=""/>
                    <o:lock v:ext="edit" aspectratio="f"/>
                  </v:line>
                  <v:line id="_x0000_s2063" o:spid="_x0000_s2063" o:spt="20" style="position:absolute;left:5233;top:6541;flip:y;height:649;width:1;rotation:11796480f;" filled="f" stroked="t" coordsize="21600,21600">
                    <v:path arrowok="t"/>
                    <v:fill on="f" focussize="0,0"/>
                    <v:stroke dashstyle="dash" endarrow="block"/>
                    <v:imagedata o:title=""/>
                    <o:lock v:ext="edit" aspectratio="f"/>
                  </v:line>
                  <v:line id="_x0000_s2064" o:spid="_x0000_s2064" o:spt="20" style="position:absolute;left:7788;top:6849;height:340;width:1;rotation:11796480f;" filled="f" stroked="t" coordsize="21600,21600">
                    <v:path arrowok="t"/>
                    <v:fill on="f" focussize="0,0"/>
                    <v:stroke dashstyle="dash" endarrow="block"/>
                    <v:imagedata o:title=""/>
                    <o:lock v:ext="edit" aspectratio="f"/>
                  </v:line>
                  <v:line id="_x0000_s2065" o:spid="_x0000_s2065" o:spt="20" style="position:absolute;left:2747;top:7426;flip:y;height:1;width:444;" filled="f" stroked="t" coordsize="21600,21600">
                    <v:path arrowok="t"/>
                    <v:fill on="f" focussize="0,0"/>
                    <v:stroke endarrow="block"/>
                    <v:imagedata o:title=""/>
                    <o:lock v:ext="edit" aspectratio="f"/>
                  </v:line>
                  <v:rect id="_x0000_s2066" o:spid="_x0000_s2066" o:spt="1" style="position:absolute;left:1859;top:7212;height:421;width:888;rotation:11796480f;" fillcolor="#FFFFFF" filled="t" stroked="f" coordsize="21600,21600">
                    <v:path/>
                    <v:fill on="t" color2="#FFFFFF" focussize="0,0"/>
                    <v:stroke on="f"/>
                    <v:imagedata o:title=""/>
                    <o:lock v:ext="edit" aspectratio="f"/>
                    <v:textbox inset="0mm,1.27mm,0mm,1.27mm">
                      <w:txbxContent>
                        <w:p>
                          <w:pPr>
                            <w:rPr>
                              <w:rFonts w:hint="eastAsia" w:ascii="Times New Roman" w:hAnsi="Times New Roman" w:eastAsia="宋体" w:cs="Times New Roman"/>
                              <w:szCs w:val="24"/>
                            </w:rPr>
                          </w:pPr>
                          <w:r>
                            <w:rPr>
                              <w:rFonts w:hint="eastAsia" w:ascii="Times New Roman" w:hAnsi="Times New Roman" w:eastAsia="宋体" w:cs="Times New Roman"/>
                              <w:szCs w:val="24"/>
                            </w:rPr>
                            <w:t>工业废水</w:t>
                          </w:r>
                        </w:p>
                      </w:txbxContent>
                    </v:textbox>
                  </v:rect>
                  <v:rect id="_x0000_s2067" o:spid="_x0000_s2067" o:spt="1" style="position:absolute;left:4872;top:6072;height:469;width:675;" fillcolor="#FFFFFF" filled="t" stroked="t" coordsize="21600,21600">
                    <v:path/>
                    <v:fill on="t" color2="#FFFFFF" focussize="0,0"/>
                    <v:stroke joinstyle="miter"/>
                    <v:imagedata o:title=""/>
                    <o:lock v:ext="edit" aspectratio="f"/>
                    <v:textbox inset="0mm,1.27mm,0mm,1.27mm">
                      <w:txbxContent>
                        <w:p>
                          <w:pPr>
                            <w:rPr>
                              <w:rFonts w:hint="eastAsia" w:ascii="Times New Roman" w:hAnsi="Times New Roman" w:eastAsia="宋体" w:cs="Times New Roman"/>
                              <w:szCs w:val="24"/>
                            </w:rPr>
                          </w:pPr>
                          <w:r>
                            <w:rPr>
                              <w:rFonts w:hint="eastAsia" w:ascii="Times New Roman" w:hAnsi="Times New Roman" w:eastAsia="宋体" w:cs="Times New Roman"/>
                              <w:szCs w:val="24"/>
                            </w:rPr>
                            <w:t>鼓风机</w:t>
                          </w:r>
                        </w:p>
                      </w:txbxContent>
                    </v:textbox>
                  </v:rect>
                  <v:rect id="_x0000_s2068" o:spid="_x0000_s2068" o:spt="1" style="position:absolute;left:6071;top:7212;height:469;width:981;" fillcolor="#FFFFFF" filled="t" stroked="t" coordsize="21600,21600">
                    <v:path/>
                    <v:fill on="t" color2="#FFFFFF" focussize="0,0"/>
                    <v:stroke joinstyle="miter"/>
                    <v:imagedata o:title=""/>
                    <o:lock v:ext="edit" aspectratio="f"/>
                    <v:textbox inset="0mm,1.27mm,0mm,1.27mm">
                      <w:txbxContent>
                        <w:p>
                          <w:pPr>
                            <w:rPr>
                              <w:rFonts w:hint="eastAsia" w:ascii="Times New Roman" w:hAnsi="Times New Roman" w:eastAsia="宋体" w:cs="Times New Roman"/>
                              <w:szCs w:val="24"/>
                            </w:rPr>
                          </w:pPr>
                          <w:r>
                            <w:rPr>
                              <w:rFonts w:hint="eastAsia" w:ascii="Times New Roman" w:hAnsi="Times New Roman" w:eastAsia="宋体" w:cs="Times New Roman"/>
                              <w:szCs w:val="24"/>
                            </w:rPr>
                            <w:t>混凝反应</w:t>
                          </w:r>
                        </w:p>
                      </w:txbxContent>
                    </v:textbox>
                  </v:rect>
                  <v:rect id="_x0000_s2069" o:spid="_x0000_s2069" o:spt="1" style="position:absolute;left:6071;top:6083;height:469;width:900;" fillcolor="#FFFFFF" filled="t" stroked="t" coordsize="21600,21600">
                    <v:path/>
                    <v:fill on="t" color2="#FFFFFF" focussize="0,0"/>
                    <v:stroke joinstyle="miter"/>
                    <v:imagedata o:title=""/>
                    <o:lock v:ext="edit" aspectratio="f"/>
                    <v:textbox>
                      <w:txbxContent>
                        <w:p>
                          <w:pPr>
                            <w:rPr>
                              <w:rFonts w:hint="eastAsia" w:ascii="Times New Roman" w:hAnsi="Times New Roman" w:eastAsia="宋体" w:cs="Times New Roman"/>
                              <w:szCs w:val="24"/>
                            </w:rPr>
                          </w:pPr>
                          <w:r>
                            <w:rPr>
                              <w:rFonts w:hint="eastAsia" w:ascii="Times New Roman" w:hAnsi="Times New Roman" w:eastAsia="宋体" w:cs="Times New Roman"/>
                              <w:szCs w:val="24"/>
                            </w:rPr>
                            <w:t>PAM</w:t>
                          </w:r>
                        </w:p>
                      </w:txbxContent>
                    </v:textbox>
                  </v:rect>
                  <v:line id="_x0000_s2070" o:spid="_x0000_s2070" o:spt="20" style="position:absolute;left:6489;top:6552;flip:y;height:638;width:1;rotation:11796480f;" filled="f" stroked="t" coordsize="21600,21600">
                    <v:path arrowok="t"/>
                    <v:fill on="f" focussize="0,0"/>
                    <v:stroke dashstyle="dash" endarrow="block"/>
                    <v:imagedata o:title=""/>
                    <o:lock v:ext="edit" aspectratio="f"/>
                  </v:line>
                  <v:rect id="_x0000_s2071" o:spid="_x0000_s2071" o:spt="1" style="position:absolute;left:8554;top:7212;height:469;width:728;" fillcolor="#FFFFFF" filled="t" stroked="t" coordsize="21600,21600">
                    <v:path/>
                    <v:fill on="t" color2="#FFFFFF" focussize="0,0"/>
                    <v:stroke joinstyle="miter"/>
                    <v:imagedata o:title=""/>
                    <o:lock v:ext="edit" aspectratio="f"/>
                    <v:textbox inset="0mm,1.27mm,0mm,1.27mm">
                      <w:txbxContent>
                        <w:p>
                          <w:pPr>
                            <w:rPr>
                              <w:rFonts w:hint="eastAsia" w:ascii="Times New Roman" w:hAnsi="Times New Roman" w:eastAsia="宋体" w:cs="Times New Roman"/>
                              <w:szCs w:val="24"/>
                            </w:rPr>
                          </w:pPr>
                          <w:r>
                            <w:rPr>
                              <w:rFonts w:hint="eastAsia" w:ascii="Times New Roman" w:hAnsi="Times New Roman" w:eastAsia="宋体" w:cs="Times New Roman"/>
                              <w:szCs w:val="24"/>
                            </w:rPr>
                            <w:t>清水池</w:t>
                          </w:r>
                        </w:p>
                      </w:txbxContent>
                    </v:textbox>
                  </v:rect>
                  <v:line id="_x0000_s2072" o:spid="_x0000_s2072" o:spt="20" style="position:absolute;left:9282;top:7420;height:1;width:360;" filled="f" stroked="t" coordsize="21600,21600">
                    <v:path arrowok="t"/>
                    <v:fill on="f" focussize="0,0"/>
                    <v:stroke endarrow="block"/>
                    <v:imagedata o:title=""/>
                    <o:lock v:ext="edit" aspectratio="f"/>
                  </v:line>
                  <v:rect id="_x0000_s2073" o:spid="_x0000_s2073" o:spt="1" style="position:absolute;left:9657;top:7048;height:733;width:888;rotation:11796480f;" fillcolor="#FFFFFF" filled="t" stroked="f" coordsize="21600,21600">
                    <v:path/>
                    <v:fill on="t" color2="#FFFFFF" focussize="0,0"/>
                    <v:stroke on="f"/>
                    <v:imagedata o:title=""/>
                    <o:lock v:ext="edit" aspectratio="f"/>
                    <v:textbox inset="0mm,1.27mm,0mm,1.27mm">
                      <w:txbxContent>
                        <w:p>
                          <w:pP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80%</w:t>
                          </w:r>
                          <w:r>
                            <w:rPr>
                              <w:rFonts w:hint="eastAsia" w:ascii="Times New Roman" w:hAnsi="Times New Roman" w:eastAsia="宋体" w:cs="Times New Roman"/>
                              <w:szCs w:val="24"/>
                            </w:rPr>
                            <w:t>排放</w:t>
                          </w:r>
                          <w:r>
                            <w:rPr>
                              <w:rFonts w:hint="eastAsia" w:ascii="Times New Roman" w:hAnsi="Times New Roman" w:eastAsia="宋体" w:cs="Times New Roman"/>
                              <w:szCs w:val="24"/>
                              <w:lang w:val="en-US" w:eastAsia="zh-CN"/>
                            </w:rPr>
                            <w:t>20%回用</w:t>
                          </w:r>
                        </w:p>
                      </w:txbxContent>
                    </v:textbox>
                  </v:rect>
                  <v:rect id="_x0000_s2074" o:spid="_x0000_s2074" o:spt="1" style="position:absolute;left:7466;top:6380;height:469;width:728;" fillcolor="#FFFFFF" filled="t" stroked="t" coordsize="21600,21600">
                    <v:path/>
                    <v:fill on="t" color2="#FFFFFF" focussize="0,0"/>
                    <v:stroke joinstyle="miter"/>
                    <v:imagedata o:title=""/>
                    <o:lock v:ext="edit" aspectratio="f"/>
                    <v:textbox inset="0mm,1.27mm,0mm,1.27mm">
                      <w:txbxContent>
                        <w:p>
                          <w:pPr>
                            <w:rPr>
                              <w:rFonts w:hint="eastAsia" w:ascii="Times New Roman" w:hAnsi="Times New Roman" w:eastAsia="宋体" w:cs="Times New Roman"/>
                              <w:szCs w:val="24"/>
                            </w:rPr>
                          </w:pPr>
                          <w:r>
                            <w:rPr>
                              <w:rFonts w:hint="eastAsia" w:ascii="Times New Roman" w:hAnsi="Times New Roman" w:eastAsia="宋体" w:cs="Times New Roman"/>
                              <w:szCs w:val="24"/>
                            </w:rPr>
                            <w:t>污泥池池</w:t>
                          </w:r>
                        </w:p>
                      </w:txbxContent>
                    </v:textbox>
                  </v:rect>
                  <v:rect id="_x0000_s2075" o:spid="_x0000_s2075" o:spt="1" style="position:absolute;left:8554;top:6402;height:447;width:1114;" fillcolor="#FFFFFF" filled="t" stroked="t" coordsize="21600,21600">
                    <v:path/>
                    <v:fill on="t" color2="#FFFFFF" focussize="0,0"/>
                    <v:stroke joinstyle="miter"/>
                    <v:imagedata o:title=""/>
                    <o:lock v:ext="edit" aspectratio="f"/>
                    <v:textbox inset="0mm,1.27mm,0mm,1.27mm">
                      <w:txbxContent>
                        <w:p>
                          <w:pPr>
                            <w:rPr>
                              <w:rFonts w:hint="eastAsia" w:ascii="Times New Roman" w:hAnsi="Times New Roman" w:eastAsia="宋体" w:cs="Times New Roman"/>
                              <w:szCs w:val="24"/>
                            </w:rPr>
                          </w:pPr>
                          <w:r>
                            <w:rPr>
                              <w:rFonts w:hint="eastAsia" w:ascii="Times New Roman" w:hAnsi="Times New Roman" w:eastAsia="宋体" w:cs="Times New Roman"/>
                              <w:szCs w:val="24"/>
                            </w:rPr>
                            <w:t>板框压滤机</w:t>
                          </w:r>
                        </w:p>
                      </w:txbxContent>
                    </v:textbox>
                  </v:rect>
                  <v:line id="_x0000_s2076" o:spid="_x0000_s2076" o:spt="20" style="position:absolute;left:8194;top:6637;height:1;width:360;" filled="f" stroked="t" coordsize="21600,21600">
                    <v:path arrowok="t"/>
                    <v:fill on="f" focussize="0,0"/>
                    <v:stroke endarrow="block"/>
                    <v:imagedata o:title=""/>
                    <o:lock v:ext="edit" aspectratio="f"/>
                  </v:line>
                  <v:line id="_x0000_s2077" o:spid="_x0000_s2077" o:spt="20" style="position:absolute;left:9668;top:6635;height:3;width:285;" filled="f" stroked="t" coordsize="21600,21600">
                    <v:path arrowok="t"/>
                    <v:fill on="f" focussize="0,0"/>
                    <v:stroke endarrow="block"/>
                    <v:imagedata o:title=""/>
                    <o:lock v:ext="edit" aspectratio="f"/>
                  </v:line>
                  <v:rect id="_x0000_s2078" o:spid="_x0000_s2078" o:spt="1" style="position:absolute;left:9953;top:6408;height:505;width:888;rotation:11796480f;" fillcolor="#FFFFFF" filled="t" stroked="f" coordsize="21600,21600">
                    <v:path/>
                    <v:fill on="t" color2="#FFFFFF" focussize="0,0"/>
                    <v:stroke on="f"/>
                    <v:imagedata o:title=""/>
                    <o:lock v:ext="edit" aspectratio="f"/>
                    <v:textbox inset="0mm,1.27mm,0mm,1.27mm">
                      <w:txbxContent>
                        <w:p>
                          <w:pPr>
                            <w:rPr>
                              <w:rFonts w:hint="eastAsia" w:ascii="Times New Roman" w:hAnsi="Times New Roman" w:eastAsia="宋体" w:cs="Times New Roman"/>
                              <w:szCs w:val="24"/>
                              <w:lang w:eastAsia="zh-CN"/>
                            </w:rPr>
                          </w:pPr>
                          <w:r>
                            <w:rPr>
                              <w:rFonts w:hint="eastAsia" w:ascii="Times New Roman" w:hAnsi="Times New Roman" w:eastAsia="宋体" w:cs="Times New Roman"/>
                              <w:szCs w:val="24"/>
                            </w:rPr>
                            <w:t>污泥</w:t>
                          </w:r>
                          <w:r>
                            <w:rPr>
                              <w:rFonts w:hint="eastAsia" w:ascii="Times New Roman" w:hAnsi="Times New Roman" w:eastAsia="宋体" w:cs="Times New Roman"/>
                              <w:szCs w:val="24"/>
                              <w:lang w:eastAsia="zh-CN"/>
                            </w:rPr>
                            <w:t>外运</w:t>
                          </w:r>
                        </w:p>
                      </w:txbxContent>
                    </v:textbox>
                  </v:rect>
                  <v:line id="_x0000_s2079" o:spid="_x0000_s2079" o:spt="20" style="position:absolute;left:7787;top:5753;flip:y;height:627;width:1;" filled="f" stroked="t" coordsize="21600,21600">
                    <v:path arrowok="t"/>
                    <v:fill on="f" focussize="0,0"/>
                    <v:stroke endarrow="block"/>
                    <v:imagedata o:title=""/>
                    <o:lock v:ext="edit" aspectratio="f"/>
                  </v:line>
                  <v:line id="_x0000_s2080" o:spid="_x0000_s2080" o:spt="20" style="position:absolute;left:9081;top:5753;flip:y;height:627;width:1;" filled="f" stroked="t" coordsize="21600,21600">
                    <v:path arrowok="t"/>
                    <v:fill on="f" focussize="0,0"/>
                    <v:stroke endarrow="block"/>
                    <v:imagedata o:title=""/>
                    <o:lock v:ext="edit" aspectratio="f"/>
                  </v:line>
                  <v:shape id="_x0000_s2081" o:spid="_x0000_s2081" o:spt="32" type="#_x0000_t32" style="position:absolute;left:4749;top:5754;flip:x;height:1;width:4333;" filled="f" stroked="t" coordsize="21600,21600">
                    <v:path arrowok="t"/>
                    <v:fill on="f" focussize="0,0"/>
                    <v:stroke/>
                    <v:imagedata o:title=""/>
                    <o:lock v:ext="edit" aspectratio="f"/>
                  </v:shape>
                  <v:shape id="_x0000_s2082" o:spid="_x0000_s2082" o:spt="32" type="#_x0000_t32" style="position:absolute;left:4749;top:5753;height:1459;width:1;" filled="f" stroked="t" coordsize="21600,21600">
                    <v:path arrowok="t"/>
                    <v:fill on="f" focussize="0,0"/>
                    <v:stroke endarrow="block"/>
                    <v:imagedata o:title=""/>
                    <o:lock v:ext="edit" aspectratio="f"/>
                  </v:shape>
                  <v:rect id="_x0000_s2083" o:spid="_x0000_s2083" o:spt="1" style="position:absolute;left:6400;top:5332;height:421;width:1526;rotation:11796480f;" fillcolor="#FFFFFF" filled="t" stroked="f" coordsize="21600,21600">
                    <v:path/>
                    <v:fill on="t" color2="#FFFFFF" focussize="0,0"/>
                    <v:stroke on="f"/>
                    <v:imagedata o:title=""/>
                    <o:lock v:ext="edit" aspectratio="f"/>
                    <v:textbox inset="0mm,1.27mm,0mm,1.27mm">
                      <w:txbxContent>
                        <w:p>
                          <w:pPr>
                            <w:rPr>
                              <w:rFonts w:hint="eastAsia" w:ascii="Times New Roman" w:hAnsi="Times New Roman" w:eastAsia="宋体" w:cs="Times New Roman"/>
                              <w:szCs w:val="24"/>
                            </w:rPr>
                          </w:pPr>
                          <w:r>
                            <w:rPr>
                              <w:rFonts w:hint="eastAsia" w:ascii="Times New Roman" w:hAnsi="Times New Roman" w:eastAsia="宋体" w:cs="Times New Roman"/>
                              <w:szCs w:val="24"/>
                            </w:rPr>
                            <w:t>上清液、压滤液</w:t>
                          </w:r>
                        </w:p>
                      </w:txbxContent>
                    </v:textbox>
                  </v:rect>
                  <w10:wrap type="none"/>
                  <w10:anchorlock/>
                </v:group>
              </w:pict>
            </w:r>
          </w:p>
          <w:p>
            <w:pPr>
              <w:widowControl w:val="0"/>
              <w:tabs>
                <w:tab w:val="left" w:pos="1349"/>
              </w:tabs>
              <w:autoSpaceDE w:val="0"/>
              <w:autoSpaceDN w:val="0"/>
              <w:spacing w:before="76" w:after="0" w:line="240" w:lineRule="auto"/>
              <w:ind w:left="7" w:right="0"/>
              <w:jc w:val="center"/>
              <w:outlineLvl w:val="6"/>
              <w:rPr>
                <w:rFonts w:ascii="宋体" w:hAnsi="宋体" w:eastAsia="宋体" w:cs="宋体"/>
                <w:b/>
                <w:bCs/>
                <w:color w:val="auto"/>
                <w:sz w:val="24"/>
                <w:szCs w:val="24"/>
                <w:highlight w:val="none"/>
                <w:u w:val="single"/>
                <w:lang w:val="zh-CN" w:eastAsia="zh-CN" w:bidi="zh-CN"/>
              </w:rPr>
            </w:pPr>
            <w:r>
              <w:rPr>
                <w:rFonts w:ascii="宋体" w:hAnsi="宋体" w:eastAsia="宋体" w:cs="宋体"/>
                <w:b/>
                <w:bCs/>
                <w:color w:val="auto"/>
                <w:sz w:val="24"/>
                <w:szCs w:val="24"/>
                <w:highlight w:val="none"/>
                <w:u w:val="single"/>
                <w:lang w:val="zh-CN" w:eastAsia="zh-CN" w:bidi="zh-CN"/>
              </w:rPr>
              <w:t>图</w:t>
            </w:r>
            <w:r>
              <w:rPr>
                <w:rFonts w:ascii="宋体" w:hAnsi="宋体" w:eastAsia="宋体" w:cs="宋体"/>
                <w:b/>
                <w:bCs/>
                <w:color w:val="auto"/>
                <w:spacing w:val="-61"/>
                <w:sz w:val="24"/>
                <w:szCs w:val="24"/>
                <w:highlight w:val="none"/>
                <w:u w:val="single"/>
                <w:lang w:val="zh-CN" w:eastAsia="zh-CN" w:bidi="zh-CN"/>
              </w:rPr>
              <w:t xml:space="preserve"> </w:t>
            </w:r>
            <w:r>
              <w:rPr>
                <w:rFonts w:hint="eastAsia" w:ascii="Times New Roman" w:hAnsi="宋体" w:eastAsia="Times New Roman" w:cs="宋体"/>
                <w:b/>
                <w:bCs/>
                <w:color w:val="auto"/>
                <w:sz w:val="24"/>
                <w:szCs w:val="24"/>
                <w:highlight w:val="none"/>
                <w:u w:val="single"/>
                <w:lang w:val="en-US" w:eastAsia="zh-CN" w:bidi="zh-CN"/>
              </w:rPr>
              <w:t>4-1</w:t>
            </w:r>
            <w:r>
              <w:rPr>
                <w:rFonts w:ascii="Times New Roman" w:hAnsi="宋体" w:eastAsia="Times New Roman" w:cs="宋体"/>
                <w:b/>
                <w:bCs/>
                <w:color w:val="auto"/>
                <w:sz w:val="24"/>
                <w:szCs w:val="24"/>
                <w:highlight w:val="none"/>
                <w:u w:val="single"/>
                <w:lang w:val="zh-CN" w:eastAsia="zh-CN" w:bidi="zh-CN"/>
              </w:rPr>
              <w:tab/>
            </w:r>
            <w:r>
              <w:rPr>
                <w:rFonts w:ascii="宋体" w:hAnsi="宋体" w:eastAsia="宋体" w:cs="宋体"/>
                <w:b/>
                <w:bCs/>
                <w:color w:val="auto"/>
                <w:sz w:val="24"/>
                <w:szCs w:val="24"/>
                <w:highlight w:val="none"/>
                <w:u w:val="single"/>
                <w:lang w:val="zh-CN" w:eastAsia="zh-CN" w:bidi="zh-CN"/>
              </w:rPr>
              <w:t>污水处理工艺流程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0"/>
                <w:sz w:val="24"/>
                <w:szCs w:val="24"/>
                <w:highlight w:val="none"/>
                <w:u w:val="single"/>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0"/>
                <w:sz w:val="24"/>
                <w:szCs w:val="24"/>
                <w:highlight w:val="none"/>
                <w:u w:val="single"/>
              </w:rPr>
            </w:pPr>
            <w:r>
              <w:rPr>
                <w:rFonts w:hint="default" w:ascii="Times New Roman" w:hAnsi="Times New Roman" w:eastAsia="宋体" w:cs="Times New Roman"/>
                <w:color w:val="auto"/>
                <w:kern w:val="0"/>
                <w:sz w:val="24"/>
                <w:szCs w:val="24"/>
                <w:highlight w:val="none"/>
                <w:u w:val="single"/>
              </w:rPr>
              <w:t>国宗产业园污水处理站污水</w:t>
            </w:r>
            <w:r>
              <w:rPr>
                <w:rFonts w:hint="eastAsia" w:ascii="Times New Roman" w:hAnsi="Times New Roman" w:eastAsia="宋体" w:cs="Times New Roman"/>
                <w:color w:val="auto"/>
                <w:kern w:val="0"/>
                <w:sz w:val="24"/>
                <w:szCs w:val="24"/>
                <w:highlight w:val="none"/>
                <w:u w:val="single"/>
                <w:lang w:val="en-US" w:eastAsia="zh-CN"/>
              </w:rPr>
              <w:t>处</w:t>
            </w:r>
            <w:r>
              <w:rPr>
                <w:rFonts w:hint="default" w:ascii="Times New Roman" w:hAnsi="Times New Roman" w:eastAsia="宋体" w:cs="Times New Roman"/>
                <w:color w:val="auto"/>
                <w:kern w:val="0"/>
                <w:sz w:val="24"/>
                <w:szCs w:val="24"/>
                <w:highlight w:val="none"/>
                <w:u w:val="single"/>
              </w:rPr>
              <w:t>理之后部分回用，部分外排至陬市污水处理厂，但陬市污水处理厂污水管网未与本项目接通时，不准外排。</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kern w:val="0"/>
                <w:sz w:val="24"/>
                <w:szCs w:val="24"/>
                <w:highlight w:val="none"/>
                <w:u w:val="single"/>
              </w:rPr>
              <w:t>陬市污水处理厂位于桃源县陬市镇东北面的马井机埠的西北侧，陬市新河防洪大堤内，占地面积约60亩，设计处理规模为2万m</w:t>
            </w:r>
            <w:r>
              <w:rPr>
                <w:rFonts w:hint="default" w:ascii="Times New Roman" w:hAnsi="Times New Roman" w:eastAsia="宋体" w:cs="Times New Roman"/>
                <w:color w:val="auto"/>
                <w:kern w:val="0"/>
                <w:sz w:val="24"/>
                <w:szCs w:val="24"/>
                <w:highlight w:val="none"/>
                <w:u w:val="single"/>
                <w:vertAlign w:val="superscript"/>
              </w:rPr>
              <w:t>3</w:t>
            </w:r>
            <w:r>
              <w:rPr>
                <w:rFonts w:hint="default" w:ascii="Times New Roman" w:hAnsi="Times New Roman" w:eastAsia="宋体" w:cs="Times New Roman"/>
                <w:color w:val="auto"/>
                <w:kern w:val="0"/>
                <w:sz w:val="24"/>
                <w:szCs w:val="24"/>
                <w:highlight w:val="none"/>
                <w:u w:val="single"/>
              </w:rPr>
              <w:t>/d。污水处理厂采用二级处理工艺，污水处理率达100%，出水达到国家《城镇污水处理厂污染物排放标准》（GB18918-2002）中的一级A标准后经马陬河排入沅江，满足园区近期、远期废水处理要求。</w:t>
            </w:r>
            <w:r>
              <w:rPr>
                <w:rFonts w:hint="default" w:ascii="Times New Roman" w:hAnsi="Times New Roman" w:eastAsia="宋体" w:cs="Times New Roman"/>
                <w:color w:val="auto"/>
                <w:sz w:val="24"/>
                <w:szCs w:val="24"/>
                <w:highlight w:val="none"/>
                <w:u w:val="single"/>
              </w:rPr>
              <w:t>本项目所在区域敷设有污水管网，能满足本项目排水需求。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pacing w:val="4"/>
                <w:sz w:val="24"/>
                <w:szCs w:val="24"/>
                <w:highlight w:val="none"/>
                <w:u w:val="single"/>
              </w:rPr>
            </w:pPr>
            <w:r>
              <w:rPr>
                <w:rFonts w:hint="default" w:ascii="Times New Roman" w:hAnsi="Times New Roman" w:eastAsia="宋体" w:cs="Times New Roman"/>
                <w:snapToGrid w:val="0"/>
                <w:color w:val="auto"/>
                <w:kern w:val="0"/>
                <w:sz w:val="24"/>
                <w:szCs w:val="24"/>
                <w:highlight w:val="none"/>
                <w:u w:val="single"/>
              </w:rPr>
              <w:t>从水量分析，</w:t>
            </w:r>
            <w:r>
              <w:rPr>
                <w:rFonts w:hint="default" w:ascii="Times New Roman" w:hAnsi="Times New Roman" w:eastAsia="宋体" w:cs="Times New Roman"/>
                <w:color w:val="auto"/>
                <w:sz w:val="24"/>
                <w:szCs w:val="24"/>
                <w:highlight w:val="none"/>
                <w:u w:val="single"/>
              </w:rPr>
              <w:t>本项目废水量为</w:t>
            </w:r>
            <w:r>
              <w:rPr>
                <w:rFonts w:hint="eastAsia" w:ascii="Times New Roman" w:hAnsi="Times New Roman" w:eastAsia="宋体" w:cs="Times New Roman"/>
                <w:color w:val="auto"/>
                <w:sz w:val="24"/>
                <w:szCs w:val="24"/>
                <w:highlight w:val="none"/>
                <w:u w:val="single"/>
                <w:lang w:val="en-US" w:eastAsia="zh-CN"/>
              </w:rPr>
              <w:t>1.154</w:t>
            </w:r>
            <w:r>
              <w:rPr>
                <w:rFonts w:hint="default" w:ascii="Times New Roman" w:hAnsi="Times New Roman" w:eastAsia="宋体" w:cs="Times New Roman"/>
                <w:color w:val="auto"/>
                <w:sz w:val="24"/>
                <w:szCs w:val="24"/>
                <w:highlight w:val="none"/>
                <w:u w:val="single"/>
              </w:rPr>
              <w:t>m</w:t>
            </w:r>
            <w:r>
              <w:rPr>
                <w:rFonts w:hint="default" w:ascii="Times New Roman" w:hAnsi="Times New Roman" w:eastAsia="宋体" w:cs="Times New Roman"/>
                <w:color w:val="auto"/>
                <w:sz w:val="24"/>
                <w:szCs w:val="24"/>
                <w:highlight w:val="none"/>
                <w:u w:val="single"/>
                <w:vertAlign w:val="superscript"/>
              </w:rPr>
              <w:t>3</w:t>
            </w:r>
            <w:r>
              <w:rPr>
                <w:rFonts w:hint="default" w:ascii="Times New Roman" w:hAnsi="Times New Roman" w:eastAsia="宋体" w:cs="Times New Roman"/>
                <w:color w:val="auto"/>
                <w:sz w:val="24"/>
                <w:szCs w:val="24"/>
                <w:highlight w:val="none"/>
                <w:u w:val="single"/>
              </w:rPr>
              <w:t>/d，仅占</w:t>
            </w:r>
            <w:r>
              <w:rPr>
                <w:rFonts w:hint="default" w:ascii="Times New Roman" w:hAnsi="Times New Roman" w:eastAsia="宋体" w:cs="Times New Roman"/>
                <w:color w:val="auto"/>
                <w:sz w:val="24"/>
                <w:szCs w:val="24"/>
                <w:highlight w:val="none"/>
                <w:u w:val="single"/>
                <w:lang w:val="en-US" w:eastAsia="zh-CN"/>
              </w:rPr>
              <w:t>陬市</w:t>
            </w:r>
            <w:r>
              <w:rPr>
                <w:rFonts w:hint="default" w:ascii="Times New Roman" w:hAnsi="Times New Roman" w:eastAsia="宋体" w:cs="Times New Roman"/>
                <w:color w:val="auto"/>
                <w:sz w:val="24"/>
                <w:szCs w:val="24"/>
                <w:highlight w:val="none"/>
                <w:u w:val="single"/>
              </w:rPr>
              <w:t>污水处理厂现状处理规模的0.00</w:t>
            </w:r>
            <w:r>
              <w:rPr>
                <w:rFonts w:hint="eastAsia" w:ascii="Times New Roman" w:hAnsi="Times New Roman" w:eastAsia="宋体" w:cs="Times New Roman"/>
                <w:color w:val="auto"/>
                <w:sz w:val="24"/>
                <w:szCs w:val="24"/>
                <w:highlight w:val="none"/>
                <w:u w:val="single"/>
                <w:lang w:val="en-US" w:eastAsia="zh-CN"/>
              </w:rPr>
              <w:t>577</w:t>
            </w:r>
            <w:r>
              <w:rPr>
                <w:rFonts w:hint="default" w:ascii="Times New Roman" w:hAnsi="Times New Roman" w:eastAsia="宋体" w:cs="Times New Roman"/>
                <w:color w:val="auto"/>
                <w:sz w:val="24"/>
                <w:szCs w:val="24"/>
                <w:highlight w:val="none"/>
                <w:u w:val="single"/>
              </w:rPr>
              <w:t>%，所占比例不大，陬市污水处理厂实际处理水量并未达到</w:t>
            </w:r>
            <w:r>
              <w:rPr>
                <w:rFonts w:hint="default" w:ascii="Times New Roman" w:hAnsi="Times New Roman" w:eastAsia="宋体" w:cs="Times New Roman"/>
                <w:color w:val="auto"/>
                <w:sz w:val="24"/>
                <w:szCs w:val="24"/>
                <w:highlight w:val="none"/>
                <w:u w:val="single"/>
              </w:rPr>
              <w:t>2.0万m</w:t>
            </w:r>
            <w:r>
              <w:rPr>
                <w:rFonts w:hint="default" w:ascii="Times New Roman" w:hAnsi="Times New Roman" w:eastAsia="宋体" w:cs="Times New Roman"/>
                <w:color w:val="auto"/>
                <w:sz w:val="24"/>
                <w:szCs w:val="24"/>
                <w:highlight w:val="none"/>
                <w:u w:val="single"/>
                <w:vertAlign w:val="superscript"/>
              </w:rPr>
              <w:t>3</w:t>
            </w:r>
            <w:r>
              <w:rPr>
                <w:rFonts w:hint="default" w:ascii="Times New Roman" w:hAnsi="Times New Roman" w:eastAsia="宋体" w:cs="Times New Roman"/>
                <w:color w:val="auto"/>
                <w:sz w:val="24"/>
                <w:szCs w:val="24"/>
                <w:highlight w:val="none"/>
                <w:u w:val="single"/>
              </w:rPr>
              <w:t>/d，本项目的废水不会造成陬市污水处理厂超过负荷；</w:t>
            </w:r>
            <w:r>
              <w:rPr>
                <w:rFonts w:hint="default" w:ascii="Times New Roman" w:hAnsi="Times New Roman" w:eastAsia="宋体" w:cs="Times New Roman"/>
                <w:color w:val="auto"/>
                <w:sz w:val="24"/>
                <w:szCs w:val="24"/>
                <w:highlight w:val="none"/>
                <w:u w:val="single"/>
              </w:rPr>
              <w:t>且本项目新增</w:t>
            </w:r>
            <w:r>
              <w:rPr>
                <w:rFonts w:hint="eastAsia" w:ascii="Times New Roman" w:hAnsi="Times New Roman" w:eastAsia="宋体" w:cs="Times New Roman"/>
                <w:color w:val="auto"/>
                <w:sz w:val="24"/>
                <w:szCs w:val="24"/>
                <w:highlight w:val="none"/>
                <w:u w:val="single"/>
                <w:lang w:val="en-US" w:eastAsia="zh-CN"/>
              </w:rPr>
              <w:t>生产废水</w:t>
            </w:r>
            <w:r>
              <w:rPr>
                <w:rFonts w:hint="default" w:ascii="Times New Roman" w:hAnsi="Times New Roman" w:eastAsia="宋体" w:cs="Times New Roman"/>
                <w:color w:val="auto"/>
                <w:sz w:val="24"/>
                <w:szCs w:val="24"/>
                <w:highlight w:val="none"/>
                <w:u w:val="single"/>
              </w:rPr>
              <w:t>排放量不大；本项目</w:t>
            </w:r>
            <w:r>
              <w:rPr>
                <w:rFonts w:hint="eastAsia" w:ascii="Times New Roman" w:hAnsi="Times New Roman" w:eastAsia="宋体" w:cs="Times New Roman"/>
                <w:color w:val="auto"/>
                <w:sz w:val="24"/>
                <w:szCs w:val="24"/>
                <w:highlight w:val="none"/>
                <w:u w:val="single"/>
                <w:lang w:val="en-US" w:eastAsia="zh-CN"/>
              </w:rPr>
              <w:t>生产废水依托国宗产业园污水处理站处理后，</w:t>
            </w:r>
            <w:r>
              <w:rPr>
                <w:rFonts w:hint="default" w:ascii="Times New Roman" w:hAnsi="Times New Roman" w:eastAsia="宋体" w:cs="Times New Roman"/>
                <w:color w:val="auto"/>
                <w:sz w:val="24"/>
                <w:szCs w:val="24"/>
                <w:highlight w:val="none"/>
                <w:u w:val="single"/>
              </w:rPr>
              <w:t>可达到</w:t>
            </w:r>
            <w:r>
              <w:rPr>
                <w:rFonts w:hint="default" w:ascii="Times New Roman" w:hAnsi="Times New Roman" w:eastAsia="宋体" w:cs="Times New Roman"/>
                <w:bCs/>
                <w:color w:val="auto"/>
                <w:sz w:val="24"/>
                <w:szCs w:val="24"/>
                <w:highlight w:val="none"/>
                <w:u w:val="single"/>
              </w:rPr>
              <w:t>《电子工业水污染物排放标准》(GB39731-2020)表1间接排放标准，</w:t>
            </w:r>
            <w:r>
              <w:rPr>
                <w:rFonts w:hint="default" w:ascii="Times New Roman" w:hAnsi="Times New Roman" w:eastAsia="宋体" w:cs="Times New Roman"/>
                <w:color w:val="auto"/>
                <w:sz w:val="24"/>
                <w:szCs w:val="24"/>
                <w:highlight w:val="none"/>
                <w:u w:val="single"/>
              </w:rPr>
              <w:t>同时满足陬市污水处理厂进水水质要求，不会对污水处理厂造成冲击。因此，项目外排废水对陬市污水处理厂的水质和水量均不会产生冲击影响，污水纳入该污水处理厂不会额外增加污水处理厂的处理负荷。污水经陬市污水处理厂处理后稳定达到城镇污水处理厂一级A排放标准，对沅江的影响较小</w:t>
            </w:r>
            <w:r>
              <w:rPr>
                <w:rFonts w:hint="default" w:ascii="Times New Roman" w:hAnsi="Times New Roman" w:eastAsia="宋体" w:cs="Times New Roman"/>
                <w:color w:val="auto"/>
                <w:sz w:val="24"/>
                <w:szCs w:val="24"/>
                <w:highlight w:val="none"/>
                <w:u w:val="single"/>
                <w:lang w:eastAsia="zh-CN"/>
              </w:rPr>
              <w:t>。</w:t>
            </w:r>
          </w:p>
          <w:p>
            <w:pPr>
              <w:spacing w:line="360" w:lineRule="auto"/>
              <w:ind w:firstLine="496" w:firstLineChars="200"/>
              <w:rPr>
                <w:rFonts w:hint="default" w:ascii="Times New Roman" w:hAnsi="Times New Roman" w:cs="Times New Roman" w:eastAsiaTheme="minorEastAsia"/>
                <w:color w:val="auto"/>
                <w:spacing w:val="4"/>
                <w:sz w:val="24"/>
                <w:szCs w:val="24"/>
                <w:highlight w:val="none"/>
                <w:lang w:val="en-US" w:eastAsia="zh-CN"/>
              </w:rPr>
            </w:pPr>
            <w:r>
              <w:rPr>
                <w:rFonts w:hint="eastAsia" w:ascii="Times New Roman" w:hAnsi="Times New Roman" w:cs="Times New Roman"/>
                <w:color w:val="auto"/>
                <w:spacing w:val="4"/>
                <w:sz w:val="24"/>
                <w:szCs w:val="24"/>
                <w:highlight w:val="none"/>
                <w:lang w:eastAsia="zh-CN"/>
              </w:rPr>
              <w:t>（</w:t>
            </w:r>
            <w:r>
              <w:rPr>
                <w:rFonts w:hint="eastAsia" w:ascii="Times New Roman" w:hAnsi="Times New Roman" w:cs="Times New Roman"/>
                <w:color w:val="auto"/>
                <w:spacing w:val="4"/>
                <w:sz w:val="24"/>
                <w:szCs w:val="24"/>
                <w:highlight w:val="none"/>
                <w:lang w:val="en-US" w:eastAsia="zh-CN"/>
              </w:rPr>
              <w:t>2</w:t>
            </w:r>
            <w:r>
              <w:rPr>
                <w:rFonts w:hint="eastAsia" w:ascii="Times New Roman" w:hAnsi="Times New Roman" w:cs="Times New Roman"/>
                <w:color w:val="auto"/>
                <w:spacing w:val="4"/>
                <w:sz w:val="24"/>
                <w:szCs w:val="24"/>
                <w:highlight w:val="none"/>
                <w:lang w:eastAsia="zh-CN"/>
              </w:rPr>
              <w:t>）</w:t>
            </w:r>
            <w:r>
              <w:rPr>
                <w:rFonts w:hint="eastAsia" w:ascii="Times New Roman" w:hAnsi="Times New Roman" w:cs="Times New Roman"/>
                <w:color w:val="auto"/>
                <w:spacing w:val="4"/>
                <w:sz w:val="24"/>
                <w:szCs w:val="24"/>
                <w:highlight w:val="none"/>
                <w:lang w:val="en-US" w:eastAsia="zh-CN"/>
              </w:rPr>
              <w:t>生活污水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kern w:val="0"/>
                <w:sz w:val="24"/>
                <w:szCs w:val="24"/>
                <w:highlight w:val="none"/>
                <w:lang w:eastAsia="zh-CN"/>
              </w:rPr>
              <w:t>桃源县陬市工业园新区指防口地块200t/d生活污水处理工程</w:t>
            </w:r>
            <w:r>
              <w:rPr>
                <w:rFonts w:hint="default" w:ascii="Times New Roman" w:hAnsi="Times New Roman" w:cs="Times New Roman"/>
                <w:color w:val="auto"/>
                <w:kern w:val="0"/>
                <w:sz w:val="24"/>
                <w:szCs w:val="24"/>
                <w:highlight w:val="none"/>
              </w:rPr>
              <w:t>位于</w:t>
            </w:r>
            <w:r>
              <w:rPr>
                <w:rFonts w:hint="default" w:ascii="Times New Roman" w:hAnsi="Times New Roman" w:cs="Times New Roman"/>
                <w:color w:val="auto"/>
                <w:kern w:val="0"/>
                <w:sz w:val="24"/>
                <w:szCs w:val="24"/>
                <w:highlight w:val="none"/>
              </w:rPr>
              <w:t>桃源县陬市镇</w:t>
            </w:r>
            <w:r>
              <w:rPr>
                <w:rFonts w:hint="eastAsia" w:ascii="Times New Roman" w:hAnsi="Times New Roman" w:cs="Times New Roman"/>
                <w:color w:val="auto"/>
                <w:kern w:val="0"/>
                <w:sz w:val="24"/>
                <w:szCs w:val="24"/>
                <w:highlight w:val="none"/>
                <w:lang w:eastAsia="zh-CN"/>
              </w:rPr>
              <w:t>畲田村</w:t>
            </w:r>
            <w:r>
              <w:rPr>
                <w:rFonts w:hint="default" w:ascii="Times New Roman" w:hAnsi="Times New Roman" w:cs="Times New Roman"/>
                <w:color w:val="auto"/>
                <w:kern w:val="0"/>
                <w:sz w:val="24"/>
                <w:szCs w:val="24"/>
                <w:highlight w:val="none"/>
              </w:rPr>
              <w:t>，占地面积约</w:t>
            </w:r>
            <w:r>
              <w:rPr>
                <w:rFonts w:hint="eastAsia" w:ascii="Times New Roman" w:hAnsi="Times New Roman" w:cs="Times New Roman"/>
                <w:color w:val="auto"/>
                <w:kern w:val="0"/>
                <w:sz w:val="24"/>
                <w:szCs w:val="24"/>
                <w:highlight w:val="none"/>
                <w:lang w:val="en-US" w:eastAsia="zh-CN"/>
              </w:rPr>
              <w:t>200m</w:t>
            </w:r>
            <w:r>
              <w:rPr>
                <w:rFonts w:hint="eastAsia" w:ascii="Times New Roman" w:hAnsi="Times New Roman" w:cs="Times New Roman"/>
                <w:color w:val="auto"/>
                <w:kern w:val="0"/>
                <w:sz w:val="24"/>
                <w:szCs w:val="24"/>
                <w:highlight w:val="none"/>
                <w:vertAlign w:val="superscript"/>
                <w:lang w:val="en-US" w:eastAsia="zh-CN"/>
              </w:rPr>
              <w:t>2</w:t>
            </w:r>
            <w:r>
              <w:rPr>
                <w:rFonts w:hint="default" w:ascii="Times New Roman" w:hAnsi="Times New Roman" w:cs="Times New Roman"/>
                <w:color w:val="auto"/>
                <w:kern w:val="0"/>
                <w:sz w:val="24"/>
                <w:szCs w:val="24"/>
                <w:highlight w:val="none"/>
              </w:rPr>
              <w:t>，设计处理规模为</w:t>
            </w:r>
            <w:r>
              <w:rPr>
                <w:rFonts w:hint="eastAsia" w:ascii="Times New Roman" w:hAnsi="Times New Roman" w:cs="Times New Roman"/>
                <w:color w:val="auto"/>
                <w:kern w:val="0"/>
                <w:sz w:val="24"/>
                <w:szCs w:val="24"/>
                <w:highlight w:val="none"/>
                <w:lang w:val="en-US" w:eastAsia="zh-CN"/>
              </w:rPr>
              <w:t>200</w:t>
            </w:r>
            <w:r>
              <w:rPr>
                <w:rFonts w:hint="default" w:ascii="Times New Roman" w:hAnsi="Times New Roman" w:cs="Times New Roman"/>
                <w:color w:val="auto"/>
                <w:kern w:val="0"/>
                <w:sz w:val="24"/>
                <w:szCs w:val="24"/>
                <w:highlight w:val="none"/>
              </w:rPr>
              <w:t>m</w:t>
            </w:r>
            <w:r>
              <w:rPr>
                <w:rFonts w:hint="default" w:ascii="Times New Roman" w:hAnsi="Times New Roman" w:cs="Times New Roman"/>
                <w:color w:val="auto"/>
                <w:kern w:val="0"/>
                <w:sz w:val="24"/>
                <w:szCs w:val="24"/>
                <w:highlight w:val="none"/>
                <w:vertAlign w:val="superscript"/>
              </w:rPr>
              <w:t>3</w:t>
            </w:r>
            <w:r>
              <w:rPr>
                <w:rFonts w:hint="default" w:ascii="Times New Roman" w:hAnsi="Times New Roman" w:cs="Times New Roman"/>
                <w:color w:val="auto"/>
                <w:kern w:val="0"/>
                <w:sz w:val="24"/>
                <w:szCs w:val="24"/>
                <w:highlight w:val="none"/>
              </w:rPr>
              <w:t>/d。污水处理厂采用</w:t>
            </w:r>
            <w:r>
              <w:rPr>
                <w:rFonts w:hint="eastAsia" w:ascii="Times New Roman" w:hAnsi="Times New Roman" w:cs="Times New Roman"/>
                <w:color w:val="auto"/>
                <w:kern w:val="0"/>
                <w:sz w:val="24"/>
                <w:szCs w:val="24"/>
                <w:highlight w:val="none"/>
                <w:lang w:val="en-US" w:eastAsia="zh-CN"/>
              </w:rPr>
              <w:t>A/O</w:t>
            </w:r>
            <w:r>
              <w:rPr>
                <w:rFonts w:hint="default" w:ascii="Times New Roman" w:hAnsi="Times New Roman" w:cs="Times New Roman"/>
                <w:color w:val="auto"/>
                <w:kern w:val="0"/>
                <w:sz w:val="24"/>
                <w:szCs w:val="24"/>
                <w:highlight w:val="none"/>
              </w:rPr>
              <w:t>处理工艺，污水处理率达100%，出水达到国家《城镇污水处理厂污染物排放标准》（GB18918-2002）中的一级A标准后经马陬河排入沅江，满足园区近期、远期废水处理要求。</w:t>
            </w:r>
            <w:r>
              <w:rPr>
                <w:rFonts w:hint="default" w:ascii="Times New Roman" w:hAnsi="Times New Roman" w:cs="Times New Roman"/>
                <w:color w:val="auto"/>
                <w:sz w:val="24"/>
                <w:szCs w:val="24"/>
                <w:highlight w:val="none"/>
              </w:rPr>
              <w:t>本项目所在区域敷设有污水管网，能满足本项目排水需求。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snapToGrid w:val="0"/>
                <w:color w:val="auto"/>
                <w:kern w:val="0"/>
                <w:sz w:val="24"/>
                <w:szCs w:val="24"/>
                <w:highlight w:val="none"/>
              </w:rPr>
              <w:t>从水量分析，</w:t>
            </w:r>
            <w:r>
              <w:rPr>
                <w:rFonts w:hint="default" w:ascii="Times New Roman" w:hAnsi="Times New Roman" w:cs="Times New Roman"/>
                <w:color w:val="auto"/>
                <w:sz w:val="24"/>
                <w:szCs w:val="24"/>
                <w:highlight w:val="none"/>
              </w:rPr>
              <w:t>本项目废水量为</w:t>
            </w:r>
            <w:r>
              <w:rPr>
                <w:rFonts w:hint="eastAsia" w:ascii="Times New Roman" w:hAnsi="Times New Roman" w:cs="Times New Roman"/>
                <w:color w:val="auto"/>
                <w:sz w:val="24"/>
                <w:szCs w:val="24"/>
                <w:highlight w:val="none"/>
                <w:lang w:val="en-US" w:eastAsia="zh-CN"/>
              </w:rPr>
              <w:t>1.16</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/d，仅占</w:t>
            </w:r>
            <w:r>
              <w:rPr>
                <w:rFonts w:hint="eastAsia" w:ascii="Times New Roman" w:hAnsi="Times New Roman" w:cs="Times New Roman"/>
                <w:color w:val="auto"/>
                <w:sz w:val="24"/>
                <w:szCs w:val="24"/>
                <w:highlight w:val="none"/>
                <w:lang w:val="en-US" w:eastAsia="zh-CN"/>
              </w:rPr>
              <w:t>桃源县陬市工业园新区指防口地块200t/d生活污水处理工程</w:t>
            </w:r>
            <w:r>
              <w:rPr>
                <w:rFonts w:hint="default" w:ascii="Times New Roman" w:hAnsi="Times New Roman" w:cs="Times New Roman"/>
                <w:color w:val="auto"/>
                <w:sz w:val="24"/>
                <w:szCs w:val="24"/>
                <w:highlight w:val="none"/>
              </w:rPr>
              <w:t>现状处理规模的0.</w:t>
            </w:r>
            <w:r>
              <w:rPr>
                <w:rFonts w:hint="eastAsia" w:ascii="Times New Roman" w:hAnsi="Times New Roman" w:cs="Times New Roman"/>
                <w:color w:val="auto"/>
                <w:sz w:val="24"/>
                <w:szCs w:val="24"/>
                <w:highlight w:val="none"/>
                <w:lang w:val="en-US" w:eastAsia="zh-CN"/>
              </w:rPr>
              <w:t>58</w:t>
            </w:r>
            <w:r>
              <w:rPr>
                <w:rFonts w:hint="default" w:ascii="Times New Roman" w:hAnsi="Times New Roman" w:cs="Times New Roman"/>
                <w:color w:val="auto"/>
                <w:sz w:val="24"/>
                <w:szCs w:val="24"/>
                <w:highlight w:val="none"/>
              </w:rPr>
              <w:t>%，所占比例不大，</w:t>
            </w:r>
            <w:r>
              <w:rPr>
                <w:rFonts w:hint="eastAsia" w:ascii="Times New Roman" w:hAnsi="Times New Roman" w:cs="Times New Roman"/>
                <w:color w:val="auto"/>
                <w:sz w:val="24"/>
                <w:szCs w:val="24"/>
                <w:highlight w:val="none"/>
                <w:lang w:eastAsia="zh-CN"/>
              </w:rPr>
              <w:t>桃源县陬市工业园新区指防口地块200t/d生活污水处理工程</w:t>
            </w:r>
            <w:r>
              <w:rPr>
                <w:rFonts w:hint="default" w:ascii="Times New Roman" w:hAnsi="Times New Roman" w:cs="Times New Roman"/>
                <w:color w:val="auto"/>
                <w:sz w:val="24"/>
                <w:szCs w:val="24"/>
                <w:highlight w:val="none"/>
              </w:rPr>
              <w:t>实际处理水量并未达到</w:t>
            </w:r>
            <w:r>
              <w:rPr>
                <w:rFonts w:hint="eastAsia" w:ascii="Times New Roman" w:hAnsi="Times New Roman" w:cs="Times New Roman"/>
                <w:color w:val="auto"/>
                <w:sz w:val="24"/>
                <w:szCs w:val="24"/>
                <w:highlight w:val="none"/>
                <w:lang w:val="en-US" w:eastAsia="zh-CN"/>
              </w:rPr>
              <w:t>200</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/d，本项目的废水不会造成</w:t>
            </w:r>
            <w:r>
              <w:rPr>
                <w:rFonts w:hint="eastAsia" w:ascii="Times New Roman" w:hAnsi="Times New Roman" w:cs="Times New Roman"/>
                <w:color w:val="auto"/>
                <w:sz w:val="24"/>
                <w:szCs w:val="24"/>
                <w:highlight w:val="none"/>
                <w:lang w:eastAsia="zh-CN"/>
              </w:rPr>
              <w:t>桃源县陬市工业园新区指防口地块200t/d生活污水处理工程</w:t>
            </w:r>
            <w:r>
              <w:rPr>
                <w:rFonts w:hint="default" w:ascii="Times New Roman" w:hAnsi="Times New Roman" w:cs="Times New Roman"/>
                <w:color w:val="auto"/>
                <w:sz w:val="24"/>
                <w:szCs w:val="24"/>
                <w:highlight w:val="none"/>
              </w:rPr>
              <w:t>超过负荷；</w:t>
            </w:r>
            <w:r>
              <w:rPr>
                <w:rFonts w:hint="default" w:ascii="Times New Roman" w:hAnsi="Times New Roman" w:cs="Times New Roman"/>
                <w:color w:val="auto"/>
                <w:sz w:val="24"/>
                <w:szCs w:val="24"/>
                <w:highlight w:val="none"/>
              </w:rPr>
              <w:t>且本项目员工部分为当地人员，新增生活污水排放量不大；本项目生活污水经化粪池处理后可达到</w:t>
            </w:r>
            <w:r>
              <w:rPr>
                <w:rFonts w:hint="default" w:ascii="Times New Roman" w:hAnsi="Times New Roman" w:cs="Times New Roman"/>
                <w:bCs/>
                <w:color w:val="auto"/>
                <w:sz w:val="24"/>
                <w:szCs w:val="24"/>
                <w:highlight w:val="none"/>
              </w:rPr>
              <w:t>《污水综合排放标准》（GB8978-1996）三级标准，</w:t>
            </w:r>
            <w:r>
              <w:rPr>
                <w:rFonts w:hint="default" w:ascii="Times New Roman" w:hAnsi="Times New Roman" w:cs="Times New Roman"/>
                <w:color w:val="auto"/>
                <w:sz w:val="24"/>
                <w:szCs w:val="24"/>
                <w:highlight w:val="none"/>
              </w:rPr>
              <w:t>同时满足</w:t>
            </w:r>
            <w:r>
              <w:rPr>
                <w:rFonts w:hint="eastAsia" w:ascii="Times New Roman" w:hAnsi="Times New Roman" w:cs="Times New Roman"/>
                <w:color w:val="auto"/>
                <w:sz w:val="24"/>
                <w:szCs w:val="24"/>
                <w:highlight w:val="none"/>
                <w:lang w:eastAsia="zh-CN"/>
              </w:rPr>
              <w:t>桃源县陬市工业园新区指防口地块200t/d生活污水处理工程</w:t>
            </w:r>
            <w:r>
              <w:rPr>
                <w:rFonts w:hint="default" w:ascii="Times New Roman" w:hAnsi="Times New Roman" w:cs="Times New Roman"/>
                <w:color w:val="auto"/>
                <w:sz w:val="24"/>
                <w:szCs w:val="24"/>
                <w:highlight w:val="none"/>
              </w:rPr>
              <w:t>进水水质要求，不会对污水处理厂造成冲击。因此，项目外排废水对</w:t>
            </w:r>
            <w:r>
              <w:rPr>
                <w:rFonts w:hint="eastAsia" w:ascii="Times New Roman" w:hAnsi="Times New Roman" w:cs="Times New Roman"/>
                <w:color w:val="auto"/>
                <w:sz w:val="24"/>
                <w:szCs w:val="24"/>
                <w:highlight w:val="none"/>
                <w:lang w:eastAsia="zh-CN"/>
              </w:rPr>
              <w:t>桃源县陬市工业园新区指防口地块200t/d生活污水处理工程</w:t>
            </w:r>
            <w:r>
              <w:rPr>
                <w:rFonts w:hint="default" w:ascii="Times New Roman" w:hAnsi="Times New Roman" w:cs="Times New Roman"/>
                <w:color w:val="auto"/>
                <w:sz w:val="24"/>
                <w:szCs w:val="24"/>
                <w:highlight w:val="none"/>
              </w:rPr>
              <w:t>的水质和水量均不会产生冲击影响，污水纳入该污水处理厂不会额外增加污水处理厂的处理负荷。</w:t>
            </w:r>
            <w:r>
              <w:rPr>
                <w:rFonts w:hint="eastAsia" w:ascii="Times New Roman" w:hAnsi="Times New Roman" w:cs="Times New Roman"/>
                <w:color w:val="auto"/>
                <w:sz w:val="24"/>
                <w:szCs w:val="24"/>
                <w:highlight w:val="none"/>
                <w:lang w:val="en-US" w:eastAsia="zh-CN"/>
              </w:rPr>
              <w:t>生活</w:t>
            </w:r>
            <w:r>
              <w:rPr>
                <w:rFonts w:hint="default" w:ascii="Times New Roman" w:hAnsi="Times New Roman" w:cs="Times New Roman"/>
                <w:color w:val="auto"/>
                <w:sz w:val="24"/>
                <w:szCs w:val="24"/>
                <w:highlight w:val="none"/>
              </w:rPr>
              <w:t>污水经</w:t>
            </w:r>
            <w:r>
              <w:rPr>
                <w:rFonts w:hint="eastAsia" w:ascii="Times New Roman" w:hAnsi="Times New Roman" w:cs="Times New Roman"/>
                <w:color w:val="auto"/>
                <w:sz w:val="24"/>
                <w:szCs w:val="24"/>
                <w:highlight w:val="none"/>
                <w:lang w:eastAsia="zh-CN"/>
              </w:rPr>
              <w:t>桃源县陬市工业园新区指防口地块200t/d生活污水处理工程</w:t>
            </w:r>
            <w:r>
              <w:rPr>
                <w:rFonts w:hint="default" w:ascii="Times New Roman" w:hAnsi="Times New Roman" w:cs="Times New Roman"/>
                <w:color w:val="auto"/>
                <w:sz w:val="24"/>
                <w:szCs w:val="24"/>
                <w:highlight w:val="none"/>
              </w:rPr>
              <w:t>处理后稳定达到城镇污水处理厂一级A排放标准，对沅江的影响较小</w:t>
            </w:r>
            <w:r>
              <w:rPr>
                <w:rFonts w:hint="eastAsia"/>
                <w:color w:val="auto"/>
                <w:sz w:val="24"/>
                <w:szCs w:val="24"/>
                <w:highlight w:val="none"/>
                <w:u w:val="none"/>
                <w:lang w:eastAsia="zh-CN"/>
              </w:rPr>
              <w:t>。</w:t>
            </w:r>
          </w:p>
          <w:p>
            <w:pPr>
              <w:pStyle w:val="109"/>
              <w:spacing w:line="360" w:lineRule="auto"/>
              <w:jc w:val="both"/>
              <w:rPr>
                <w:rFonts w:hint="eastAsia" w:ascii="Times New Roman" w:hAnsi="Times New Roman" w:cs="Times New Roman" w:eastAsiaTheme="minorEastAsia"/>
                <w:color w:val="auto"/>
                <w:highlight w:val="none"/>
                <w:lang w:eastAsia="zh-CN"/>
              </w:rPr>
            </w:pPr>
            <w:r>
              <w:rPr>
                <w:rFonts w:hint="default" w:ascii="Times New Roman" w:hAnsi="Times New Roman" w:cs="Times New Roman"/>
                <w:b/>
                <w:color w:val="auto"/>
                <w:highlight w:val="none"/>
              </w:rPr>
              <w:t xml:space="preserve">3 </w:t>
            </w:r>
            <w:r>
              <w:rPr>
                <w:rFonts w:hint="eastAsia" w:ascii="Times New Roman" w:hAnsi="Times New Roman" w:cs="Times New Roman"/>
                <w:b/>
                <w:color w:val="auto"/>
                <w:highlight w:val="none"/>
                <w:lang w:val="en-US" w:eastAsia="zh-CN"/>
              </w:rPr>
              <w:t>噪声</w:t>
            </w:r>
          </w:p>
          <w:p>
            <w:pPr>
              <w:spacing w:line="360" w:lineRule="auto"/>
              <w:ind w:firstLine="438" w:firstLineChars="200"/>
              <w:jc w:val="center"/>
              <w:rPr>
                <w:rFonts w:hint="default" w:ascii="Times New Roman" w:hAnsi="Times New Roman" w:eastAsia="宋体" w:cs="Times New Roman"/>
                <w:b w:val="0"/>
                <w:bCs w:val="0"/>
                <w:color w:val="auto"/>
                <w:spacing w:val="4"/>
                <w:kern w:val="0"/>
                <w:sz w:val="21"/>
                <w:szCs w:val="21"/>
                <w:highlight w:val="none"/>
                <w:lang w:val="en-US" w:eastAsia="zh-CN"/>
              </w:rPr>
            </w:pPr>
            <w:r>
              <w:rPr>
                <w:rFonts w:hint="default" w:ascii="Times New Roman" w:hAnsi="Times New Roman" w:eastAsia="宋体" w:cs="Times New Roman"/>
                <w:b/>
                <w:bCs/>
                <w:color w:val="auto"/>
                <w:spacing w:val="4"/>
                <w:kern w:val="0"/>
                <w:sz w:val="21"/>
                <w:szCs w:val="21"/>
                <w:highlight w:val="none"/>
              </w:rPr>
              <w:t>表4-</w:t>
            </w:r>
            <w:r>
              <w:rPr>
                <w:rFonts w:hint="eastAsia" w:ascii="Times New Roman" w:hAnsi="Times New Roman" w:eastAsia="宋体" w:cs="Times New Roman"/>
                <w:b/>
                <w:bCs/>
                <w:color w:val="auto"/>
                <w:spacing w:val="4"/>
                <w:kern w:val="0"/>
                <w:sz w:val="21"/>
                <w:szCs w:val="21"/>
                <w:highlight w:val="none"/>
                <w:lang w:val="en-US" w:eastAsia="zh-CN"/>
              </w:rPr>
              <w:t>5</w:t>
            </w:r>
            <w:r>
              <w:rPr>
                <w:rFonts w:hint="default" w:ascii="Times New Roman" w:hAnsi="Times New Roman" w:eastAsia="宋体" w:cs="Times New Roman"/>
                <w:b/>
                <w:bCs/>
                <w:color w:val="auto"/>
                <w:spacing w:val="4"/>
                <w:kern w:val="0"/>
                <w:sz w:val="21"/>
                <w:szCs w:val="21"/>
                <w:highlight w:val="none"/>
              </w:rPr>
              <w:t xml:space="preserve">  噪声产排情况</w:t>
            </w:r>
            <w:r>
              <w:rPr>
                <w:rFonts w:hint="default" w:ascii="Times New Roman" w:hAnsi="Times New Roman" w:eastAsia="宋体" w:cs="Times New Roman"/>
                <w:b/>
                <w:bCs/>
                <w:color w:val="auto"/>
                <w:spacing w:val="4"/>
                <w:kern w:val="0"/>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单位：dB（A）</w:t>
            </w:r>
          </w:p>
          <w:tbl>
            <w:tblPr>
              <w:tblStyle w:val="53"/>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303"/>
              <w:gridCol w:w="1523"/>
              <w:gridCol w:w="1694"/>
              <w:gridCol w:w="1390"/>
              <w:gridCol w:w="1332"/>
              <w:gridCol w:w="1405"/>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80" w:type="pct"/>
                  <w:vMerge w:val="restar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4"/>
                      <w:kern w:val="0"/>
                      <w:sz w:val="21"/>
                      <w:szCs w:val="21"/>
                      <w:highlight w:val="none"/>
                    </w:rPr>
                    <w:t>噪声源</w:t>
                  </w:r>
                </w:p>
              </w:tc>
              <w:tc>
                <w:tcPr>
                  <w:tcW w:w="565" w:type="pct"/>
                  <w:vMerge w:val="restar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4"/>
                      <w:kern w:val="0"/>
                      <w:sz w:val="21"/>
                      <w:szCs w:val="21"/>
                      <w:highlight w:val="none"/>
                    </w:rPr>
                    <w:t>编号</w:t>
                  </w:r>
                </w:p>
              </w:tc>
              <w:tc>
                <w:tcPr>
                  <w:tcW w:w="661" w:type="pct"/>
                  <w:vMerge w:val="restar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3"/>
                      <w:kern w:val="0"/>
                      <w:sz w:val="21"/>
                      <w:szCs w:val="21"/>
                      <w:highlight w:val="none"/>
                    </w:rPr>
                    <w:t>产生强度</w:t>
                  </w:r>
                </w:p>
              </w:tc>
              <w:tc>
                <w:tcPr>
                  <w:tcW w:w="735" w:type="pct"/>
                  <w:vMerge w:val="restar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3"/>
                      <w:kern w:val="0"/>
                      <w:sz w:val="21"/>
                      <w:szCs w:val="21"/>
                      <w:highlight w:val="none"/>
                    </w:rPr>
                    <w:t>降噪措施</w:t>
                  </w:r>
                </w:p>
              </w:tc>
              <w:tc>
                <w:tcPr>
                  <w:tcW w:w="603" w:type="pct"/>
                  <w:vMerge w:val="restar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3"/>
                      <w:kern w:val="0"/>
                      <w:sz w:val="21"/>
                      <w:szCs w:val="21"/>
                      <w:highlight w:val="none"/>
                    </w:rPr>
                    <w:t>排放强度</w:t>
                  </w:r>
                </w:p>
              </w:tc>
              <w:tc>
                <w:tcPr>
                  <w:tcW w:w="578" w:type="pct"/>
                  <w:vMerge w:val="restar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3"/>
                      <w:kern w:val="0"/>
                      <w:sz w:val="21"/>
                      <w:szCs w:val="21"/>
                      <w:highlight w:val="none"/>
                    </w:rPr>
                    <w:t>持续</w:t>
                  </w:r>
                  <w:r>
                    <w:rPr>
                      <w:rFonts w:hint="default" w:ascii="Times New Roman" w:hAnsi="Times New Roman" w:eastAsia="宋体" w:cs="Times New Roman"/>
                      <w:color w:val="auto"/>
                      <w:spacing w:val="4"/>
                      <w:kern w:val="0"/>
                      <w:sz w:val="21"/>
                      <w:szCs w:val="21"/>
                      <w:highlight w:val="none"/>
                    </w:rPr>
                    <w:t>时间</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lang w:val="en-US" w:eastAsia="zh-CN"/>
                    </w:rPr>
                    <w:t>h</w:t>
                  </w:r>
                  <w:r>
                    <w:rPr>
                      <w:rFonts w:hint="default" w:ascii="Times New Roman" w:hAnsi="Times New Roman" w:eastAsia="宋体" w:cs="Times New Roman"/>
                      <w:color w:val="auto"/>
                      <w:spacing w:val="4"/>
                      <w:kern w:val="0"/>
                      <w:sz w:val="21"/>
                      <w:szCs w:val="21"/>
                      <w:highlight w:val="none"/>
                      <w:lang w:eastAsia="zh-CN"/>
                    </w:rPr>
                    <w:t>）</w:t>
                  </w:r>
                </w:p>
              </w:tc>
              <w:tc>
                <w:tcPr>
                  <w:tcW w:w="1174" w:type="pct"/>
                  <w:gridSpan w:val="2"/>
                  <w:noWrap w:val="0"/>
                  <w:vAlign w:val="center"/>
                </w:tcPr>
                <w:p>
                  <w:pPr>
                    <w:spacing w:line="36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kern w:val="0"/>
                      <w:sz w:val="21"/>
                      <w:szCs w:val="21"/>
                      <w:highlight w:val="none"/>
                    </w:rPr>
                    <w:t>排放标准</w:t>
                  </w:r>
                </w:p>
                <w:p>
                  <w:pPr>
                    <w:spacing w:line="360" w:lineRule="auto"/>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color w:val="auto"/>
                      <w:sz w:val="21"/>
                      <w:szCs w:val="21"/>
                      <w:highlight w:val="none"/>
                    </w:rPr>
                    <w:t>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80" w:type="pct"/>
                  <w:vMerge w:val="continue"/>
                  <w:noWrap w:val="0"/>
                  <w:vAlign w:val="center"/>
                </w:tcPr>
                <w:p>
                  <w:pPr>
                    <w:spacing w:line="360" w:lineRule="auto"/>
                    <w:jc w:val="center"/>
                    <w:rPr>
                      <w:rFonts w:hint="default" w:ascii="Times New Roman" w:hAnsi="Times New Roman" w:eastAsia="宋体" w:cs="Times New Roman"/>
                      <w:color w:val="auto"/>
                      <w:sz w:val="21"/>
                      <w:szCs w:val="21"/>
                      <w:highlight w:val="none"/>
                    </w:rPr>
                  </w:pPr>
                </w:p>
              </w:tc>
              <w:tc>
                <w:tcPr>
                  <w:tcW w:w="565" w:type="pct"/>
                  <w:vMerge w:val="continue"/>
                  <w:noWrap w:val="0"/>
                  <w:vAlign w:val="center"/>
                </w:tcPr>
                <w:p>
                  <w:pPr>
                    <w:spacing w:line="360" w:lineRule="auto"/>
                    <w:jc w:val="center"/>
                    <w:rPr>
                      <w:rFonts w:hint="default" w:ascii="Times New Roman" w:hAnsi="Times New Roman" w:eastAsia="宋体" w:cs="Times New Roman"/>
                      <w:color w:val="auto"/>
                      <w:sz w:val="21"/>
                      <w:szCs w:val="21"/>
                      <w:highlight w:val="none"/>
                    </w:rPr>
                  </w:pPr>
                </w:p>
              </w:tc>
              <w:tc>
                <w:tcPr>
                  <w:tcW w:w="661" w:type="pct"/>
                  <w:vMerge w:val="continue"/>
                  <w:noWrap w:val="0"/>
                  <w:vAlign w:val="center"/>
                </w:tcPr>
                <w:p>
                  <w:pPr>
                    <w:spacing w:line="360" w:lineRule="auto"/>
                    <w:jc w:val="center"/>
                    <w:rPr>
                      <w:rFonts w:hint="default" w:ascii="Times New Roman" w:hAnsi="Times New Roman" w:eastAsia="宋体" w:cs="Times New Roman"/>
                      <w:color w:val="auto"/>
                      <w:sz w:val="21"/>
                      <w:szCs w:val="21"/>
                      <w:highlight w:val="none"/>
                    </w:rPr>
                  </w:pPr>
                </w:p>
              </w:tc>
              <w:tc>
                <w:tcPr>
                  <w:tcW w:w="735" w:type="pct"/>
                  <w:vMerge w:val="continue"/>
                  <w:noWrap w:val="0"/>
                  <w:vAlign w:val="center"/>
                </w:tcPr>
                <w:p>
                  <w:pPr>
                    <w:spacing w:line="360" w:lineRule="auto"/>
                    <w:jc w:val="center"/>
                    <w:rPr>
                      <w:rFonts w:hint="default" w:ascii="Times New Roman" w:hAnsi="Times New Roman" w:eastAsia="宋体" w:cs="Times New Roman"/>
                      <w:color w:val="auto"/>
                      <w:sz w:val="21"/>
                      <w:szCs w:val="21"/>
                      <w:highlight w:val="none"/>
                    </w:rPr>
                  </w:pPr>
                </w:p>
              </w:tc>
              <w:tc>
                <w:tcPr>
                  <w:tcW w:w="603" w:type="pct"/>
                  <w:vMerge w:val="continue"/>
                  <w:noWrap w:val="0"/>
                  <w:vAlign w:val="center"/>
                </w:tcPr>
                <w:p>
                  <w:pPr>
                    <w:spacing w:line="360" w:lineRule="auto"/>
                    <w:jc w:val="center"/>
                    <w:rPr>
                      <w:rFonts w:hint="default" w:ascii="Times New Roman" w:hAnsi="Times New Roman" w:eastAsia="宋体" w:cs="Times New Roman"/>
                      <w:color w:val="auto"/>
                      <w:sz w:val="21"/>
                      <w:szCs w:val="21"/>
                      <w:highlight w:val="none"/>
                    </w:rPr>
                  </w:pPr>
                </w:p>
              </w:tc>
              <w:tc>
                <w:tcPr>
                  <w:tcW w:w="578" w:type="pct"/>
                  <w:vMerge w:val="continue"/>
                  <w:noWrap w:val="0"/>
                  <w:vAlign w:val="center"/>
                </w:tcPr>
                <w:p>
                  <w:pPr>
                    <w:spacing w:line="360" w:lineRule="auto"/>
                    <w:jc w:val="center"/>
                    <w:rPr>
                      <w:rFonts w:hint="default" w:ascii="Times New Roman" w:hAnsi="Times New Roman" w:eastAsia="宋体" w:cs="Times New Roman"/>
                      <w:color w:val="auto"/>
                      <w:sz w:val="21"/>
                      <w:szCs w:val="21"/>
                      <w:highlight w:val="none"/>
                    </w:rPr>
                  </w:pPr>
                </w:p>
              </w:tc>
              <w:tc>
                <w:tcPr>
                  <w:tcW w:w="610" w:type="pct"/>
                  <w:noWrap w:val="0"/>
                  <w:vAlign w:val="center"/>
                </w:tcPr>
                <w:p>
                  <w:pPr>
                    <w:spacing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kern w:val="0"/>
                      <w:sz w:val="21"/>
                      <w:szCs w:val="21"/>
                      <w:highlight w:val="none"/>
                      <w:lang w:eastAsia="zh-CN"/>
                    </w:rPr>
                    <w:t>昼间</w:t>
                  </w:r>
                </w:p>
              </w:tc>
              <w:tc>
                <w:tcPr>
                  <w:tcW w:w="564" w:type="pct"/>
                  <w:noWrap w:val="0"/>
                  <w:vAlign w:val="center"/>
                </w:tcPr>
                <w:p>
                  <w:pPr>
                    <w:spacing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kern w:val="0"/>
                      <w:sz w:val="21"/>
                      <w:szCs w:val="21"/>
                      <w:highlight w:val="none"/>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80" w:type="pct"/>
                  <w:noWrap w:val="0"/>
                  <w:vAlign w:val="center"/>
                </w:tcPr>
                <w:p>
                  <w:pPr>
                    <w:pStyle w:val="446"/>
                    <w:ind w:left="-105" w:leftChars="-50" w:right="-105" w:rightChars="-5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自动开料机</w:t>
                  </w:r>
                </w:p>
              </w:tc>
              <w:tc>
                <w:tcPr>
                  <w:tcW w:w="565"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1</w:t>
                  </w:r>
                </w:p>
              </w:tc>
              <w:tc>
                <w:tcPr>
                  <w:tcW w:w="661" w:type="pct"/>
                  <w:noWrap w:val="0"/>
                  <w:vAlign w:val="center"/>
                </w:tcPr>
                <w:p>
                  <w:pPr>
                    <w:jc w:val="center"/>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85</w:t>
                  </w:r>
                </w:p>
              </w:tc>
              <w:tc>
                <w:tcPr>
                  <w:tcW w:w="73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z w:val="21"/>
                      <w:szCs w:val="21"/>
                      <w:highlight w:val="none"/>
                    </w:rPr>
                    <w:t>选择低噪声设备固定基础、基础减振、</w:t>
                  </w:r>
                  <w:r>
                    <w:rPr>
                      <w:rFonts w:hint="default" w:ascii="Times New Roman" w:hAnsi="Times New Roman" w:eastAsia="宋体" w:cs="Times New Roman"/>
                      <w:color w:val="auto"/>
                      <w:sz w:val="21"/>
                      <w:szCs w:val="21"/>
                      <w:highlight w:val="none"/>
                      <w:lang w:eastAsia="zh-CN"/>
                    </w:rPr>
                    <w:t>设置在厂房内，</w:t>
                  </w:r>
                  <w:r>
                    <w:rPr>
                      <w:rFonts w:hint="default" w:ascii="Times New Roman" w:hAnsi="Times New Roman" w:eastAsia="宋体" w:cs="Times New Roman"/>
                      <w:color w:val="auto"/>
                      <w:sz w:val="21"/>
                      <w:szCs w:val="21"/>
                      <w:highlight w:val="none"/>
                    </w:rPr>
                    <w:t>加强设备维修保养等</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降噪效果可达15dB（A）以上</w:t>
                  </w:r>
                </w:p>
              </w:tc>
              <w:tc>
                <w:tcPr>
                  <w:tcW w:w="603"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70</w:t>
                  </w:r>
                </w:p>
              </w:tc>
              <w:tc>
                <w:tcPr>
                  <w:tcW w:w="578"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8h</w:t>
                  </w:r>
                </w:p>
              </w:tc>
              <w:tc>
                <w:tcPr>
                  <w:tcW w:w="610"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65</w:t>
                  </w:r>
                </w:p>
              </w:tc>
              <w:tc>
                <w:tcPr>
                  <w:tcW w:w="564"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80" w:type="pct"/>
                  <w:noWrap w:val="0"/>
                  <w:vAlign w:val="center"/>
                </w:tcPr>
                <w:p>
                  <w:pPr>
                    <w:pStyle w:val="446"/>
                    <w:ind w:left="-105" w:leftChars="-50" w:right="-105" w:rightChars="-5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数控机</w:t>
                  </w:r>
                </w:p>
              </w:tc>
              <w:tc>
                <w:tcPr>
                  <w:tcW w:w="565"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2</w:t>
                  </w:r>
                </w:p>
              </w:tc>
              <w:tc>
                <w:tcPr>
                  <w:tcW w:w="661" w:type="pct"/>
                  <w:noWrap w:val="0"/>
                  <w:vAlign w:val="center"/>
                </w:tcPr>
                <w:p>
                  <w:pPr>
                    <w:jc w:val="center"/>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w:t>
                  </w:r>
                </w:p>
              </w:tc>
              <w:tc>
                <w:tcPr>
                  <w:tcW w:w="735" w:type="pct"/>
                  <w:vMerge w:val="continue"/>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rPr>
                  </w:pPr>
                </w:p>
              </w:tc>
              <w:tc>
                <w:tcPr>
                  <w:tcW w:w="603"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65</w:t>
                  </w:r>
                </w:p>
              </w:tc>
              <w:tc>
                <w:tcPr>
                  <w:tcW w:w="578"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8h</w:t>
                  </w:r>
                </w:p>
              </w:tc>
              <w:tc>
                <w:tcPr>
                  <w:tcW w:w="610"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65</w:t>
                  </w:r>
                </w:p>
              </w:tc>
              <w:tc>
                <w:tcPr>
                  <w:tcW w:w="564"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80" w:type="pct"/>
                  <w:noWrap w:val="0"/>
                  <w:vAlign w:val="center"/>
                </w:tcPr>
                <w:p>
                  <w:pPr>
                    <w:pStyle w:val="446"/>
                    <w:ind w:left="-105" w:leftChars="-50" w:right="-105" w:rightChars="-5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V坑机</w:t>
                  </w:r>
                </w:p>
              </w:tc>
              <w:tc>
                <w:tcPr>
                  <w:tcW w:w="565"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3</w:t>
                  </w:r>
                </w:p>
              </w:tc>
              <w:tc>
                <w:tcPr>
                  <w:tcW w:w="661"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735" w:type="pct"/>
                  <w:vMerge w:val="continue"/>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rPr>
                  </w:pPr>
                </w:p>
              </w:tc>
              <w:tc>
                <w:tcPr>
                  <w:tcW w:w="603"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65</w:t>
                  </w:r>
                </w:p>
              </w:tc>
              <w:tc>
                <w:tcPr>
                  <w:tcW w:w="578"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8h</w:t>
                  </w:r>
                </w:p>
              </w:tc>
              <w:tc>
                <w:tcPr>
                  <w:tcW w:w="610"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65</w:t>
                  </w:r>
                </w:p>
              </w:tc>
              <w:tc>
                <w:tcPr>
                  <w:tcW w:w="564"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80" w:type="pct"/>
                  <w:noWrap w:val="0"/>
                  <w:vAlign w:val="center"/>
                </w:tcPr>
                <w:p>
                  <w:pPr>
                    <w:pStyle w:val="446"/>
                    <w:ind w:left="-105" w:leftChars="-50" w:right="-105" w:rightChars="-5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固定台式压力机</w:t>
                  </w:r>
                </w:p>
              </w:tc>
              <w:tc>
                <w:tcPr>
                  <w:tcW w:w="565"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4</w:t>
                  </w:r>
                </w:p>
              </w:tc>
              <w:tc>
                <w:tcPr>
                  <w:tcW w:w="661"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735" w:type="pct"/>
                  <w:vMerge w:val="continue"/>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rPr>
                  </w:pPr>
                </w:p>
              </w:tc>
              <w:tc>
                <w:tcPr>
                  <w:tcW w:w="603"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65</w:t>
                  </w:r>
                </w:p>
              </w:tc>
              <w:tc>
                <w:tcPr>
                  <w:tcW w:w="578"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8h</w:t>
                  </w:r>
                </w:p>
              </w:tc>
              <w:tc>
                <w:tcPr>
                  <w:tcW w:w="610"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65</w:t>
                  </w:r>
                </w:p>
              </w:tc>
              <w:tc>
                <w:tcPr>
                  <w:tcW w:w="564"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80" w:type="pct"/>
                  <w:noWrap w:val="0"/>
                  <w:vAlign w:val="center"/>
                </w:tcPr>
                <w:p>
                  <w:pPr>
                    <w:pStyle w:val="446"/>
                    <w:ind w:left="-105" w:leftChars="-50" w:right="-105" w:rightChars="-5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自动涂布线</w:t>
                  </w:r>
                </w:p>
              </w:tc>
              <w:tc>
                <w:tcPr>
                  <w:tcW w:w="565"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6</w:t>
                  </w:r>
                </w:p>
              </w:tc>
              <w:tc>
                <w:tcPr>
                  <w:tcW w:w="661"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735" w:type="pct"/>
                  <w:vMerge w:val="continue"/>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rPr>
                  </w:pPr>
                </w:p>
              </w:tc>
              <w:tc>
                <w:tcPr>
                  <w:tcW w:w="603"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65</w:t>
                  </w:r>
                </w:p>
              </w:tc>
              <w:tc>
                <w:tcPr>
                  <w:tcW w:w="578"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8h</w:t>
                  </w:r>
                </w:p>
              </w:tc>
              <w:tc>
                <w:tcPr>
                  <w:tcW w:w="610"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65</w:t>
                  </w:r>
                </w:p>
              </w:tc>
              <w:tc>
                <w:tcPr>
                  <w:tcW w:w="564"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80" w:type="pct"/>
                  <w:noWrap w:val="0"/>
                  <w:vAlign w:val="center"/>
                </w:tcPr>
                <w:p>
                  <w:pPr>
                    <w:pStyle w:val="446"/>
                    <w:ind w:left="-105" w:leftChars="-50" w:right="-105" w:rightChars="-5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网印设备</w:t>
                  </w:r>
                </w:p>
              </w:tc>
              <w:tc>
                <w:tcPr>
                  <w:tcW w:w="565"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7</w:t>
                  </w:r>
                </w:p>
              </w:tc>
              <w:tc>
                <w:tcPr>
                  <w:tcW w:w="661"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75</w:t>
                  </w:r>
                </w:p>
              </w:tc>
              <w:tc>
                <w:tcPr>
                  <w:tcW w:w="735" w:type="pct"/>
                  <w:vMerge w:val="continue"/>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rPr>
                  </w:pPr>
                </w:p>
              </w:tc>
              <w:tc>
                <w:tcPr>
                  <w:tcW w:w="603"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60</w:t>
                  </w:r>
                </w:p>
              </w:tc>
              <w:tc>
                <w:tcPr>
                  <w:tcW w:w="578"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8h</w:t>
                  </w:r>
                </w:p>
              </w:tc>
              <w:tc>
                <w:tcPr>
                  <w:tcW w:w="610"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65</w:t>
                  </w:r>
                </w:p>
              </w:tc>
              <w:tc>
                <w:tcPr>
                  <w:tcW w:w="564"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80" w:type="pct"/>
                  <w:noWrap w:val="0"/>
                  <w:vAlign w:val="center"/>
                </w:tcPr>
                <w:p>
                  <w:pPr>
                    <w:pStyle w:val="446"/>
                    <w:ind w:left="-105" w:leftChars="-50" w:right="-105" w:rightChars="-5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显影机</w:t>
                  </w:r>
                </w:p>
              </w:tc>
              <w:tc>
                <w:tcPr>
                  <w:tcW w:w="565"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8</w:t>
                  </w:r>
                </w:p>
              </w:tc>
              <w:tc>
                <w:tcPr>
                  <w:tcW w:w="661"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c>
                <w:tcPr>
                  <w:tcW w:w="735" w:type="pct"/>
                  <w:vMerge w:val="continue"/>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rPr>
                  </w:pPr>
                </w:p>
              </w:tc>
              <w:tc>
                <w:tcPr>
                  <w:tcW w:w="603"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55</w:t>
                  </w:r>
                </w:p>
              </w:tc>
              <w:tc>
                <w:tcPr>
                  <w:tcW w:w="578"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8h</w:t>
                  </w:r>
                </w:p>
              </w:tc>
              <w:tc>
                <w:tcPr>
                  <w:tcW w:w="610"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65</w:t>
                  </w:r>
                </w:p>
              </w:tc>
              <w:tc>
                <w:tcPr>
                  <w:tcW w:w="564"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80" w:type="pct"/>
                  <w:noWrap w:val="0"/>
                  <w:vAlign w:val="center"/>
                </w:tcPr>
                <w:p>
                  <w:pPr>
                    <w:pStyle w:val="446"/>
                    <w:ind w:left="-105" w:leftChars="-50" w:right="-105" w:rightChars="-5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隧道炉</w:t>
                  </w:r>
                </w:p>
              </w:tc>
              <w:tc>
                <w:tcPr>
                  <w:tcW w:w="565"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9</w:t>
                  </w:r>
                </w:p>
              </w:tc>
              <w:tc>
                <w:tcPr>
                  <w:tcW w:w="661"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735" w:type="pct"/>
                  <w:vMerge w:val="continue"/>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rPr>
                  </w:pPr>
                </w:p>
              </w:tc>
              <w:tc>
                <w:tcPr>
                  <w:tcW w:w="603"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65</w:t>
                  </w:r>
                </w:p>
              </w:tc>
              <w:tc>
                <w:tcPr>
                  <w:tcW w:w="578"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8h</w:t>
                  </w:r>
                </w:p>
              </w:tc>
              <w:tc>
                <w:tcPr>
                  <w:tcW w:w="610"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65</w:t>
                  </w:r>
                </w:p>
              </w:tc>
              <w:tc>
                <w:tcPr>
                  <w:tcW w:w="564"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80" w:type="pct"/>
                  <w:noWrap w:val="0"/>
                  <w:vAlign w:val="center"/>
                </w:tcPr>
                <w:p>
                  <w:pPr>
                    <w:pStyle w:val="446"/>
                    <w:ind w:left="-105" w:leftChars="-50" w:right="-105" w:rightChars="-5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烤箱</w:t>
                  </w:r>
                </w:p>
              </w:tc>
              <w:tc>
                <w:tcPr>
                  <w:tcW w:w="565"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10</w:t>
                  </w:r>
                </w:p>
              </w:tc>
              <w:tc>
                <w:tcPr>
                  <w:tcW w:w="661"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75</w:t>
                  </w:r>
                </w:p>
              </w:tc>
              <w:tc>
                <w:tcPr>
                  <w:tcW w:w="735" w:type="pct"/>
                  <w:vMerge w:val="continue"/>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rPr>
                  </w:pPr>
                </w:p>
              </w:tc>
              <w:tc>
                <w:tcPr>
                  <w:tcW w:w="603"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60</w:t>
                  </w:r>
                </w:p>
              </w:tc>
              <w:tc>
                <w:tcPr>
                  <w:tcW w:w="578"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8h</w:t>
                  </w:r>
                </w:p>
              </w:tc>
              <w:tc>
                <w:tcPr>
                  <w:tcW w:w="610"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65</w:t>
                  </w:r>
                </w:p>
              </w:tc>
              <w:tc>
                <w:tcPr>
                  <w:tcW w:w="564" w:type="pct"/>
                  <w:noWrap w:val="0"/>
                  <w:vAlign w:val="center"/>
                </w:tcPr>
                <w:p>
                  <w:pPr>
                    <w:spacing w:line="360" w:lineRule="auto"/>
                    <w:jc w:val="center"/>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55</w:t>
                  </w:r>
                </w:p>
              </w:tc>
            </w:tr>
          </w:tbl>
          <w:p>
            <w:pPr>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color w:val="auto"/>
                <w:kern w:val="0"/>
                <w:sz w:val="21"/>
                <w:szCs w:val="21"/>
                <w:highlight w:val="none"/>
                <w:lang w:val="en-US" w:eastAsia="zh-CN" w:bidi="ar-SA"/>
              </w:rPr>
            </w:pPr>
          </w:p>
          <w:p>
            <w:pPr>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color w:val="auto"/>
                <w:kern w:val="0"/>
                <w:sz w:val="18"/>
                <w:szCs w:val="20"/>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表4-</w:t>
            </w:r>
            <w:r>
              <w:rPr>
                <w:rFonts w:hint="eastAsia" w:ascii="Times New Roman" w:hAnsi="Times New Roman" w:eastAsia="宋体" w:cs="Times New Roman"/>
                <w:b/>
                <w:bCs/>
                <w:color w:val="auto"/>
                <w:kern w:val="0"/>
                <w:sz w:val="21"/>
                <w:szCs w:val="21"/>
                <w:highlight w:val="none"/>
                <w:lang w:val="en-US" w:eastAsia="zh-CN" w:bidi="ar-SA"/>
              </w:rPr>
              <w:t>6</w:t>
            </w:r>
            <w:r>
              <w:rPr>
                <w:rFonts w:hint="default" w:ascii="Times New Roman" w:hAnsi="Times New Roman" w:eastAsia="宋体" w:cs="Times New Roman"/>
                <w:b/>
                <w:bCs/>
                <w:color w:val="auto"/>
                <w:kern w:val="0"/>
                <w:sz w:val="21"/>
                <w:szCs w:val="21"/>
                <w:highlight w:val="none"/>
                <w:lang w:val="en-US" w:eastAsia="zh-CN" w:bidi="ar-SA"/>
              </w:rPr>
              <w:t xml:space="preserve"> 工业企业声环境保护目标噪声预测结果与达标分析表</w:t>
            </w:r>
          </w:p>
          <w:tbl>
            <w:tblPr>
              <w:tblStyle w:val="53"/>
              <w:tblpPr w:leftFromText="180" w:rightFromText="180" w:vertAnchor="text" w:horzAnchor="page" w:tblpX="316" w:tblpY="80"/>
              <w:tblOverlap w:val="never"/>
              <w:tblW w:w="11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051"/>
              <w:gridCol w:w="696"/>
              <w:gridCol w:w="588"/>
              <w:gridCol w:w="651"/>
              <w:gridCol w:w="719"/>
              <w:gridCol w:w="716"/>
              <w:gridCol w:w="717"/>
              <w:gridCol w:w="716"/>
              <w:gridCol w:w="715"/>
              <w:gridCol w:w="712"/>
              <w:gridCol w:w="719"/>
              <w:gridCol w:w="716"/>
              <w:gridCol w:w="717"/>
              <w:gridCol w:w="716"/>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77"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051"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声环境保护目标名称</w:t>
                  </w:r>
                </w:p>
              </w:tc>
              <w:tc>
                <w:tcPr>
                  <w:tcW w:w="1284"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噪声背景值</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/dB（A）</w:t>
                  </w:r>
                </w:p>
              </w:tc>
              <w:tc>
                <w:tcPr>
                  <w:tcW w:w="1370"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噪声现状值</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/dB（A）</w:t>
                  </w:r>
                </w:p>
              </w:tc>
              <w:tc>
                <w:tcPr>
                  <w:tcW w:w="1433"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噪声标准值</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/dB（A）</w:t>
                  </w:r>
                </w:p>
              </w:tc>
              <w:tc>
                <w:tcPr>
                  <w:tcW w:w="1431"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噪声贡献值</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/dB（A）</w:t>
                  </w:r>
                </w:p>
              </w:tc>
              <w:tc>
                <w:tcPr>
                  <w:tcW w:w="1431"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噪声预测值</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/dB（A）</w:t>
                  </w:r>
                </w:p>
              </w:tc>
              <w:tc>
                <w:tcPr>
                  <w:tcW w:w="1433"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较现状增量</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/dB（A）</w:t>
                  </w:r>
                </w:p>
              </w:tc>
              <w:tc>
                <w:tcPr>
                  <w:tcW w:w="1427"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超标和达标情况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1051"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58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c>
                <w:tcPr>
                  <w:tcW w:w="65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c>
                <w:tcPr>
                  <w:tcW w:w="71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c>
                <w:tcPr>
                  <w:tcW w:w="71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71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c>
                <w:tcPr>
                  <w:tcW w:w="71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c>
                <w:tcPr>
                  <w:tcW w:w="71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7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厂界东</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52.9</w:t>
                  </w:r>
                </w:p>
              </w:tc>
              <w:tc>
                <w:tcPr>
                  <w:tcW w:w="58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43.6</w:t>
                  </w:r>
                </w:p>
              </w:tc>
              <w:tc>
                <w:tcPr>
                  <w:tcW w:w="65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52.9</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43.6</w:t>
                  </w:r>
                </w:p>
              </w:tc>
              <w:tc>
                <w:tcPr>
                  <w:tcW w:w="71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5</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55</w:t>
                  </w:r>
                </w:p>
              </w:tc>
              <w:tc>
                <w:tcPr>
                  <w:tcW w:w="7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51.9</w:t>
                  </w:r>
                </w:p>
              </w:tc>
              <w:tc>
                <w:tcPr>
                  <w:tcW w:w="71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42.2</w:t>
                  </w:r>
                </w:p>
              </w:tc>
              <w:tc>
                <w:tcPr>
                  <w:tcW w:w="71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54.1</w:t>
                  </w:r>
                </w:p>
              </w:tc>
              <w:tc>
                <w:tcPr>
                  <w:tcW w:w="71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45.1</w:t>
                  </w:r>
                </w:p>
              </w:tc>
              <w:tc>
                <w:tcPr>
                  <w:tcW w:w="7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7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71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达标</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7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厂界南</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53.4</w:t>
                  </w:r>
                </w:p>
              </w:tc>
              <w:tc>
                <w:tcPr>
                  <w:tcW w:w="58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44.1</w:t>
                  </w:r>
                </w:p>
              </w:tc>
              <w:tc>
                <w:tcPr>
                  <w:tcW w:w="65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53.4</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44.1</w:t>
                  </w:r>
                </w:p>
              </w:tc>
              <w:tc>
                <w:tcPr>
                  <w:tcW w:w="71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5</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55</w:t>
                  </w:r>
                </w:p>
              </w:tc>
              <w:tc>
                <w:tcPr>
                  <w:tcW w:w="7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52.6</w:t>
                  </w:r>
                </w:p>
              </w:tc>
              <w:tc>
                <w:tcPr>
                  <w:tcW w:w="71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43.3</w:t>
                  </w:r>
                </w:p>
              </w:tc>
              <w:tc>
                <w:tcPr>
                  <w:tcW w:w="71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54.7</w:t>
                  </w:r>
                </w:p>
              </w:tc>
              <w:tc>
                <w:tcPr>
                  <w:tcW w:w="71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45.8</w:t>
                  </w:r>
                </w:p>
              </w:tc>
              <w:tc>
                <w:tcPr>
                  <w:tcW w:w="7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1.3</w:t>
                  </w:r>
                </w:p>
              </w:tc>
              <w:tc>
                <w:tcPr>
                  <w:tcW w:w="7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1.7</w:t>
                  </w:r>
                </w:p>
              </w:tc>
              <w:tc>
                <w:tcPr>
                  <w:tcW w:w="71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达标</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7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厂界西</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53.9</w:t>
                  </w:r>
                </w:p>
              </w:tc>
              <w:tc>
                <w:tcPr>
                  <w:tcW w:w="58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42.1</w:t>
                  </w:r>
                </w:p>
              </w:tc>
              <w:tc>
                <w:tcPr>
                  <w:tcW w:w="65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53.9</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42.1</w:t>
                  </w:r>
                </w:p>
              </w:tc>
              <w:tc>
                <w:tcPr>
                  <w:tcW w:w="71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5</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55</w:t>
                  </w:r>
                </w:p>
              </w:tc>
              <w:tc>
                <w:tcPr>
                  <w:tcW w:w="7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52.7</w:t>
                  </w:r>
                </w:p>
              </w:tc>
              <w:tc>
                <w:tcPr>
                  <w:tcW w:w="71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41</w:t>
                  </w:r>
                </w:p>
              </w:tc>
              <w:tc>
                <w:tcPr>
                  <w:tcW w:w="71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55</w:t>
                  </w:r>
                </w:p>
              </w:tc>
              <w:tc>
                <w:tcPr>
                  <w:tcW w:w="71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43.5</w:t>
                  </w:r>
                </w:p>
              </w:tc>
              <w:tc>
                <w:tcPr>
                  <w:tcW w:w="7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7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71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达标</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7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厂界北</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52.6</w:t>
                  </w:r>
                </w:p>
              </w:tc>
              <w:tc>
                <w:tcPr>
                  <w:tcW w:w="58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43.6</w:t>
                  </w:r>
                </w:p>
              </w:tc>
              <w:tc>
                <w:tcPr>
                  <w:tcW w:w="65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52.6</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43.6</w:t>
                  </w:r>
                </w:p>
              </w:tc>
              <w:tc>
                <w:tcPr>
                  <w:tcW w:w="71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5</w:t>
                  </w:r>
                </w:p>
              </w:tc>
              <w:tc>
                <w:tcPr>
                  <w:tcW w:w="71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55</w:t>
                  </w:r>
                </w:p>
              </w:tc>
              <w:tc>
                <w:tcPr>
                  <w:tcW w:w="7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51.1</w:t>
                  </w:r>
                </w:p>
              </w:tc>
              <w:tc>
                <w:tcPr>
                  <w:tcW w:w="71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42.3</w:t>
                  </w:r>
                </w:p>
              </w:tc>
              <w:tc>
                <w:tcPr>
                  <w:tcW w:w="71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53.6</w:t>
                  </w:r>
                </w:p>
              </w:tc>
              <w:tc>
                <w:tcPr>
                  <w:tcW w:w="71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44.9</w:t>
                  </w:r>
                </w:p>
              </w:tc>
              <w:tc>
                <w:tcPr>
                  <w:tcW w:w="71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71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1.3</w:t>
                  </w:r>
                </w:p>
              </w:tc>
              <w:tc>
                <w:tcPr>
                  <w:tcW w:w="71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达标</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达标</w:t>
                  </w:r>
                </w:p>
              </w:tc>
            </w:tr>
          </w:tbl>
          <w:p>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2"/>
                <w:sz w:val="24"/>
                <w:szCs w:val="24"/>
                <w:highlight w:val="none"/>
                <w:u w:val="none"/>
                <w:lang w:val="en-US" w:eastAsia="zh-CN" w:bidi="ar-SA"/>
              </w:rPr>
              <w:t>根据噪声预测结果与达标分析表可知，</w:t>
            </w:r>
            <w:r>
              <w:rPr>
                <w:rFonts w:hint="default" w:ascii="Times New Roman" w:hAnsi="Times New Roman" w:eastAsia="宋体" w:cs="Times New Roman"/>
                <w:color w:val="auto"/>
                <w:sz w:val="24"/>
                <w:szCs w:val="24"/>
                <w:highlight w:val="none"/>
                <w:u w:val="none"/>
              </w:rPr>
              <w:t>本项目在采取减振、隔声等措施后，</w:t>
            </w:r>
            <w:r>
              <w:rPr>
                <w:rFonts w:hint="default" w:ascii="Times New Roman" w:hAnsi="Times New Roman" w:eastAsia="宋体" w:cs="Times New Roman"/>
                <w:color w:val="auto"/>
                <w:kern w:val="2"/>
                <w:sz w:val="24"/>
                <w:szCs w:val="24"/>
                <w:highlight w:val="none"/>
                <w:u w:val="none"/>
                <w:lang w:val="en-US" w:eastAsia="zh-CN" w:bidi="ar-SA"/>
              </w:rPr>
              <w:t>本项目</w:t>
            </w:r>
            <w:r>
              <w:rPr>
                <w:rFonts w:hint="default" w:ascii="Times New Roman" w:hAnsi="Times New Roman" w:eastAsia="宋体" w:cs="Times New Roman"/>
                <w:color w:val="auto"/>
                <w:sz w:val="24"/>
                <w:szCs w:val="24"/>
                <w:highlight w:val="none"/>
                <w:u w:val="none"/>
                <w:lang w:eastAsia="zh-CN"/>
              </w:rPr>
              <w:t>厂界</w:t>
            </w:r>
            <w:r>
              <w:rPr>
                <w:rFonts w:hint="default" w:ascii="Times New Roman" w:hAnsi="Times New Roman" w:eastAsia="宋体" w:cs="Times New Roman"/>
                <w:color w:val="auto"/>
                <w:sz w:val="24"/>
                <w:szCs w:val="24"/>
                <w:highlight w:val="none"/>
                <w:u w:val="none"/>
              </w:rPr>
              <w:t>噪声值均满足《工业企业厂界环境噪声排放标准》（GB12348-2008）中</w:t>
            </w:r>
            <w:r>
              <w:rPr>
                <w:rFonts w:hint="eastAsia" w:ascii="Times New Roman" w:hAnsi="Times New Roman" w:eastAsia="宋体" w:cs="Times New Roman"/>
                <w:color w:val="auto"/>
                <w:sz w:val="24"/>
                <w:szCs w:val="24"/>
                <w:highlight w:val="none"/>
                <w:u w:val="none"/>
                <w:lang w:val="en-US" w:eastAsia="zh-CN"/>
              </w:rPr>
              <w:t>3</w:t>
            </w:r>
            <w:r>
              <w:rPr>
                <w:rFonts w:hint="default" w:ascii="Times New Roman" w:hAnsi="Times New Roman" w:eastAsia="宋体" w:cs="Times New Roman"/>
                <w:color w:val="auto"/>
                <w:sz w:val="24"/>
                <w:szCs w:val="24"/>
                <w:highlight w:val="none"/>
                <w:u w:val="none"/>
              </w:rPr>
              <w:t>类标准。项目营运期噪声对周围声环境影响较小</w:t>
            </w:r>
            <w:r>
              <w:rPr>
                <w:rFonts w:hint="default" w:ascii="Times New Roman" w:hAnsi="Times New Roman" w:eastAsia="宋体" w:cs="Times New Roman"/>
                <w:color w:val="auto"/>
                <w:sz w:val="24"/>
                <w:highlight w:val="none"/>
              </w:rPr>
              <w:t>。</w:t>
            </w:r>
          </w:p>
          <w:p>
            <w:pPr>
              <w:adjustRightInd w:val="0"/>
              <w:snapToGrid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4</w:t>
            </w:r>
            <w:r>
              <w:rPr>
                <w:rFonts w:hint="default" w:ascii="Times New Roman" w:hAnsi="Times New Roman" w:cs="Times New Roman"/>
                <w:b/>
                <w:color w:val="auto"/>
                <w:sz w:val="24"/>
                <w:szCs w:val="24"/>
                <w:highlight w:val="none"/>
              </w:rPr>
              <w:t>固体废物</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本项目主要固体废物为覆铜板废边角料，废包装材料，废显影液，废定影液，废网版，含油墨、有机溶剂的废抹布及手套，不合格的电路板，废活性炭，生活垃圾。</w:t>
            </w:r>
          </w:p>
          <w:p>
            <w:pPr>
              <w:pStyle w:val="584"/>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（1）一般工业固废</w:t>
            </w:r>
          </w:p>
          <w:p>
            <w:pPr>
              <w:pStyle w:val="584"/>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①覆铜板废边角料</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电路板生产过程需要对覆铜板进行裁板、打孔、冲压、锣板和V割，该过程中会产生覆铜板废边角料，覆铜板废边角料产生量约为原辅材料的1%，为</w:t>
            </w:r>
            <w:r>
              <w:rPr>
                <w:rFonts w:hint="eastAsia" w:cs="Times New Roman"/>
                <w:color w:val="auto"/>
                <w:highlight w:val="none"/>
                <w:lang w:val="en-US" w:eastAsia="zh-CN"/>
              </w:rPr>
              <w:t>0.1</w:t>
            </w:r>
            <w:r>
              <w:rPr>
                <w:rFonts w:hint="default" w:ascii="Times New Roman" w:hAnsi="Times New Roman" w:cs="Times New Roman"/>
                <w:color w:val="auto"/>
                <w:highlight w:val="none"/>
              </w:rPr>
              <w:t>t/a，收集后外售给物资回收单位。</w:t>
            </w:r>
          </w:p>
          <w:p>
            <w:pPr>
              <w:pStyle w:val="584"/>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②废包装材料</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本项目包装主要使用纸箱、胶带和塑料泡沫，废包装材料年产生量约为0.</w:t>
            </w:r>
            <w:r>
              <w:rPr>
                <w:rFonts w:hint="eastAsia" w:cs="Times New Roman"/>
                <w:color w:val="auto"/>
                <w:highlight w:val="none"/>
                <w:lang w:val="en-US" w:eastAsia="zh-CN"/>
              </w:rPr>
              <w:t>1</w:t>
            </w:r>
            <w:r>
              <w:rPr>
                <w:rFonts w:hint="default" w:ascii="Times New Roman" w:hAnsi="Times New Roman" w:cs="Times New Roman"/>
                <w:color w:val="auto"/>
                <w:highlight w:val="none"/>
              </w:rPr>
              <w:t>t/a，收集后外售给物资回收单位。</w:t>
            </w:r>
          </w:p>
          <w:p>
            <w:pPr>
              <w:pStyle w:val="584"/>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（2）危险废物</w:t>
            </w:r>
          </w:p>
          <w:p>
            <w:pPr>
              <w:pStyle w:val="584"/>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①废显影液</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本项目网板制作过程中会产生废显影液，属于危险废物（HW16感光材料废物，代码</w:t>
            </w:r>
            <w:r>
              <w:rPr>
                <w:rFonts w:hint="default" w:ascii="Times New Roman" w:hAnsi="Times New Roman" w:cs="Times New Roman"/>
                <w:bCs/>
                <w:color w:val="auto"/>
                <w:szCs w:val="21"/>
                <w:highlight w:val="none"/>
              </w:rPr>
              <w:t>398-001-16</w:t>
            </w:r>
            <w:r>
              <w:rPr>
                <w:rFonts w:hint="default" w:ascii="Times New Roman" w:hAnsi="Times New Roman" w:cs="Times New Roman"/>
                <w:color w:val="auto"/>
                <w:highlight w:val="none"/>
              </w:rPr>
              <w:t>），废显影液年产生量约为0.</w:t>
            </w:r>
            <w:r>
              <w:rPr>
                <w:rFonts w:hint="eastAsia" w:cs="Times New Roman"/>
                <w:color w:val="auto"/>
                <w:highlight w:val="none"/>
                <w:lang w:val="en-US" w:eastAsia="zh-CN"/>
              </w:rPr>
              <w:t>01</w:t>
            </w:r>
            <w:r>
              <w:rPr>
                <w:rFonts w:hint="default" w:ascii="Times New Roman" w:hAnsi="Times New Roman" w:cs="Times New Roman"/>
                <w:color w:val="auto"/>
                <w:highlight w:val="none"/>
              </w:rPr>
              <w:t>t/a，收集后用专用的容器暂存于危险废物暂存间，交由有处理危险废物资质的单位定期处置。</w:t>
            </w:r>
          </w:p>
          <w:p>
            <w:pPr>
              <w:pStyle w:val="584"/>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②废定影液</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本项目网板制作过程中会产生废定影液，属于危险废物（HW16感光材料废物，代码</w:t>
            </w:r>
            <w:r>
              <w:rPr>
                <w:rFonts w:hint="default" w:ascii="Times New Roman" w:hAnsi="Times New Roman" w:cs="Times New Roman"/>
                <w:bCs/>
                <w:color w:val="auto"/>
                <w:szCs w:val="21"/>
                <w:highlight w:val="none"/>
              </w:rPr>
              <w:t>398-001-16</w:t>
            </w:r>
            <w:r>
              <w:rPr>
                <w:rFonts w:hint="default" w:ascii="Times New Roman" w:hAnsi="Times New Roman" w:cs="Times New Roman"/>
                <w:color w:val="auto"/>
                <w:highlight w:val="none"/>
              </w:rPr>
              <w:t>）。根据建设单位提供的资料，废定影液年产生量约为0.</w:t>
            </w:r>
            <w:r>
              <w:rPr>
                <w:rFonts w:hint="eastAsia" w:cs="Times New Roman"/>
                <w:color w:val="auto"/>
                <w:highlight w:val="none"/>
                <w:lang w:val="en-US" w:eastAsia="zh-CN"/>
              </w:rPr>
              <w:t>01</w:t>
            </w:r>
            <w:r>
              <w:rPr>
                <w:rFonts w:hint="default" w:ascii="Times New Roman" w:hAnsi="Times New Roman" w:cs="Times New Roman"/>
                <w:color w:val="auto"/>
                <w:highlight w:val="none"/>
              </w:rPr>
              <w:t>t/a，收集后用专用的容器暂存于危险废物暂存间，交由有处理危险废物资质的单位定期处置。</w:t>
            </w:r>
          </w:p>
          <w:p>
            <w:pPr>
              <w:pStyle w:val="584"/>
              <w:ind w:firstLine="48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③废网版</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本项目网版在重复使用一段时间后需要更换网版，故产生废网版，属于危险废物（HW16感光材料废物，代码</w:t>
            </w:r>
            <w:r>
              <w:rPr>
                <w:rFonts w:hint="default" w:ascii="Times New Roman" w:hAnsi="Times New Roman" w:cs="Times New Roman"/>
                <w:bCs/>
                <w:color w:val="auto"/>
                <w:szCs w:val="21"/>
                <w:highlight w:val="none"/>
              </w:rPr>
              <w:t>398-001-16</w:t>
            </w:r>
            <w:r>
              <w:rPr>
                <w:rFonts w:hint="default" w:ascii="Times New Roman" w:hAnsi="Times New Roman" w:cs="Times New Roman"/>
                <w:color w:val="auto"/>
                <w:highlight w:val="none"/>
              </w:rPr>
              <w:t>），废网版年产生量约为</w:t>
            </w:r>
            <w:r>
              <w:rPr>
                <w:rFonts w:hint="eastAsia" w:cs="Times New Roman"/>
                <w:color w:val="auto"/>
                <w:highlight w:val="none"/>
                <w:lang w:val="en-US" w:eastAsia="zh-CN"/>
              </w:rPr>
              <w:t>0.1</w:t>
            </w:r>
            <w:r>
              <w:rPr>
                <w:rFonts w:hint="default" w:ascii="Times New Roman" w:hAnsi="Times New Roman" w:cs="Times New Roman"/>
                <w:color w:val="auto"/>
                <w:highlight w:val="none"/>
              </w:rPr>
              <w:t>t/a，收集后用专用的容器暂存于危险废物暂存间，交由有处理危险废物资质的单位定期处置。</w:t>
            </w:r>
          </w:p>
          <w:p>
            <w:pPr>
              <w:pStyle w:val="584"/>
              <w:ind w:firstLine="482"/>
              <w:rPr>
                <w:rFonts w:hint="default" w:ascii="Times New Roman" w:hAnsi="Times New Roman" w:cs="Times New Roman"/>
                <w:b/>
                <w:bCs/>
                <w:color w:val="auto"/>
                <w:highlight w:val="none"/>
              </w:rPr>
            </w:pPr>
            <w:r>
              <w:rPr>
                <w:rFonts w:hint="eastAsia" w:cs="Times New Roman"/>
                <w:b/>
                <w:bCs/>
                <w:color w:val="auto"/>
                <w:highlight w:val="none"/>
                <w:lang w:val="en-US" w:eastAsia="zh-CN"/>
              </w:rPr>
              <w:t>④</w:t>
            </w:r>
            <w:r>
              <w:rPr>
                <w:rFonts w:hint="default" w:ascii="Times New Roman" w:hAnsi="Times New Roman" w:cs="Times New Roman"/>
                <w:b/>
                <w:bCs/>
                <w:color w:val="auto"/>
                <w:highlight w:val="none"/>
              </w:rPr>
              <w:t>含油墨、有机溶剂的废抹布及手套</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在网板制作及电路板制作过程中会使用抹布和手套去擦洗网版上沾染的油墨及有机溶剂等物质，故产生含油墨、有机溶剂的废抹布及手套，属于危险废物（HW49其他废物，代码900-041-49）。本项目含油墨、有机溶剂的废抹布及手套年产生量约为0.</w:t>
            </w:r>
            <w:r>
              <w:rPr>
                <w:rFonts w:hint="eastAsia" w:cs="Times New Roman"/>
                <w:color w:val="auto"/>
                <w:highlight w:val="none"/>
                <w:lang w:val="en-US" w:eastAsia="zh-CN"/>
              </w:rPr>
              <w:t>01</w:t>
            </w:r>
            <w:r>
              <w:rPr>
                <w:rFonts w:hint="default" w:ascii="Times New Roman" w:hAnsi="Times New Roman" w:cs="Times New Roman"/>
                <w:color w:val="auto"/>
                <w:highlight w:val="none"/>
              </w:rPr>
              <w:t>t/a，收集后用专用的容器暂存于危险废物暂存间，交由有处理危险废物资质的单位定期处置。</w:t>
            </w:r>
          </w:p>
          <w:p>
            <w:pPr>
              <w:pStyle w:val="584"/>
              <w:ind w:firstLine="482"/>
              <w:rPr>
                <w:rFonts w:hint="default" w:ascii="Times New Roman" w:hAnsi="Times New Roman" w:cs="Times New Roman"/>
                <w:b/>
                <w:bCs/>
                <w:color w:val="auto"/>
                <w:highlight w:val="none"/>
              </w:rPr>
            </w:pPr>
            <w:r>
              <w:rPr>
                <w:rFonts w:hint="eastAsia" w:cs="Times New Roman"/>
                <w:b/>
                <w:bCs/>
                <w:color w:val="auto"/>
                <w:highlight w:val="none"/>
                <w:lang w:val="en-US" w:eastAsia="zh-CN"/>
              </w:rPr>
              <w:t>⑤</w:t>
            </w:r>
            <w:r>
              <w:rPr>
                <w:rFonts w:hint="default" w:ascii="Times New Roman" w:hAnsi="Times New Roman" w:cs="Times New Roman"/>
                <w:b/>
                <w:bCs/>
                <w:color w:val="auto"/>
                <w:highlight w:val="none"/>
              </w:rPr>
              <w:t>不合格的电路板</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本项目在电路板制作过程中会进行两次检验，会产生不合格的半成品及产品，即不合格的电路板，属于危险废物（HW49其他废物，代码900-045-49）。本项目不合格的电路板年产生量约为</w:t>
            </w:r>
            <w:r>
              <w:rPr>
                <w:rFonts w:hint="eastAsia" w:cs="Times New Roman"/>
                <w:color w:val="auto"/>
                <w:highlight w:val="none"/>
                <w:lang w:val="en-US" w:eastAsia="zh-CN"/>
              </w:rPr>
              <w:t>0.1</w:t>
            </w:r>
            <w:r>
              <w:rPr>
                <w:rFonts w:hint="default" w:ascii="Times New Roman" w:hAnsi="Times New Roman" w:cs="Times New Roman"/>
                <w:color w:val="auto"/>
                <w:highlight w:val="none"/>
              </w:rPr>
              <w:t>t/a，收集后用专用的容器暂存于危险废物暂存间，交由有处理危险废物资质的单位定期处置。</w:t>
            </w:r>
          </w:p>
          <w:p>
            <w:pPr>
              <w:pStyle w:val="584"/>
              <w:ind w:firstLine="482"/>
              <w:rPr>
                <w:rFonts w:hint="default" w:ascii="Times New Roman" w:hAnsi="Times New Roman" w:cs="Times New Roman"/>
                <w:b/>
                <w:bCs/>
                <w:color w:val="auto"/>
                <w:highlight w:val="none"/>
              </w:rPr>
            </w:pPr>
            <w:r>
              <w:rPr>
                <w:rFonts w:hint="eastAsia" w:cs="Times New Roman"/>
                <w:b/>
                <w:bCs/>
                <w:color w:val="auto"/>
                <w:highlight w:val="none"/>
                <w:lang w:val="en-US" w:eastAsia="zh-CN"/>
              </w:rPr>
              <w:t>⑥</w:t>
            </w:r>
            <w:r>
              <w:rPr>
                <w:rFonts w:hint="default" w:ascii="Times New Roman" w:hAnsi="Times New Roman" w:cs="Times New Roman"/>
                <w:b/>
                <w:bCs/>
                <w:color w:val="auto"/>
                <w:highlight w:val="none"/>
              </w:rPr>
              <w:t>废活性炭</w:t>
            </w:r>
          </w:p>
          <w:p>
            <w:pPr>
              <w:pStyle w:val="58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本项目产生的有机废气通过活性炭吸附装置处理达标之后排放，会产生废活性炭，属于危险废物（HW49其他废物，代码900-041-49）。</w:t>
            </w:r>
            <w:r>
              <w:rPr>
                <w:rFonts w:hint="eastAsia" w:ascii="宋体" w:hAnsi="宋体" w:eastAsia="宋体" w:cs="宋体"/>
                <w:color w:val="auto"/>
                <w:kern w:val="0"/>
                <w:sz w:val="24"/>
                <w:szCs w:val="24"/>
                <w:highlight w:val="none"/>
                <w:lang w:val="en-US" w:eastAsia="zh-CN" w:bidi="ar"/>
              </w:rPr>
              <w:t>被活性炭吸附的有机废气约</w:t>
            </w:r>
            <w:r>
              <w:rPr>
                <w:rFonts w:hint="eastAsia" w:ascii="Times New Roman" w:hAnsi="Times New Roman" w:eastAsia="宋体" w:cs="Times New Roman"/>
                <w:color w:val="auto"/>
                <w:kern w:val="0"/>
                <w:sz w:val="24"/>
                <w:szCs w:val="24"/>
                <w:highlight w:val="none"/>
                <w:lang w:val="en-US" w:eastAsia="zh-CN" w:bidi="ar"/>
              </w:rPr>
              <w:t>0.8575</w:t>
            </w:r>
            <w:r>
              <w:rPr>
                <w:rFonts w:hint="default" w:ascii="Times New Roman" w:hAnsi="Times New Roman" w:eastAsia="宋体" w:cs="Times New Roman"/>
                <w:color w:val="auto"/>
                <w:kern w:val="0"/>
                <w:sz w:val="24"/>
                <w:szCs w:val="24"/>
                <w:highlight w:val="none"/>
                <w:lang w:val="en-US" w:eastAsia="zh-CN" w:bidi="ar"/>
              </w:rPr>
              <w:t>t/a</w:t>
            </w:r>
            <w:r>
              <w:rPr>
                <w:rFonts w:hint="eastAsia" w:ascii="宋体" w:hAnsi="宋体" w:eastAsia="宋体" w:cs="宋体"/>
                <w:color w:val="auto"/>
                <w:kern w:val="0"/>
                <w:sz w:val="24"/>
                <w:szCs w:val="24"/>
                <w:highlight w:val="none"/>
                <w:lang w:val="en-US" w:eastAsia="zh-CN" w:bidi="ar"/>
              </w:rPr>
              <w:t>，活性炭平均吸附量取</w:t>
            </w:r>
            <w:r>
              <w:rPr>
                <w:rFonts w:hint="default" w:ascii="Times New Roman" w:hAnsi="Times New Roman" w:eastAsia="宋体" w:cs="Times New Roman"/>
                <w:color w:val="auto"/>
                <w:kern w:val="0"/>
                <w:sz w:val="24"/>
                <w:szCs w:val="24"/>
                <w:highlight w:val="none"/>
                <w:lang w:val="en-US" w:eastAsia="zh-CN" w:bidi="ar"/>
              </w:rPr>
              <w:t>0.25g</w:t>
            </w:r>
            <w:r>
              <w:rPr>
                <w:rFonts w:hint="eastAsia" w:ascii="宋体" w:hAnsi="宋体" w:eastAsia="宋体" w:cs="宋体"/>
                <w:color w:val="auto"/>
                <w:kern w:val="0"/>
                <w:sz w:val="24"/>
                <w:szCs w:val="24"/>
                <w:highlight w:val="none"/>
                <w:lang w:val="en-US" w:eastAsia="zh-CN" w:bidi="ar"/>
              </w:rPr>
              <w:t>有机废气</w:t>
            </w:r>
            <w:r>
              <w:rPr>
                <w:rFonts w:hint="default" w:ascii="Times New Roman" w:hAnsi="Times New Roman" w:eastAsia="宋体" w:cs="Times New Roman"/>
                <w:color w:val="auto"/>
                <w:kern w:val="0"/>
                <w:sz w:val="24"/>
                <w:szCs w:val="24"/>
                <w:highlight w:val="none"/>
                <w:lang w:val="en-US" w:eastAsia="zh-CN" w:bidi="ar"/>
              </w:rPr>
              <w:t>/g</w:t>
            </w:r>
            <w:r>
              <w:rPr>
                <w:rFonts w:hint="eastAsia" w:ascii="宋体" w:hAnsi="宋体" w:eastAsia="宋体" w:cs="宋体"/>
                <w:color w:val="auto"/>
                <w:kern w:val="0"/>
                <w:sz w:val="24"/>
                <w:szCs w:val="24"/>
                <w:highlight w:val="none"/>
                <w:lang w:val="en-US" w:eastAsia="zh-CN" w:bidi="ar"/>
              </w:rPr>
              <w:t>活性炭，则活性炭用量约</w:t>
            </w:r>
            <w:r>
              <w:rPr>
                <w:rFonts w:hint="eastAsia" w:ascii="Times New Roman" w:hAnsi="Times New Roman" w:eastAsia="宋体" w:cs="Times New Roman"/>
                <w:color w:val="auto"/>
                <w:kern w:val="0"/>
                <w:sz w:val="24"/>
                <w:szCs w:val="24"/>
                <w:highlight w:val="none"/>
                <w:lang w:val="en-US" w:eastAsia="zh-CN" w:bidi="ar"/>
              </w:rPr>
              <w:t>3.43</w:t>
            </w:r>
            <w:r>
              <w:rPr>
                <w:rFonts w:hint="default" w:ascii="Times New Roman" w:hAnsi="Times New Roman" w:eastAsia="宋体" w:cs="Times New Roman"/>
                <w:color w:val="auto"/>
                <w:kern w:val="0"/>
                <w:sz w:val="24"/>
                <w:szCs w:val="24"/>
                <w:highlight w:val="none"/>
                <w:lang w:val="en-US" w:eastAsia="zh-CN" w:bidi="ar"/>
              </w:rPr>
              <w:t>t/a</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w:t>
            </w:r>
            <w:r>
              <w:rPr>
                <w:rFonts w:hint="eastAsia" w:ascii="Times New Roman" w:hAnsi="Times New Roman" w:eastAsia="宋体" w:cs="Times New Roman"/>
                <w:color w:val="auto"/>
                <w:sz w:val="24"/>
                <w:highlight w:val="none"/>
                <w:lang w:eastAsia="zh-CN"/>
              </w:rPr>
              <w:t>活性炭</w:t>
            </w:r>
            <w:r>
              <w:rPr>
                <w:rFonts w:hint="default" w:ascii="Times New Roman" w:hAnsi="Times New Roman" w:eastAsia="宋体" w:cs="Times New Roman"/>
                <w:color w:val="auto"/>
                <w:sz w:val="24"/>
                <w:highlight w:val="none"/>
              </w:rPr>
              <w:t>装填量按</w:t>
            </w:r>
            <w:r>
              <w:rPr>
                <w:rFonts w:hint="eastAsia" w:ascii="Times New Roman" w:hAnsi="Times New Roman" w:eastAsia="宋体" w:cs="Times New Roman"/>
                <w:color w:val="auto"/>
                <w:sz w:val="24"/>
                <w:highlight w:val="none"/>
                <w:lang w:val="en-US" w:eastAsia="zh-CN"/>
              </w:rPr>
              <w:t>300</w:t>
            </w:r>
            <w:r>
              <w:rPr>
                <w:rFonts w:hint="default" w:ascii="Times New Roman" w:hAnsi="Times New Roman" w:eastAsia="宋体" w:cs="Times New Roman"/>
                <w:color w:val="auto"/>
                <w:sz w:val="24"/>
                <w:highlight w:val="none"/>
              </w:rPr>
              <w:t>kg计</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则每</w:t>
            </w:r>
            <w:r>
              <w:rPr>
                <w:rFonts w:hint="eastAsia" w:ascii="Times New Roman" w:hAnsi="Times New Roman" w:eastAsia="宋体" w:cs="Times New Roman"/>
                <w:color w:val="auto"/>
                <w:sz w:val="24"/>
                <w:szCs w:val="24"/>
                <w:highlight w:val="none"/>
                <w:lang w:val="en-US" w:eastAsia="zh-CN"/>
              </w:rPr>
              <w:t>个月</w:t>
            </w:r>
            <w:r>
              <w:rPr>
                <w:rFonts w:hint="eastAsia" w:ascii="Times New Roman" w:hAnsi="Times New Roman" w:eastAsia="宋体" w:cs="Times New Roman"/>
                <w:color w:val="auto"/>
                <w:sz w:val="24"/>
                <w:highlight w:val="none"/>
                <w:lang w:val="en-US" w:eastAsia="zh-CN"/>
              </w:rPr>
              <w:t>需更换一次</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废活性炭的产量约为</w:t>
            </w:r>
            <w:r>
              <w:rPr>
                <w:rFonts w:hint="eastAsia" w:ascii="Times New Roman" w:hAnsi="Times New Roman" w:eastAsia="宋体" w:cs="Times New Roman"/>
                <w:color w:val="auto"/>
                <w:kern w:val="0"/>
                <w:sz w:val="24"/>
                <w:szCs w:val="24"/>
                <w:highlight w:val="none"/>
                <w:lang w:val="en-US" w:eastAsia="zh-CN" w:bidi="ar"/>
              </w:rPr>
              <w:t>4.3</w:t>
            </w:r>
            <w:r>
              <w:rPr>
                <w:rFonts w:hint="default" w:ascii="Times New Roman" w:hAnsi="Times New Roman" w:eastAsia="宋体" w:cs="Times New Roman"/>
                <w:color w:val="auto"/>
                <w:kern w:val="0"/>
                <w:sz w:val="24"/>
                <w:szCs w:val="24"/>
                <w:highlight w:val="none"/>
                <w:lang w:val="en-US" w:eastAsia="zh-CN" w:bidi="ar"/>
              </w:rPr>
              <w:t>t/a</w:t>
            </w:r>
            <w:r>
              <w:rPr>
                <w:rFonts w:hint="default" w:ascii="Times New Roman" w:hAnsi="Times New Roman" w:cs="Times New Roman"/>
                <w:color w:val="auto"/>
                <w:highlight w:val="none"/>
                <w:lang w:val="zh-CN"/>
              </w:rPr>
              <w:t>，</w:t>
            </w:r>
            <w:r>
              <w:rPr>
                <w:rFonts w:hint="default" w:ascii="Times New Roman" w:hAnsi="Times New Roman" w:cs="Times New Roman"/>
                <w:color w:val="auto"/>
                <w:highlight w:val="none"/>
              </w:rPr>
              <w:t>定期更换收集后用专用的容器暂存于危险废物暂存间，交由有处理危险废物资质的单位定期处置。</w:t>
            </w:r>
          </w:p>
          <w:p>
            <w:pPr>
              <w:pStyle w:val="584"/>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（3）生活垃圾</w:t>
            </w:r>
          </w:p>
          <w:p>
            <w:pPr>
              <w:pStyle w:val="584"/>
              <w:ind w:firstLine="480"/>
              <w:rPr>
                <w:rFonts w:hint="default" w:ascii="Times New Roman" w:hAnsi="Times New Roman" w:cs="Times New Roman"/>
                <w:color w:val="auto"/>
                <w:highlight w:val="none"/>
              </w:rPr>
            </w:pPr>
            <w:r>
              <w:rPr>
                <w:rFonts w:hint="default" w:ascii="Times New Roman" w:hAnsi="Times New Roman" w:eastAsia="宋体" w:cs="Times New Roman"/>
                <w:b w:val="0"/>
                <w:bCs w:val="0"/>
                <w:color w:val="auto"/>
                <w:sz w:val="24"/>
                <w:szCs w:val="24"/>
                <w:highlight w:val="none"/>
                <w:lang w:val="en-US" w:eastAsia="zh-CN"/>
              </w:rPr>
              <w:t>项目劳动定员共10人，生活垃圾产生量按 0.5kg/人·d 计算，则生活垃圾的产生量为5kg/d、1.</w:t>
            </w:r>
            <w:r>
              <w:rPr>
                <w:rFonts w:hint="eastAsia" w:ascii="Times New Roman" w:hAnsi="Times New Roman" w:eastAsia="宋体" w:cs="Times New Roman"/>
                <w:b w:val="0"/>
                <w:bCs w:val="0"/>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lang w:val="en-US" w:eastAsia="zh-CN"/>
              </w:rPr>
              <w:t>t/a。收集后交环卫部门</w:t>
            </w:r>
            <w:r>
              <w:rPr>
                <w:rFonts w:hint="default" w:ascii="Times New Roman" w:hAnsi="Times New Roman" w:cs="Times New Roman"/>
                <w:color w:val="auto"/>
                <w:highlight w:val="none"/>
              </w:rPr>
              <w:t>统一清运。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color w:val="auto"/>
                <w:szCs w:val="24"/>
                <w:highlight w:val="none"/>
              </w:rPr>
            </w:pPr>
            <w:r>
              <w:rPr>
                <w:rFonts w:hint="eastAsia" w:ascii="宋体" w:hAnsi="宋体" w:eastAsia="宋体" w:cs="宋体"/>
                <w:color w:val="auto"/>
                <w:kern w:val="0"/>
                <w:sz w:val="24"/>
                <w:szCs w:val="24"/>
                <w:highlight w:val="none"/>
                <w:lang w:val="en-US" w:eastAsia="zh-CN" w:bidi="ar"/>
              </w:rPr>
              <w:t xml:space="preserve">项目固体废物产生量分析结果见下表。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pacing w:val="4"/>
                <w:kern w:val="0"/>
                <w:sz w:val="24"/>
                <w:szCs w:val="24"/>
                <w:highlight w:val="none"/>
              </w:rPr>
            </w:pPr>
            <w:r>
              <w:rPr>
                <w:rFonts w:hint="eastAsia" w:ascii="Times New Roman" w:hAnsi="Times New Roman" w:eastAsia="宋体" w:cs="Times New Roman"/>
                <w:b/>
                <w:bCs/>
                <w:color w:val="auto"/>
                <w:spacing w:val="4"/>
                <w:kern w:val="0"/>
                <w:sz w:val="21"/>
                <w:szCs w:val="21"/>
                <w:highlight w:val="none"/>
              </w:rPr>
              <w:t>表4-</w:t>
            </w:r>
            <w:r>
              <w:rPr>
                <w:rFonts w:hint="eastAsia" w:ascii="Times New Roman" w:hAnsi="Times New Roman" w:eastAsia="宋体" w:cs="Times New Roman"/>
                <w:b/>
                <w:bCs/>
                <w:color w:val="auto"/>
                <w:spacing w:val="4"/>
                <w:kern w:val="0"/>
                <w:sz w:val="21"/>
                <w:szCs w:val="21"/>
                <w:highlight w:val="none"/>
                <w:lang w:val="en-US" w:eastAsia="zh-CN"/>
              </w:rPr>
              <w:t>7</w:t>
            </w:r>
            <w:r>
              <w:rPr>
                <w:rFonts w:hint="eastAsia" w:ascii="Times New Roman" w:hAnsi="Times New Roman" w:eastAsia="宋体" w:cs="Times New Roman"/>
                <w:b/>
                <w:bCs/>
                <w:color w:val="auto"/>
                <w:spacing w:val="4"/>
                <w:kern w:val="0"/>
                <w:sz w:val="21"/>
                <w:szCs w:val="21"/>
                <w:highlight w:val="none"/>
              </w:rPr>
              <w:t xml:space="preserve"> </w:t>
            </w:r>
            <w:r>
              <w:rPr>
                <w:rFonts w:hint="eastAsia" w:ascii="Times New Roman" w:hAnsi="Times New Roman" w:eastAsia="宋体" w:cs="Times New Roman"/>
                <w:b/>
                <w:bCs/>
                <w:color w:val="auto"/>
                <w:spacing w:val="4"/>
                <w:kern w:val="0"/>
                <w:sz w:val="21"/>
                <w:szCs w:val="21"/>
                <w:highlight w:val="none"/>
                <w:lang w:val="en-US" w:eastAsia="zh-CN"/>
              </w:rPr>
              <w:t xml:space="preserve"> </w:t>
            </w:r>
            <w:r>
              <w:rPr>
                <w:rFonts w:hint="eastAsia" w:ascii="Times New Roman" w:hAnsi="Times New Roman" w:eastAsia="宋体" w:cs="Times New Roman"/>
                <w:b/>
                <w:bCs/>
                <w:color w:val="auto"/>
                <w:spacing w:val="4"/>
                <w:kern w:val="0"/>
                <w:sz w:val="21"/>
                <w:szCs w:val="21"/>
                <w:highlight w:val="none"/>
              </w:rPr>
              <w:t>固废产排情况</w:t>
            </w:r>
          </w:p>
          <w:tbl>
            <w:tblPr>
              <w:tblStyle w:val="53"/>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032"/>
              <w:gridCol w:w="1106"/>
              <w:gridCol w:w="1106"/>
              <w:gridCol w:w="485"/>
              <w:gridCol w:w="760"/>
              <w:gridCol w:w="846"/>
              <w:gridCol w:w="1195"/>
              <w:gridCol w:w="963"/>
              <w:gridCol w:w="963"/>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2"/>
                      <w:kern w:val="0"/>
                      <w:sz w:val="21"/>
                      <w:szCs w:val="21"/>
                      <w:highlight w:val="none"/>
                    </w:rPr>
                    <w:t>产生环节</w:t>
                  </w:r>
                </w:p>
              </w:tc>
              <w:tc>
                <w:tcPr>
                  <w:tcW w:w="439"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2"/>
                      <w:kern w:val="0"/>
                      <w:sz w:val="21"/>
                      <w:szCs w:val="21"/>
                      <w:highlight w:val="none"/>
                    </w:rPr>
                    <w:t>固废名称</w:t>
                  </w:r>
                </w:p>
              </w:tc>
              <w:tc>
                <w:tcPr>
                  <w:tcW w:w="471"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2"/>
                      <w:kern w:val="0"/>
                      <w:sz w:val="21"/>
                      <w:szCs w:val="21"/>
                      <w:highlight w:val="none"/>
                    </w:rPr>
                    <w:t>属性</w:t>
                  </w:r>
                </w:p>
              </w:tc>
              <w:tc>
                <w:tcPr>
                  <w:tcW w:w="471"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3"/>
                      <w:kern w:val="0"/>
                      <w:sz w:val="21"/>
                      <w:szCs w:val="21"/>
                      <w:highlight w:val="none"/>
                    </w:rPr>
                    <w:t>主要有毒有害物质名称</w:t>
                  </w:r>
                </w:p>
              </w:tc>
              <w:tc>
                <w:tcPr>
                  <w:tcW w:w="206"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3"/>
                      <w:kern w:val="0"/>
                      <w:sz w:val="21"/>
                      <w:szCs w:val="21"/>
                      <w:highlight w:val="none"/>
                    </w:rPr>
                    <w:t>物理性状</w:t>
                  </w:r>
                </w:p>
              </w:tc>
              <w:tc>
                <w:tcPr>
                  <w:tcW w:w="323"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3"/>
                      <w:kern w:val="0"/>
                      <w:sz w:val="21"/>
                      <w:szCs w:val="21"/>
                      <w:highlight w:val="none"/>
                    </w:rPr>
                    <w:t>环境危险特性</w:t>
                  </w:r>
                </w:p>
              </w:tc>
              <w:tc>
                <w:tcPr>
                  <w:tcW w:w="36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3"/>
                      <w:kern w:val="0"/>
                      <w:sz w:val="21"/>
                      <w:szCs w:val="21"/>
                      <w:highlight w:val="none"/>
                    </w:rPr>
                    <w:t>年度产生量</w:t>
                  </w:r>
                </w:p>
              </w:tc>
              <w:tc>
                <w:tcPr>
                  <w:tcW w:w="509"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3"/>
                      <w:kern w:val="0"/>
                      <w:sz w:val="21"/>
                      <w:szCs w:val="21"/>
                      <w:highlight w:val="none"/>
                    </w:rPr>
                    <w:t>贮存方式</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3"/>
                      <w:kern w:val="0"/>
                      <w:sz w:val="21"/>
                      <w:szCs w:val="21"/>
                      <w:highlight w:val="none"/>
                    </w:rPr>
                    <w:t>利用处置方式和去向</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3"/>
                      <w:kern w:val="0"/>
                      <w:sz w:val="21"/>
                      <w:szCs w:val="21"/>
                      <w:highlight w:val="none"/>
                    </w:rPr>
                    <w:t>利用或处置量</w:t>
                  </w:r>
                </w:p>
              </w:tc>
              <w:tc>
                <w:tcPr>
                  <w:tcW w:w="929"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3"/>
                      <w:kern w:val="0"/>
                      <w:sz w:val="21"/>
                      <w:szCs w:val="21"/>
                      <w:highlight w:val="none"/>
                    </w:rPr>
                  </w:pPr>
                  <w:r>
                    <w:rPr>
                      <w:rFonts w:hint="default" w:ascii="Times New Roman" w:hAnsi="Times New Roman" w:eastAsia="宋体" w:cs="Times New Roman"/>
                      <w:color w:val="auto"/>
                      <w:spacing w:val="3"/>
                      <w:kern w:val="0"/>
                      <w:sz w:val="21"/>
                      <w:szCs w:val="21"/>
                      <w:highlight w:val="none"/>
                    </w:rPr>
                    <w:t>环境管理要求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67" w:type="pct"/>
                  <w:noWrap w:val="0"/>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电路板生产—裁板、打孔、冲压、锣板、V割</w:t>
                  </w:r>
                </w:p>
              </w:tc>
              <w:tc>
                <w:tcPr>
                  <w:tcW w:w="439" w:type="pct"/>
                  <w:noWrap w:val="0"/>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pacing w:val="4"/>
                      <w:kern w:val="0"/>
                      <w:sz w:val="21"/>
                      <w:szCs w:val="21"/>
                      <w:highlight w:val="none"/>
                      <w:lang w:val="en-US" w:eastAsia="zh-CN" w:bidi="ar-SA"/>
                    </w:rPr>
                  </w:pPr>
                  <w:r>
                    <w:rPr>
                      <w:rFonts w:hint="default" w:ascii="Times New Roman" w:hAnsi="Times New Roman" w:cs="Times New Roman"/>
                      <w:color w:val="auto"/>
                      <w:highlight w:val="none"/>
                    </w:rPr>
                    <w:t>覆铜板废边角料</w:t>
                  </w:r>
                </w:p>
              </w:tc>
              <w:tc>
                <w:tcPr>
                  <w:tcW w:w="471"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2"/>
                      <w:kern w:val="0"/>
                      <w:sz w:val="21"/>
                      <w:szCs w:val="21"/>
                      <w:highlight w:val="none"/>
                    </w:rPr>
                    <w:t>一般工业固体废物</w:t>
                  </w:r>
                </w:p>
              </w:tc>
              <w:tc>
                <w:tcPr>
                  <w:tcW w:w="471"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无</w:t>
                  </w:r>
                </w:p>
              </w:tc>
              <w:tc>
                <w:tcPr>
                  <w:tcW w:w="206"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固态</w:t>
                  </w:r>
                </w:p>
              </w:tc>
              <w:tc>
                <w:tcPr>
                  <w:tcW w:w="323"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无</w:t>
                  </w:r>
                </w:p>
              </w:tc>
              <w:tc>
                <w:tcPr>
                  <w:tcW w:w="36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0.1t/a</w:t>
                  </w:r>
                </w:p>
              </w:tc>
              <w:tc>
                <w:tcPr>
                  <w:tcW w:w="509"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暂存于一般工业固废贮存间</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收集后外售</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0.1t/a</w:t>
                  </w:r>
                </w:p>
              </w:tc>
              <w:tc>
                <w:tcPr>
                  <w:tcW w:w="929" w:type="pct"/>
                  <w:vMerge w:val="restar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rPr>
                    <w:t>符合固体废物处理处置的无害化、资源化、减量化的基本要求，固废暂存间采用“防扬散、防流失、防渗漏”的三防措施</w:t>
                  </w:r>
                  <w:r>
                    <w:rPr>
                      <w:rFonts w:hint="default" w:ascii="Times New Roman" w:hAnsi="Times New Roman" w:eastAsia="宋体" w:cs="Times New Roman"/>
                      <w:color w:val="auto"/>
                      <w:spacing w:val="4"/>
                      <w:kern w:val="0"/>
                      <w:sz w:val="21"/>
                      <w:szCs w:val="21"/>
                      <w:highlight w:val="none"/>
                      <w:lang w:eastAsia="zh-CN"/>
                    </w:rPr>
                    <w:t>。按</w:t>
                  </w:r>
                  <w:r>
                    <w:rPr>
                      <w:rFonts w:hint="default" w:ascii="Times New Roman" w:hAnsi="Times New Roman" w:eastAsia="宋体" w:cs="Times New Roman"/>
                      <w:color w:val="auto"/>
                      <w:szCs w:val="24"/>
                      <w:highlight w:val="none"/>
                      <w:lang w:eastAsia="zh-CN"/>
                    </w:rPr>
                    <w:t>《一般工业固体废物管理台账制定指南（试行）》中相关要求制定一般工业固体废物管理台账</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z w:val="21"/>
                      <w:szCs w:val="21"/>
                      <w:highlight w:val="none"/>
                      <w:u w:val="none" w:color="auto"/>
                      <w:lang w:eastAsia="zh-CN"/>
                    </w:rPr>
                    <w:t>本项目一般固废暂存间设置在</w:t>
                  </w:r>
                  <w:r>
                    <w:rPr>
                      <w:rFonts w:hint="default" w:ascii="Times New Roman" w:hAnsi="Times New Roman" w:eastAsia="宋体" w:cs="Times New Roman"/>
                      <w:color w:val="auto"/>
                      <w:sz w:val="21"/>
                      <w:szCs w:val="21"/>
                      <w:highlight w:val="none"/>
                      <w:u w:val="none" w:color="auto"/>
                      <w:lang w:val="en-US" w:eastAsia="zh-CN"/>
                    </w:rPr>
                    <w:t>生产车间内</w:t>
                  </w:r>
                  <w:r>
                    <w:rPr>
                      <w:rFonts w:hint="default" w:ascii="Times New Roman" w:hAnsi="Times New Roman" w:eastAsia="宋体" w:cs="Times New Roman"/>
                      <w:color w:val="auto"/>
                      <w:sz w:val="21"/>
                      <w:szCs w:val="21"/>
                      <w:highlight w:val="none"/>
                      <w:u w:val="none" w:color="auto"/>
                      <w:lang w:eastAsia="zh-CN"/>
                    </w:rPr>
                    <w:t>，占地面积</w:t>
                  </w:r>
                  <w:r>
                    <w:rPr>
                      <w:rFonts w:hint="default" w:ascii="Times New Roman" w:hAnsi="Times New Roman" w:eastAsia="宋体" w:cs="Times New Roman"/>
                      <w:color w:val="auto"/>
                      <w:sz w:val="21"/>
                      <w:szCs w:val="21"/>
                      <w:highlight w:val="none"/>
                      <w:u w:val="none" w:color="auto"/>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67" w:type="pct"/>
                  <w:noWrap w:val="0"/>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电路板生产—包装</w:t>
                  </w:r>
                </w:p>
              </w:tc>
              <w:tc>
                <w:tcPr>
                  <w:tcW w:w="439" w:type="pct"/>
                  <w:noWrap w:val="0"/>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highlight w:val="none"/>
                    </w:rPr>
                    <w:t>废包装材料</w:t>
                  </w:r>
                </w:p>
              </w:tc>
              <w:tc>
                <w:tcPr>
                  <w:tcW w:w="471"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2"/>
                      <w:kern w:val="0"/>
                      <w:sz w:val="21"/>
                      <w:szCs w:val="21"/>
                      <w:highlight w:val="none"/>
                    </w:rPr>
                  </w:pPr>
                  <w:r>
                    <w:rPr>
                      <w:rFonts w:hint="default" w:ascii="Times New Roman" w:hAnsi="Times New Roman" w:eastAsia="宋体" w:cs="Times New Roman"/>
                      <w:color w:val="auto"/>
                      <w:spacing w:val="-2"/>
                      <w:kern w:val="0"/>
                      <w:sz w:val="21"/>
                      <w:szCs w:val="21"/>
                      <w:highlight w:val="none"/>
                    </w:rPr>
                    <w:t>一般工业固体废物</w:t>
                  </w:r>
                </w:p>
              </w:tc>
              <w:tc>
                <w:tcPr>
                  <w:tcW w:w="471"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无</w:t>
                  </w:r>
                </w:p>
              </w:tc>
              <w:tc>
                <w:tcPr>
                  <w:tcW w:w="206"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固态</w:t>
                  </w:r>
                </w:p>
              </w:tc>
              <w:tc>
                <w:tcPr>
                  <w:tcW w:w="323"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无</w:t>
                  </w:r>
                </w:p>
              </w:tc>
              <w:tc>
                <w:tcPr>
                  <w:tcW w:w="36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0.1t/a</w:t>
                  </w:r>
                </w:p>
              </w:tc>
              <w:tc>
                <w:tcPr>
                  <w:tcW w:w="509"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暂存于一般工业固废贮存间</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收集后外售</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0.1t/a</w:t>
                  </w:r>
                </w:p>
              </w:tc>
              <w:tc>
                <w:tcPr>
                  <w:tcW w:w="929" w:type="pct"/>
                  <w:vMerge w:val="continue"/>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67" w:type="pct"/>
                  <w:noWrap w:val="0"/>
                  <w:vAlign w:val="center"/>
                </w:tcPr>
                <w:p>
                  <w:pPr>
                    <w:pStyle w:val="583"/>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网版制作—显影</w:t>
                  </w:r>
                </w:p>
              </w:tc>
              <w:tc>
                <w:tcPr>
                  <w:tcW w:w="439" w:type="pct"/>
                  <w:noWrap w:val="0"/>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废显影液</w:t>
                  </w:r>
                </w:p>
              </w:tc>
              <w:tc>
                <w:tcPr>
                  <w:tcW w:w="471" w:type="pct"/>
                  <w:noWrap w:val="0"/>
                  <w:vAlign w:val="center"/>
                </w:tcPr>
                <w:p>
                  <w:pPr>
                    <w:pStyle w:val="583"/>
                    <w:rPr>
                      <w:rFonts w:hint="default" w:ascii="Times New Roman" w:hAnsi="Times New Roman" w:eastAsia="宋体" w:cs="Times New Roman"/>
                      <w:color w:val="auto"/>
                      <w:spacing w:val="-2"/>
                      <w:kern w:val="0"/>
                      <w:sz w:val="21"/>
                      <w:szCs w:val="21"/>
                      <w:highlight w:val="none"/>
                      <w:lang w:val="en-US" w:eastAsia="zh-CN"/>
                    </w:rPr>
                  </w:pPr>
                  <w:r>
                    <w:rPr>
                      <w:rFonts w:hint="default" w:ascii="Times New Roman" w:hAnsi="Times New Roman" w:cs="Times New Roman"/>
                      <w:color w:val="auto"/>
                      <w:highlight w:val="none"/>
                      <w:lang w:val="en-US" w:eastAsia="zh-CN"/>
                    </w:rPr>
                    <w:t>危险废物</w:t>
                  </w:r>
                  <w:r>
                    <w:rPr>
                      <w:rFonts w:hint="default" w:ascii="Times New Roman" w:hAnsi="Times New Roman" w:cs="Times New Roman"/>
                      <w:color w:val="auto"/>
                      <w:highlight w:val="none"/>
                    </w:rPr>
                    <w:t>HW16</w:t>
                  </w:r>
                </w:p>
              </w:tc>
              <w:tc>
                <w:tcPr>
                  <w:tcW w:w="471" w:type="pct"/>
                  <w:noWrap w:val="0"/>
                  <w:vAlign w:val="center"/>
                </w:tcPr>
                <w:p>
                  <w:pPr>
                    <w:pStyle w:val="583"/>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cs="Times New Roman"/>
                      <w:color w:val="auto"/>
                      <w:highlight w:val="none"/>
                    </w:rPr>
                    <w:t>废显影液</w:t>
                  </w:r>
                </w:p>
              </w:tc>
              <w:tc>
                <w:tcPr>
                  <w:tcW w:w="206" w:type="pct"/>
                  <w:noWrap w:val="0"/>
                  <w:vAlign w:val="center"/>
                </w:tcPr>
                <w:p>
                  <w:pPr>
                    <w:pStyle w:val="583"/>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液态</w:t>
                  </w:r>
                </w:p>
              </w:tc>
              <w:tc>
                <w:tcPr>
                  <w:tcW w:w="323" w:type="pct"/>
                  <w:noWrap w:val="0"/>
                  <w:vAlign w:val="center"/>
                </w:tcPr>
                <w:p>
                  <w:pPr>
                    <w:pStyle w:val="583"/>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cs="Times New Roman"/>
                      <w:color w:val="auto"/>
                      <w:highlight w:val="none"/>
                    </w:rPr>
                    <w:t>T</w:t>
                  </w:r>
                </w:p>
              </w:tc>
              <w:tc>
                <w:tcPr>
                  <w:tcW w:w="36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0.01</w:t>
                  </w:r>
                  <w:r>
                    <w:rPr>
                      <w:rFonts w:hint="default" w:ascii="Times New Roman" w:hAnsi="Times New Roman" w:eastAsia="宋体" w:cs="Times New Roman"/>
                      <w:color w:val="auto"/>
                      <w:spacing w:val="4"/>
                      <w:kern w:val="0"/>
                      <w:sz w:val="21"/>
                      <w:szCs w:val="21"/>
                      <w:highlight w:val="none"/>
                      <w:lang w:val="en-US" w:eastAsia="zh-CN"/>
                    </w:rPr>
                    <w:t>t/a</w:t>
                  </w:r>
                </w:p>
              </w:tc>
              <w:tc>
                <w:tcPr>
                  <w:tcW w:w="509"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暂存于危废间</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交由有资质单位处置</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0.01</w:t>
                  </w:r>
                  <w:r>
                    <w:rPr>
                      <w:rFonts w:hint="default" w:ascii="Times New Roman" w:hAnsi="Times New Roman" w:eastAsia="宋体" w:cs="Times New Roman"/>
                      <w:color w:val="auto"/>
                      <w:spacing w:val="4"/>
                      <w:kern w:val="0"/>
                      <w:sz w:val="21"/>
                      <w:szCs w:val="21"/>
                      <w:highlight w:val="none"/>
                      <w:lang w:val="en-US" w:eastAsia="zh-CN"/>
                    </w:rPr>
                    <w:t>t/a</w:t>
                  </w:r>
                </w:p>
              </w:tc>
              <w:tc>
                <w:tcPr>
                  <w:tcW w:w="92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default" w:ascii="Times New Roman" w:hAnsi="Times New Roman" w:eastAsia="宋体" w:cs="Times New Roman"/>
                      <w:color w:val="auto"/>
                      <w:spacing w:val="4"/>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u w:val="none" w:color="auto"/>
                      <w:lang w:val="en-US" w:eastAsia="en-US" w:bidi="ar-SA"/>
                    </w:rPr>
                    <w:t>项目危废暂存间和危废的收集、暂存、运输需满足《危险废物贮存污染控制标准》（GB18597-20</w:t>
                  </w:r>
                  <w:r>
                    <w:rPr>
                      <w:rFonts w:hint="default" w:ascii="Times New Roman" w:hAnsi="Times New Roman" w:eastAsia="宋体" w:cs="Times New Roman"/>
                      <w:color w:val="auto"/>
                      <w:kern w:val="0"/>
                      <w:sz w:val="21"/>
                      <w:szCs w:val="21"/>
                      <w:highlight w:val="none"/>
                      <w:u w:val="none" w:color="auto"/>
                      <w:lang w:val="en-US" w:eastAsia="zh-CN" w:bidi="ar-SA"/>
                    </w:rPr>
                    <w:t>23</w:t>
                  </w:r>
                  <w:r>
                    <w:rPr>
                      <w:rFonts w:hint="default" w:ascii="Times New Roman" w:hAnsi="Times New Roman" w:eastAsia="宋体" w:cs="Times New Roman"/>
                      <w:color w:val="auto"/>
                      <w:kern w:val="0"/>
                      <w:sz w:val="21"/>
                      <w:szCs w:val="21"/>
                      <w:highlight w:val="none"/>
                      <w:u w:val="none" w:color="auto"/>
                      <w:lang w:val="en-US" w:eastAsia="en-US" w:bidi="ar-SA"/>
                    </w:rPr>
                    <w:t>）相关要求</w:t>
                  </w:r>
                  <w:r>
                    <w:rPr>
                      <w:rFonts w:hint="default" w:ascii="Times New Roman" w:hAnsi="Times New Roman" w:eastAsia="宋体" w:cs="Times New Roman"/>
                      <w:color w:val="auto"/>
                      <w:kern w:val="0"/>
                      <w:sz w:val="21"/>
                      <w:szCs w:val="21"/>
                      <w:highlight w:val="none"/>
                      <w:u w:val="none" w:color="auto"/>
                      <w:lang w:val="en-US" w:eastAsia="zh-CN" w:bidi="ar-SA"/>
                    </w:rPr>
                    <w:t>；本项目危废间设置在生产车间内，占地面积10㎡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67" w:type="pct"/>
                  <w:noWrap w:val="0"/>
                  <w:vAlign w:val="center"/>
                </w:tcPr>
                <w:p>
                  <w:pPr>
                    <w:pStyle w:val="583"/>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网版制作—定影</w:t>
                  </w:r>
                </w:p>
              </w:tc>
              <w:tc>
                <w:tcPr>
                  <w:tcW w:w="439" w:type="pct"/>
                  <w:noWrap w:val="0"/>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废定影液</w:t>
                  </w:r>
                </w:p>
              </w:tc>
              <w:tc>
                <w:tcPr>
                  <w:tcW w:w="471" w:type="pct"/>
                  <w:noWrap w:val="0"/>
                  <w:vAlign w:val="center"/>
                </w:tcPr>
                <w:p>
                  <w:pPr>
                    <w:pStyle w:val="583"/>
                    <w:rPr>
                      <w:rFonts w:hint="default" w:ascii="Times New Roman" w:hAnsi="Times New Roman" w:eastAsia="宋体" w:cs="Times New Roman"/>
                      <w:color w:val="auto"/>
                      <w:spacing w:val="-2"/>
                      <w:kern w:val="0"/>
                      <w:sz w:val="21"/>
                      <w:szCs w:val="21"/>
                      <w:highlight w:val="none"/>
                      <w:lang w:val="en-US" w:eastAsia="zh-CN"/>
                    </w:rPr>
                  </w:pPr>
                  <w:r>
                    <w:rPr>
                      <w:rFonts w:hint="default" w:ascii="Times New Roman" w:hAnsi="Times New Roman" w:cs="Times New Roman"/>
                      <w:color w:val="auto"/>
                      <w:highlight w:val="none"/>
                      <w:lang w:val="en-US" w:eastAsia="zh-CN"/>
                    </w:rPr>
                    <w:t>危险废物</w:t>
                  </w:r>
                  <w:r>
                    <w:rPr>
                      <w:rFonts w:hint="default" w:ascii="Times New Roman" w:hAnsi="Times New Roman" w:cs="Times New Roman"/>
                      <w:color w:val="auto"/>
                      <w:highlight w:val="none"/>
                    </w:rPr>
                    <w:t>HW16</w:t>
                  </w:r>
                </w:p>
              </w:tc>
              <w:tc>
                <w:tcPr>
                  <w:tcW w:w="471" w:type="pct"/>
                  <w:noWrap w:val="0"/>
                  <w:vAlign w:val="center"/>
                </w:tcPr>
                <w:p>
                  <w:pPr>
                    <w:pStyle w:val="583"/>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cs="Times New Roman"/>
                      <w:color w:val="auto"/>
                      <w:highlight w:val="none"/>
                    </w:rPr>
                    <w:t>废定影液</w:t>
                  </w:r>
                </w:p>
              </w:tc>
              <w:tc>
                <w:tcPr>
                  <w:tcW w:w="206" w:type="pct"/>
                  <w:noWrap w:val="0"/>
                  <w:vAlign w:val="center"/>
                </w:tcPr>
                <w:p>
                  <w:pPr>
                    <w:pStyle w:val="583"/>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液态</w:t>
                  </w:r>
                </w:p>
              </w:tc>
              <w:tc>
                <w:tcPr>
                  <w:tcW w:w="323" w:type="pct"/>
                  <w:noWrap w:val="0"/>
                  <w:vAlign w:val="center"/>
                </w:tcPr>
                <w:p>
                  <w:pPr>
                    <w:pStyle w:val="583"/>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cs="Times New Roman"/>
                      <w:color w:val="auto"/>
                      <w:highlight w:val="none"/>
                    </w:rPr>
                    <w:t>T</w:t>
                  </w:r>
                </w:p>
              </w:tc>
              <w:tc>
                <w:tcPr>
                  <w:tcW w:w="36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0.01</w:t>
                  </w:r>
                  <w:r>
                    <w:rPr>
                      <w:rFonts w:hint="default" w:ascii="Times New Roman" w:hAnsi="Times New Roman" w:eastAsia="宋体" w:cs="Times New Roman"/>
                      <w:color w:val="auto"/>
                      <w:spacing w:val="4"/>
                      <w:kern w:val="0"/>
                      <w:sz w:val="21"/>
                      <w:szCs w:val="21"/>
                      <w:highlight w:val="none"/>
                      <w:lang w:val="en-US" w:eastAsia="zh-CN"/>
                    </w:rPr>
                    <w:t>t/a</w:t>
                  </w:r>
                </w:p>
              </w:tc>
              <w:tc>
                <w:tcPr>
                  <w:tcW w:w="509"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暂存于危废间</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交由有资质单位处置</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0.01</w:t>
                  </w:r>
                  <w:r>
                    <w:rPr>
                      <w:rFonts w:hint="default" w:ascii="Times New Roman" w:hAnsi="Times New Roman" w:eastAsia="宋体" w:cs="Times New Roman"/>
                      <w:color w:val="auto"/>
                      <w:spacing w:val="4"/>
                      <w:kern w:val="0"/>
                      <w:sz w:val="21"/>
                      <w:szCs w:val="21"/>
                      <w:highlight w:val="none"/>
                      <w:lang w:val="en-US" w:eastAsia="zh-CN"/>
                    </w:rPr>
                    <w:t>t/a</w:t>
                  </w:r>
                </w:p>
              </w:tc>
              <w:tc>
                <w:tcPr>
                  <w:tcW w:w="9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default" w:ascii="Times New Roman" w:hAnsi="Times New Roman" w:eastAsia="宋体" w:cs="Times New Roman"/>
                      <w:color w:val="auto"/>
                      <w:kern w:val="0"/>
                      <w:sz w:val="21"/>
                      <w:szCs w:val="21"/>
                      <w:highlight w:val="none"/>
                      <w:u w:val="none" w:color="auto"/>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67" w:type="pct"/>
                  <w:noWrap w:val="0"/>
                  <w:vAlign w:val="center"/>
                </w:tcPr>
                <w:p>
                  <w:pPr>
                    <w:pStyle w:val="583"/>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网版制作—网版</w:t>
                  </w:r>
                </w:p>
              </w:tc>
              <w:tc>
                <w:tcPr>
                  <w:tcW w:w="439" w:type="pct"/>
                  <w:noWrap w:val="0"/>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废网版</w:t>
                  </w:r>
                </w:p>
              </w:tc>
              <w:tc>
                <w:tcPr>
                  <w:tcW w:w="471" w:type="pct"/>
                  <w:noWrap w:val="0"/>
                  <w:vAlign w:val="center"/>
                </w:tcPr>
                <w:p>
                  <w:pPr>
                    <w:pStyle w:val="583"/>
                    <w:rPr>
                      <w:rFonts w:hint="default" w:ascii="Times New Roman" w:hAnsi="Times New Roman" w:eastAsia="宋体" w:cs="Times New Roman"/>
                      <w:color w:val="auto"/>
                      <w:spacing w:val="-2"/>
                      <w:kern w:val="0"/>
                      <w:sz w:val="21"/>
                      <w:szCs w:val="21"/>
                      <w:highlight w:val="none"/>
                      <w:lang w:val="en-US" w:eastAsia="zh-CN"/>
                    </w:rPr>
                  </w:pPr>
                  <w:r>
                    <w:rPr>
                      <w:rFonts w:hint="default" w:ascii="Times New Roman" w:hAnsi="Times New Roman" w:cs="Times New Roman"/>
                      <w:color w:val="auto"/>
                      <w:highlight w:val="none"/>
                      <w:lang w:val="en-US" w:eastAsia="zh-CN"/>
                    </w:rPr>
                    <w:t>危险废物</w:t>
                  </w:r>
                  <w:r>
                    <w:rPr>
                      <w:rFonts w:hint="default" w:ascii="Times New Roman" w:hAnsi="Times New Roman" w:cs="Times New Roman"/>
                      <w:color w:val="auto"/>
                      <w:highlight w:val="none"/>
                    </w:rPr>
                    <w:t>HW16</w:t>
                  </w:r>
                </w:p>
              </w:tc>
              <w:tc>
                <w:tcPr>
                  <w:tcW w:w="471" w:type="pct"/>
                  <w:noWrap w:val="0"/>
                  <w:vAlign w:val="center"/>
                </w:tcPr>
                <w:p>
                  <w:pPr>
                    <w:pStyle w:val="583"/>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cs="Times New Roman"/>
                      <w:color w:val="auto"/>
                      <w:highlight w:val="none"/>
                    </w:rPr>
                    <w:t>油墨</w:t>
                  </w:r>
                </w:p>
              </w:tc>
              <w:tc>
                <w:tcPr>
                  <w:tcW w:w="206" w:type="pct"/>
                  <w:noWrap w:val="0"/>
                  <w:vAlign w:val="center"/>
                </w:tcPr>
                <w:p>
                  <w:pPr>
                    <w:pStyle w:val="583"/>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固态</w:t>
                  </w:r>
                </w:p>
              </w:tc>
              <w:tc>
                <w:tcPr>
                  <w:tcW w:w="323" w:type="pct"/>
                  <w:noWrap w:val="0"/>
                  <w:vAlign w:val="center"/>
                </w:tcPr>
                <w:p>
                  <w:pPr>
                    <w:pStyle w:val="583"/>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cs="Times New Roman"/>
                      <w:color w:val="auto"/>
                      <w:highlight w:val="none"/>
                    </w:rPr>
                    <w:t>T</w:t>
                  </w:r>
                </w:p>
              </w:tc>
              <w:tc>
                <w:tcPr>
                  <w:tcW w:w="36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0.1</w:t>
                  </w:r>
                  <w:r>
                    <w:rPr>
                      <w:rFonts w:hint="default" w:ascii="Times New Roman" w:hAnsi="Times New Roman" w:eastAsia="宋体" w:cs="Times New Roman"/>
                      <w:color w:val="auto"/>
                      <w:spacing w:val="4"/>
                      <w:kern w:val="0"/>
                      <w:sz w:val="21"/>
                      <w:szCs w:val="21"/>
                      <w:highlight w:val="none"/>
                      <w:lang w:val="en-US" w:eastAsia="zh-CN"/>
                    </w:rPr>
                    <w:t>t/a</w:t>
                  </w:r>
                </w:p>
              </w:tc>
              <w:tc>
                <w:tcPr>
                  <w:tcW w:w="509"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暂存于危废间</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交由有资质单位处置</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0.1</w:t>
                  </w:r>
                  <w:r>
                    <w:rPr>
                      <w:rFonts w:hint="default" w:ascii="Times New Roman" w:hAnsi="Times New Roman" w:eastAsia="宋体" w:cs="Times New Roman"/>
                      <w:color w:val="auto"/>
                      <w:spacing w:val="4"/>
                      <w:kern w:val="0"/>
                      <w:sz w:val="21"/>
                      <w:szCs w:val="21"/>
                      <w:highlight w:val="none"/>
                      <w:lang w:val="en-US" w:eastAsia="zh-CN"/>
                    </w:rPr>
                    <w:t>t/a</w:t>
                  </w:r>
                </w:p>
              </w:tc>
              <w:tc>
                <w:tcPr>
                  <w:tcW w:w="9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default" w:ascii="Times New Roman" w:hAnsi="Times New Roman" w:eastAsia="宋体" w:cs="Times New Roman"/>
                      <w:color w:val="auto"/>
                      <w:kern w:val="0"/>
                      <w:sz w:val="21"/>
                      <w:szCs w:val="21"/>
                      <w:highlight w:val="none"/>
                      <w:u w:val="none" w:color="auto"/>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67" w:type="pct"/>
                  <w:noWrap w:val="0"/>
                  <w:vAlign w:val="center"/>
                </w:tcPr>
                <w:p>
                  <w:pPr>
                    <w:pStyle w:val="583"/>
                    <w:rPr>
                      <w:rFonts w:hint="default" w:ascii="Times New Roman" w:hAnsi="Times New Roman" w:cs="Times New Roman"/>
                      <w:color w:val="auto"/>
                      <w:highlight w:val="none"/>
                    </w:rPr>
                  </w:pPr>
                  <w:r>
                    <w:rPr>
                      <w:rFonts w:hint="default" w:ascii="Times New Roman" w:hAnsi="Times New Roman" w:cs="Times New Roman"/>
                      <w:color w:val="auto"/>
                      <w:highlight w:val="none"/>
                    </w:rPr>
                    <w:t>网版制作—网版</w:t>
                  </w:r>
                </w:p>
                <w:p>
                  <w:pPr>
                    <w:pStyle w:val="583"/>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电路板生产—印刷</w:t>
                  </w:r>
                </w:p>
              </w:tc>
              <w:tc>
                <w:tcPr>
                  <w:tcW w:w="439" w:type="pct"/>
                  <w:noWrap w:val="0"/>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含油墨、有机溶剂的废抹布及手套</w:t>
                  </w:r>
                </w:p>
              </w:tc>
              <w:tc>
                <w:tcPr>
                  <w:tcW w:w="471" w:type="pct"/>
                  <w:noWrap w:val="0"/>
                  <w:vAlign w:val="center"/>
                </w:tcPr>
                <w:p>
                  <w:pPr>
                    <w:pStyle w:val="583"/>
                    <w:rPr>
                      <w:rFonts w:hint="default" w:ascii="Times New Roman" w:hAnsi="Times New Roman" w:eastAsia="宋体" w:cs="Times New Roman"/>
                      <w:color w:val="auto"/>
                      <w:spacing w:val="-2"/>
                      <w:kern w:val="0"/>
                      <w:sz w:val="21"/>
                      <w:szCs w:val="21"/>
                      <w:highlight w:val="none"/>
                      <w:lang w:val="en-US" w:eastAsia="zh-CN"/>
                    </w:rPr>
                  </w:pPr>
                  <w:r>
                    <w:rPr>
                      <w:rFonts w:hint="default" w:ascii="Times New Roman" w:hAnsi="Times New Roman" w:cs="Times New Roman"/>
                      <w:color w:val="auto"/>
                      <w:highlight w:val="none"/>
                      <w:lang w:val="en-US" w:eastAsia="zh-CN"/>
                    </w:rPr>
                    <w:t>危险废物</w:t>
                  </w:r>
                  <w:r>
                    <w:rPr>
                      <w:rFonts w:hint="default" w:ascii="Times New Roman" w:hAnsi="Times New Roman" w:cs="Times New Roman"/>
                      <w:color w:val="auto"/>
                      <w:highlight w:val="none"/>
                    </w:rPr>
                    <w:t>HW49</w:t>
                  </w:r>
                </w:p>
              </w:tc>
              <w:tc>
                <w:tcPr>
                  <w:tcW w:w="471" w:type="pct"/>
                  <w:noWrap w:val="0"/>
                  <w:vAlign w:val="center"/>
                </w:tcPr>
                <w:p>
                  <w:pPr>
                    <w:pStyle w:val="583"/>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cs="Times New Roman"/>
                      <w:color w:val="auto"/>
                      <w:highlight w:val="none"/>
                    </w:rPr>
                    <w:t>油墨、有机溶剂</w:t>
                  </w:r>
                </w:p>
              </w:tc>
              <w:tc>
                <w:tcPr>
                  <w:tcW w:w="206" w:type="pct"/>
                  <w:noWrap w:val="0"/>
                  <w:vAlign w:val="center"/>
                </w:tcPr>
                <w:p>
                  <w:pPr>
                    <w:pStyle w:val="583"/>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固态</w:t>
                  </w:r>
                </w:p>
              </w:tc>
              <w:tc>
                <w:tcPr>
                  <w:tcW w:w="323" w:type="pct"/>
                  <w:noWrap w:val="0"/>
                  <w:vAlign w:val="center"/>
                </w:tcPr>
                <w:p>
                  <w:pPr>
                    <w:pStyle w:val="583"/>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cs="Times New Roman"/>
                      <w:color w:val="auto"/>
                      <w:highlight w:val="none"/>
                    </w:rPr>
                    <w:t>T/In</w:t>
                  </w:r>
                </w:p>
              </w:tc>
              <w:tc>
                <w:tcPr>
                  <w:tcW w:w="36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0.01</w:t>
                  </w:r>
                  <w:r>
                    <w:rPr>
                      <w:rFonts w:hint="default" w:ascii="Times New Roman" w:hAnsi="Times New Roman" w:eastAsia="宋体" w:cs="Times New Roman"/>
                      <w:color w:val="auto"/>
                      <w:spacing w:val="4"/>
                      <w:kern w:val="0"/>
                      <w:sz w:val="21"/>
                      <w:szCs w:val="21"/>
                      <w:highlight w:val="none"/>
                      <w:lang w:val="en-US" w:eastAsia="zh-CN"/>
                    </w:rPr>
                    <w:t>t/a</w:t>
                  </w:r>
                </w:p>
              </w:tc>
              <w:tc>
                <w:tcPr>
                  <w:tcW w:w="509"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暂存于危废间</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交由有资质单位处置</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0.01</w:t>
                  </w:r>
                  <w:r>
                    <w:rPr>
                      <w:rFonts w:hint="default" w:ascii="Times New Roman" w:hAnsi="Times New Roman" w:eastAsia="宋体" w:cs="Times New Roman"/>
                      <w:color w:val="auto"/>
                      <w:spacing w:val="4"/>
                      <w:kern w:val="0"/>
                      <w:sz w:val="21"/>
                      <w:szCs w:val="21"/>
                      <w:highlight w:val="none"/>
                      <w:lang w:val="en-US" w:eastAsia="zh-CN"/>
                    </w:rPr>
                    <w:t>t/a</w:t>
                  </w:r>
                </w:p>
              </w:tc>
              <w:tc>
                <w:tcPr>
                  <w:tcW w:w="9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default" w:ascii="Times New Roman" w:hAnsi="Times New Roman" w:eastAsia="宋体" w:cs="Times New Roman"/>
                      <w:color w:val="auto"/>
                      <w:kern w:val="0"/>
                      <w:sz w:val="21"/>
                      <w:szCs w:val="21"/>
                      <w:highlight w:val="none"/>
                      <w:u w:val="none" w:color="auto"/>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67" w:type="pct"/>
                  <w:noWrap w:val="0"/>
                  <w:vAlign w:val="center"/>
                </w:tcPr>
                <w:p>
                  <w:pPr>
                    <w:pStyle w:val="583"/>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电路板生产—检验</w:t>
                  </w:r>
                </w:p>
              </w:tc>
              <w:tc>
                <w:tcPr>
                  <w:tcW w:w="439" w:type="pct"/>
                  <w:noWrap w:val="0"/>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不合格的电路板</w:t>
                  </w:r>
                </w:p>
              </w:tc>
              <w:tc>
                <w:tcPr>
                  <w:tcW w:w="471" w:type="pct"/>
                  <w:noWrap w:val="0"/>
                  <w:vAlign w:val="center"/>
                </w:tcPr>
                <w:p>
                  <w:pPr>
                    <w:pStyle w:val="583"/>
                    <w:rPr>
                      <w:rFonts w:hint="default" w:ascii="Times New Roman" w:hAnsi="Times New Roman" w:eastAsia="宋体" w:cs="Times New Roman"/>
                      <w:color w:val="auto"/>
                      <w:spacing w:val="-2"/>
                      <w:kern w:val="0"/>
                      <w:sz w:val="21"/>
                      <w:szCs w:val="21"/>
                      <w:highlight w:val="none"/>
                      <w:lang w:val="en-US" w:eastAsia="zh-CN"/>
                    </w:rPr>
                  </w:pPr>
                  <w:r>
                    <w:rPr>
                      <w:rFonts w:hint="default" w:ascii="Times New Roman" w:hAnsi="Times New Roman" w:cs="Times New Roman"/>
                      <w:color w:val="auto"/>
                      <w:highlight w:val="none"/>
                      <w:lang w:val="en-US" w:eastAsia="zh-CN"/>
                    </w:rPr>
                    <w:t>危险废物</w:t>
                  </w:r>
                  <w:r>
                    <w:rPr>
                      <w:rFonts w:hint="default" w:ascii="Times New Roman" w:hAnsi="Times New Roman" w:cs="Times New Roman"/>
                      <w:color w:val="auto"/>
                      <w:highlight w:val="none"/>
                    </w:rPr>
                    <w:t>HW49</w:t>
                  </w:r>
                </w:p>
              </w:tc>
              <w:tc>
                <w:tcPr>
                  <w:tcW w:w="471" w:type="pct"/>
                  <w:noWrap w:val="0"/>
                  <w:vAlign w:val="center"/>
                </w:tcPr>
                <w:p>
                  <w:pPr>
                    <w:pStyle w:val="583"/>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cs="Times New Roman"/>
                      <w:color w:val="auto"/>
                      <w:highlight w:val="none"/>
                    </w:rPr>
                    <w:t>油墨</w:t>
                  </w:r>
                </w:p>
              </w:tc>
              <w:tc>
                <w:tcPr>
                  <w:tcW w:w="206" w:type="pct"/>
                  <w:noWrap w:val="0"/>
                  <w:vAlign w:val="center"/>
                </w:tcPr>
                <w:p>
                  <w:pPr>
                    <w:pStyle w:val="583"/>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固态</w:t>
                  </w:r>
                </w:p>
              </w:tc>
              <w:tc>
                <w:tcPr>
                  <w:tcW w:w="323" w:type="pct"/>
                  <w:noWrap w:val="0"/>
                  <w:vAlign w:val="center"/>
                </w:tcPr>
                <w:p>
                  <w:pPr>
                    <w:pStyle w:val="583"/>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cs="Times New Roman"/>
                      <w:color w:val="auto"/>
                      <w:highlight w:val="none"/>
                    </w:rPr>
                    <w:t>T</w:t>
                  </w:r>
                </w:p>
              </w:tc>
              <w:tc>
                <w:tcPr>
                  <w:tcW w:w="36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0.1</w:t>
                  </w:r>
                  <w:r>
                    <w:rPr>
                      <w:rFonts w:hint="default" w:ascii="Times New Roman" w:hAnsi="Times New Roman" w:eastAsia="宋体" w:cs="Times New Roman"/>
                      <w:color w:val="auto"/>
                      <w:spacing w:val="4"/>
                      <w:kern w:val="0"/>
                      <w:sz w:val="21"/>
                      <w:szCs w:val="21"/>
                      <w:highlight w:val="none"/>
                      <w:lang w:val="en-US" w:eastAsia="zh-CN"/>
                    </w:rPr>
                    <w:t>t/a</w:t>
                  </w:r>
                </w:p>
              </w:tc>
              <w:tc>
                <w:tcPr>
                  <w:tcW w:w="509"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暂存于危废间</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交由有资质单位处置</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0.1</w:t>
                  </w:r>
                  <w:r>
                    <w:rPr>
                      <w:rFonts w:hint="default" w:ascii="Times New Roman" w:hAnsi="Times New Roman" w:eastAsia="宋体" w:cs="Times New Roman"/>
                      <w:color w:val="auto"/>
                      <w:spacing w:val="4"/>
                      <w:kern w:val="0"/>
                      <w:sz w:val="21"/>
                      <w:szCs w:val="21"/>
                      <w:highlight w:val="none"/>
                      <w:lang w:val="en-US" w:eastAsia="zh-CN"/>
                    </w:rPr>
                    <w:t>t/a</w:t>
                  </w:r>
                </w:p>
              </w:tc>
              <w:tc>
                <w:tcPr>
                  <w:tcW w:w="9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default" w:ascii="Times New Roman" w:hAnsi="Times New Roman" w:eastAsia="宋体" w:cs="Times New Roman"/>
                      <w:color w:val="auto"/>
                      <w:kern w:val="0"/>
                      <w:sz w:val="21"/>
                      <w:szCs w:val="21"/>
                      <w:highlight w:val="none"/>
                      <w:u w:val="none" w:color="auto"/>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67" w:type="pct"/>
                  <w:noWrap w:val="0"/>
                  <w:vAlign w:val="center"/>
                </w:tcPr>
                <w:p>
                  <w:pPr>
                    <w:pStyle w:val="583"/>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废气处理</w:t>
                  </w:r>
                </w:p>
              </w:tc>
              <w:tc>
                <w:tcPr>
                  <w:tcW w:w="439" w:type="pct"/>
                  <w:noWrap w:val="0"/>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废活性炭</w:t>
                  </w:r>
                </w:p>
              </w:tc>
              <w:tc>
                <w:tcPr>
                  <w:tcW w:w="471" w:type="pct"/>
                  <w:noWrap w:val="0"/>
                  <w:vAlign w:val="center"/>
                </w:tcPr>
                <w:p>
                  <w:pPr>
                    <w:pStyle w:val="583"/>
                    <w:rPr>
                      <w:rFonts w:hint="default" w:ascii="Times New Roman" w:hAnsi="Times New Roman" w:eastAsia="宋体" w:cs="Times New Roman"/>
                      <w:color w:val="auto"/>
                      <w:spacing w:val="-2"/>
                      <w:kern w:val="0"/>
                      <w:sz w:val="21"/>
                      <w:szCs w:val="21"/>
                      <w:highlight w:val="none"/>
                      <w:lang w:val="en-US" w:eastAsia="zh-CN"/>
                    </w:rPr>
                  </w:pPr>
                  <w:r>
                    <w:rPr>
                      <w:rFonts w:hint="default" w:ascii="Times New Roman" w:hAnsi="Times New Roman" w:cs="Times New Roman"/>
                      <w:color w:val="auto"/>
                      <w:highlight w:val="none"/>
                      <w:lang w:val="en-US" w:eastAsia="zh-CN"/>
                    </w:rPr>
                    <w:t>危险废物</w:t>
                  </w:r>
                  <w:r>
                    <w:rPr>
                      <w:rFonts w:hint="default" w:ascii="Times New Roman" w:hAnsi="Times New Roman" w:cs="Times New Roman"/>
                      <w:color w:val="auto"/>
                      <w:highlight w:val="none"/>
                    </w:rPr>
                    <w:t>HW49</w:t>
                  </w:r>
                </w:p>
              </w:tc>
              <w:tc>
                <w:tcPr>
                  <w:tcW w:w="471" w:type="pct"/>
                  <w:noWrap w:val="0"/>
                  <w:vAlign w:val="center"/>
                </w:tcPr>
                <w:p>
                  <w:pPr>
                    <w:pStyle w:val="583"/>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cs="Times New Roman"/>
                      <w:color w:val="auto"/>
                      <w:highlight w:val="none"/>
                    </w:rPr>
                    <w:t>有机废气</w:t>
                  </w:r>
                </w:p>
              </w:tc>
              <w:tc>
                <w:tcPr>
                  <w:tcW w:w="206" w:type="pct"/>
                  <w:noWrap w:val="0"/>
                  <w:vAlign w:val="center"/>
                </w:tcPr>
                <w:p>
                  <w:pPr>
                    <w:pStyle w:val="583"/>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cs="Times New Roman"/>
                      <w:color w:val="auto"/>
                      <w:highlight w:val="none"/>
                    </w:rPr>
                    <w:t>固态</w:t>
                  </w:r>
                </w:p>
              </w:tc>
              <w:tc>
                <w:tcPr>
                  <w:tcW w:w="323" w:type="pct"/>
                  <w:noWrap w:val="0"/>
                  <w:vAlign w:val="center"/>
                </w:tcPr>
                <w:p>
                  <w:pPr>
                    <w:pStyle w:val="583"/>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cs="Times New Roman"/>
                      <w:color w:val="auto"/>
                      <w:highlight w:val="none"/>
                    </w:rPr>
                    <w:t>T/In</w:t>
                  </w:r>
                </w:p>
              </w:tc>
              <w:tc>
                <w:tcPr>
                  <w:tcW w:w="36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4.3</w:t>
                  </w:r>
                  <w:r>
                    <w:rPr>
                      <w:rFonts w:hint="default" w:ascii="Times New Roman" w:hAnsi="Times New Roman" w:eastAsia="宋体" w:cs="Times New Roman"/>
                      <w:color w:val="auto"/>
                      <w:spacing w:val="4"/>
                      <w:kern w:val="0"/>
                      <w:sz w:val="21"/>
                      <w:szCs w:val="21"/>
                      <w:highlight w:val="none"/>
                      <w:lang w:val="en-US" w:eastAsia="zh-CN"/>
                    </w:rPr>
                    <w:t>t/a</w:t>
                  </w:r>
                </w:p>
              </w:tc>
              <w:tc>
                <w:tcPr>
                  <w:tcW w:w="509"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暂存于危废间</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交由有资质单位处置</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4.3</w:t>
                  </w:r>
                  <w:r>
                    <w:rPr>
                      <w:rFonts w:hint="default" w:ascii="Times New Roman" w:hAnsi="Times New Roman" w:eastAsia="宋体" w:cs="Times New Roman"/>
                      <w:color w:val="auto"/>
                      <w:spacing w:val="4"/>
                      <w:kern w:val="0"/>
                      <w:sz w:val="21"/>
                      <w:szCs w:val="21"/>
                      <w:highlight w:val="none"/>
                      <w:lang w:val="en-US" w:eastAsia="zh-CN"/>
                    </w:rPr>
                    <w:t>t/a</w:t>
                  </w:r>
                </w:p>
              </w:tc>
              <w:tc>
                <w:tcPr>
                  <w:tcW w:w="9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default" w:ascii="Times New Roman" w:hAnsi="Times New Roman" w:eastAsia="宋体" w:cs="Times New Roman"/>
                      <w:color w:val="auto"/>
                      <w:kern w:val="0"/>
                      <w:sz w:val="21"/>
                      <w:szCs w:val="21"/>
                      <w:highlight w:val="none"/>
                      <w:u w:val="none" w:color="auto"/>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67"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kern w:val="0"/>
                      <w:sz w:val="21"/>
                      <w:szCs w:val="21"/>
                      <w:highlight w:val="none"/>
                      <w:u w:val="none"/>
                      <w:lang w:val="en-US" w:eastAsia="zh-CN"/>
                    </w:rPr>
                    <w:t>员工生活</w:t>
                  </w:r>
                </w:p>
              </w:tc>
              <w:tc>
                <w:tcPr>
                  <w:tcW w:w="439"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bidi="ar-SA"/>
                    </w:rPr>
                  </w:pPr>
                  <w:r>
                    <w:rPr>
                      <w:rFonts w:hint="default" w:ascii="Times New Roman" w:hAnsi="Times New Roman" w:eastAsia="宋体" w:cs="Times New Roman"/>
                      <w:color w:val="auto"/>
                      <w:spacing w:val="4"/>
                      <w:kern w:val="0"/>
                      <w:sz w:val="21"/>
                      <w:szCs w:val="21"/>
                      <w:highlight w:val="none"/>
                      <w:lang w:val="en-US" w:eastAsia="zh-CN"/>
                    </w:rPr>
                    <w:t>生活垃圾</w:t>
                  </w:r>
                </w:p>
              </w:tc>
              <w:tc>
                <w:tcPr>
                  <w:tcW w:w="471"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2"/>
                      <w:kern w:val="0"/>
                      <w:sz w:val="21"/>
                      <w:szCs w:val="21"/>
                      <w:highlight w:val="none"/>
                      <w:lang w:eastAsia="zh-CN"/>
                    </w:rPr>
                    <w:t>生活垃圾</w:t>
                  </w:r>
                </w:p>
              </w:tc>
              <w:tc>
                <w:tcPr>
                  <w:tcW w:w="471"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bidi="ar-SA"/>
                    </w:rPr>
                  </w:pPr>
                  <w:r>
                    <w:rPr>
                      <w:rFonts w:hint="default" w:ascii="Times New Roman" w:hAnsi="Times New Roman" w:eastAsia="宋体" w:cs="Times New Roman"/>
                      <w:color w:val="auto"/>
                      <w:spacing w:val="4"/>
                      <w:kern w:val="0"/>
                      <w:sz w:val="21"/>
                      <w:szCs w:val="21"/>
                      <w:highlight w:val="none"/>
                      <w:lang w:val="en-US" w:eastAsia="zh-CN"/>
                    </w:rPr>
                    <w:t>无</w:t>
                  </w:r>
                </w:p>
              </w:tc>
              <w:tc>
                <w:tcPr>
                  <w:tcW w:w="206"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固态</w:t>
                  </w:r>
                </w:p>
              </w:tc>
              <w:tc>
                <w:tcPr>
                  <w:tcW w:w="323"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无</w:t>
                  </w:r>
                </w:p>
              </w:tc>
              <w:tc>
                <w:tcPr>
                  <w:tcW w:w="36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bidi="ar-SA"/>
                    </w:rPr>
                  </w:pPr>
                  <w:r>
                    <w:rPr>
                      <w:rFonts w:hint="eastAsia" w:ascii="Times New Roman" w:hAnsi="Times New Roman" w:eastAsia="宋体" w:cs="Times New Roman"/>
                      <w:color w:val="auto"/>
                      <w:spacing w:val="4"/>
                      <w:kern w:val="0"/>
                      <w:sz w:val="21"/>
                      <w:szCs w:val="21"/>
                      <w:highlight w:val="none"/>
                      <w:lang w:val="en-US" w:eastAsia="zh-CN"/>
                    </w:rPr>
                    <w:t>1.5</w:t>
                  </w:r>
                  <w:r>
                    <w:rPr>
                      <w:rFonts w:hint="default" w:ascii="Times New Roman" w:hAnsi="Times New Roman" w:eastAsia="宋体" w:cs="Times New Roman"/>
                      <w:color w:val="auto"/>
                      <w:spacing w:val="4"/>
                      <w:kern w:val="0"/>
                      <w:sz w:val="21"/>
                      <w:szCs w:val="21"/>
                      <w:highlight w:val="none"/>
                      <w:lang w:val="en-US" w:eastAsia="zh-CN"/>
                    </w:rPr>
                    <w:t>t/a</w:t>
                  </w:r>
                </w:p>
              </w:tc>
              <w:tc>
                <w:tcPr>
                  <w:tcW w:w="509"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垃圾桶</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eastAsia="zh-CN"/>
                    </w:rPr>
                  </w:pPr>
                  <w:r>
                    <w:rPr>
                      <w:rFonts w:hint="default" w:ascii="Times New Roman" w:hAnsi="Times New Roman" w:eastAsia="宋体" w:cs="Times New Roman"/>
                      <w:color w:val="auto"/>
                      <w:spacing w:val="4"/>
                      <w:kern w:val="0"/>
                      <w:sz w:val="21"/>
                      <w:szCs w:val="21"/>
                      <w:highlight w:val="none"/>
                      <w:lang w:eastAsia="zh-CN"/>
                    </w:rPr>
                    <w:t>交由环卫部门处置</w:t>
                  </w:r>
                </w:p>
              </w:tc>
              <w:tc>
                <w:tcPr>
                  <w:tcW w:w="410"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1.5</w:t>
                  </w:r>
                  <w:r>
                    <w:rPr>
                      <w:rFonts w:hint="default" w:ascii="Times New Roman" w:hAnsi="Times New Roman" w:eastAsia="宋体" w:cs="Times New Roman"/>
                      <w:color w:val="auto"/>
                      <w:spacing w:val="4"/>
                      <w:kern w:val="0"/>
                      <w:sz w:val="21"/>
                      <w:szCs w:val="21"/>
                      <w:highlight w:val="none"/>
                      <w:lang w:val="en-US" w:eastAsia="zh-CN"/>
                    </w:rPr>
                    <w:t>t/a</w:t>
                  </w:r>
                </w:p>
              </w:tc>
              <w:tc>
                <w:tcPr>
                  <w:tcW w:w="929" w:type="pct"/>
                  <w:noWrap w:val="0"/>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spacing w:val="4"/>
                      <w:kern w:val="0"/>
                      <w:sz w:val="21"/>
                      <w:szCs w:val="21"/>
                      <w:highlight w:val="none"/>
                      <w:lang w:val="en-US" w:eastAsia="zh-CN"/>
                    </w:rPr>
                    <w:t>/</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ascii="Times New Roman" w:hAnsi="Times New Roman" w:eastAsia="宋体" w:cs="Times New Roman"/>
                <w:b/>
                <w:bCs/>
                <w:color w:val="auto"/>
                <w:szCs w:val="24"/>
                <w:highlight w:val="none"/>
              </w:rPr>
            </w:pPr>
            <w:r>
              <w:rPr>
                <w:rFonts w:hint="eastAsia" w:ascii="宋体" w:hAnsi="宋体" w:eastAsia="宋体" w:cs="宋体"/>
                <w:b/>
                <w:bCs/>
                <w:color w:val="auto"/>
                <w:kern w:val="0"/>
                <w:sz w:val="24"/>
                <w:szCs w:val="24"/>
                <w:highlight w:val="none"/>
                <w:lang w:val="en-US" w:eastAsia="zh-CN" w:bidi="ar"/>
              </w:rPr>
              <w:t xml:space="preserve">环境管理要求：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color w:val="auto"/>
                <w:szCs w:val="24"/>
                <w:highlight w:val="none"/>
              </w:rPr>
            </w:pPr>
            <w:r>
              <w:rPr>
                <w:rFonts w:hint="eastAsia" w:ascii="宋体" w:hAnsi="宋体" w:eastAsia="宋体" w:cs="宋体"/>
                <w:color w:val="auto"/>
                <w:kern w:val="0"/>
                <w:sz w:val="24"/>
                <w:szCs w:val="24"/>
                <w:highlight w:val="none"/>
                <w:lang w:val="en-US" w:eastAsia="zh-CN" w:bidi="ar"/>
              </w:rPr>
              <w:t>一般固废暂存点应符合《一般工业固体废物贮存和填埋污染控制标准》（</w:t>
            </w:r>
            <w:r>
              <w:rPr>
                <w:rFonts w:hint="default" w:ascii="Times New Roman" w:hAnsi="Times New Roman" w:eastAsia="宋体" w:cs="Times New Roman"/>
                <w:color w:val="auto"/>
                <w:kern w:val="0"/>
                <w:sz w:val="24"/>
                <w:szCs w:val="24"/>
                <w:highlight w:val="none"/>
                <w:lang w:val="en-US" w:eastAsia="zh-CN" w:bidi="ar"/>
              </w:rPr>
              <w:t>GB18599</w:t>
            </w: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2020</w:t>
            </w:r>
            <w:r>
              <w:rPr>
                <w:rFonts w:hint="eastAsia" w:ascii="宋体" w:hAnsi="宋体" w:eastAsia="宋体" w:cs="宋体"/>
                <w:color w:val="auto"/>
                <w:kern w:val="0"/>
                <w:sz w:val="24"/>
                <w:szCs w:val="24"/>
                <w:highlight w:val="none"/>
                <w:lang w:val="en-US" w:eastAsia="zh-CN" w:bidi="ar"/>
              </w:rPr>
              <w:t xml:space="preserve">）提出的环保要求：防粉尘污染、防流失、防雨水进入； 贮存应设置环境保护图形的警示、提示标志；堆场不得混入生活垃圾或危险废物。 </w:t>
            </w:r>
          </w:p>
          <w:p>
            <w:pPr>
              <w:spacing w:line="360" w:lineRule="auto"/>
              <w:ind w:firstLine="480" w:firstLineChars="200"/>
              <w:rPr>
                <w:rFonts w:hint="default" w:ascii="Times New Roman" w:hAnsi="Times New Roman"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危险废物暂存区严格按照《危险废物贮存污染控制标准》中有关要求进行防风、防雨、防晒、防渗漏处理，地面和墙脚</w:t>
            </w:r>
            <w:r>
              <w:rPr>
                <w:rFonts w:hint="default" w:ascii="Times New Roman" w:hAnsi="Times New Roman" w:eastAsia="宋体" w:cs="Times New Roman"/>
                <w:color w:val="auto"/>
                <w:kern w:val="0"/>
                <w:sz w:val="24"/>
                <w:szCs w:val="24"/>
                <w:highlight w:val="none"/>
                <w:lang w:val="en-US" w:eastAsia="zh-CN" w:bidi="ar"/>
              </w:rPr>
              <w:t>30cm</w:t>
            </w:r>
            <w:r>
              <w:rPr>
                <w:rFonts w:hint="eastAsia" w:ascii="宋体" w:hAnsi="宋体" w:eastAsia="宋体" w:cs="宋体"/>
                <w:color w:val="auto"/>
                <w:kern w:val="0"/>
                <w:sz w:val="24"/>
                <w:szCs w:val="24"/>
                <w:highlight w:val="none"/>
                <w:lang w:val="en-US" w:eastAsia="zh-CN" w:bidi="ar"/>
              </w:rPr>
              <w:t>要求进行防渗处理，防渗层的防渗性能不应低于</w:t>
            </w:r>
            <w:r>
              <w:rPr>
                <w:rFonts w:hint="default" w:ascii="Times New Roman" w:hAnsi="Times New Roman" w:eastAsia="宋体" w:cs="Times New Roman"/>
                <w:color w:val="auto"/>
                <w:kern w:val="0"/>
                <w:sz w:val="24"/>
                <w:szCs w:val="24"/>
                <w:highlight w:val="none"/>
                <w:lang w:val="en-US" w:eastAsia="zh-CN" w:bidi="ar"/>
              </w:rPr>
              <w:t xml:space="preserve">1.5m </w:t>
            </w:r>
            <w:r>
              <w:rPr>
                <w:rFonts w:hint="eastAsia" w:ascii="宋体" w:hAnsi="宋体" w:eastAsia="宋体" w:cs="宋体"/>
                <w:color w:val="auto"/>
                <w:kern w:val="0"/>
                <w:sz w:val="24"/>
                <w:szCs w:val="24"/>
                <w:highlight w:val="none"/>
                <w:lang w:val="en-US" w:eastAsia="zh-CN" w:bidi="ar"/>
              </w:rPr>
              <w:t>厚渗透系数为</w:t>
            </w:r>
            <w:r>
              <w:rPr>
                <w:rFonts w:hint="default" w:ascii="Times New Roman" w:hAnsi="Times New Roman" w:eastAsia="宋体" w:cs="Times New Roman"/>
                <w:color w:val="auto"/>
                <w:kern w:val="0"/>
                <w:sz w:val="24"/>
                <w:szCs w:val="24"/>
                <w:highlight w:val="none"/>
                <w:lang w:val="en-US" w:eastAsia="zh-CN" w:bidi="ar"/>
              </w:rPr>
              <w:t xml:space="preserve">1.0*10 </w:t>
            </w:r>
            <w:r>
              <w:rPr>
                <w:rFonts w:hint="default" w:ascii="Times New Roman" w:hAnsi="Times New Roman" w:eastAsia="宋体" w:cs="Times New Roman"/>
                <w:color w:val="auto"/>
                <w:kern w:val="0"/>
                <w:sz w:val="15"/>
                <w:szCs w:val="15"/>
                <w:highlight w:val="none"/>
                <w:lang w:val="en-US" w:eastAsia="zh-CN" w:bidi="ar"/>
              </w:rPr>
              <w:t>-7</w:t>
            </w:r>
            <w:r>
              <w:rPr>
                <w:rFonts w:hint="default" w:ascii="Times New Roman" w:hAnsi="Times New Roman" w:eastAsia="宋体" w:cs="Times New Roman"/>
                <w:color w:val="auto"/>
                <w:kern w:val="0"/>
                <w:sz w:val="24"/>
                <w:szCs w:val="24"/>
                <w:highlight w:val="none"/>
                <w:lang w:val="en-US" w:eastAsia="zh-CN" w:bidi="ar"/>
              </w:rPr>
              <w:t>cm/s</w:t>
            </w:r>
            <w:r>
              <w:rPr>
                <w:rFonts w:hint="eastAsia" w:ascii="宋体" w:hAnsi="宋体" w:eastAsia="宋体" w:cs="宋体"/>
                <w:color w:val="auto"/>
                <w:kern w:val="0"/>
                <w:sz w:val="24"/>
                <w:szCs w:val="24"/>
                <w:highlight w:val="none"/>
                <w:lang w:val="en-US" w:eastAsia="zh-CN" w:bidi="ar"/>
              </w:rPr>
              <w:t xml:space="preserve">的黏土层的防渗性能，并设置危险废物标识标牌等；危险废物转移应按照《危险废物转移联单管理办法》（国家环保总局第 </w:t>
            </w:r>
            <w:r>
              <w:rPr>
                <w:rFonts w:hint="default" w:ascii="Times New Roman" w:hAnsi="Times New Roman" w:eastAsia="宋体" w:cs="Times New Roman"/>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号令）执行转移联单制度。</w:t>
            </w:r>
          </w:p>
          <w:p>
            <w:pPr>
              <w:pStyle w:val="45"/>
              <w:widowControl w:val="0"/>
              <w:autoSpaceDE w:val="0"/>
              <w:autoSpaceDN w:val="0"/>
              <w:adjustRightInd w:val="0"/>
              <w:spacing w:before="0" w:beforeAutospacing="0" w:after="0" w:afterAutospacing="0" w:line="360" w:lineRule="auto"/>
              <w:ind w:firstLine="496" w:firstLineChars="200"/>
              <w:jc w:val="both"/>
              <w:rPr>
                <w:rFonts w:hint="default" w:ascii="Times New Roman" w:hAnsi="Times New Roman" w:cs="Times New Roman"/>
                <w:color w:val="auto"/>
                <w:spacing w:val="4"/>
                <w:highlight w:val="none"/>
              </w:rPr>
            </w:pPr>
            <w:r>
              <w:rPr>
                <w:rFonts w:hint="default" w:ascii="Times New Roman" w:hAnsi="Times New Roman" w:cs="Times New Roman"/>
                <w:color w:val="auto"/>
                <w:spacing w:val="4"/>
                <w:kern w:val="0"/>
                <w:szCs w:val="24"/>
                <w:highlight w:val="none"/>
              </w:rPr>
              <w:t>综上所述，本项目产生的所有固体废物均进行了合理处置，使固体废物得到资源化、无害化处置。只要建设单位加强管理、做好固体废物的分类暂存与及时转运，项目运营期产生固体废物不会对环境造成影响。</w:t>
            </w:r>
          </w:p>
          <w:p>
            <w:pPr>
              <w:kinsoku w:val="0"/>
              <w:overflowPunct w:val="0"/>
              <w:spacing w:line="360" w:lineRule="auto"/>
              <w:rPr>
                <w:rFonts w:hint="default" w:ascii="Times New Roman" w:hAnsi="Times New Roman" w:cs="Times New Roman"/>
                <w:b/>
                <w:color w:val="auto"/>
                <w:spacing w:val="8"/>
                <w:sz w:val="24"/>
                <w:szCs w:val="24"/>
                <w:highlight w:val="none"/>
              </w:rPr>
            </w:pPr>
            <w:r>
              <w:rPr>
                <w:rFonts w:hint="default" w:ascii="Times New Roman" w:hAnsi="Times New Roman" w:cs="Times New Roman"/>
                <w:b/>
                <w:color w:val="auto"/>
                <w:spacing w:val="8"/>
                <w:sz w:val="24"/>
                <w:szCs w:val="24"/>
                <w:highlight w:val="none"/>
              </w:rPr>
              <w:t>5地下水、土壤</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snapToGrid w:val="0"/>
                <w:color w:val="auto"/>
                <w:kern w:val="0"/>
                <w:sz w:val="24"/>
                <w:highlight w:val="none"/>
              </w:rPr>
              <w:t>本项目利用标准化厂房进行生产，地面均采取硬化措施，生产车间、危废暂存间、原辅材料仓、污水处理站等易渗场地均进行了硬化、防腐防渗等措施，各环境风险环节设置有相应的风险防范措施，防渗区域保证渗透系数K≤1×10-7cm/s，以防止土壤环境污染。</w:t>
            </w:r>
            <w:r>
              <w:rPr>
                <w:rFonts w:hint="default" w:ascii="Times New Roman" w:hAnsi="Times New Roman" w:cs="Times New Roman"/>
                <w:color w:val="auto"/>
                <w:sz w:val="24"/>
                <w:highlight w:val="none"/>
              </w:rPr>
              <w:t>项目在生产过程中会产生颗粒物、TVOC等污染物。每股废气均布设了污染防治措施，经处理后的废气分别能满足</w:t>
            </w:r>
            <w:r>
              <w:rPr>
                <w:rFonts w:hint="eastAsia" w:ascii="Times New Roman" w:hAnsi="Times New Roman" w:cs="Times New Roman"/>
                <w:color w:val="auto"/>
                <w:sz w:val="24"/>
                <w:szCs w:val="24"/>
                <w:highlight w:val="none"/>
                <w:lang w:val="en-US" w:eastAsia="zh-CN"/>
              </w:rPr>
              <w:t>相关标准要求</w:t>
            </w:r>
            <w:r>
              <w:rPr>
                <w:rFonts w:hint="default" w:ascii="Times New Roman" w:hAnsi="Times New Roman" w:cs="Times New Roman"/>
                <w:color w:val="auto"/>
                <w:sz w:val="24"/>
                <w:szCs w:val="24"/>
                <w:highlight w:val="none"/>
              </w:rPr>
              <w:t>。项目营运过程中间接进入土壤的污染物较少，短期内污染物对周围土壤影响较小；经积累后土壤中的污染物将会增加，尽快转移速度较快，但也会对深层土壤产生影响。因此，企业在营运过程中应加强管理，严格落实各项环保措施，尽量减少废气污染物的无组织排放，从而减缓对</w:t>
            </w:r>
            <w:r>
              <w:rPr>
                <w:rFonts w:hint="eastAsia" w:ascii="Times New Roman" w:hAnsi="Times New Roman" w:cs="Times New Roman"/>
                <w:color w:val="auto"/>
                <w:sz w:val="24"/>
                <w:szCs w:val="24"/>
                <w:highlight w:val="none"/>
                <w:lang w:val="en-US" w:eastAsia="zh-CN"/>
              </w:rPr>
              <w:t>地下水、</w:t>
            </w:r>
            <w:r>
              <w:rPr>
                <w:rFonts w:hint="default" w:ascii="Times New Roman" w:hAnsi="Times New Roman" w:cs="Times New Roman"/>
                <w:color w:val="auto"/>
                <w:sz w:val="24"/>
                <w:szCs w:val="24"/>
                <w:highlight w:val="none"/>
              </w:rPr>
              <w:t>土壤的影响。为进一步减小本项目对</w:t>
            </w:r>
            <w:r>
              <w:rPr>
                <w:rFonts w:hint="eastAsia" w:ascii="Times New Roman" w:hAnsi="Times New Roman" w:cs="Times New Roman"/>
                <w:color w:val="auto"/>
                <w:sz w:val="24"/>
                <w:szCs w:val="24"/>
                <w:highlight w:val="none"/>
                <w:lang w:val="en-US" w:eastAsia="zh-CN"/>
              </w:rPr>
              <w:t>地下水、</w:t>
            </w:r>
            <w:r>
              <w:rPr>
                <w:rFonts w:hint="default" w:ascii="Times New Roman" w:hAnsi="Times New Roman" w:cs="Times New Roman"/>
                <w:color w:val="auto"/>
                <w:sz w:val="24"/>
                <w:szCs w:val="24"/>
                <w:highlight w:val="none"/>
              </w:rPr>
              <w:t>土壤环境影响，环评建议建设单位加强厂区绿化措施，通过植被的吸附净化作用，进一步减小废气对</w:t>
            </w:r>
            <w:r>
              <w:rPr>
                <w:rFonts w:hint="eastAsia" w:ascii="Times New Roman" w:hAnsi="Times New Roman" w:cs="Times New Roman"/>
                <w:color w:val="auto"/>
                <w:sz w:val="24"/>
                <w:szCs w:val="24"/>
                <w:highlight w:val="none"/>
                <w:lang w:val="en-US" w:eastAsia="zh-CN"/>
              </w:rPr>
              <w:t>地下水、</w:t>
            </w:r>
            <w:r>
              <w:rPr>
                <w:rFonts w:hint="default" w:ascii="Times New Roman" w:hAnsi="Times New Roman" w:cs="Times New Roman"/>
                <w:color w:val="auto"/>
                <w:sz w:val="24"/>
                <w:szCs w:val="24"/>
                <w:highlight w:val="none"/>
              </w:rPr>
              <w:t>土壤环境的影响。</w:t>
            </w:r>
          </w:p>
          <w:p>
            <w:pPr>
              <w:spacing w:line="360" w:lineRule="auto"/>
              <w:ind w:firstLine="480" w:firstLineChars="200"/>
              <w:rPr>
                <w:rFonts w:hint="default" w:ascii="Times New Roman" w:hAnsi="Times New Roman" w:eastAsia="宋体" w:cs="Times New Roman"/>
                <w:b/>
                <w:color w:val="auto"/>
                <w:spacing w:val="4"/>
                <w:sz w:val="24"/>
                <w:szCs w:val="24"/>
                <w:highlight w:val="none"/>
              </w:rPr>
            </w:pPr>
            <w:r>
              <w:rPr>
                <w:rFonts w:hint="default" w:ascii="Times New Roman" w:hAnsi="Times New Roman" w:cs="Times New Roman"/>
                <w:color w:val="auto"/>
                <w:sz w:val="24"/>
                <w:szCs w:val="24"/>
                <w:highlight w:val="none"/>
              </w:rPr>
              <w:t>综上所述，项目建成运行后，对厂区内</w:t>
            </w:r>
            <w:r>
              <w:rPr>
                <w:rFonts w:hint="eastAsia" w:ascii="Times New Roman" w:hAnsi="Times New Roman" w:cs="Times New Roman"/>
                <w:color w:val="auto"/>
                <w:sz w:val="24"/>
                <w:szCs w:val="24"/>
                <w:highlight w:val="none"/>
                <w:lang w:val="en-US" w:eastAsia="zh-CN"/>
              </w:rPr>
              <w:t>地下水、</w:t>
            </w:r>
            <w:r>
              <w:rPr>
                <w:rFonts w:hint="default" w:ascii="Times New Roman" w:hAnsi="Times New Roman" w:cs="Times New Roman"/>
                <w:color w:val="auto"/>
                <w:sz w:val="24"/>
                <w:szCs w:val="24"/>
                <w:highlight w:val="none"/>
              </w:rPr>
              <w:t>土壤环境影响较小。</w:t>
            </w:r>
          </w:p>
          <w:p>
            <w:pPr>
              <w:adjustRightInd w:val="0"/>
              <w:snapToGrid w:val="0"/>
              <w:spacing w:line="360" w:lineRule="auto"/>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 xml:space="preserve">6 </w:t>
            </w:r>
            <w:r>
              <w:rPr>
                <w:rFonts w:hint="default" w:ascii="Times New Roman" w:hAnsi="Times New Roman" w:cs="Times New Roman"/>
                <w:b/>
                <w:color w:val="auto"/>
                <w:sz w:val="24"/>
                <w:szCs w:val="24"/>
                <w:highlight w:val="none"/>
              </w:rPr>
              <w:t>环境监测计划</w:t>
            </w:r>
          </w:p>
          <w:p>
            <w:pPr>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eastAsia="宋体" w:cs="Times New Roman"/>
                <w:color w:val="auto"/>
                <w:sz w:val="24"/>
                <w:szCs w:val="24"/>
                <w:highlight w:val="none"/>
                <w:u w:val="single"/>
              </w:rPr>
              <w:t>根据《排污单位自行监测技术指南 总则》（HJ819-2017）、《排污许可证申请与核发技术规范  电子工业》（HJ1031-2019）中自行监测管理要求，本项目自行监测项目、频次及点位的选取详见</w:t>
            </w:r>
            <w:r>
              <w:rPr>
                <w:rFonts w:hint="eastAsia" w:ascii="Times New Roman" w:hAnsi="Times New Roman" w:eastAsia="宋体" w:cs="Times New Roman"/>
                <w:color w:val="auto"/>
                <w:sz w:val="24"/>
                <w:szCs w:val="24"/>
                <w:highlight w:val="none"/>
                <w:u w:val="single"/>
                <w:lang w:val="en-US" w:eastAsia="zh-CN"/>
              </w:rPr>
              <w:t>下表</w:t>
            </w:r>
            <w:r>
              <w:rPr>
                <w:rFonts w:hint="default" w:ascii="Times New Roman" w:hAnsi="Times New Roman" w:eastAsia="宋体" w:cs="Times New Roman"/>
                <w:color w:val="auto"/>
                <w:sz w:val="24"/>
                <w:szCs w:val="24"/>
                <w:highlight w:val="none"/>
                <w:u w:val="single"/>
              </w:rPr>
              <w:t>。</w:t>
            </w:r>
          </w:p>
          <w:p>
            <w:pPr>
              <w:keepNext/>
              <w:autoSpaceDE w:val="0"/>
              <w:autoSpaceDN w:val="0"/>
              <w:adjustRightInd w:val="0"/>
              <w:spacing w:line="480" w:lineRule="exact"/>
              <w:jc w:val="center"/>
              <w:rPr>
                <w:rFonts w:hint="default" w:ascii="Times New Roman" w:hAnsi="Times New Roman" w:cs="Times New Roman"/>
                <w:b/>
                <w:bCs/>
                <w:color w:val="auto"/>
                <w:kern w:val="0"/>
                <w:sz w:val="24"/>
                <w:szCs w:val="24"/>
                <w:highlight w:val="none"/>
                <w:u w:val="single"/>
              </w:rPr>
            </w:pPr>
            <w:r>
              <w:rPr>
                <w:rFonts w:hint="default" w:ascii="Times New Roman" w:hAnsi="Times New Roman" w:eastAsia="宋体" w:cs="Times New Roman"/>
                <w:b/>
                <w:bCs/>
                <w:color w:val="auto"/>
                <w:kern w:val="0"/>
                <w:sz w:val="24"/>
                <w:szCs w:val="24"/>
                <w:highlight w:val="none"/>
                <w:u w:val="single"/>
              </w:rPr>
              <w:t>表4-</w:t>
            </w:r>
            <w:r>
              <w:rPr>
                <w:rFonts w:hint="eastAsia" w:ascii="Times New Roman" w:hAnsi="Times New Roman" w:eastAsia="宋体" w:cs="Times New Roman"/>
                <w:b/>
                <w:bCs/>
                <w:color w:val="auto"/>
                <w:kern w:val="0"/>
                <w:sz w:val="24"/>
                <w:szCs w:val="24"/>
                <w:highlight w:val="none"/>
                <w:u w:val="single"/>
                <w:lang w:val="en-US" w:eastAsia="zh-CN"/>
              </w:rPr>
              <w:t>8</w:t>
            </w:r>
            <w:r>
              <w:rPr>
                <w:rFonts w:hint="default" w:ascii="Times New Roman" w:hAnsi="Times New Roman" w:eastAsia="宋体" w:cs="Times New Roman"/>
                <w:b/>
                <w:bCs/>
                <w:color w:val="auto"/>
                <w:kern w:val="0"/>
                <w:sz w:val="24"/>
                <w:szCs w:val="24"/>
                <w:highlight w:val="none"/>
                <w:u w:val="single"/>
              </w:rPr>
              <w:t xml:space="preserve">   环境监测计划表</w:t>
            </w:r>
          </w:p>
          <w:tbl>
            <w:tblPr>
              <w:tblStyle w:val="5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78"/>
              <w:gridCol w:w="2578"/>
              <w:gridCol w:w="5614"/>
              <w:gridCol w:w="1411"/>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370" w:type="pct"/>
                  <w:shd w:val="clear" w:color="auto" w:fill="auto"/>
                  <w:vAlign w:val="center"/>
                </w:tcPr>
                <w:p>
                  <w:pPr>
                    <w:autoSpaceDN w:val="0"/>
                    <w:spacing w:line="360" w:lineRule="exact"/>
                    <w:jc w:val="center"/>
                    <w:textAlignment w:val="baseline"/>
                    <w:rPr>
                      <w:rFonts w:hint="default" w:ascii="Times New Roman" w:hAnsi="Times New Roman" w:cs="Times New Roman"/>
                      <w:color w:val="auto"/>
                      <w:highlight w:val="none"/>
                      <w:u w:val="single"/>
                    </w:rPr>
                  </w:pPr>
                  <w:r>
                    <w:rPr>
                      <w:rFonts w:hint="default" w:ascii="Times New Roman" w:hAnsi="Times New Roman" w:eastAsia="宋体" w:cs="Times New Roman"/>
                      <w:color w:val="auto"/>
                      <w:kern w:val="0"/>
                      <w:szCs w:val="21"/>
                      <w:highlight w:val="none"/>
                      <w:u w:val="single"/>
                    </w:rPr>
                    <w:t>监测内容</w:t>
                  </w:r>
                </w:p>
              </w:tc>
              <w:tc>
                <w:tcPr>
                  <w:tcW w:w="1088"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监测点位置（排放口）</w:t>
                  </w:r>
                </w:p>
              </w:tc>
              <w:tc>
                <w:tcPr>
                  <w:tcW w:w="2371"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监测项目</w:t>
                  </w:r>
                </w:p>
              </w:tc>
              <w:tc>
                <w:tcPr>
                  <w:tcW w:w="596"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监测频次</w:t>
                  </w:r>
                </w:p>
              </w:tc>
              <w:tc>
                <w:tcPr>
                  <w:tcW w:w="572"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370" w:type="pct"/>
                  <w:shd w:val="clear" w:color="auto" w:fill="auto"/>
                  <w:vAlign w:val="center"/>
                </w:tcPr>
                <w:p>
                  <w:pPr>
                    <w:autoSpaceDN w:val="0"/>
                    <w:spacing w:line="360" w:lineRule="exact"/>
                    <w:jc w:val="center"/>
                    <w:textAlignment w:val="baseline"/>
                    <w:rPr>
                      <w:rFonts w:hint="default" w:ascii="Times New Roman" w:hAnsi="Times New Roman" w:cs="Times New Roman"/>
                      <w:color w:val="auto"/>
                      <w:kern w:val="0"/>
                      <w:highlight w:val="none"/>
                      <w:u w:val="single"/>
                    </w:rPr>
                  </w:pPr>
                  <w:r>
                    <w:rPr>
                      <w:rFonts w:hint="default" w:ascii="Times New Roman" w:hAnsi="Times New Roman" w:eastAsia="宋体" w:cs="Times New Roman"/>
                      <w:color w:val="auto"/>
                      <w:szCs w:val="21"/>
                      <w:highlight w:val="none"/>
                      <w:u w:val="single"/>
                    </w:rPr>
                    <w:t>有组织废气</w:t>
                  </w:r>
                </w:p>
              </w:tc>
              <w:tc>
                <w:tcPr>
                  <w:tcW w:w="1088" w:type="pct"/>
                  <w:shd w:val="clear" w:color="auto" w:fill="auto"/>
                  <w:vAlign w:val="center"/>
                </w:tcPr>
                <w:p>
                  <w:pPr>
                    <w:spacing w:line="360" w:lineRule="exact"/>
                    <w:jc w:val="center"/>
                    <w:rPr>
                      <w:rFonts w:hint="default" w:ascii="Times New Roman" w:hAnsi="Times New Roman" w:cs="Times New Roman" w:eastAsiaTheme="minorEastAsia"/>
                      <w:color w:val="auto"/>
                      <w:highlight w:val="none"/>
                      <w:u w:val="single"/>
                      <w:lang w:val="en-US" w:eastAsia="zh-CN"/>
                    </w:rPr>
                  </w:pPr>
                  <w:r>
                    <w:rPr>
                      <w:rFonts w:hint="eastAsia" w:ascii="Times New Roman" w:hAnsi="Times New Roman" w:eastAsia="宋体" w:cs="Times New Roman"/>
                      <w:color w:val="auto"/>
                      <w:szCs w:val="21"/>
                      <w:highlight w:val="none"/>
                      <w:u w:val="single"/>
                      <w:lang w:val="en-US" w:eastAsia="zh-CN"/>
                    </w:rPr>
                    <w:t>DA001</w:t>
                  </w:r>
                </w:p>
              </w:tc>
              <w:tc>
                <w:tcPr>
                  <w:tcW w:w="2371" w:type="pct"/>
                  <w:shd w:val="clear" w:color="auto" w:fill="auto"/>
                  <w:vAlign w:val="center"/>
                </w:tcPr>
                <w:p>
                  <w:pPr>
                    <w:spacing w:line="360" w:lineRule="exact"/>
                    <w:jc w:val="center"/>
                    <w:rPr>
                      <w:rFonts w:hint="eastAsia" w:ascii="Times New Roman" w:hAnsi="Times New Roman" w:cs="Times New Roman" w:eastAsiaTheme="minorEastAsia"/>
                      <w:color w:val="auto"/>
                      <w:highlight w:val="none"/>
                      <w:u w:val="single"/>
                      <w:lang w:eastAsia="zh-CN"/>
                    </w:rPr>
                  </w:pPr>
                  <w:r>
                    <w:rPr>
                      <w:rFonts w:hint="eastAsia" w:ascii="Times New Roman" w:hAnsi="Times New Roman" w:eastAsia="宋体" w:cs="Times New Roman"/>
                      <w:color w:val="auto"/>
                      <w:szCs w:val="21"/>
                      <w:highlight w:val="none"/>
                      <w:u w:val="single"/>
                      <w:lang w:val="en-US" w:eastAsia="zh-CN"/>
                    </w:rPr>
                    <w:t>挥发性有机物</w:t>
                  </w:r>
                </w:p>
              </w:tc>
              <w:tc>
                <w:tcPr>
                  <w:tcW w:w="596"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1次/半年</w:t>
                  </w:r>
                </w:p>
              </w:tc>
              <w:tc>
                <w:tcPr>
                  <w:tcW w:w="572"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370" w:type="pct"/>
                  <w:shd w:val="clear" w:color="auto" w:fill="auto"/>
                  <w:vAlign w:val="center"/>
                </w:tcPr>
                <w:p>
                  <w:pPr>
                    <w:widowControl/>
                    <w:spacing w:line="360" w:lineRule="exact"/>
                    <w:jc w:val="center"/>
                    <w:rPr>
                      <w:rFonts w:hint="default" w:ascii="Times New Roman" w:hAnsi="Times New Roman" w:cs="Times New Roman"/>
                      <w:color w:val="auto"/>
                      <w:kern w:val="0"/>
                      <w:highlight w:val="none"/>
                      <w:u w:val="single"/>
                    </w:rPr>
                  </w:pPr>
                  <w:r>
                    <w:rPr>
                      <w:rFonts w:hint="default" w:ascii="Times New Roman" w:hAnsi="Times New Roman" w:eastAsia="宋体" w:cs="Times New Roman"/>
                      <w:color w:val="auto"/>
                      <w:kern w:val="0"/>
                      <w:szCs w:val="21"/>
                      <w:highlight w:val="none"/>
                      <w:u w:val="single"/>
                    </w:rPr>
                    <w:t>无组织废气</w:t>
                  </w:r>
                </w:p>
              </w:tc>
              <w:tc>
                <w:tcPr>
                  <w:tcW w:w="1088" w:type="pct"/>
                  <w:shd w:val="clear" w:color="auto" w:fill="auto"/>
                  <w:vAlign w:val="center"/>
                </w:tcPr>
                <w:p>
                  <w:pPr>
                    <w:jc w:val="center"/>
                    <w:rPr>
                      <w:rFonts w:hint="eastAsia" w:ascii="Times New Roman" w:hAnsi="Times New Roman" w:cs="Times New Roman" w:eastAsiaTheme="minorEastAsia"/>
                      <w:color w:val="auto"/>
                      <w:highlight w:val="none"/>
                      <w:u w:val="single"/>
                      <w:lang w:eastAsia="zh-CN"/>
                    </w:rPr>
                  </w:pPr>
                  <w:r>
                    <w:rPr>
                      <w:rFonts w:hint="eastAsia" w:ascii="Times New Roman" w:hAnsi="Times New Roman" w:eastAsia="宋体" w:cs="Times New Roman"/>
                      <w:color w:val="auto"/>
                      <w:szCs w:val="21"/>
                      <w:highlight w:val="none"/>
                      <w:u w:val="single"/>
                      <w:lang w:val="en-US" w:eastAsia="zh-CN"/>
                    </w:rPr>
                    <w:t>厂界</w:t>
                  </w:r>
                </w:p>
              </w:tc>
              <w:tc>
                <w:tcPr>
                  <w:tcW w:w="2371"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颗粒物、</w:t>
                  </w:r>
                  <w:r>
                    <w:rPr>
                      <w:rFonts w:hint="eastAsia" w:ascii="Times New Roman" w:hAnsi="Times New Roman" w:eastAsia="宋体" w:cs="Times New Roman"/>
                      <w:color w:val="auto"/>
                      <w:szCs w:val="21"/>
                      <w:highlight w:val="none"/>
                      <w:u w:val="single"/>
                      <w:lang w:val="en-US" w:eastAsia="zh-CN"/>
                    </w:rPr>
                    <w:t>挥发性有机物</w:t>
                  </w:r>
                </w:p>
              </w:tc>
              <w:tc>
                <w:tcPr>
                  <w:tcW w:w="596"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1次/年</w:t>
                  </w:r>
                </w:p>
              </w:tc>
              <w:tc>
                <w:tcPr>
                  <w:tcW w:w="572"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370" w:type="pct"/>
                  <w:shd w:val="clear" w:color="auto" w:fill="auto"/>
                  <w:vAlign w:val="center"/>
                </w:tcPr>
                <w:p>
                  <w:pPr>
                    <w:jc w:val="center"/>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szCs w:val="21"/>
                      <w:highlight w:val="none"/>
                      <w:u w:val="single"/>
                    </w:rPr>
                    <w:t>废水</w:t>
                  </w:r>
                </w:p>
              </w:tc>
              <w:tc>
                <w:tcPr>
                  <w:tcW w:w="1088" w:type="pct"/>
                  <w:shd w:val="clear" w:color="auto" w:fill="auto"/>
                  <w:vAlign w:val="center"/>
                </w:tcPr>
                <w:p>
                  <w:pPr>
                    <w:spacing w:line="360" w:lineRule="exact"/>
                    <w:jc w:val="center"/>
                    <w:rPr>
                      <w:rFonts w:hint="default" w:ascii="Times New Roman" w:hAnsi="Times New Roman" w:cs="Times New Roman" w:eastAsiaTheme="minorEastAsia"/>
                      <w:color w:val="auto"/>
                      <w:highlight w:val="none"/>
                      <w:u w:val="single"/>
                      <w:lang w:val="en-US" w:eastAsia="zh-CN"/>
                    </w:rPr>
                  </w:pPr>
                  <w:r>
                    <w:rPr>
                      <w:rFonts w:hint="eastAsia" w:ascii="Times New Roman" w:hAnsi="Times New Roman" w:eastAsia="宋体" w:cs="Times New Roman"/>
                      <w:color w:val="auto"/>
                      <w:szCs w:val="21"/>
                      <w:highlight w:val="none"/>
                      <w:u w:val="single"/>
                      <w:lang w:val="en-US" w:eastAsia="zh-CN"/>
                    </w:rPr>
                    <w:t>生产废水排放口</w:t>
                  </w:r>
                </w:p>
              </w:tc>
              <w:tc>
                <w:tcPr>
                  <w:tcW w:w="2371"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流量、化学需氧量、氨氮</w:t>
                  </w:r>
                </w:p>
              </w:tc>
              <w:tc>
                <w:tcPr>
                  <w:tcW w:w="596"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1次/年</w:t>
                  </w:r>
                </w:p>
              </w:tc>
              <w:tc>
                <w:tcPr>
                  <w:tcW w:w="572" w:type="pct"/>
                  <w:shd w:val="clear" w:color="auto" w:fill="auto"/>
                  <w:vAlign w:val="center"/>
                </w:tcPr>
                <w:p>
                  <w:pPr>
                    <w:spacing w:line="360" w:lineRule="exact"/>
                    <w:jc w:val="center"/>
                    <w:rPr>
                      <w:rFonts w:hint="eastAsia" w:ascii="Times New Roman" w:hAnsi="Times New Roman" w:cs="Times New Roman" w:eastAsiaTheme="minorEastAsia"/>
                      <w:color w:val="auto"/>
                      <w:highlight w:val="none"/>
                      <w:u w:val="single"/>
                      <w:lang w:eastAsia="zh-CN"/>
                    </w:rPr>
                  </w:pPr>
                  <w:r>
                    <w:rPr>
                      <w:rFonts w:hint="eastAsia" w:ascii="Times New Roman" w:hAnsi="Times New Roman" w:eastAsia="宋体" w:cs="Times New Roman"/>
                      <w:color w:val="auto"/>
                      <w:szCs w:val="21"/>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370" w:type="pct"/>
                  <w:vMerge w:val="restar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噪声</w:t>
                  </w:r>
                </w:p>
              </w:tc>
              <w:tc>
                <w:tcPr>
                  <w:tcW w:w="1088"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东侧厂界外1m</w:t>
                  </w:r>
                </w:p>
              </w:tc>
              <w:tc>
                <w:tcPr>
                  <w:tcW w:w="2371" w:type="pct"/>
                  <w:vMerge w:val="restar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等效连续A声级</w:t>
                  </w:r>
                </w:p>
              </w:tc>
              <w:tc>
                <w:tcPr>
                  <w:tcW w:w="596" w:type="pct"/>
                  <w:vMerge w:val="restar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1次/年</w:t>
                  </w:r>
                </w:p>
              </w:tc>
              <w:tc>
                <w:tcPr>
                  <w:tcW w:w="572" w:type="pct"/>
                  <w:vMerge w:val="restar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370" w:type="pct"/>
                  <w:vMerge w:val="continue"/>
                  <w:shd w:val="clear" w:color="auto" w:fill="auto"/>
                  <w:vAlign w:val="center"/>
                </w:tcPr>
                <w:p>
                  <w:pPr>
                    <w:rPr>
                      <w:rFonts w:hint="default" w:ascii="Times New Roman" w:hAnsi="Times New Roman" w:eastAsia="宋体" w:cs="Times New Roman"/>
                      <w:color w:val="auto"/>
                      <w:highlight w:val="none"/>
                      <w:u w:val="single"/>
                    </w:rPr>
                  </w:pPr>
                </w:p>
              </w:tc>
              <w:tc>
                <w:tcPr>
                  <w:tcW w:w="1088"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南侧厂界外1m</w:t>
                  </w:r>
                </w:p>
              </w:tc>
              <w:tc>
                <w:tcPr>
                  <w:tcW w:w="2371" w:type="pct"/>
                  <w:vMerge w:val="continue"/>
                  <w:shd w:val="clear" w:color="auto" w:fill="auto"/>
                  <w:vAlign w:val="center"/>
                </w:tcPr>
                <w:p>
                  <w:pPr>
                    <w:rPr>
                      <w:rFonts w:hint="default" w:ascii="Times New Roman" w:hAnsi="Times New Roman" w:eastAsia="宋体" w:cs="Times New Roman"/>
                      <w:color w:val="auto"/>
                      <w:highlight w:val="none"/>
                      <w:u w:val="single"/>
                    </w:rPr>
                  </w:pPr>
                </w:p>
              </w:tc>
              <w:tc>
                <w:tcPr>
                  <w:tcW w:w="596" w:type="pct"/>
                  <w:vMerge w:val="continue"/>
                  <w:shd w:val="clear" w:color="auto" w:fill="auto"/>
                  <w:vAlign w:val="center"/>
                </w:tcPr>
                <w:p>
                  <w:pPr>
                    <w:rPr>
                      <w:rFonts w:hint="default" w:ascii="Times New Roman" w:hAnsi="Times New Roman" w:eastAsia="宋体" w:cs="Times New Roman"/>
                      <w:color w:val="auto"/>
                      <w:highlight w:val="none"/>
                      <w:u w:val="single"/>
                    </w:rPr>
                  </w:pPr>
                </w:p>
              </w:tc>
              <w:tc>
                <w:tcPr>
                  <w:tcW w:w="572" w:type="pct"/>
                  <w:vMerge w:val="continue"/>
                  <w:shd w:val="clear" w:color="auto" w:fill="auto"/>
                  <w:vAlign w:val="center"/>
                </w:tcPr>
                <w:p>
                  <w:pPr>
                    <w:rPr>
                      <w:rFonts w:hint="default" w:ascii="Times New Roman" w:hAnsi="Times New Roman" w:eastAsia="宋体" w:cs="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 w:hRule="atLeast"/>
                <w:jc w:val="center"/>
              </w:trPr>
              <w:tc>
                <w:tcPr>
                  <w:tcW w:w="370" w:type="pct"/>
                  <w:vMerge w:val="continue"/>
                  <w:shd w:val="clear" w:color="auto" w:fill="auto"/>
                  <w:vAlign w:val="center"/>
                </w:tcPr>
                <w:p>
                  <w:pPr>
                    <w:rPr>
                      <w:rFonts w:hint="default" w:ascii="Times New Roman" w:hAnsi="Times New Roman" w:eastAsia="宋体" w:cs="Times New Roman"/>
                      <w:color w:val="auto"/>
                      <w:highlight w:val="none"/>
                      <w:u w:val="single"/>
                    </w:rPr>
                  </w:pPr>
                </w:p>
              </w:tc>
              <w:tc>
                <w:tcPr>
                  <w:tcW w:w="1088"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西侧厂界外1m</w:t>
                  </w:r>
                </w:p>
              </w:tc>
              <w:tc>
                <w:tcPr>
                  <w:tcW w:w="2371" w:type="pct"/>
                  <w:vMerge w:val="continue"/>
                  <w:shd w:val="clear" w:color="auto" w:fill="auto"/>
                  <w:vAlign w:val="center"/>
                </w:tcPr>
                <w:p>
                  <w:pPr>
                    <w:rPr>
                      <w:rFonts w:hint="default" w:ascii="Times New Roman" w:hAnsi="Times New Roman" w:eastAsia="宋体" w:cs="Times New Roman"/>
                      <w:color w:val="auto"/>
                      <w:highlight w:val="none"/>
                      <w:u w:val="single"/>
                    </w:rPr>
                  </w:pPr>
                </w:p>
              </w:tc>
              <w:tc>
                <w:tcPr>
                  <w:tcW w:w="596" w:type="pct"/>
                  <w:vMerge w:val="continue"/>
                  <w:shd w:val="clear" w:color="auto" w:fill="auto"/>
                  <w:vAlign w:val="center"/>
                </w:tcPr>
                <w:p>
                  <w:pPr>
                    <w:rPr>
                      <w:rFonts w:hint="default" w:ascii="Times New Roman" w:hAnsi="Times New Roman" w:eastAsia="宋体" w:cs="Times New Roman"/>
                      <w:color w:val="auto"/>
                      <w:highlight w:val="none"/>
                      <w:u w:val="single"/>
                    </w:rPr>
                  </w:pPr>
                </w:p>
              </w:tc>
              <w:tc>
                <w:tcPr>
                  <w:tcW w:w="572" w:type="pct"/>
                  <w:vMerge w:val="continue"/>
                  <w:shd w:val="clear" w:color="auto" w:fill="auto"/>
                  <w:vAlign w:val="center"/>
                </w:tcPr>
                <w:p>
                  <w:pPr>
                    <w:rPr>
                      <w:rFonts w:hint="default" w:ascii="Times New Roman" w:hAnsi="Times New Roman" w:eastAsia="宋体" w:cs="Times New Roman"/>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370" w:type="pct"/>
                  <w:vMerge w:val="continue"/>
                  <w:shd w:val="clear" w:color="auto" w:fill="auto"/>
                  <w:vAlign w:val="center"/>
                </w:tcPr>
                <w:p>
                  <w:pPr>
                    <w:rPr>
                      <w:rFonts w:hint="default" w:ascii="Times New Roman" w:hAnsi="Times New Roman" w:eastAsia="宋体" w:cs="Times New Roman"/>
                      <w:color w:val="auto"/>
                      <w:highlight w:val="none"/>
                      <w:u w:val="single"/>
                    </w:rPr>
                  </w:pPr>
                </w:p>
              </w:tc>
              <w:tc>
                <w:tcPr>
                  <w:tcW w:w="1088" w:type="pct"/>
                  <w:shd w:val="clear" w:color="auto" w:fill="auto"/>
                  <w:vAlign w:val="center"/>
                </w:tcPr>
                <w:p>
                  <w:pPr>
                    <w:spacing w:line="360" w:lineRule="exact"/>
                    <w:jc w:val="center"/>
                    <w:rPr>
                      <w:rFonts w:hint="default" w:ascii="Times New Roman" w:hAnsi="Times New Roman" w:cs="Times New Roman"/>
                      <w:color w:val="auto"/>
                      <w:highlight w:val="none"/>
                      <w:u w:val="single"/>
                    </w:rPr>
                  </w:pPr>
                  <w:r>
                    <w:rPr>
                      <w:rFonts w:hint="default" w:ascii="Times New Roman" w:hAnsi="Times New Roman" w:eastAsia="宋体" w:cs="Times New Roman"/>
                      <w:color w:val="auto"/>
                      <w:szCs w:val="21"/>
                      <w:highlight w:val="none"/>
                      <w:u w:val="single"/>
                    </w:rPr>
                    <w:t>北侧厂界外1m</w:t>
                  </w:r>
                </w:p>
              </w:tc>
              <w:tc>
                <w:tcPr>
                  <w:tcW w:w="2371" w:type="pct"/>
                  <w:vMerge w:val="continue"/>
                  <w:shd w:val="clear" w:color="auto" w:fill="auto"/>
                  <w:vAlign w:val="center"/>
                </w:tcPr>
                <w:p>
                  <w:pPr>
                    <w:rPr>
                      <w:rFonts w:hint="default" w:ascii="Times New Roman" w:hAnsi="Times New Roman" w:eastAsia="宋体" w:cs="Times New Roman"/>
                      <w:color w:val="auto"/>
                      <w:highlight w:val="none"/>
                      <w:u w:val="single"/>
                    </w:rPr>
                  </w:pPr>
                </w:p>
              </w:tc>
              <w:tc>
                <w:tcPr>
                  <w:tcW w:w="596" w:type="pct"/>
                  <w:vMerge w:val="continue"/>
                  <w:shd w:val="clear" w:color="auto" w:fill="auto"/>
                  <w:vAlign w:val="center"/>
                </w:tcPr>
                <w:p>
                  <w:pPr>
                    <w:rPr>
                      <w:rFonts w:hint="default" w:ascii="Times New Roman" w:hAnsi="Times New Roman" w:eastAsia="宋体" w:cs="Times New Roman"/>
                      <w:color w:val="auto"/>
                      <w:highlight w:val="none"/>
                      <w:u w:val="single"/>
                    </w:rPr>
                  </w:pPr>
                </w:p>
              </w:tc>
              <w:tc>
                <w:tcPr>
                  <w:tcW w:w="572" w:type="pct"/>
                  <w:vMerge w:val="continue"/>
                  <w:shd w:val="clear" w:color="auto" w:fill="auto"/>
                  <w:vAlign w:val="center"/>
                </w:tcPr>
                <w:p>
                  <w:pPr>
                    <w:rPr>
                      <w:rFonts w:hint="default" w:ascii="Times New Roman" w:hAnsi="Times New Roman" w:eastAsia="宋体" w:cs="Times New Roman"/>
                      <w:color w:val="auto"/>
                      <w:highlight w:val="none"/>
                      <w:u w:val="single"/>
                    </w:rPr>
                  </w:pPr>
                </w:p>
              </w:tc>
            </w:tr>
          </w:tbl>
          <w:p>
            <w:pPr>
              <w:adjustRightInd w:val="0"/>
              <w:snapToGrid w:val="0"/>
              <w:spacing w:line="360" w:lineRule="auto"/>
              <w:jc w:val="both"/>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 xml:space="preserve">7 </w:t>
            </w:r>
            <w:r>
              <w:rPr>
                <w:rFonts w:hint="eastAsia" w:ascii="Times New Roman" w:hAnsi="Times New Roman" w:cs="Times New Roman"/>
                <w:b/>
                <w:color w:val="auto"/>
                <w:sz w:val="24"/>
                <w:szCs w:val="24"/>
                <w:highlight w:val="none"/>
              </w:rPr>
              <w:t>环境风险评价</w:t>
            </w:r>
          </w:p>
          <w:p>
            <w:pPr>
              <w:tabs>
                <w:tab w:val="left" w:pos="1136"/>
              </w:tabs>
              <w:autoSpaceDE w:val="0"/>
              <w:autoSpaceDN w:val="0"/>
              <w:spacing w:line="352" w:lineRule="auto"/>
              <w:ind w:right="268" w:firstLine="492" w:firstLineChars="200"/>
              <w:jc w:val="both"/>
              <w:rPr>
                <w:rFonts w:hint="default" w:ascii="Times New Roman" w:hAnsi="Times New Roman" w:eastAsia="宋体" w:cs="Times New Roman"/>
                <w:color w:val="auto"/>
                <w:spacing w:val="3"/>
                <w:kern w:val="0"/>
                <w:sz w:val="24"/>
                <w:szCs w:val="24"/>
                <w:highlight w:val="none"/>
                <w:lang w:val="en-US" w:eastAsia="zh-CN"/>
              </w:rPr>
            </w:pPr>
            <w:r>
              <w:rPr>
                <w:rFonts w:hint="eastAsia" w:ascii="Times New Roman" w:hAnsi="Times New Roman" w:eastAsia="宋体" w:cs="Times New Roman"/>
                <w:color w:val="auto"/>
                <w:spacing w:val="3"/>
                <w:kern w:val="0"/>
                <w:sz w:val="24"/>
                <w:szCs w:val="24"/>
                <w:highlight w:val="none"/>
                <w:lang w:val="en-US" w:eastAsia="zh-CN"/>
              </w:rPr>
              <w:t>7.1风险物质</w:t>
            </w:r>
          </w:p>
          <w:p>
            <w:pPr>
              <w:tabs>
                <w:tab w:val="left" w:pos="1136"/>
              </w:tabs>
              <w:autoSpaceDE w:val="0"/>
              <w:autoSpaceDN w:val="0"/>
              <w:spacing w:line="352" w:lineRule="auto"/>
              <w:ind w:right="268" w:firstLine="492" w:firstLineChars="200"/>
              <w:jc w:val="both"/>
              <w:rPr>
                <w:rFonts w:hint="eastAsia" w:ascii="Times New Roman" w:hAnsi="Times New Roman" w:eastAsia="宋体" w:cs="Times New Roman"/>
                <w:color w:val="auto"/>
                <w:spacing w:val="3"/>
                <w:kern w:val="0"/>
                <w:sz w:val="24"/>
                <w:szCs w:val="24"/>
                <w:highlight w:val="none"/>
                <w:lang w:eastAsia="zh-CN"/>
              </w:rPr>
            </w:pPr>
            <w:r>
              <w:rPr>
                <w:rFonts w:hint="eastAsia" w:ascii="Times New Roman" w:hAnsi="Times New Roman" w:eastAsia="宋体" w:cs="Times New Roman"/>
                <w:color w:val="auto"/>
                <w:spacing w:val="3"/>
                <w:kern w:val="0"/>
                <w:sz w:val="24"/>
                <w:szCs w:val="24"/>
                <w:highlight w:val="none"/>
                <w:lang w:val="en-US" w:eastAsia="zh-CN"/>
              </w:rPr>
              <w:t>主要为废显影液，废定影液，废网版，含油墨、有机溶剂的废抹布及手套及废活性炭等危险废物</w:t>
            </w:r>
            <w:r>
              <w:rPr>
                <w:rFonts w:hint="eastAsia" w:ascii="Times New Roman" w:hAnsi="Times New Roman" w:eastAsia="宋体" w:cs="Times New Roman"/>
                <w:color w:val="auto"/>
                <w:spacing w:val="3"/>
                <w:kern w:val="0"/>
                <w:sz w:val="24"/>
                <w:szCs w:val="24"/>
                <w:highlight w:val="none"/>
                <w:lang w:eastAsia="zh-CN"/>
              </w:rPr>
              <w:t>。</w:t>
            </w:r>
          </w:p>
          <w:p>
            <w:pPr>
              <w:tabs>
                <w:tab w:val="left" w:pos="1136"/>
              </w:tabs>
              <w:autoSpaceDE w:val="0"/>
              <w:autoSpaceDN w:val="0"/>
              <w:spacing w:line="352" w:lineRule="auto"/>
              <w:ind w:right="268" w:firstLine="492" w:firstLineChars="200"/>
              <w:jc w:val="both"/>
              <w:rPr>
                <w:rFonts w:hint="eastAsia" w:ascii="Times New Roman" w:hAnsi="Times New Roman" w:eastAsia="宋体" w:cs="Times New Roman"/>
                <w:color w:val="auto"/>
                <w:spacing w:val="3"/>
                <w:kern w:val="0"/>
                <w:sz w:val="24"/>
                <w:szCs w:val="24"/>
                <w:highlight w:val="none"/>
                <w:lang w:eastAsia="zh-CN"/>
              </w:rPr>
            </w:pPr>
            <w:r>
              <w:rPr>
                <w:rFonts w:hint="eastAsia" w:ascii="Times New Roman" w:hAnsi="Times New Roman" w:eastAsia="宋体" w:cs="Times New Roman"/>
                <w:color w:val="auto"/>
                <w:spacing w:val="3"/>
                <w:kern w:val="0"/>
                <w:sz w:val="24"/>
                <w:szCs w:val="24"/>
                <w:highlight w:val="none"/>
                <w:lang w:val="en-US" w:eastAsia="zh-CN"/>
              </w:rPr>
              <w:t>7.2</w:t>
            </w:r>
            <w:r>
              <w:rPr>
                <w:rFonts w:hint="eastAsia" w:ascii="Times New Roman" w:hAnsi="Times New Roman" w:eastAsia="宋体" w:cs="Times New Roman"/>
                <w:color w:val="auto"/>
                <w:spacing w:val="3"/>
                <w:kern w:val="0"/>
                <w:sz w:val="24"/>
                <w:szCs w:val="24"/>
                <w:highlight w:val="none"/>
                <w:lang w:eastAsia="zh-CN"/>
              </w:rPr>
              <w:t>可能影响途径</w:t>
            </w:r>
          </w:p>
          <w:p>
            <w:pPr>
              <w:tabs>
                <w:tab w:val="left" w:pos="1136"/>
              </w:tabs>
              <w:autoSpaceDE w:val="0"/>
              <w:autoSpaceDN w:val="0"/>
              <w:spacing w:line="352" w:lineRule="auto"/>
              <w:ind w:right="268" w:firstLine="492" w:firstLineChars="200"/>
              <w:jc w:val="both"/>
              <w:rPr>
                <w:rFonts w:hint="eastAsia" w:ascii="Times New Roman" w:hAnsi="Times New Roman" w:eastAsia="宋体" w:cs="Times New Roman"/>
                <w:color w:val="auto"/>
                <w:spacing w:val="3"/>
                <w:kern w:val="0"/>
                <w:sz w:val="24"/>
                <w:szCs w:val="24"/>
                <w:highlight w:val="none"/>
                <w:lang w:eastAsia="zh-CN"/>
              </w:rPr>
            </w:pPr>
            <w:r>
              <w:rPr>
                <w:rFonts w:hint="eastAsia" w:ascii="Times New Roman" w:hAnsi="Times New Roman" w:eastAsia="宋体" w:cs="Times New Roman"/>
                <w:color w:val="auto"/>
                <w:spacing w:val="3"/>
                <w:kern w:val="0"/>
                <w:sz w:val="24"/>
                <w:szCs w:val="24"/>
                <w:highlight w:val="none"/>
                <w:lang w:eastAsia="zh-CN"/>
              </w:rPr>
              <w:t>（1）直接污染</w:t>
            </w:r>
          </w:p>
          <w:p>
            <w:pPr>
              <w:tabs>
                <w:tab w:val="left" w:pos="1136"/>
              </w:tabs>
              <w:autoSpaceDE w:val="0"/>
              <w:autoSpaceDN w:val="0"/>
              <w:spacing w:line="352" w:lineRule="auto"/>
              <w:ind w:right="268" w:firstLine="492" w:firstLineChars="200"/>
              <w:jc w:val="both"/>
              <w:rPr>
                <w:rFonts w:hint="eastAsia" w:ascii="Times New Roman" w:hAnsi="Times New Roman" w:eastAsia="宋体" w:cs="Times New Roman"/>
                <w:color w:val="auto"/>
                <w:spacing w:val="3"/>
                <w:kern w:val="0"/>
                <w:sz w:val="24"/>
                <w:szCs w:val="24"/>
                <w:highlight w:val="none"/>
                <w:lang w:eastAsia="zh-CN"/>
              </w:rPr>
            </w:pPr>
            <w:r>
              <w:rPr>
                <w:rFonts w:hint="eastAsia" w:ascii="Times New Roman" w:hAnsi="Times New Roman" w:eastAsia="宋体" w:cs="Times New Roman"/>
                <w:color w:val="auto"/>
                <w:spacing w:val="3"/>
                <w:kern w:val="0"/>
                <w:sz w:val="24"/>
                <w:szCs w:val="24"/>
                <w:highlight w:val="none"/>
                <w:lang w:eastAsia="zh-CN"/>
              </w:rPr>
              <w:t>有毒有害物质的扩散对周围环境的污染。</w:t>
            </w:r>
          </w:p>
          <w:p>
            <w:pPr>
              <w:tabs>
                <w:tab w:val="left" w:pos="1136"/>
              </w:tabs>
              <w:autoSpaceDE w:val="0"/>
              <w:autoSpaceDN w:val="0"/>
              <w:spacing w:line="352" w:lineRule="auto"/>
              <w:ind w:right="268" w:firstLine="492" w:firstLineChars="200"/>
              <w:jc w:val="both"/>
              <w:rPr>
                <w:rFonts w:hint="eastAsia" w:ascii="Times New Roman" w:hAnsi="Times New Roman" w:eastAsia="宋体" w:cs="Times New Roman"/>
                <w:color w:val="auto"/>
                <w:spacing w:val="3"/>
                <w:kern w:val="0"/>
                <w:sz w:val="24"/>
                <w:szCs w:val="24"/>
                <w:highlight w:val="none"/>
                <w:lang w:eastAsia="zh-CN"/>
              </w:rPr>
            </w:pPr>
            <w:r>
              <w:rPr>
                <w:rFonts w:hint="eastAsia" w:ascii="Times New Roman" w:hAnsi="Times New Roman" w:eastAsia="宋体" w:cs="Times New Roman"/>
                <w:color w:val="auto"/>
                <w:spacing w:val="3"/>
                <w:kern w:val="0"/>
                <w:sz w:val="24"/>
                <w:szCs w:val="24"/>
                <w:highlight w:val="none"/>
                <w:lang w:eastAsia="zh-CN"/>
              </w:rPr>
              <w:t>（2）次生/伴生污染</w:t>
            </w:r>
          </w:p>
          <w:p>
            <w:pPr>
              <w:tabs>
                <w:tab w:val="left" w:pos="1136"/>
              </w:tabs>
              <w:autoSpaceDE w:val="0"/>
              <w:autoSpaceDN w:val="0"/>
              <w:spacing w:line="352" w:lineRule="auto"/>
              <w:ind w:right="268" w:firstLine="492" w:firstLineChars="200"/>
              <w:jc w:val="both"/>
              <w:rPr>
                <w:rFonts w:hint="eastAsia" w:ascii="Times New Roman" w:hAnsi="Times New Roman" w:eastAsia="宋体" w:cs="Times New Roman"/>
                <w:color w:val="auto"/>
                <w:spacing w:val="3"/>
                <w:kern w:val="0"/>
                <w:sz w:val="24"/>
                <w:szCs w:val="24"/>
                <w:highlight w:val="none"/>
                <w:lang w:eastAsia="zh-CN"/>
              </w:rPr>
            </w:pPr>
            <w:r>
              <w:rPr>
                <w:rFonts w:hint="eastAsia" w:ascii="Times New Roman" w:hAnsi="Times New Roman" w:eastAsia="宋体" w:cs="Times New Roman"/>
                <w:color w:val="auto"/>
                <w:spacing w:val="3"/>
                <w:kern w:val="0"/>
                <w:sz w:val="24"/>
                <w:szCs w:val="24"/>
                <w:highlight w:val="none"/>
                <w:lang w:eastAsia="zh-CN"/>
              </w:rPr>
              <w:t>可燃或易燃泄漏物若遇明火将会引发火灾、爆炸，发生次生灾害，火灾燃烧时产的烟气为伴生污染物，将会对周围环境造成一定污染。</w:t>
            </w:r>
          </w:p>
          <w:p>
            <w:pPr>
              <w:tabs>
                <w:tab w:val="left" w:pos="1136"/>
              </w:tabs>
              <w:autoSpaceDE w:val="0"/>
              <w:autoSpaceDN w:val="0"/>
              <w:spacing w:line="352" w:lineRule="auto"/>
              <w:ind w:right="268" w:firstLine="492" w:firstLineChars="200"/>
              <w:jc w:val="both"/>
              <w:rPr>
                <w:rFonts w:hint="eastAsia" w:ascii="Times New Roman" w:hAnsi="Times New Roman" w:eastAsia="宋体" w:cs="Times New Roman"/>
                <w:color w:val="auto"/>
                <w:spacing w:val="3"/>
                <w:kern w:val="0"/>
                <w:sz w:val="24"/>
                <w:szCs w:val="24"/>
                <w:highlight w:val="none"/>
                <w:lang w:eastAsia="zh-CN"/>
              </w:rPr>
            </w:pPr>
            <w:r>
              <w:rPr>
                <w:rFonts w:hint="eastAsia" w:ascii="Times New Roman" w:hAnsi="Times New Roman" w:eastAsia="宋体" w:cs="Times New Roman"/>
                <w:color w:val="auto"/>
                <w:spacing w:val="3"/>
                <w:kern w:val="0"/>
                <w:sz w:val="24"/>
                <w:szCs w:val="24"/>
                <w:highlight w:val="none"/>
                <w:lang w:val="en-US" w:eastAsia="zh-CN"/>
              </w:rPr>
              <w:t>7.3</w:t>
            </w:r>
            <w:r>
              <w:rPr>
                <w:rFonts w:hint="eastAsia" w:ascii="Times New Roman" w:hAnsi="Times New Roman" w:eastAsia="宋体" w:cs="Times New Roman"/>
                <w:color w:val="auto"/>
                <w:spacing w:val="3"/>
                <w:kern w:val="0"/>
                <w:sz w:val="24"/>
                <w:szCs w:val="24"/>
                <w:highlight w:val="none"/>
                <w:lang w:eastAsia="zh-CN"/>
              </w:rPr>
              <w:t>风险防范措施</w:t>
            </w:r>
          </w:p>
          <w:p>
            <w:pPr>
              <w:tabs>
                <w:tab w:val="left" w:pos="1136"/>
              </w:tabs>
              <w:autoSpaceDE w:val="0"/>
              <w:autoSpaceDN w:val="0"/>
              <w:spacing w:line="352" w:lineRule="auto"/>
              <w:ind w:right="268" w:firstLine="480" w:firstLineChars="200"/>
              <w:jc w:val="both"/>
              <w:rPr>
                <w:rFonts w:hint="eastAsia" w:ascii="Times New Roman" w:hAnsi="Times New Roman" w:eastAsia="宋体" w:cs="Times New Roman"/>
                <w:color w:val="auto"/>
                <w:spacing w:val="3"/>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危险废物暂存区严格按照《危险废物贮存污染控制标准》中有关要求进行防风、防雨、防晒、防渗漏处理，地面和墙脚</w:t>
            </w:r>
            <w:r>
              <w:rPr>
                <w:rFonts w:hint="default" w:ascii="Times New Roman" w:hAnsi="Times New Roman" w:eastAsia="宋体" w:cs="Times New Roman"/>
                <w:color w:val="auto"/>
                <w:kern w:val="0"/>
                <w:sz w:val="24"/>
                <w:szCs w:val="24"/>
                <w:highlight w:val="none"/>
                <w:lang w:val="en-US" w:eastAsia="zh-CN" w:bidi="ar"/>
              </w:rPr>
              <w:t>30cm</w:t>
            </w:r>
            <w:r>
              <w:rPr>
                <w:rFonts w:hint="eastAsia" w:ascii="宋体" w:hAnsi="宋体" w:eastAsia="宋体" w:cs="宋体"/>
                <w:color w:val="auto"/>
                <w:kern w:val="0"/>
                <w:sz w:val="24"/>
                <w:szCs w:val="24"/>
                <w:highlight w:val="none"/>
                <w:lang w:val="en-US" w:eastAsia="zh-CN" w:bidi="ar"/>
              </w:rPr>
              <w:t>要求进行防渗处理，防渗层的防渗性能不应低于</w:t>
            </w:r>
            <w:r>
              <w:rPr>
                <w:rFonts w:hint="default" w:ascii="Times New Roman" w:hAnsi="Times New Roman" w:eastAsia="宋体" w:cs="Times New Roman"/>
                <w:color w:val="auto"/>
                <w:kern w:val="0"/>
                <w:sz w:val="24"/>
                <w:szCs w:val="24"/>
                <w:highlight w:val="none"/>
                <w:lang w:val="en-US" w:eastAsia="zh-CN" w:bidi="ar"/>
              </w:rPr>
              <w:t xml:space="preserve">1.5m </w:t>
            </w:r>
            <w:r>
              <w:rPr>
                <w:rFonts w:hint="eastAsia" w:ascii="宋体" w:hAnsi="宋体" w:eastAsia="宋体" w:cs="宋体"/>
                <w:color w:val="auto"/>
                <w:kern w:val="0"/>
                <w:sz w:val="24"/>
                <w:szCs w:val="24"/>
                <w:highlight w:val="none"/>
                <w:lang w:val="en-US" w:eastAsia="zh-CN" w:bidi="ar"/>
              </w:rPr>
              <w:t>厚渗透系数为</w:t>
            </w:r>
            <w:r>
              <w:rPr>
                <w:rFonts w:hint="default" w:ascii="Times New Roman" w:hAnsi="Times New Roman" w:eastAsia="宋体" w:cs="Times New Roman"/>
                <w:color w:val="auto"/>
                <w:kern w:val="0"/>
                <w:sz w:val="24"/>
                <w:szCs w:val="24"/>
                <w:highlight w:val="none"/>
                <w:lang w:val="en-US" w:eastAsia="zh-CN" w:bidi="ar"/>
              </w:rPr>
              <w:t xml:space="preserve">1.0*10 </w:t>
            </w:r>
            <w:r>
              <w:rPr>
                <w:rFonts w:hint="default" w:ascii="Times New Roman" w:hAnsi="Times New Roman" w:eastAsia="宋体" w:cs="Times New Roman"/>
                <w:color w:val="auto"/>
                <w:kern w:val="0"/>
                <w:sz w:val="15"/>
                <w:szCs w:val="15"/>
                <w:highlight w:val="none"/>
                <w:lang w:val="en-US" w:eastAsia="zh-CN" w:bidi="ar"/>
              </w:rPr>
              <w:t>-7</w:t>
            </w:r>
            <w:r>
              <w:rPr>
                <w:rFonts w:hint="default" w:ascii="Times New Roman" w:hAnsi="Times New Roman" w:eastAsia="宋体" w:cs="Times New Roman"/>
                <w:color w:val="auto"/>
                <w:kern w:val="0"/>
                <w:sz w:val="24"/>
                <w:szCs w:val="24"/>
                <w:highlight w:val="none"/>
                <w:lang w:val="en-US" w:eastAsia="zh-CN" w:bidi="ar"/>
              </w:rPr>
              <w:t>cm/s</w:t>
            </w:r>
            <w:r>
              <w:rPr>
                <w:rFonts w:hint="eastAsia" w:ascii="宋体" w:hAnsi="宋体" w:eastAsia="宋体" w:cs="宋体"/>
                <w:color w:val="auto"/>
                <w:kern w:val="0"/>
                <w:sz w:val="24"/>
                <w:szCs w:val="24"/>
                <w:highlight w:val="none"/>
                <w:lang w:val="en-US" w:eastAsia="zh-CN" w:bidi="ar"/>
              </w:rPr>
              <w:t xml:space="preserve">的黏土层的防渗性能，并设置危险废物标识标牌等；危险废物转移应按照《危险废物转移联单管理办法》（国家环保总局第 </w:t>
            </w:r>
            <w:r>
              <w:rPr>
                <w:rFonts w:hint="default" w:ascii="Times New Roman" w:hAnsi="Times New Roman" w:eastAsia="宋体" w:cs="Times New Roman"/>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号令）执行转移联单制度。</w:t>
            </w:r>
          </w:p>
          <w:p>
            <w:pPr>
              <w:adjustRightInd w:val="0"/>
              <w:snapToGrid w:val="0"/>
              <w:spacing w:line="360" w:lineRule="auto"/>
              <w:rPr>
                <w:rFonts w:hint="eastAsia" w:ascii="Times New Roman" w:hAnsi="Times New Roman" w:cs="Times New Roman"/>
                <w:b/>
                <w:color w:val="auto"/>
                <w:sz w:val="24"/>
                <w:szCs w:val="24"/>
                <w:highlight w:val="none"/>
                <w:lang w:val="en-US" w:eastAsia="zh-CN"/>
              </w:rPr>
            </w:pPr>
            <w:bookmarkStart w:id="10" w:name="OLE_LINK8"/>
            <w:bookmarkStart w:id="11" w:name="OLE_LINK7"/>
            <w:r>
              <w:rPr>
                <w:rFonts w:hint="eastAsia" w:ascii="Times New Roman" w:hAnsi="Times New Roman" w:cs="Times New Roman"/>
                <w:b/>
                <w:color w:val="auto"/>
                <w:sz w:val="24"/>
                <w:szCs w:val="24"/>
                <w:highlight w:val="none"/>
                <w:lang w:val="en-US" w:eastAsia="zh-CN"/>
              </w:rPr>
              <w:t>8 与排污许可证的衔接关系</w:t>
            </w:r>
          </w:p>
          <w:p>
            <w:pPr>
              <w:ind w:firstLine="482"/>
              <w:jc w:val="center"/>
              <w:outlineLvl w:val="5"/>
              <w:rPr>
                <w:rFonts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rPr>
              <w:t>表4-9    本工程大气污染物排放基本情况一览表</w:t>
            </w:r>
          </w:p>
          <w:p>
            <w:pPr>
              <w:ind w:firstLine="482"/>
              <w:jc w:val="center"/>
              <w:outlineLvl w:val="5"/>
              <w:rPr>
                <w:rFonts w:ascii="Times New Roman" w:hAnsi="Times New Roman" w:eastAsia="宋体" w:cs="Times New Roman"/>
                <w:b/>
                <w:color w:val="auto"/>
                <w:kern w:val="0"/>
                <w:sz w:val="24"/>
                <w:szCs w:val="24"/>
                <w:highlight w:val="none"/>
              </w:rPr>
            </w:pPr>
          </w:p>
          <w:tbl>
            <w:tblPr>
              <w:tblStyle w:val="5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903"/>
              <w:gridCol w:w="1953"/>
              <w:gridCol w:w="686"/>
              <w:gridCol w:w="617"/>
              <w:gridCol w:w="1140"/>
              <w:gridCol w:w="735"/>
              <w:gridCol w:w="697"/>
              <w:gridCol w:w="1016"/>
              <w:gridCol w:w="876"/>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pct"/>
                  <w:gridSpan w:val="2"/>
                  <w:vAlign w:val="center"/>
                </w:tcPr>
                <w:p>
                  <w:pPr>
                    <w:jc w:val="center"/>
                    <w:rPr>
                      <w:rFonts w:ascii="Times New Roman" w:hAnsi="Times New Roman" w:eastAsia="宋体" w:cs="Times New Roman"/>
                      <w:b/>
                      <w:color w:val="auto"/>
                      <w:sz w:val="18"/>
                      <w:szCs w:val="18"/>
                      <w:highlight w:val="none"/>
                    </w:rPr>
                  </w:pPr>
                  <w:r>
                    <w:rPr>
                      <w:rFonts w:ascii="Times New Roman" w:hAnsi="Times New Roman" w:eastAsia="宋体" w:cs="Times New Roman"/>
                      <w:b/>
                      <w:color w:val="auto"/>
                      <w:sz w:val="18"/>
                      <w:szCs w:val="18"/>
                      <w:highlight w:val="none"/>
                    </w:rPr>
                    <w:t>污染源项</w:t>
                  </w:r>
                </w:p>
              </w:tc>
              <w:tc>
                <w:tcPr>
                  <w:tcW w:w="824" w:type="pct"/>
                  <w:vMerge w:val="restart"/>
                  <w:vAlign w:val="center"/>
                </w:tcPr>
                <w:p>
                  <w:pPr>
                    <w:jc w:val="center"/>
                    <w:rPr>
                      <w:rFonts w:ascii="Times New Roman" w:hAnsi="Times New Roman" w:eastAsia="宋体" w:cs="Times New Roman"/>
                      <w:b/>
                      <w:color w:val="auto"/>
                      <w:sz w:val="18"/>
                      <w:szCs w:val="18"/>
                      <w:highlight w:val="none"/>
                    </w:rPr>
                  </w:pPr>
                  <w:r>
                    <w:rPr>
                      <w:rFonts w:ascii="Times New Roman" w:hAnsi="Times New Roman" w:eastAsia="宋体" w:cs="Times New Roman"/>
                      <w:b/>
                      <w:color w:val="auto"/>
                      <w:sz w:val="18"/>
                      <w:szCs w:val="18"/>
                      <w:highlight w:val="none"/>
                    </w:rPr>
                    <w:t>治理措施</w:t>
                  </w:r>
                </w:p>
              </w:tc>
              <w:tc>
                <w:tcPr>
                  <w:tcW w:w="289" w:type="pct"/>
                  <w:vMerge w:val="restart"/>
                  <w:vAlign w:val="center"/>
                </w:tcPr>
                <w:p>
                  <w:pPr>
                    <w:jc w:val="center"/>
                    <w:rPr>
                      <w:rFonts w:ascii="Times New Roman" w:hAnsi="Times New Roman" w:eastAsia="宋体" w:cs="Times New Roman"/>
                      <w:b/>
                      <w:color w:val="auto"/>
                      <w:sz w:val="18"/>
                      <w:szCs w:val="18"/>
                      <w:highlight w:val="none"/>
                    </w:rPr>
                  </w:pPr>
                  <w:r>
                    <w:rPr>
                      <w:rFonts w:hint="eastAsia" w:ascii="Times New Roman" w:hAnsi="Times New Roman" w:eastAsia="宋体" w:cs="Times New Roman"/>
                      <w:b/>
                      <w:color w:val="auto"/>
                      <w:sz w:val="18"/>
                      <w:szCs w:val="18"/>
                      <w:highlight w:val="none"/>
                    </w:rPr>
                    <w:t>排放</w:t>
                  </w:r>
                </w:p>
                <w:p>
                  <w:pPr>
                    <w:jc w:val="center"/>
                    <w:rPr>
                      <w:rFonts w:ascii="Times New Roman" w:hAnsi="Times New Roman" w:eastAsia="宋体" w:cs="Times New Roman"/>
                      <w:b/>
                      <w:color w:val="auto"/>
                      <w:sz w:val="18"/>
                      <w:szCs w:val="18"/>
                      <w:highlight w:val="none"/>
                    </w:rPr>
                  </w:pPr>
                  <w:r>
                    <w:rPr>
                      <w:rFonts w:hint="eastAsia" w:ascii="Times New Roman" w:hAnsi="Times New Roman" w:eastAsia="宋体" w:cs="Times New Roman"/>
                      <w:b/>
                      <w:color w:val="auto"/>
                      <w:sz w:val="18"/>
                      <w:szCs w:val="18"/>
                      <w:highlight w:val="none"/>
                    </w:rPr>
                    <w:t>形式</w:t>
                  </w:r>
                </w:p>
              </w:tc>
              <w:tc>
                <w:tcPr>
                  <w:tcW w:w="260" w:type="pct"/>
                  <w:vMerge w:val="restart"/>
                  <w:vAlign w:val="center"/>
                </w:tcPr>
                <w:p>
                  <w:pPr>
                    <w:jc w:val="center"/>
                    <w:rPr>
                      <w:rFonts w:ascii="Times New Roman" w:hAnsi="Times New Roman" w:eastAsia="宋体" w:cs="Times New Roman"/>
                      <w:b/>
                      <w:color w:val="auto"/>
                      <w:sz w:val="18"/>
                      <w:szCs w:val="18"/>
                      <w:highlight w:val="none"/>
                    </w:rPr>
                  </w:pPr>
                  <w:r>
                    <w:rPr>
                      <w:rFonts w:hint="eastAsia" w:ascii="Times New Roman" w:hAnsi="Times New Roman" w:eastAsia="宋体" w:cs="Times New Roman"/>
                      <w:b/>
                      <w:color w:val="auto"/>
                      <w:sz w:val="18"/>
                      <w:szCs w:val="18"/>
                      <w:highlight w:val="none"/>
                    </w:rPr>
                    <w:t>排放口编号</w:t>
                  </w:r>
                </w:p>
              </w:tc>
              <w:tc>
                <w:tcPr>
                  <w:tcW w:w="481" w:type="pct"/>
                  <w:vMerge w:val="restart"/>
                  <w:vAlign w:val="center"/>
                </w:tcPr>
                <w:p>
                  <w:pPr>
                    <w:jc w:val="center"/>
                    <w:rPr>
                      <w:rFonts w:ascii="Times New Roman" w:hAnsi="Times New Roman" w:eastAsia="宋体" w:cs="Times New Roman"/>
                      <w:b/>
                      <w:color w:val="auto"/>
                      <w:sz w:val="18"/>
                      <w:szCs w:val="18"/>
                      <w:highlight w:val="none"/>
                    </w:rPr>
                  </w:pPr>
                  <w:r>
                    <w:rPr>
                      <w:rFonts w:hint="eastAsia" w:ascii="Times New Roman" w:hAnsi="Times New Roman" w:eastAsia="宋体" w:cs="Times New Roman"/>
                      <w:b/>
                      <w:color w:val="auto"/>
                      <w:sz w:val="18"/>
                      <w:szCs w:val="18"/>
                      <w:highlight w:val="none"/>
                    </w:rPr>
                    <w:t>排放口坐标</w:t>
                  </w:r>
                </w:p>
              </w:tc>
              <w:tc>
                <w:tcPr>
                  <w:tcW w:w="310" w:type="pct"/>
                  <w:vMerge w:val="restart"/>
                  <w:vAlign w:val="center"/>
                </w:tcPr>
                <w:p>
                  <w:pPr>
                    <w:jc w:val="center"/>
                    <w:rPr>
                      <w:rFonts w:ascii="Times New Roman" w:hAnsi="Times New Roman" w:eastAsia="宋体" w:cs="Times New Roman"/>
                      <w:b/>
                      <w:color w:val="auto"/>
                      <w:sz w:val="18"/>
                      <w:szCs w:val="18"/>
                      <w:highlight w:val="none"/>
                    </w:rPr>
                  </w:pPr>
                  <w:r>
                    <w:rPr>
                      <w:rFonts w:hint="eastAsia" w:ascii="Times New Roman" w:hAnsi="Times New Roman" w:eastAsia="宋体" w:cs="Times New Roman"/>
                      <w:b/>
                      <w:color w:val="auto"/>
                      <w:sz w:val="18"/>
                      <w:szCs w:val="18"/>
                      <w:highlight w:val="none"/>
                    </w:rPr>
                    <w:t>排放口类型</w:t>
                  </w:r>
                </w:p>
              </w:tc>
              <w:tc>
                <w:tcPr>
                  <w:tcW w:w="294" w:type="pct"/>
                  <w:vMerge w:val="restart"/>
                  <w:vAlign w:val="center"/>
                </w:tcPr>
                <w:p>
                  <w:pPr>
                    <w:jc w:val="center"/>
                    <w:rPr>
                      <w:rFonts w:ascii="Times New Roman" w:hAnsi="Times New Roman" w:eastAsia="宋体" w:cs="Times New Roman"/>
                      <w:b/>
                      <w:color w:val="auto"/>
                      <w:sz w:val="18"/>
                      <w:szCs w:val="18"/>
                      <w:highlight w:val="none"/>
                    </w:rPr>
                  </w:pPr>
                  <w:r>
                    <w:rPr>
                      <w:rFonts w:hint="eastAsia" w:ascii="Times New Roman" w:hAnsi="Times New Roman" w:eastAsia="宋体" w:cs="Times New Roman"/>
                      <w:b/>
                      <w:color w:val="auto"/>
                      <w:sz w:val="18"/>
                      <w:szCs w:val="18"/>
                      <w:highlight w:val="none"/>
                    </w:rPr>
                    <w:t>污染</w:t>
                  </w:r>
                </w:p>
                <w:p>
                  <w:pPr>
                    <w:jc w:val="center"/>
                    <w:rPr>
                      <w:rFonts w:ascii="Times New Roman" w:hAnsi="Times New Roman" w:eastAsia="宋体" w:cs="Times New Roman"/>
                      <w:b/>
                      <w:color w:val="auto"/>
                      <w:sz w:val="18"/>
                      <w:szCs w:val="18"/>
                      <w:highlight w:val="none"/>
                    </w:rPr>
                  </w:pPr>
                  <w:r>
                    <w:rPr>
                      <w:rFonts w:hint="eastAsia" w:ascii="Times New Roman" w:hAnsi="Times New Roman" w:eastAsia="宋体" w:cs="Times New Roman"/>
                      <w:b/>
                      <w:color w:val="auto"/>
                      <w:sz w:val="18"/>
                      <w:szCs w:val="18"/>
                      <w:highlight w:val="none"/>
                    </w:rPr>
                    <w:t>因子</w:t>
                  </w:r>
                </w:p>
              </w:tc>
              <w:tc>
                <w:tcPr>
                  <w:tcW w:w="799" w:type="pct"/>
                  <w:gridSpan w:val="2"/>
                  <w:vAlign w:val="center"/>
                </w:tcPr>
                <w:p>
                  <w:pPr>
                    <w:jc w:val="center"/>
                    <w:rPr>
                      <w:rFonts w:ascii="Times New Roman" w:hAnsi="Times New Roman" w:eastAsia="宋体" w:cs="Times New Roman"/>
                      <w:b/>
                      <w:color w:val="auto"/>
                      <w:sz w:val="18"/>
                      <w:szCs w:val="18"/>
                      <w:highlight w:val="none"/>
                    </w:rPr>
                  </w:pPr>
                  <w:r>
                    <w:rPr>
                      <w:rFonts w:hint="eastAsia" w:ascii="Times New Roman" w:hAnsi="Times New Roman" w:eastAsia="宋体" w:cs="Times New Roman"/>
                      <w:b/>
                      <w:color w:val="auto"/>
                      <w:sz w:val="18"/>
                      <w:szCs w:val="18"/>
                      <w:highlight w:val="none"/>
                    </w:rPr>
                    <w:t>标准值</w:t>
                  </w:r>
                </w:p>
              </w:tc>
              <w:tc>
                <w:tcPr>
                  <w:tcW w:w="989" w:type="pct"/>
                  <w:vMerge w:val="restart"/>
                  <w:vAlign w:val="center"/>
                </w:tcPr>
                <w:p>
                  <w:pPr>
                    <w:jc w:val="center"/>
                    <w:rPr>
                      <w:rFonts w:ascii="Times New Roman" w:hAnsi="Times New Roman" w:eastAsia="宋体" w:cs="Times New Roman"/>
                      <w:b/>
                      <w:color w:val="auto"/>
                      <w:sz w:val="18"/>
                      <w:szCs w:val="18"/>
                      <w:highlight w:val="none"/>
                    </w:rPr>
                  </w:pPr>
                  <w:r>
                    <w:rPr>
                      <w:rFonts w:ascii="Times New Roman" w:hAnsi="Times New Roman" w:eastAsia="宋体" w:cs="Times New Roman"/>
                      <w:b/>
                      <w:color w:val="auto"/>
                      <w:sz w:val="18"/>
                      <w:szCs w:val="18"/>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8" w:type="pct"/>
                  <w:vAlign w:val="center"/>
                </w:tcPr>
                <w:p>
                  <w:pPr>
                    <w:jc w:val="center"/>
                    <w:rPr>
                      <w:rFonts w:ascii="Times New Roman" w:hAnsi="Times New Roman" w:eastAsia="宋体" w:cs="Times New Roman"/>
                      <w:b/>
                      <w:bCs/>
                      <w:color w:val="auto"/>
                      <w:sz w:val="18"/>
                      <w:szCs w:val="18"/>
                      <w:highlight w:val="none"/>
                    </w:rPr>
                  </w:pPr>
                  <w:r>
                    <w:rPr>
                      <w:rFonts w:hint="eastAsia" w:ascii="Times New Roman" w:hAnsi="Times New Roman" w:eastAsia="宋体" w:cs="Times New Roman"/>
                      <w:b/>
                      <w:bCs/>
                      <w:color w:val="auto"/>
                      <w:sz w:val="18"/>
                      <w:szCs w:val="18"/>
                      <w:highlight w:val="none"/>
                    </w:rPr>
                    <w:t>生产工艺</w:t>
                  </w:r>
                </w:p>
              </w:tc>
              <w:tc>
                <w:tcPr>
                  <w:tcW w:w="381" w:type="pct"/>
                  <w:vAlign w:val="center"/>
                </w:tcPr>
                <w:p>
                  <w:pPr>
                    <w:jc w:val="center"/>
                    <w:rPr>
                      <w:rFonts w:ascii="Times New Roman" w:hAnsi="Times New Roman" w:eastAsia="宋体" w:cs="Times New Roman"/>
                      <w:b/>
                      <w:bCs/>
                      <w:color w:val="auto"/>
                      <w:sz w:val="18"/>
                      <w:szCs w:val="18"/>
                      <w:highlight w:val="none"/>
                    </w:rPr>
                  </w:pPr>
                  <w:r>
                    <w:rPr>
                      <w:rFonts w:hint="eastAsia" w:ascii="Times New Roman" w:hAnsi="Times New Roman" w:eastAsia="宋体" w:cs="Times New Roman"/>
                      <w:b/>
                      <w:bCs/>
                      <w:color w:val="auto"/>
                      <w:sz w:val="18"/>
                      <w:szCs w:val="18"/>
                      <w:highlight w:val="none"/>
                    </w:rPr>
                    <w:t>产污设备</w:t>
                  </w:r>
                </w:p>
              </w:tc>
              <w:tc>
                <w:tcPr>
                  <w:tcW w:w="824" w:type="pct"/>
                  <w:vMerge w:val="continue"/>
                  <w:vAlign w:val="center"/>
                </w:tcPr>
                <w:p>
                  <w:pPr>
                    <w:jc w:val="center"/>
                    <w:rPr>
                      <w:rFonts w:ascii="Times New Roman" w:hAnsi="Times New Roman" w:eastAsia="宋体" w:cs="Times New Roman"/>
                      <w:color w:val="auto"/>
                      <w:sz w:val="18"/>
                      <w:szCs w:val="18"/>
                      <w:highlight w:val="none"/>
                    </w:rPr>
                  </w:pPr>
                </w:p>
              </w:tc>
              <w:tc>
                <w:tcPr>
                  <w:tcW w:w="289" w:type="pct"/>
                  <w:vMerge w:val="continue"/>
                  <w:vAlign w:val="center"/>
                </w:tcPr>
                <w:p>
                  <w:pPr>
                    <w:jc w:val="center"/>
                    <w:rPr>
                      <w:rFonts w:ascii="Times New Roman" w:hAnsi="Times New Roman" w:eastAsia="宋体" w:cs="Times New Roman"/>
                      <w:color w:val="auto"/>
                      <w:sz w:val="18"/>
                      <w:szCs w:val="18"/>
                      <w:highlight w:val="none"/>
                    </w:rPr>
                  </w:pPr>
                </w:p>
              </w:tc>
              <w:tc>
                <w:tcPr>
                  <w:tcW w:w="260" w:type="pct"/>
                  <w:vMerge w:val="continue"/>
                  <w:vAlign w:val="center"/>
                </w:tcPr>
                <w:p>
                  <w:pPr>
                    <w:jc w:val="center"/>
                    <w:rPr>
                      <w:rFonts w:ascii="Times New Roman" w:hAnsi="Times New Roman" w:eastAsia="宋体" w:cs="Times New Roman"/>
                      <w:color w:val="auto"/>
                      <w:sz w:val="18"/>
                      <w:szCs w:val="18"/>
                      <w:highlight w:val="none"/>
                    </w:rPr>
                  </w:pPr>
                </w:p>
              </w:tc>
              <w:tc>
                <w:tcPr>
                  <w:tcW w:w="481" w:type="pct"/>
                  <w:vMerge w:val="continue"/>
                  <w:vAlign w:val="center"/>
                </w:tcPr>
                <w:p>
                  <w:pPr>
                    <w:jc w:val="center"/>
                    <w:rPr>
                      <w:rFonts w:ascii="Times New Roman" w:hAnsi="Times New Roman" w:eastAsia="宋体" w:cs="Times New Roman"/>
                      <w:color w:val="auto"/>
                      <w:sz w:val="18"/>
                      <w:szCs w:val="18"/>
                      <w:highlight w:val="none"/>
                    </w:rPr>
                  </w:pPr>
                </w:p>
              </w:tc>
              <w:tc>
                <w:tcPr>
                  <w:tcW w:w="310" w:type="pct"/>
                  <w:vMerge w:val="continue"/>
                  <w:vAlign w:val="center"/>
                </w:tcPr>
                <w:p>
                  <w:pPr>
                    <w:jc w:val="center"/>
                    <w:rPr>
                      <w:rFonts w:ascii="Times New Roman" w:hAnsi="Times New Roman" w:eastAsia="宋体" w:cs="Times New Roman"/>
                      <w:color w:val="auto"/>
                      <w:sz w:val="18"/>
                      <w:szCs w:val="18"/>
                      <w:highlight w:val="none"/>
                    </w:rPr>
                  </w:pPr>
                </w:p>
              </w:tc>
              <w:tc>
                <w:tcPr>
                  <w:tcW w:w="294" w:type="pct"/>
                  <w:vMerge w:val="continue"/>
                  <w:vAlign w:val="center"/>
                </w:tcPr>
                <w:p>
                  <w:pPr>
                    <w:jc w:val="center"/>
                    <w:rPr>
                      <w:rFonts w:ascii="Times New Roman" w:hAnsi="Times New Roman" w:eastAsia="宋体" w:cs="Times New Roman"/>
                      <w:color w:val="auto"/>
                      <w:sz w:val="18"/>
                      <w:szCs w:val="18"/>
                      <w:highlight w:val="none"/>
                    </w:rPr>
                  </w:pPr>
                </w:p>
              </w:tc>
              <w:tc>
                <w:tcPr>
                  <w:tcW w:w="429" w:type="pct"/>
                  <w:vAlign w:val="center"/>
                </w:tcPr>
                <w:p>
                  <w:pPr>
                    <w:widowControl w:val="0"/>
                    <w:jc w:val="center"/>
                    <w:rPr>
                      <w:rFonts w:ascii="Times New Roman" w:hAnsi="Times New Roman" w:eastAsia="宋体" w:cs="Times New Roman"/>
                      <w:b/>
                      <w:color w:val="auto"/>
                      <w:kern w:val="2"/>
                      <w:sz w:val="18"/>
                      <w:szCs w:val="18"/>
                      <w:highlight w:val="none"/>
                      <w:lang w:val="en-US" w:eastAsia="zh-CN" w:bidi="ar-SA"/>
                    </w:rPr>
                  </w:pPr>
                  <w:r>
                    <w:rPr>
                      <w:rFonts w:hint="eastAsia" w:ascii="Times New Roman" w:hAnsi="Times New Roman" w:eastAsia="宋体" w:cs="Times New Roman"/>
                      <w:b/>
                      <w:color w:val="auto"/>
                      <w:kern w:val="2"/>
                      <w:sz w:val="18"/>
                      <w:szCs w:val="18"/>
                      <w:highlight w:val="none"/>
                      <w:lang w:val="en-US" w:eastAsia="zh-CN" w:bidi="ar-SA"/>
                    </w:rPr>
                    <w:t>浓度</w:t>
                  </w:r>
                  <w:r>
                    <w:rPr>
                      <w:rFonts w:ascii="Times New Roman" w:hAnsi="Times New Roman" w:eastAsia="宋体" w:cs="Times New Roman"/>
                      <w:b/>
                      <w:color w:val="auto"/>
                      <w:kern w:val="2"/>
                      <w:sz w:val="18"/>
                      <w:szCs w:val="18"/>
                      <w:highlight w:val="none"/>
                      <w:lang w:val="en-US" w:eastAsia="zh-CN" w:bidi="ar-SA"/>
                    </w:rPr>
                    <w:t>限值（mg/m</w:t>
                  </w:r>
                  <w:r>
                    <w:rPr>
                      <w:rFonts w:ascii="Times New Roman" w:hAnsi="Times New Roman" w:eastAsia="宋体" w:cs="Times New Roman"/>
                      <w:b/>
                      <w:color w:val="auto"/>
                      <w:kern w:val="2"/>
                      <w:sz w:val="18"/>
                      <w:szCs w:val="18"/>
                      <w:highlight w:val="none"/>
                      <w:vertAlign w:val="superscript"/>
                      <w:lang w:val="en-US" w:eastAsia="zh-CN" w:bidi="ar-SA"/>
                    </w:rPr>
                    <w:t>3</w:t>
                  </w:r>
                  <w:r>
                    <w:rPr>
                      <w:rFonts w:ascii="Times New Roman" w:hAnsi="Times New Roman" w:eastAsia="宋体" w:cs="Times New Roman"/>
                      <w:b/>
                      <w:color w:val="auto"/>
                      <w:kern w:val="2"/>
                      <w:sz w:val="18"/>
                      <w:szCs w:val="18"/>
                      <w:highlight w:val="none"/>
                      <w:lang w:val="en-US" w:eastAsia="zh-CN" w:bidi="ar-SA"/>
                    </w:rPr>
                    <w:t>）</w:t>
                  </w:r>
                </w:p>
              </w:tc>
              <w:tc>
                <w:tcPr>
                  <w:tcW w:w="370" w:type="pct"/>
                  <w:vAlign w:val="center"/>
                </w:tcPr>
                <w:p>
                  <w:pPr>
                    <w:widowControl w:val="0"/>
                    <w:jc w:val="center"/>
                    <w:rPr>
                      <w:rFonts w:ascii="Times New Roman" w:hAnsi="Times New Roman" w:eastAsia="宋体" w:cs="Times New Roman"/>
                      <w:b/>
                      <w:color w:val="auto"/>
                      <w:kern w:val="2"/>
                      <w:sz w:val="18"/>
                      <w:szCs w:val="18"/>
                      <w:highlight w:val="none"/>
                      <w:lang w:val="en-US" w:eastAsia="zh-CN" w:bidi="ar-SA"/>
                    </w:rPr>
                  </w:pPr>
                  <w:r>
                    <w:rPr>
                      <w:rFonts w:ascii="Times New Roman" w:hAnsi="Times New Roman" w:eastAsia="宋体" w:cs="Times New Roman"/>
                      <w:b/>
                      <w:color w:val="auto"/>
                      <w:kern w:val="2"/>
                      <w:sz w:val="18"/>
                      <w:szCs w:val="18"/>
                      <w:highlight w:val="none"/>
                      <w:lang w:val="en-US" w:eastAsia="zh-CN" w:bidi="ar-SA"/>
                    </w:rPr>
                    <w:t>速率</w:t>
                  </w:r>
                  <w:r>
                    <w:rPr>
                      <w:rFonts w:hint="eastAsia" w:ascii="Times New Roman" w:hAnsi="Times New Roman" w:eastAsia="宋体" w:cs="Times New Roman"/>
                      <w:b/>
                      <w:color w:val="auto"/>
                      <w:kern w:val="2"/>
                      <w:sz w:val="18"/>
                      <w:szCs w:val="18"/>
                      <w:highlight w:val="none"/>
                      <w:lang w:val="en-US" w:eastAsia="zh-CN" w:bidi="ar-SA"/>
                    </w:rPr>
                    <w:t>限值</w:t>
                  </w:r>
                </w:p>
                <w:p>
                  <w:pPr>
                    <w:widowControl w:val="0"/>
                    <w:jc w:val="center"/>
                    <w:rPr>
                      <w:rFonts w:ascii="Times New Roman" w:hAnsi="Times New Roman" w:eastAsia="宋体" w:cs="Times New Roman"/>
                      <w:b/>
                      <w:color w:val="auto"/>
                      <w:kern w:val="2"/>
                      <w:sz w:val="18"/>
                      <w:szCs w:val="18"/>
                      <w:highlight w:val="none"/>
                      <w:lang w:val="en-US" w:eastAsia="zh-CN" w:bidi="ar-SA"/>
                    </w:rPr>
                  </w:pPr>
                  <w:r>
                    <w:rPr>
                      <w:rFonts w:ascii="Times New Roman" w:hAnsi="Times New Roman" w:eastAsia="宋体" w:cs="Times New Roman"/>
                      <w:b/>
                      <w:color w:val="auto"/>
                      <w:kern w:val="2"/>
                      <w:sz w:val="18"/>
                      <w:szCs w:val="18"/>
                      <w:highlight w:val="none"/>
                      <w:lang w:val="en-US" w:eastAsia="zh-CN" w:bidi="ar-SA"/>
                    </w:rPr>
                    <w:t>（kg/h）</w:t>
                  </w:r>
                </w:p>
              </w:tc>
              <w:tc>
                <w:tcPr>
                  <w:tcW w:w="989" w:type="pct"/>
                  <w:vMerge w:val="continue"/>
                  <w:vAlign w:val="center"/>
                </w:tcPr>
                <w:p>
                  <w:pPr>
                    <w:jc w:val="center"/>
                    <w:rPr>
                      <w:rFonts w:ascii="Times New Roman" w:hAnsi="Times New Roman"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68" w:type="pct"/>
                  <w:vAlign w:val="center"/>
                </w:tcPr>
                <w:p>
                  <w:pPr>
                    <w:jc w:val="center"/>
                    <w:rPr>
                      <w:rFonts w:ascii="Times New Roman" w:hAnsi="Times New Roman" w:eastAsia="宋体" w:cs="Times New Roman"/>
                      <w:bCs/>
                      <w:color w:val="auto"/>
                      <w:sz w:val="18"/>
                      <w:szCs w:val="18"/>
                      <w:highlight w:val="none"/>
                    </w:rPr>
                  </w:pPr>
                  <w:r>
                    <w:rPr>
                      <w:rFonts w:hint="default" w:ascii="Times New Roman" w:hAnsi="Times New Roman" w:cs="Times New Roman"/>
                      <w:color w:val="auto"/>
                      <w:sz w:val="18"/>
                      <w:szCs w:val="18"/>
                      <w:highlight w:val="none"/>
                    </w:rPr>
                    <w:t>印刷、烘干</w:t>
                  </w:r>
                  <w:r>
                    <w:rPr>
                      <w:rFonts w:hint="eastAsia" w:cs="Times New Roman"/>
                      <w:color w:val="auto"/>
                      <w:sz w:val="18"/>
                      <w:szCs w:val="18"/>
                      <w:highlight w:val="none"/>
                      <w:lang w:eastAsia="zh-CN"/>
                    </w:rPr>
                    <w:t>、</w:t>
                  </w:r>
                  <w:r>
                    <w:rPr>
                      <w:rFonts w:hint="default" w:ascii="Times New Roman" w:hAnsi="Times New Roman" w:cs="Times New Roman"/>
                      <w:color w:val="auto"/>
                      <w:sz w:val="18"/>
                      <w:szCs w:val="18"/>
                      <w:highlight w:val="none"/>
                    </w:rPr>
                    <w:t>擦网及阻焊、印字符等</w:t>
                  </w:r>
                </w:p>
              </w:tc>
              <w:tc>
                <w:tcPr>
                  <w:tcW w:w="381" w:type="pct"/>
                  <w:vAlign w:val="center"/>
                </w:tcPr>
                <w:p>
                  <w:pPr>
                    <w:jc w:val="center"/>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val="en-US" w:eastAsia="zh-CN"/>
                    </w:rPr>
                    <w:t>网版制作、线路板制作</w:t>
                  </w:r>
                </w:p>
              </w:tc>
              <w:tc>
                <w:tcPr>
                  <w:tcW w:w="824" w:type="pct"/>
                  <w:vAlign w:val="center"/>
                </w:tcPr>
                <w:p>
                  <w:pPr>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局部收集</w:t>
                  </w:r>
                  <w:r>
                    <w:rPr>
                      <w:rFonts w:hint="eastAsia" w:ascii="Times New Roman" w:hAnsi="Times New Roman" w:eastAsia="宋体" w:cs="Times New Roman"/>
                      <w:color w:val="auto"/>
                      <w:sz w:val="18"/>
                      <w:szCs w:val="18"/>
                      <w:highlight w:val="none"/>
                    </w:rPr>
                    <w:t>+</w:t>
                  </w:r>
                  <w:r>
                    <w:rPr>
                      <w:rFonts w:hint="eastAsia" w:ascii="Times New Roman" w:hAnsi="Times New Roman" w:eastAsia="宋体" w:cs="Times New Roman"/>
                      <w:color w:val="auto"/>
                      <w:sz w:val="18"/>
                      <w:szCs w:val="18"/>
                      <w:highlight w:val="none"/>
                      <w:lang w:val="en-US" w:eastAsia="zh-CN"/>
                    </w:rPr>
                    <w:t>两级活性炭吸附</w:t>
                  </w:r>
                  <w:r>
                    <w:rPr>
                      <w:rFonts w:hint="eastAsia" w:ascii="Times New Roman" w:hAnsi="Times New Roman" w:eastAsia="宋体" w:cs="Times New Roman"/>
                      <w:color w:val="auto"/>
                      <w:sz w:val="18"/>
                      <w:szCs w:val="18"/>
                      <w:highlight w:val="none"/>
                    </w:rPr>
                    <w:t>+</w:t>
                  </w:r>
                  <w:r>
                    <w:rPr>
                      <w:rFonts w:hint="eastAsia" w:ascii="Times New Roman" w:hAnsi="Times New Roman" w:eastAsia="宋体" w:cs="Times New Roman"/>
                      <w:color w:val="auto"/>
                      <w:sz w:val="18"/>
                      <w:szCs w:val="18"/>
                      <w:highlight w:val="none"/>
                      <w:lang w:val="en-US" w:eastAsia="zh-CN"/>
                    </w:rPr>
                    <w:t>15m</w:t>
                  </w:r>
                  <w:r>
                    <w:rPr>
                      <w:rFonts w:hint="eastAsia" w:ascii="Times New Roman" w:hAnsi="Times New Roman" w:eastAsia="宋体" w:cs="Times New Roman"/>
                      <w:color w:val="auto"/>
                      <w:sz w:val="18"/>
                      <w:szCs w:val="18"/>
                      <w:highlight w:val="none"/>
                    </w:rPr>
                    <w:t>排气筒（内径</w:t>
                  </w:r>
                  <w:r>
                    <w:rPr>
                      <w:rFonts w:hint="eastAsia" w:ascii="Times New Roman" w:hAnsi="Times New Roman" w:eastAsia="宋体" w:cs="Times New Roman"/>
                      <w:color w:val="auto"/>
                      <w:sz w:val="18"/>
                      <w:szCs w:val="18"/>
                      <w:highlight w:val="none"/>
                      <w:lang w:val="en-US" w:eastAsia="zh-CN"/>
                    </w:rPr>
                    <w:t>0.6m</w:t>
                  </w:r>
                  <w:r>
                    <w:rPr>
                      <w:rFonts w:hint="eastAsia" w:ascii="Times New Roman" w:hAnsi="Times New Roman" w:eastAsia="宋体" w:cs="Times New Roman"/>
                      <w:color w:val="auto"/>
                      <w:sz w:val="18"/>
                      <w:szCs w:val="18"/>
                      <w:highlight w:val="none"/>
                    </w:rPr>
                    <w:t>）</w:t>
                  </w:r>
                </w:p>
              </w:tc>
              <w:tc>
                <w:tcPr>
                  <w:tcW w:w="289" w:type="pct"/>
                  <w:vAlign w:val="center"/>
                </w:tcPr>
                <w:p>
                  <w:pPr>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有</w:t>
                  </w:r>
                </w:p>
                <w:p>
                  <w:pPr>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组</w:t>
                  </w:r>
                </w:p>
                <w:p>
                  <w:pPr>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织</w:t>
                  </w:r>
                </w:p>
              </w:tc>
              <w:tc>
                <w:tcPr>
                  <w:tcW w:w="260" w:type="pct"/>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DA001</w:t>
                  </w:r>
                </w:p>
              </w:tc>
              <w:tc>
                <w:tcPr>
                  <w:tcW w:w="481" w:type="pct"/>
                  <w:vAlign w:val="center"/>
                </w:tcPr>
                <w:p>
                  <w:pPr>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u w:val="none"/>
                      <w:vertAlign w:val="baseline"/>
                      <w:lang w:val="en-US" w:eastAsia="zh-CN"/>
                    </w:rPr>
                    <w:t>E111°32′11.90</w:t>
                  </w:r>
                  <w:r>
                    <w:rPr>
                      <w:rFonts w:hint="eastAsia" w:ascii="Times New Roman" w:hAnsi="Times New Roman" w:cs="Times New Roman"/>
                      <w:color w:val="auto"/>
                      <w:sz w:val="18"/>
                      <w:szCs w:val="18"/>
                      <w:highlight w:val="none"/>
                      <w:u w:val="none"/>
                      <w:vertAlign w:val="baseline"/>
                      <w:lang w:val="en-US" w:eastAsia="zh-CN"/>
                    </w:rPr>
                    <w:t>1</w:t>
                  </w:r>
                  <w:r>
                    <w:rPr>
                      <w:rFonts w:hint="eastAsia" w:ascii="Times New Roman" w:hAnsi="Times New Roman" w:eastAsia="宋体" w:cs="Times New Roman"/>
                      <w:color w:val="auto"/>
                      <w:sz w:val="18"/>
                      <w:szCs w:val="18"/>
                      <w:highlight w:val="none"/>
                      <w:u w:val="none"/>
                      <w:vertAlign w:val="baseline"/>
                      <w:lang w:val="en-US" w:eastAsia="zh-CN"/>
                    </w:rPr>
                    <w:t>″</w:t>
                  </w:r>
                  <w:r>
                    <w:rPr>
                      <w:rFonts w:hint="eastAsia" w:ascii="Times New Roman" w:hAnsi="Times New Roman" w:eastAsia="宋体" w:cs="Times New Roman"/>
                      <w:color w:val="auto"/>
                      <w:sz w:val="18"/>
                      <w:szCs w:val="18"/>
                      <w:highlight w:val="none"/>
                      <w:u w:val="none"/>
                      <w:vertAlign w:val="baseline"/>
                      <w:lang w:eastAsia="zh-CN"/>
                    </w:rPr>
                    <w:t>；</w:t>
                  </w:r>
                  <w:r>
                    <w:rPr>
                      <w:rFonts w:hint="eastAsia" w:ascii="Times New Roman" w:hAnsi="Times New Roman" w:eastAsia="宋体" w:cs="Times New Roman"/>
                      <w:color w:val="auto"/>
                      <w:sz w:val="18"/>
                      <w:szCs w:val="18"/>
                      <w:highlight w:val="none"/>
                      <w:u w:val="none"/>
                      <w:vertAlign w:val="baseline"/>
                      <w:lang w:val="en-US" w:eastAsia="zh-CN"/>
                    </w:rPr>
                    <w:t>N29°4′36.70</w:t>
                  </w:r>
                  <w:r>
                    <w:rPr>
                      <w:rFonts w:hint="eastAsia" w:ascii="Times New Roman" w:hAnsi="Times New Roman" w:cs="Times New Roman"/>
                      <w:color w:val="auto"/>
                      <w:sz w:val="18"/>
                      <w:szCs w:val="18"/>
                      <w:highlight w:val="none"/>
                      <w:u w:val="none"/>
                      <w:vertAlign w:val="baseline"/>
                      <w:lang w:val="en-US" w:eastAsia="zh-CN"/>
                    </w:rPr>
                    <w:t>9</w:t>
                  </w:r>
                  <w:r>
                    <w:rPr>
                      <w:rFonts w:hint="eastAsia" w:ascii="Times New Roman" w:hAnsi="Times New Roman" w:eastAsia="宋体" w:cs="Times New Roman"/>
                      <w:color w:val="auto"/>
                      <w:sz w:val="18"/>
                      <w:szCs w:val="18"/>
                      <w:highlight w:val="none"/>
                      <w:u w:val="none"/>
                      <w:vertAlign w:val="baseline"/>
                      <w:lang w:val="en-US" w:eastAsia="zh-CN"/>
                    </w:rPr>
                    <w:t>″</w:t>
                  </w:r>
                </w:p>
              </w:tc>
              <w:tc>
                <w:tcPr>
                  <w:tcW w:w="310" w:type="pct"/>
                  <w:vAlign w:val="center"/>
                </w:tcPr>
                <w:p>
                  <w:pPr>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一般排放口</w:t>
                  </w:r>
                </w:p>
              </w:tc>
              <w:tc>
                <w:tcPr>
                  <w:tcW w:w="294" w:type="pct"/>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挥发性有机物</w:t>
                  </w:r>
                </w:p>
              </w:tc>
              <w:tc>
                <w:tcPr>
                  <w:tcW w:w="429" w:type="pct"/>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100</w:t>
                  </w:r>
                </w:p>
              </w:tc>
              <w:tc>
                <w:tcPr>
                  <w:tcW w:w="370" w:type="pct"/>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4.0</w:t>
                  </w:r>
                </w:p>
              </w:tc>
              <w:tc>
                <w:tcPr>
                  <w:tcW w:w="989" w:type="pct"/>
                  <w:vAlign w:val="center"/>
                </w:tcPr>
                <w:p>
                  <w:pPr>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《印刷业挥发性有机物排放标准》（DB43/1357-2017）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49" w:type="pct"/>
                  <w:gridSpan w:val="2"/>
                  <w:vMerge w:val="restart"/>
                  <w:vAlign w:val="center"/>
                </w:tcPr>
                <w:p>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厂界</w:t>
                  </w:r>
                </w:p>
              </w:tc>
              <w:tc>
                <w:tcPr>
                  <w:tcW w:w="824" w:type="pct"/>
                  <w:vAlign w:val="center"/>
                </w:tcPr>
                <w:p>
                  <w:pPr>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封闭车间</w:t>
                  </w:r>
                </w:p>
              </w:tc>
              <w:tc>
                <w:tcPr>
                  <w:tcW w:w="289" w:type="pct"/>
                  <w:vMerge w:val="restart"/>
                  <w:vAlign w:val="center"/>
                </w:tcPr>
                <w:p>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无组织</w:t>
                  </w:r>
                </w:p>
              </w:tc>
              <w:tc>
                <w:tcPr>
                  <w:tcW w:w="1052" w:type="pct"/>
                  <w:gridSpan w:val="3"/>
                  <w:vMerge w:val="restart"/>
                  <w:vAlign w:val="center"/>
                </w:tcPr>
                <w:p>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w:t>
                  </w:r>
                </w:p>
              </w:tc>
              <w:tc>
                <w:tcPr>
                  <w:tcW w:w="294" w:type="pct"/>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颗粒物</w:t>
                  </w:r>
                </w:p>
              </w:tc>
              <w:tc>
                <w:tcPr>
                  <w:tcW w:w="429" w:type="pct"/>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1.0</w:t>
                  </w:r>
                </w:p>
              </w:tc>
              <w:tc>
                <w:tcPr>
                  <w:tcW w:w="370" w:type="pct"/>
                  <w:vAlign w:val="center"/>
                </w:tcPr>
                <w:p>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w:t>
                  </w:r>
                </w:p>
              </w:tc>
              <w:tc>
                <w:tcPr>
                  <w:tcW w:w="989" w:type="pct"/>
                  <w:vAlign w:val="center"/>
                </w:tcPr>
                <w:p>
                  <w:pPr>
                    <w:jc w:val="center"/>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49" w:type="pct"/>
                  <w:gridSpan w:val="2"/>
                  <w:vMerge w:val="continue"/>
                  <w:vAlign w:val="center"/>
                </w:tcPr>
                <w:p>
                  <w:pPr>
                    <w:jc w:val="center"/>
                    <w:rPr>
                      <w:rFonts w:ascii="Times New Roman" w:hAnsi="Times New Roman" w:eastAsia="宋体" w:cs="Times New Roman"/>
                      <w:color w:val="auto"/>
                      <w:sz w:val="18"/>
                      <w:szCs w:val="18"/>
                      <w:highlight w:val="none"/>
                    </w:rPr>
                  </w:pPr>
                </w:p>
              </w:tc>
              <w:tc>
                <w:tcPr>
                  <w:tcW w:w="824" w:type="pct"/>
                  <w:vAlign w:val="center"/>
                </w:tcPr>
                <w:p>
                  <w:pPr>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封闭车间</w:t>
                  </w:r>
                </w:p>
              </w:tc>
              <w:tc>
                <w:tcPr>
                  <w:tcW w:w="289" w:type="pct"/>
                  <w:vMerge w:val="continue"/>
                  <w:vAlign w:val="center"/>
                </w:tcPr>
                <w:p>
                  <w:pPr>
                    <w:jc w:val="center"/>
                    <w:rPr>
                      <w:rFonts w:ascii="Times New Roman" w:hAnsi="Times New Roman" w:eastAsia="宋体" w:cs="Times New Roman"/>
                      <w:color w:val="auto"/>
                      <w:sz w:val="18"/>
                      <w:szCs w:val="18"/>
                      <w:highlight w:val="none"/>
                    </w:rPr>
                  </w:pPr>
                </w:p>
              </w:tc>
              <w:tc>
                <w:tcPr>
                  <w:tcW w:w="1052" w:type="pct"/>
                  <w:gridSpan w:val="3"/>
                  <w:vMerge w:val="continue"/>
                  <w:vAlign w:val="center"/>
                </w:tcPr>
                <w:p>
                  <w:pPr>
                    <w:jc w:val="center"/>
                    <w:rPr>
                      <w:rFonts w:ascii="Times New Roman" w:hAnsi="Times New Roman" w:eastAsia="宋体" w:cs="Times New Roman"/>
                      <w:color w:val="auto"/>
                      <w:sz w:val="18"/>
                      <w:szCs w:val="18"/>
                      <w:highlight w:val="none"/>
                    </w:rPr>
                  </w:pPr>
                </w:p>
              </w:tc>
              <w:tc>
                <w:tcPr>
                  <w:tcW w:w="294" w:type="pct"/>
                  <w:vAlign w:val="center"/>
                </w:tcPr>
                <w:p>
                  <w:pPr>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val="en-US" w:eastAsia="zh-CN"/>
                    </w:rPr>
                    <w:t>挥发性有机物</w:t>
                  </w:r>
                </w:p>
              </w:tc>
              <w:tc>
                <w:tcPr>
                  <w:tcW w:w="429" w:type="pct"/>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4.0</w:t>
                  </w:r>
                </w:p>
              </w:tc>
              <w:tc>
                <w:tcPr>
                  <w:tcW w:w="370" w:type="pct"/>
                  <w:vAlign w:val="center"/>
                </w:tcPr>
                <w:p>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w:t>
                  </w:r>
                </w:p>
              </w:tc>
              <w:tc>
                <w:tcPr>
                  <w:tcW w:w="989" w:type="pct"/>
                  <w:vAlign w:val="center"/>
                </w:tcPr>
                <w:p>
                  <w:pPr>
                    <w:jc w:val="center"/>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《印刷业挥发性有机物排放标准》（DB43/1357-2017）</w:t>
                  </w:r>
                </w:p>
              </w:tc>
            </w:tr>
          </w:tbl>
          <w:p>
            <w:pPr>
              <w:ind w:firstLine="482"/>
              <w:jc w:val="center"/>
              <w:outlineLvl w:val="5"/>
              <w:rPr>
                <w:rFonts w:hint="eastAsia" w:ascii="Times New Roman" w:hAnsi="Times New Roman" w:eastAsia="宋体" w:cs="Times New Roman"/>
                <w:b/>
                <w:color w:val="auto"/>
                <w:kern w:val="0"/>
                <w:sz w:val="24"/>
                <w:szCs w:val="24"/>
                <w:highlight w:val="none"/>
              </w:rPr>
            </w:pPr>
          </w:p>
          <w:p>
            <w:pPr>
              <w:ind w:firstLine="482"/>
              <w:jc w:val="center"/>
              <w:outlineLvl w:val="5"/>
              <w:rPr>
                <w:rFonts w:hint="eastAsia" w:ascii="Times New Roman" w:hAnsi="Times New Roman" w:eastAsia="宋体" w:cs="Times New Roman"/>
                <w:b/>
                <w:color w:val="auto"/>
                <w:kern w:val="0"/>
                <w:sz w:val="24"/>
                <w:szCs w:val="24"/>
                <w:highlight w:val="none"/>
              </w:rPr>
            </w:pPr>
          </w:p>
          <w:p>
            <w:pPr>
              <w:ind w:firstLine="482"/>
              <w:jc w:val="center"/>
              <w:outlineLvl w:val="5"/>
              <w:rPr>
                <w:rFonts w:hint="eastAsia" w:ascii="Times New Roman" w:hAnsi="Times New Roman" w:eastAsia="宋体" w:cs="Times New Roman"/>
                <w:b/>
                <w:color w:val="auto"/>
                <w:kern w:val="0"/>
                <w:sz w:val="24"/>
                <w:szCs w:val="24"/>
                <w:highlight w:val="none"/>
              </w:rPr>
            </w:pPr>
          </w:p>
          <w:p>
            <w:pPr>
              <w:ind w:firstLine="482"/>
              <w:jc w:val="center"/>
              <w:outlineLvl w:val="5"/>
              <w:rPr>
                <w:rFonts w:hint="eastAsia" w:ascii="Times New Roman" w:hAnsi="Times New Roman" w:eastAsia="宋体" w:cs="Times New Roman"/>
                <w:b/>
                <w:color w:val="auto"/>
                <w:kern w:val="0"/>
                <w:sz w:val="24"/>
                <w:szCs w:val="24"/>
                <w:highlight w:val="none"/>
              </w:rPr>
            </w:pPr>
          </w:p>
          <w:p>
            <w:pPr>
              <w:ind w:firstLine="482"/>
              <w:jc w:val="center"/>
              <w:outlineLvl w:val="5"/>
              <w:rPr>
                <w:rFonts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rPr>
              <w:t>表4-10     本工程废水污染物排放基本情况一览表</w:t>
            </w:r>
          </w:p>
          <w:p>
            <w:pPr>
              <w:ind w:firstLine="482"/>
              <w:jc w:val="center"/>
              <w:outlineLvl w:val="5"/>
              <w:rPr>
                <w:rFonts w:ascii="Times New Roman" w:hAnsi="Times New Roman" w:eastAsia="宋体" w:cs="Times New Roman"/>
                <w:b/>
                <w:color w:val="auto"/>
                <w:kern w:val="0"/>
                <w:sz w:val="24"/>
                <w:szCs w:val="24"/>
                <w:highlight w:val="none"/>
              </w:rPr>
            </w:pPr>
          </w:p>
          <w:tbl>
            <w:tblPr>
              <w:tblStyle w:val="52"/>
              <w:tblW w:w="4999"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8"/>
              <w:gridCol w:w="1203"/>
              <w:gridCol w:w="898"/>
              <w:gridCol w:w="1676"/>
              <w:gridCol w:w="774"/>
              <w:gridCol w:w="807"/>
              <w:gridCol w:w="698"/>
              <w:gridCol w:w="1099"/>
              <w:gridCol w:w="857"/>
              <w:gridCol w:w="637"/>
              <w:gridCol w:w="116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307"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ascii="Times New Roman" w:hAnsi="Times New Roman" w:eastAsia="宋体" w:cs="Times New Roman"/>
                      <w:b/>
                      <w:color w:val="auto"/>
                      <w:kern w:val="0"/>
                      <w:sz w:val="21"/>
                      <w:szCs w:val="18"/>
                      <w:highlight w:val="none"/>
                      <w:lang w:val="en-US" w:eastAsia="zh-CN" w:bidi="ar-SA"/>
                    </w:rPr>
                    <w:t>废水类别</w:t>
                  </w:r>
                </w:p>
              </w:tc>
              <w:tc>
                <w:tcPr>
                  <w:tcW w:w="508"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hint="eastAsia" w:ascii="Times New Roman" w:hAnsi="Times New Roman" w:eastAsia="宋体" w:cs="Times New Roman"/>
                      <w:b/>
                      <w:color w:val="auto"/>
                      <w:kern w:val="0"/>
                      <w:sz w:val="21"/>
                      <w:szCs w:val="18"/>
                      <w:highlight w:val="none"/>
                      <w:lang w:val="en-US" w:eastAsia="zh-CN" w:bidi="ar-SA"/>
                    </w:rPr>
                    <w:t>产生环节</w:t>
                  </w:r>
                </w:p>
              </w:tc>
              <w:tc>
                <w:tcPr>
                  <w:tcW w:w="1087" w:type="pct"/>
                  <w:gridSpan w:val="2"/>
                  <w:vAlign w:val="center"/>
                </w:tcPr>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ascii="Times New Roman" w:hAnsi="Times New Roman" w:eastAsia="宋体" w:cs="Times New Roman"/>
                      <w:b/>
                      <w:color w:val="auto"/>
                      <w:kern w:val="0"/>
                      <w:sz w:val="21"/>
                      <w:szCs w:val="18"/>
                      <w:highlight w:val="none"/>
                      <w:lang w:val="en-US" w:eastAsia="zh-CN" w:bidi="ar-SA"/>
                    </w:rPr>
                    <w:t>污染治理设施</w:t>
                  </w:r>
                </w:p>
              </w:tc>
              <w:tc>
                <w:tcPr>
                  <w:tcW w:w="326"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ascii="Times New Roman" w:hAnsi="Times New Roman" w:eastAsia="宋体" w:cs="Times New Roman"/>
                      <w:b/>
                      <w:color w:val="auto"/>
                      <w:kern w:val="0"/>
                      <w:sz w:val="21"/>
                      <w:szCs w:val="18"/>
                      <w:highlight w:val="none"/>
                      <w:lang w:val="en-US" w:eastAsia="zh-CN" w:bidi="ar-SA"/>
                    </w:rPr>
                    <w:t>排放口</w:t>
                  </w:r>
                </w:p>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ascii="Times New Roman" w:hAnsi="Times New Roman" w:eastAsia="宋体" w:cs="Times New Roman"/>
                      <w:b/>
                      <w:color w:val="auto"/>
                      <w:kern w:val="0"/>
                      <w:sz w:val="21"/>
                      <w:szCs w:val="18"/>
                      <w:highlight w:val="none"/>
                      <w:lang w:val="en-US" w:eastAsia="zh-CN" w:bidi="ar-SA"/>
                    </w:rPr>
                    <w:t>编号</w:t>
                  </w:r>
                </w:p>
              </w:tc>
              <w:tc>
                <w:tcPr>
                  <w:tcW w:w="340"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hint="eastAsia" w:ascii="Times New Roman" w:hAnsi="Times New Roman" w:eastAsia="宋体" w:cs="Times New Roman"/>
                      <w:b/>
                      <w:color w:val="auto"/>
                      <w:kern w:val="0"/>
                      <w:sz w:val="21"/>
                      <w:szCs w:val="18"/>
                      <w:highlight w:val="none"/>
                      <w:lang w:val="en-US" w:eastAsia="zh-CN" w:bidi="ar-SA"/>
                    </w:rPr>
                    <w:t>排放口坐标</w:t>
                  </w:r>
                </w:p>
              </w:tc>
              <w:tc>
                <w:tcPr>
                  <w:tcW w:w="294"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ascii="Times New Roman" w:hAnsi="Times New Roman" w:eastAsia="宋体" w:cs="Times New Roman"/>
                      <w:b/>
                      <w:color w:val="auto"/>
                      <w:kern w:val="0"/>
                      <w:sz w:val="21"/>
                      <w:szCs w:val="18"/>
                      <w:highlight w:val="none"/>
                      <w:lang w:val="en-US" w:eastAsia="zh-CN" w:bidi="ar-SA"/>
                    </w:rPr>
                    <w:t>排放</w:t>
                  </w:r>
                  <w:r>
                    <w:rPr>
                      <w:rFonts w:hint="eastAsia" w:ascii="Times New Roman" w:hAnsi="Times New Roman" w:eastAsia="宋体" w:cs="Times New Roman"/>
                      <w:b/>
                      <w:color w:val="auto"/>
                      <w:kern w:val="0"/>
                      <w:sz w:val="21"/>
                      <w:szCs w:val="18"/>
                      <w:highlight w:val="none"/>
                      <w:lang w:val="en-US" w:eastAsia="zh-CN" w:bidi="ar-SA"/>
                    </w:rPr>
                    <w:t>方式</w:t>
                  </w:r>
                </w:p>
              </w:tc>
              <w:tc>
                <w:tcPr>
                  <w:tcW w:w="464"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ascii="Times New Roman" w:hAnsi="Times New Roman" w:eastAsia="宋体" w:cs="Times New Roman"/>
                      <w:b/>
                      <w:color w:val="auto"/>
                      <w:kern w:val="0"/>
                      <w:sz w:val="21"/>
                      <w:szCs w:val="18"/>
                      <w:highlight w:val="none"/>
                      <w:lang w:val="en-US" w:eastAsia="zh-CN" w:bidi="ar-SA"/>
                    </w:rPr>
                    <w:t>排放去向</w:t>
                  </w:r>
                </w:p>
              </w:tc>
              <w:tc>
                <w:tcPr>
                  <w:tcW w:w="362"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hint="eastAsia" w:ascii="Times New Roman" w:hAnsi="Times New Roman" w:eastAsia="宋体" w:cs="Times New Roman"/>
                      <w:b/>
                      <w:color w:val="auto"/>
                      <w:kern w:val="0"/>
                      <w:sz w:val="21"/>
                      <w:szCs w:val="18"/>
                      <w:highlight w:val="none"/>
                      <w:lang w:val="en-US" w:eastAsia="zh-CN" w:bidi="ar-SA"/>
                    </w:rPr>
                    <w:t>排放口</w:t>
                  </w:r>
                </w:p>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hint="eastAsia" w:ascii="Times New Roman" w:hAnsi="Times New Roman" w:eastAsia="宋体" w:cs="Times New Roman"/>
                      <w:b/>
                      <w:color w:val="auto"/>
                      <w:kern w:val="0"/>
                      <w:sz w:val="21"/>
                      <w:szCs w:val="18"/>
                      <w:highlight w:val="none"/>
                      <w:lang w:val="en-US" w:eastAsia="zh-CN" w:bidi="ar-SA"/>
                    </w:rPr>
                    <w:t>类型</w:t>
                  </w:r>
                </w:p>
              </w:tc>
              <w:tc>
                <w:tcPr>
                  <w:tcW w:w="269"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ascii="Times New Roman" w:hAnsi="Times New Roman" w:eastAsia="宋体" w:cs="Times New Roman"/>
                      <w:b/>
                      <w:color w:val="auto"/>
                      <w:kern w:val="0"/>
                      <w:sz w:val="21"/>
                      <w:szCs w:val="18"/>
                      <w:highlight w:val="none"/>
                      <w:lang w:val="en-US" w:eastAsia="zh-CN" w:bidi="ar-SA"/>
                    </w:rPr>
                    <w:t>污染物种类</w:t>
                  </w:r>
                </w:p>
              </w:tc>
              <w:tc>
                <w:tcPr>
                  <w:tcW w:w="489" w:type="pct"/>
                  <w:vMerge w:val="restart"/>
                  <w:vAlign w:val="center"/>
                </w:tcPr>
                <w:p>
                  <w:pPr>
                    <w:widowControl w:val="0"/>
                    <w:jc w:val="center"/>
                    <w:rPr>
                      <w:rFonts w:ascii="Times New Roman" w:hAnsi="Times New Roman" w:eastAsia="等线" w:cs="Times New Roman"/>
                      <w:b/>
                      <w:color w:val="auto"/>
                      <w:kern w:val="2"/>
                      <w:sz w:val="21"/>
                      <w:szCs w:val="21"/>
                      <w:highlight w:val="none"/>
                      <w:lang w:val="en-US" w:eastAsia="zh-CN" w:bidi="ar-SA"/>
                    </w:rPr>
                  </w:pPr>
                  <w:r>
                    <w:rPr>
                      <w:rFonts w:ascii="Times New Roman" w:hAnsi="Times New Roman" w:eastAsia="宋体" w:cs="Times New Roman"/>
                      <w:b/>
                      <w:color w:val="auto"/>
                      <w:kern w:val="2"/>
                      <w:sz w:val="21"/>
                      <w:szCs w:val="21"/>
                      <w:highlight w:val="none"/>
                      <w:lang w:val="en-US" w:eastAsia="zh-CN" w:bidi="ar-SA"/>
                    </w:rPr>
                    <w:t>排放</w:t>
                  </w:r>
                  <w:r>
                    <w:rPr>
                      <w:rFonts w:hint="eastAsia" w:ascii="Times New Roman" w:hAnsi="Times New Roman" w:eastAsia="宋体" w:cs="Times New Roman"/>
                      <w:b/>
                      <w:color w:val="auto"/>
                      <w:kern w:val="2"/>
                      <w:sz w:val="21"/>
                      <w:szCs w:val="21"/>
                      <w:highlight w:val="none"/>
                      <w:lang w:val="en-US" w:eastAsia="zh-CN" w:bidi="ar-SA"/>
                    </w:rPr>
                    <w:t>浓度</w:t>
                  </w:r>
                  <w:r>
                    <w:rPr>
                      <w:rFonts w:hint="eastAsia" w:ascii="等线" w:hAnsi="等线" w:eastAsia="等线" w:cs="等线"/>
                      <w:b/>
                      <w:color w:val="auto"/>
                      <w:kern w:val="2"/>
                      <w:sz w:val="21"/>
                      <w:szCs w:val="21"/>
                      <w:highlight w:val="none"/>
                      <w:lang w:val="en-US" w:eastAsia="zh-CN" w:bidi="ar-SA"/>
                    </w:rPr>
                    <w:t>限值</w:t>
                  </w:r>
                </w:p>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ascii="Times New Roman" w:hAnsi="Times New Roman" w:eastAsia="宋体" w:cs="Times New Roman"/>
                      <w:b/>
                      <w:color w:val="auto"/>
                      <w:kern w:val="2"/>
                      <w:sz w:val="21"/>
                      <w:szCs w:val="21"/>
                      <w:highlight w:val="none"/>
                      <w:lang w:val="en-US" w:eastAsia="zh-CN" w:bidi="ar-SA"/>
                    </w:rPr>
                    <w:t>（mg/</w:t>
                  </w:r>
                  <w:r>
                    <w:rPr>
                      <w:rFonts w:hint="eastAsia" w:ascii="Times New Roman" w:hAnsi="Times New Roman" w:eastAsia="宋体" w:cs="Times New Roman"/>
                      <w:b/>
                      <w:color w:val="auto"/>
                      <w:kern w:val="2"/>
                      <w:sz w:val="21"/>
                      <w:szCs w:val="21"/>
                      <w:highlight w:val="none"/>
                      <w:lang w:val="en-US" w:eastAsia="zh-CN" w:bidi="ar-SA"/>
                    </w:rPr>
                    <w:t>L</w:t>
                  </w:r>
                  <w:r>
                    <w:rPr>
                      <w:rFonts w:ascii="Times New Roman" w:hAnsi="Times New Roman" w:eastAsia="宋体" w:cs="Times New Roman"/>
                      <w:b/>
                      <w:color w:val="auto"/>
                      <w:kern w:val="2"/>
                      <w:sz w:val="21"/>
                      <w:szCs w:val="21"/>
                      <w:highlight w:val="none"/>
                      <w:lang w:val="en-US" w:eastAsia="zh-CN" w:bidi="ar-SA"/>
                    </w:rPr>
                    <w:t>）</w:t>
                  </w:r>
                </w:p>
              </w:tc>
              <w:tc>
                <w:tcPr>
                  <w:tcW w:w="549" w:type="pct"/>
                  <w:vMerge w:val="restart"/>
                  <w:vAlign w:val="center"/>
                </w:tcPr>
                <w:p>
                  <w:pPr>
                    <w:widowControl w:val="0"/>
                    <w:jc w:val="center"/>
                    <w:rPr>
                      <w:rFonts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307" w:type="pct"/>
                  <w:vMerge w:val="continue"/>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p>
              </w:tc>
              <w:tc>
                <w:tcPr>
                  <w:tcW w:w="508" w:type="pct"/>
                  <w:vMerge w:val="continue"/>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p>
              </w:tc>
              <w:tc>
                <w:tcPr>
                  <w:tcW w:w="379" w:type="pct"/>
                  <w:vAlign w:val="center"/>
                </w:tcPr>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ascii="Times New Roman" w:hAnsi="Times New Roman" w:eastAsia="宋体" w:cs="Times New Roman"/>
                      <w:b/>
                      <w:color w:val="auto"/>
                      <w:kern w:val="0"/>
                      <w:sz w:val="21"/>
                      <w:szCs w:val="18"/>
                      <w:highlight w:val="none"/>
                      <w:lang w:val="en-US" w:eastAsia="zh-CN" w:bidi="ar-SA"/>
                    </w:rPr>
                    <w:t>污染治理设施名称</w:t>
                  </w:r>
                </w:p>
              </w:tc>
              <w:tc>
                <w:tcPr>
                  <w:tcW w:w="707" w:type="pct"/>
                  <w:vAlign w:val="center"/>
                </w:tcPr>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ascii="Times New Roman" w:hAnsi="Times New Roman" w:eastAsia="宋体" w:cs="Times New Roman"/>
                      <w:b/>
                      <w:color w:val="auto"/>
                      <w:kern w:val="0"/>
                      <w:sz w:val="21"/>
                      <w:szCs w:val="18"/>
                      <w:highlight w:val="none"/>
                      <w:lang w:val="en-US" w:eastAsia="zh-CN" w:bidi="ar-SA"/>
                    </w:rPr>
                    <w:t>污染治理设施</w:t>
                  </w:r>
                </w:p>
                <w:p>
                  <w:pPr>
                    <w:widowControl w:val="0"/>
                    <w:adjustRightInd w:val="0"/>
                    <w:snapToGrid w:val="0"/>
                    <w:spacing w:line="240" w:lineRule="auto"/>
                    <w:ind w:firstLine="0" w:firstLineChars="0"/>
                    <w:jc w:val="center"/>
                    <w:rPr>
                      <w:rFonts w:ascii="Times New Roman" w:hAnsi="Times New Roman" w:eastAsia="宋体" w:cs="Times New Roman"/>
                      <w:b/>
                      <w:color w:val="auto"/>
                      <w:kern w:val="0"/>
                      <w:sz w:val="21"/>
                      <w:szCs w:val="18"/>
                      <w:highlight w:val="none"/>
                      <w:lang w:val="en-US" w:eastAsia="zh-CN" w:bidi="ar-SA"/>
                    </w:rPr>
                  </w:pPr>
                  <w:r>
                    <w:rPr>
                      <w:rFonts w:ascii="Times New Roman" w:hAnsi="Times New Roman" w:eastAsia="宋体" w:cs="Times New Roman"/>
                      <w:b/>
                      <w:color w:val="auto"/>
                      <w:kern w:val="0"/>
                      <w:sz w:val="21"/>
                      <w:szCs w:val="18"/>
                      <w:highlight w:val="none"/>
                      <w:lang w:val="en-US" w:eastAsia="zh-CN" w:bidi="ar-SA"/>
                    </w:rPr>
                    <w:t>工艺</w:t>
                  </w:r>
                </w:p>
              </w:tc>
              <w:tc>
                <w:tcPr>
                  <w:tcW w:w="326" w:type="pct"/>
                  <w:vMerge w:val="continue"/>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p>
              </w:tc>
              <w:tc>
                <w:tcPr>
                  <w:tcW w:w="340" w:type="pct"/>
                  <w:vMerge w:val="continue"/>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p>
              </w:tc>
              <w:tc>
                <w:tcPr>
                  <w:tcW w:w="294" w:type="pct"/>
                  <w:vMerge w:val="continue"/>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p>
              </w:tc>
              <w:tc>
                <w:tcPr>
                  <w:tcW w:w="464" w:type="pct"/>
                  <w:vMerge w:val="continue"/>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p>
              </w:tc>
              <w:tc>
                <w:tcPr>
                  <w:tcW w:w="362" w:type="pct"/>
                  <w:vMerge w:val="continue"/>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p>
              </w:tc>
              <w:tc>
                <w:tcPr>
                  <w:tcW w:w="269" w:type="pct"/>
                  <w:vMerge w:val="continue"/>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p>
              </w:tc>
              <w:tc>
                <w:tcPr>
                  <w:tcW w:w="489" w:type="pct"/>
                  <w:vMerge w:val="continue"/>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p>
              </w:tc>
              <w:tc>
                <w:tcPr>
                  <w:tcW w:w="549" w:type="pct"/>
                  <w:vMerge w:val="continue"/>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trPr>
              <w:tc>
                <w:tcPr>
                  <w:tcW w:w="307"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r>
                    <w:rPr>
                      <w:rFonts w:hint="eastAsia" w:ascii="Times New Roman" w:hAnsi="Times New Roman" w:eastAsia="宋体" w:cs="Times New Roman"/>
                      <w:color w:val="auto"/>
                      <w:kern w:val="0"/>
                      <w:sz w:val="21"/>
                      <w:szCs w:val="18"/>
                      <w:highlight w:val="none"/>
                      <w:lang w:val="en-US" w:eastAsia="zh-CN" w:bidi="ar-SA"/>
                    </w:rPr>
                    <w:t>生产</w:t>
                  </w:r>
                  <w:r>
                    <w:rPr>
                      <w:rFonts w:ascii="Times New Roman" w:hAnsi="Times New Roman" w:eastAsia="宋体" w:cs="Times New Roman"/>
                      <w:color w:val="auto"/>
                      <w:kern w:val="0"/>
                      <w:sz w:val="21"/>
                      <w:szCs w:val="18"/>
                      <w:highlight w:val="none"/>
                      <w:lang w:val="en-US" w:eastAsia="zh-CN" w:bidi="ar-SA"/>
                    </w:rPr>
                    <w:t>废水</w:t>
                  </w:r>
                </w:p>
              </w:tc>
              <w:tc>
                <w:tcPr>
                  <w:tcW w:w="508"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网版制作</w:t>
                  </w:r>
                </w:p>
              </w:tc>
              <w:tc>
                <w:tcPr>
                  <w:tcW w:w="379" w:type="pct"/>
                  <w:vMerge w:val="restart"/>
                  <w:vAlign w:val="center"/>
                </w:tcPr>
                <w:p>
                  <w:pPr>
                    <w:jc w:val="center"/>
                    <w:rPr>
                      <w:rFonts w:ascii="Times New Roman" w:hAnsi="Times New Roman" w:eastAsia="宋体" w:cs="Times New Roman"/>
                      <w:color w:val="auto"/>
                      <w:szCs w:val="18"/>
                      <w:highlight w:val="none"/>
                    </w:rPr>
                  </w:pPr>
                  <w:r>
                    <w:rPr>
                      <w:rFonts w:hint="eastAsia" w:ascii="Times New Roman" w:hAnsi="Times New Roman" w:cs="Times New Roman"/>
                      <w:bCs/>
                      <w:color w:val="auto"/>
                      <w:sz w:val="18"/>
                      <w:szCs w:val="18"/>
                      <w:highlight w:val="none"/>
                      <w:lang w:val="en-US" w:eastAsia="zh-CN"/>
                    </w:rPr>
                    <w:t>国宗产业园</w:t>
                  </w:r>
                  <w:r>
                    <w:rPr>
                      <w:rFonts w:hint="default" w:ascii="Times New Roman" w:hAnsi="Times New Roman" w:cs="Times New Roman"/>
                      <w:bCs/>
                      <w:color w:val="auto"/>
                      <w:sz w:val="18"/>
                      <w:szCs w:val="18"/>
                      <w:highlight w:val="none"/>
                      <w:lang w:val="en-US" w:eastAsia="zh-CN"/>
                    </w:rPr>
                    <w:t>污水处理站</w:t>
                  </w:r>
                </w:p>
              </w:tc>
              <w:tc>
                <w:tcPr>
                  <w:tcW w:w="707" w:type="pct"/>
                  <w:vMerge w:val="restart"/>
                  <w:vAlign w:val="center"/>
                </w:tcPr>
                <w:p>
                  <w:pPr>
                    <w:pStyle w:val="594"/>
                    <w:adjustRightInd w:val="0"/>
                    <w:snapToGrid w:val="0"/>
                    <w:jc w:val="center"/>
                    <w:rPr>
                      <w:rFonts w:ascii="Times New Roman" w:hAnsi="Times New Roman" w:eastAsia="宋体" w:cs="Times New Roman"/>
                      <w:color w:val="auto"/>
                      <w:szCs w:val="18"/>
                      <w:highlight w:val="none"/>
                    </w:rPr>
                  </w:pPr>
                  <w:r>
                    <w:rPr>
                      <w:rFonts w:hint="default" w:ascii="Times New Roman" w:hAnsi="Times New Roman" w:cs="Times New Roman"/>
                      <w:bCs/>
                      <w:color w:val="auto"/>
                      <w:sz w:val="18"/>
                      <w:szCs w:val="18"/>
                      <w:highlight w:val="none"/>
                      <w:lang w:val="en-US" w:eastAsia="zh-CN"/>
                    </w:rPr>
                    <w:t>格栅+调节池+混凝池+沉淀池+中和池+过滤池</w:t>
                  </w:r>
                </w:p>
              </w:tc>
              <w:tc>
                <w:tcPr>
                  <w:tcW w:w="326" w:type="pct"/>
                  <w:vMerge w:val="restart"/>
                  <w:vAlign w:val="center"/>
                </w:tcPr>
                <w:p>
                  <w:pPr>
                    <w:jc w:val="center"/>
                    <w:rPr>
                      <w:rFonts w:hint="default" w:ascii="Times New Roman" w:hAnsi="Times New Roman" w:eastAsia="宋体" w:cs="Times New Roman"/>
                      <w:color w:val="auto"/>
                      <w:szCs w:val="18"/>
                      <w:highlight w:val="none"/>
                      <w:lang w:val="en-US" w:eastAsia="zh-CN"/>
                    </w:rPr>
                  </w:pPr>
                  <w:r>
                    <w:rPr>
                      <w:rFonts w:hint="eastAsia" w:ascii="Times New Roman" w:hAnsi="Times New Roman" w:eastAsia="宋体" w:cs="Times New Roman"/>
                      <w:color w:val="auto"/>
                      <w:szCs w:val="21"/>
                      <w:highlight w:val="none"/>
                      <w:lang w:val="en-US" w:eastAsia="zh-CN"/>
                    </w:rPr>
                    <w:t>DW001</w:t>
                  </w:r>
                </w:p>
              </w:tc>
              <w:tc>
                <w:tcPr>
                  <w:tcW w:w="340" w:type="pct"/>
                  <w:vMerge w:val="restart"/>
                  <w:vAlign w:val="center"/>
                </w:tcPr>
                <w:p>
                  <w:pPr>
                    <w:pStyle w:val="594"/>
                    <w:adjustRightInd w:val="0"/>
                    <w:snapToGrid w:val="0"/>
                    <w:jc w:val="center"/>
                    <w:rPr>
                      <w:rFonts w:hint="default" w:ascii="Times New Roman" w:hAnsi="Times New Roman" w:eastAsia="宋体" w:cs="Times New Roman"/>
                      <w:color w:val="auto"/>
                      <w:sz w:val="18"/>
                      <w:szCs w:val="18"/>
                      <w:highlight w:val="none"/>
                      <w:u w:val="none"/>
                      <w:lang w:val="en-US" w:eastAsia="zh-CN" w:bidi="ar-SA"/>
                    </w:rPr>
                  </w:pPr>
                  <w:r>
                    <w:rPr>
                      <w:rFonts w:hint="eastAsia" w:ascii="Times New Roman" w:hAnsi="Times New Roman" w:eastAsia="宋体" w:cs="Times New Roman"/>
                      <w:color w:val="auto"/>
                      <w:sz w:val="18"/>
                      <w:szCs w:val="18"/>
                      <w:highlight w:val="none"/>
                      <w:u w:val="none"/>
                      <w:lang w:val="en-US" w:eastAsia="zh-CN" w:bidi="ar-SA"/>
                    </w:rPr>
                    <w:t>E</w:t>
                  </w:r>
                  <w:r>
                    <w:rPr>
                      <w:rFonts w:hint="default" w:ascii="Times New Roman" w:hAnsi="Times New Roman" w:eastAsia="宋体" w:cs="Times New Roman"/>
                      <w:color w:val="auto"/>
                      <w:sz w:val="18"/>
                      <w:szCs w:val="18"/>
                      <w:highlight w:val="none"/>
                      <w:u w:val="none"/>
                      <w:lang w:val="en-US" w:eastAsia="zh-CN" w:bidi="ar-SA"/>
                    </w:rPr>
                    <w:t>111°32′11.9540″</w:t>
                  </w:r>
                </w:p>
                <w:p>
                  <w:pPr>
                    <w:jc w:val="center"/>
                    <w:rPr>
                      <w:rFonts w:ascii="Times New Roman" w:hAnsi="Times New Roman" w:eastAsia="宋体" w:cs="Times New Roman"/>
                      <w:color w:val="auto"/>
                      <w:szCs w:val="18"/>
                      <w:highlight w:val="none"/>
                    </w:rPr>
                  </w:pPr>
                  <w:r>
                    <w:rPr>
                      <w:rFonts w:hint="eastAsia" w:ascii="Times New Roman" w:hAnsi="Times New Roman" w:eastAsia="宋体" w:cs="Times New Roman"/>
                      <w:color w:val="auto"/>
                      <w:sz w:val="18"/>
                      <w:szCs w:val="18"/>
                      <w:highlight w:val="none"/>
                      <w:u w:val="none"/>
                      <w:lang w:val="en-US" w:eastAsia="zh-CN" w:bidi="ar-SA"/>
                    </w:rPr>
                    <w:t>N</w:t>
                  </w:r>
                  <w:r>
                    <w:rPr>
                      <w:rFonts w:hint="default" w:ascii="Times New Roman" w:hAnsi="Times New Roman" w:eastAsia="宋体" w:cs="Times New Roman"/>
                      <w:color w:val="auto"/>
                      <w:sz w:val="18"/>
                      <w:szCs w:val="18"/>
                      <w:highlight w:val="none"/>
                      <w:u w:val="none"/>
                      <w:lang w:val="en-US" w:eastAsia="zh-CN" w:bidi="ar-SA"/>
                    </w:rPr>
                    <w:t>29°4′36.20588″</w:t>
                  </w:r>
                </w:p>
              </w:tc>
              <w:tc>
                <w:tcPr>
                  <w:tcW w:w="294"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r>
                    <w:rPr>
                      <w:rFonts w:hint="eastAsia" w:ascii="Times New Roman" w:hAnsi="Times New Roman" w:eastAsia="宋体" w:cs="Times New Roman"/>
                      <w:color w:val="auto"/>
                      <w:kern w:val="0"/>
                      <w:sz w:val="21"/>
                      <w:szCs w:val="18"/>
                      <w:highlight w:val="none"/>
                      <w:lang w:val="en-US" w:eastAsia="zh-CN" w:bidi="ar-SA"/>
                    </w:rPr>
                    <w:t>间接排放</w:t>
                  </w:r>
                </w:p>
              </w:tc>
              <w:tc>
                <w:tcPr>
                  <w:tcW w:w="464"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bCs/>
                      <w:color w:val="auto"/>
                      <w:sz w:val="18"/>
                      <w:szCs w:val="18"/>
                      <w:highlight w:val="none"/>
                      <w:lang w:eastAsia="zh-CN"/>
                    </w:rPr>
                    <w:t>陬市污水处理厂</w:t>
                  </w:r>
                </w:p>
              </w:tc>
              <w:tc>
                <w:tcPr>
                  <w:tcW w:w="362"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r>
                    <w:rPr>
                      <w:rFonts w:hint="eastAsia" w:ascii="Times New Roman" w:hAnsi="Times New Roman" w:eastAsia="宋体" w:cs="Times New Roman"/>
                      <w:color w:val="auto"/>
                      <w:kern w:val="0"/>
                      <w:sz w:val="21"/>
                      <w:szCs w:val="18"/>
                      <w:highlight w:val="none"/>
                      <w:lang w:val="en-US" w:eastAsia="zh-CN" w:bidi="ar-SA"/>
                    </w:rPr>
                    <w:t>一般排放口</w:t>
                  </w:r>
                </w:p>
              </w:tc>
              <w:tc>
                <w:tcPr>
                  <w:tcW w:w="269" w:type="pct"/>
                  <w:vAlign w:val="center"/>
                </w:tcPr>
                <w:p>
                  <w:pPr>
                    <w:pStyle w:val="594"/>
                    <w:adjustRightInd w:val="0"/>
                    <w:snapToGrid w:val="0"/>
                    <w:jc w:val="center"/>
                    <w:rPr>
                      <w:rFonts w:ascii="Times New Roman" w:hAnsi="Times New Roman" w:eastAsia="宋体" w:cs="Times New Roman"/>
                      <w:color w:val="auto"/>
                      <w:szCs w:val="18"/>
                      <w:highlight w:val="none"/>
                    </w:rPr>
                  </w:pPr>
                  <w:r>
                    <w:rPr>
                      <w:rFonts w:hint="default" w:ascii="Times New Roman" w:hAnsi="Times New Roman" w:cs="Times New Roman"/>
                      <w:bCs/>
                      <w:color w:val="auto"/>
                      <w:sz w:val="18"/>
                      <w:szCs w:val="18"/>
                      <w:highlight w:val="none"/>
                      <w:lang w:val="en-US" w:eastAsia="zh-CN"/>
                    </w:rPr>
                    <w:t>COD</w:t>
                  </w:r>
                </w:p>
              </w:tc>
              <w:tc>
                <w:tcPr>
                  <w:tcW w:w="489" w:type="pct"/>
                  <w:vAlign w:val="top"/>
                </w:tcPr>
                <w:p>
                  <w:pPr>
                    <w:pStyle w:val="594"/>
                    <w:adjustRightInd w:val="0"/>
                    <w:snapToGrid w:val="0"/>
                    <w:jc w:val="center"/>
                    <w:rPr>
                      <w:rFonts w:ascii="Times New Roman" w:hAnsi="Times New Roman" w:eastAsia="宋体" w:cs="Times New Roman"/>
                      <w:color w:val="auto"/>
                      <w:szCs w:val="21"/>
                      <w:highlight w:val="none"/>
                    </w:rPr>
                  </w:pPr>
                  <w:r>
                    <w:rPr>
                      <w:rFonts w:hint="default" w:ascii="Times New Roman" w:hAnsi="Times New Roman" w:cs="Times New Roman"/>
                      <w:bCs/>
                      <w:color w:val="auto"/>
                      <w:sz w:val="18"/>
                      <w:szCs w:val="18"/>
                      <w:highlight w:val="none"/>
                      <w:lang w:val="en-US" w:eastAsia="zh-CN"/>
                    </w:rPr>
                    <w:t>300</w:t>
                  </w:r>
                  <w:r>
                    <w:rPr>
                      <w:rFonts w:hint="default" w:ascii="Times New Roman" w:hAnsi="Times New Roman" w:eastAsia="宋体" w:cs="Times New Roman"/>
                      <w:color w:val="auto"/>
                      <w:kern w:val="2"/>
                      <w:sz w:val="18"/>
                      <w:szCs w:val="18"/>
                      <w:highlight w:val="none"/>
                      <w:lang w:val="en-US" w:eastAsia="zh-CN" w:bidi="ar-SA"/>
                    </w:rPr>
                    <w:t>mg/L</w:t>
                  </w:r>
                </w:p>
              </w:tc>
              <w:tc>
                <w:tcPr>
                  <w:tcW w:w="549"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r>
                    <w:rPr>
                      <w:rFonts w:hint="eastAsia" w:ascii="Times New Roman" w:hAnsi="Times New Roman" w:cs="Times New Roman" w:eastAsiaTheme="minorEastAsia"/>
                      <w:bCs/>
                      <w:color w:val="auto"/>
                      <w:kern w:val="2"/>
                      <w:sz w:val="18"/>
                      <w:szCs w:val="18"/>
                      <w:highlight w:val="none"/>
                      <w:lang w:val="en-US" w:eastAsia="zh-CN" w:bidi="ar-SA"/>
                    </w:rPr>
                    <w:t>《电子工业水污染物排放标准》(GB39731-2020)表1间接排放标准，同时满足陬市污水处理厂进水水质要求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307" w:type="pct"/>
                  <w:vMerge w:val="continue"/>
                  <w:vAlign w:val="center"/>
                </w:tcPr>
                <w:p>
                  <w:pPr>
                    <w:jc w:val="center"/>
                    <w:rPr>
                      <w:rFonts w:ascii="Times New Roman" w:hAnsi="Times New Roman" w:eastAsia="宋体" w:cs="Times New Roman"/>
                      <w:color w:val="auto"/>
                      <w:szCs w:val="24"/>
                      <w:highlight w:val="none"/>
                    </w:rPr>
                  </w:pPr>
                </w:p>
              </w:tc>
              <w:tc>
                <w:tcPr>
                  <w:tcW w:w="508" w:type="pct"/>
                  <w:vMerge w:val="continue"/>
                  <w:vAlign w:val="center"/>
                </w:tcPr>
                <w:p>
                  <w:pPr>
                    <w:jc w:val="center"/>
                    <w:rPr>
                      <w:rFonts w:ascii="Times New Roman" w:hAnsi="Times New Roman" w:eastAsia="宋体" w:cs="Times New Roman"/>
                      <w:color w:val="auto"/>
                      <w:szCs w:val="24"/>
                      <w:highlight w:val="none"/>
                    </w:rPr>
                  </w:pPr>
                </w:p>
              </w:tc>
              <w:tc>
                <w:tcPr>
                  <w:tcW w:w="379" w:type="pct"/>
                  <w:vMerge w:val="continue"/>
                  <w:vAlign w:val="center"/>
                </w:tcPr>
                <w:p>
                  <w:pPr>
                    <w:jc w:val="center"/>
                    <w:rPr>
                      <w:rFonts w:ascii="Times New Roman" w:hAnsi="Times New Roman" w:eastAsia="宋体" w:cs="Times New Roman"/>
                      <w:color w:val="auto"/>
                      <w:szCs w:val="24"/>
                      <w:highlight w:val="none"/>
                    </w:rPr>
                  </w:pPr>
                </w:p>
              </w:tc>
              <w:tc>
                <w:tcPr>
                  <w:tcW w:w="707" w:type="pct"/>
                  <w:vMerge w:val="continue"/>
                  <w:vAlign w:val="center"/>
                </w:tcPr>
                <w:p>
                  <w:pPr>
                    <w:jc w:val="center"/>
                    <w:rPr>
                      <w:rFonts w:ascii="Times New Roman" w:hAnsi="Times New Roman" w:eastAsia="宋体" w:cs="Times New Roman"/>
                      <w:color w:val="auto"/>
                      <w:szCs w:val="24"/>
                      <w:highlight w:val="none"/>
                    </w:rPr>
                  </w:pPr>
                </w:p>
              </w:tc>
              <w:tc>
                <w:tcPr>
                  <w:tcW w:w="326" w:type="pct"/>
                  <w:vMerge w:val="continue"/>
                  <w:vAlign w:val="center"/>
                </w:tcPr>
                <w:p>
                  <w:pPr>
                    <w:jc w:val="center"/>
                    <w:rPr>
                      <w:rFonts w:ascii="Times New Roman" w:hAnsi="Times New Roman" w:eastAsia="宋体" w:cs="Times New Roman"/>
                      <w:color w:val="auto"/>
                      <w:szCs w:val="24"/>
                      <w:highlight w:val="none"/>
                    </w:rPr>
                  </w:pPr>
                </w:p>
              </w:tc>
              <w:tc>
                <w:tcPr>
                  <w:tcW w:w="340" w:type="pct"/>
                  <w:vMerge w:val="continue"/>
                  <w:vAlign w:val="center"/>
                </w:tcPr>
                <w:p>
                  <w:pPr>
                    <w:jc w:val="center"/>
                    <w:rPr>
                      <w:rFonts w:ascii="Times New Roman" w:hAnsi="Times New Roman" w:eastAsia="宋体" w:cs="Times New Roman"/>
                      <w:color w:val="auto"/>
                      <w:szCs w:val="24"/>
                      <w:highlight w:val="none"/>
                    </w:rPr>
                  </w:pPr>
                </w:p>
              </w:tc>
              <w:tc>
                <w:tcPr>
                  <w:tcW w:w="294" w:type="pct"/>
                  <w:vMerge w:val="continue"/>
                  <w:vAlign w:val="center"/>
                </w:tcPr>
                <w:p>
                  <w:pPr>
                    <w:jc w:val="center"/>
                    <w:rPr>
                      <w:rFonts w:ascii="Times New Roman" w:hAnsi="Times New Roman" w:eastAsia="宋体" w:cs="Times New Roman"/>
                      <w:color w:val="auto"/>
                      <w:szCs w:val="24"/>
                      <w:highlight w:val="none"/>
                    </w:rPr>
                  </w:pPr>
                </w:p>
              </w:tc>
              <w:tc>
                <w:tcPr>
                  <w:tcW w:w="464" w:type="pct"/>
                  <w:vMerge w:val="continue"/>
                  <w:vAlign w:val="center"/>
                </w:tcPr>
                <w:p>
                  <w:pPr>
                    <w:jc w:val="center"/>
                    <w:rPr>
                      <w:rFonts w:ascii="Times New Roman" w:hAnsi="Times New Roman" w:eastAsia="宋体" w:cs="Times New Roman"/>
                      <w:color w:val="auto"/>
                      <w:szCs w:val="24"/>
                      <w:highlight w:val="none"/>
                    </w:rPr>
                  </w:pPr>
                </w:p>
              </w:tc>
              <w:tc>
                <w:tcPr>
                  <w:tcW w:w="362" w:type="pct"/>
                  <w:vMerge w:val="continue"/>
                  <w:vAlign w:val="center"/>
                </w:tcPr>
                <w:p>
                  <w:pPr>
                    <w:jc w:val="center"/>
                    <w:rPr>
                      <w:rFonts w:ascii="Times New Roman" w:hAnsi="Times New Roman" w:eastAsia="宋体" w:cs="Times New Roman"/>
                      <w:color w:val="auto"/>
                      <w:szCs w:val="24"/>
                      <w:highlight w:val="none"/>
                    </w:rPr>
                  </w:pPr>
                </w:p>
              </w:tc>
              <w:tc>
                <w:tcPr>
                  <w:tcW w:w="269" w:type="pct"/>
                  <w:vAlign w:val="center"/>
                </w:tcPr>
                <w:p>
                  <w:pPr>
                    <w:pStyle w:val="594"/>
                    <w:adjustRightInd w:val="0"/>
                    <w:snapToGrid w:val="0"/>
                    <w:jc w:val="center"/>
                    <w:rPr>
                      <w:rFonts w:ascii="Times New Roman" w:hAnsi="Times New Roman" w:eastAsia="宋体" w:cs="Times New Roman"/>
                      <w:color w:val="auto"/>
                      <w:szCs w:val="21"/>
                      <w:highlight w:val="none"/>
                    </w:rPr>
                  </w:pPr>
                  <w:r>
                    <w:rPr>
                      <w:rFonts w:hint="default" w:ascii="Times New Roman" w:hAnsi="Times New Roman" w:eastAsia="宋体" w:cs="Times New Roman"/>
                      <w:color w:val="auto"/>
                      <w:kern w:val="2"/>
                      <w:sz w:val="18"/>
                      <w:szCs w:val="18"/>
                      <w:highlight w:val="none"/>
                      <w:lang w:val="en-US" w:eastAsia="zh-CN" w:bidi="ar-SA"/>
                    </w:rPr>
                    <w:t>BOD</w:t>
                  </w:r>
                  <w:r>
                    <w:rPr>
                      <w:rFonts w:hint="default" w:ascii="Times New Roman" w:hAnsi="Times New Roman" w:eastAsia="宋体" w:cs="Times New Roman"/>
                      <w:color w:val="auto"/>
                      <w:kern w:val="2"/>
                      <w:sz w:val="18"/>
                      <w:szCs w:val="18"/>
                      <w:highlight w:val="none"/>
                      <w:vertAlign w:val="subscript"/>
                      <w:lang w:val="en-US" w:eastAsia="zh-CN" w:bidi="ar-SA"/>
                    </w:rPr>
                    <w:t>5</w:t>
                  </w:r>
                </w:p>
              </w:tc>
              <w:tc>
                <w:tcPr>
                  <w:tcW w:w="489" w:type="pct"/>
                  <w:vAlign w:val="top"/>
                </w:tcPr>
                <w:p>
                  <w:pPr>
                    <w:pStyle w:val="594"/>
                    <w:adjustRightInd w:val="0"/>
                    <w:snapToGrid w:val="0"/>
                    <w:jc w:val="center"/>
                    <w:rPr>
                      <w:rFonts w:ascii="Times New Roman" w:hAnsi="Times New Roman" w:eastAsia="宋体" w:cs="Times New Roman"/>
                      <w:color w:val="auto"/>
                      <w:szCs w:val="21"/>
                      <w:highlight w:val="none"/>
                    </w:rPr>
                  </w:pPr>
                  <w:r>
                    <w:rPr>
                      <w:rFonts w:hint="default" w:ascii="Times New Roman" w:hAnsi="Times New Roman" w:cs="Times New Roman"/>
                      <w:bCs/>
                      <w:color w:val="auto"/>
                      <w:sz w:val="18"/>
                      <w:szCs w:val="18"/>
                      <w:highlight w:val="none"/>
                      <w:lang w:val="en-US" w:eastAsia="zh-CN"/>
                    </w:rPr>
                    <w:t>155</w:t>
                  </w:r>
                  <w:r>
                    <w:rPr>
                      <w:rFonts w:hint="default" w:ascii="Times New Roman" w:hAnsi="Times New Roman" w:eastAsia="宋体" w:cs="Times New Roman"/>
                      <w:color w:val="auto"/>
                      <w:kern w:val="2"/>
                      <w:sz w:val="18"/>
                      <w:szCs w:val="18"/>
                      <w:highlight w:val="none"/>
                      <w:lang w:val="en-US" w:eastAsia="zh-CN" w:bidi="ar-SA"/>
                    </w:rPr>
                    <w:t>mg/L</w:t>
                  </w:r>
                </w:p>
              </w:tc>
              <w:tc>
                <w:tcPr>
                  <w:tcW w:w="549" w:type="pct"/>
                  <w:vMerge w:val="continue"/>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307" w:type="pct"/>
                  <w:vMerge w:val="continue"/>
                  <w:vAlign w:val="center"/>
                </w:tcPr>
                <w:p>
                  <w:pPr>
                    <w:jc w:val="center"/>
                    <w:rPr>
                      <w:rFonts w:ascii="Times New Roman" w:hAnsi="Times New Roman" w:eastAsia="宋体" w:cs="Times New Roman"/>
                      <w:color w:val="auto"/>
                      <w:szCs w:val="24"/>
                      <w:highlight w:val="none"/>
                    </w:rPr>
                  </w:pPr>
                </w:p>
              </w:tc>
              <w:tc>
                <w:tcPr>
                  <w:tcW w:w="508" w:type="pct"/>
                  <w:vMerge w:val="continue"/>
                  <w:vAlign w:val="center"/>
                </w:tcPr>
                <w:p>
                  <w:pPr>
                    <w:jc w:val="center"/>
                    <w:rPr>
                      <w:rFonts w:ascii="Times New Roman" w:hAnsi="Times New Roman" w:eastAsia="宋体" w:cs="Times New Roman"/>
                      <w:color w:val="auto"/>
                      <w:szCs w:val="24"/>
                      <w:highlight w:val="none"/>
                    </w:rPr>
                  </w:pPr>
                </w:p>
              </w:tc>
              <w:tc>
                <w:tcPr>
                  <w:tcW w:w="379" w:type="pct"/>
                  <w:vMerge w:val="continue"/>
                  <w:vAlign w:val="center"/>
                </w:tcPr>
                <w:p>
                  <w:pPr>
                    <w:jc w:val="center"/>
                    <w:rPr>
                      <w:rFonts w:ascii="Times New Roman" w:hAnsi="Times New Roman" w:eastAsia="宋体" w:cs="Times New Roman"/>
                      <w:color w:val="auto"/>
                      <w:szCs w:val="24"/>
                      <w:highlight w:val="none"/>
                    </w:rPr>
                  </w:pPr>
                </w:p>
              </w:tc>
              <w:tc>
                <w:tcPr>
                  <w:tcW w:w="707" w:type="pct"/>
                  <w:vMerge w:val="continue"/>
                  <w:vAlign w:val="center"/>
                </w:tcPr>
                <w:p>
                  <w:pPr>
                    <w:jc w:val="center"/>
                    <w:rPr>
                      <w:rFonts w:ascii="Times New Roman" w:hAnsi="Times New Roman" w:eastAsia="宋体" w:cs="Times New Roman"/>
                      <w:color w:val="auto"/>
                      <w:szCs w:val="24"/>
                      <w:highlight w:val="none"/>
                    </w:rPr>
                  </w:pPr>
                </w:p>
              </w:tc>
              <w:tc>
                <w:tcPr>
                  <w:tcW w:w="326" w:type="pct"/>
                  <w:vMerge w:val="continue"/>
                  <w:vAlign w:val="center"/>
                </w:tcPr>
                <w:p>
                  <w:pPr>
                    <w:jc w:val="center"/>
                    <w:rPr>
                      <w:rFonts w:ascii="Times New Roman" w:hAnsi="Times New Roman" w:eastAsia="宋体" w:cs="Times New Roman"/>
                      <w:color w:val="auto"/>
                      <w:szCs w:val="24"/>
                      <w:highlight w:val="none"/>
                    </w:rPr>
                  </w:pPr>
                </w:p>
              </w:tc>
              <w:tc>
                <w:tcPr>
                  <w:tcW w:w="340" w:type="pct"/>
                  <w:vMerge w:val="continue"/>
                  <w:vAlign w:val="center"/>
                </w:tcPr>
                <w:p>
                  <w:pPr>
                    <w:jc w:val="center"/>
                    <w:rPr>
                      <w:rFonts w:ascii="Times New Roman" w:hAnsi="Times New Roman" w:eastAsia="宋体" w:cs="Times New Roman"/>
                      <w:color w:val="auto"/>
                      <w:szCs w:val="24"/>
                      <w:highlight w:val="none"/>
                    </w:rPr>
                  </w:pPr>
                </w:p>
              </w:tc>
              <w:tc>
                <w:tcPr>
                  <w:tcW w:w="294" w:type="pct"/>
                  <w:vMerge w:val="continue"/>
                  <w:vAlign w:val="center"/>
                </w:tcPr>
                <w:p>
                  <w:pPr>
                    <w:jc w:val="center"/>
                    <w:rPr>
                      <w:rFonts w:ascii="Times New Roman" w:hAnsi="Times New Roman" w:eastAsia="宋体" w:cs="Times New Roman"/>
                      <w:color w:val="auto"/>
                      <w:szCs w:val="24"/>
                      <w:highlight w:val="none"/>
                    </w:rPr>
                  </w:pPr>
                </w:p>
              </w:tc>
              <w:tc>
                <w:tcPr>
                  <w:tcW w:w="464" w:type="pct"/>
                  <w:vMerge w:val="continue"/>
                  <w:vAlign w:val="center"/>
                </w:tcPr>
                <w:p>
                  <w:pPr>
                    <w:jc w:val="center"/>
                    <w:rPr>
                      <w:rFonts w:ascii="Times New Roman" w:hAnsi="Times New Roman" w:eastAsia="宋体" w:cs="Times New Roman"/>
                      <w:color w:val="auto"/>
                      <w:szCs w:val="24"/>
                      <w:highlight w:val="none"/>
                    </w:rPr>
                  </w:pPr>
                </w:p>
              </w:tc>
              <w:tc>
                <w:tcPr>
                  <w:tcW w:w="362" w:type="pct"/>
                  <w:vMerge w:val="continue"/>
                  <w:vAlign w:val="center"/>
                </w:tcPr>
                <w:p>
                  <w:pPr>
                    <w:jc w:val="center"/>
                    <w:rPr>
                      <w:rFonts w:ascii="Times New Roman" w:hAnsi="Times New Roman" w:eastAsia="宋体" w:cs="Times New Roman"/>
                      <w:color w:val="auto"/>
                      <w:szCs w:val="24"/>
                      <w:highlight w:val="none"/>
                    </w:rPr>
                  </w:pPr>
                </w:p>
              </w:tc>
              <w:tc>
                <w:tcPr>
                  <w:tcW w:w="269" w:type="pct"/>
                  <w:vAlign w:val="center"/>
                </w:tcPr>
                <w:p>
                  <w:pPr>
                    <w:pStyle w:val="594"/>
                    <w:adjustRightInd w:val="0"/>
                    <w:snapToGrid w:val="0"/>
                    <w:jc w:val="center"/>
                    <w:rPr>
                      <w:rFonts w:ascii="Times New Roman" w:hAnsi="Times New Roman" w:eastAsia="宋体" w:cs="Times New Roman"/>
                      <w:color w:val="auto"/>
                      <w:szCs w:val="21"/>
                      <w:highlight w:val="none"/>
                    </w:rPr>
                  </w:pPr>
                  <w:r>
                    <w:rPr>
                      <w:rFonts w:hint="default" w:ascii="Times New Roman" w:hAnsi="Times New Roman" w:cs="Times New Roman"/>
                      <w:bCs/>
                      <w:color w:val="auto"/>
                      <w:sz w:val="18"/>
                      <w:szCs w:val="18"/>
                      <w:highlight w:val="none"/>
                      <w:lang w:val="en-US" w:eastAsia="zh-CN"/>
                    </w:rPr>
                    <w:t>SS</w:t>
                  </w:r>
                </w:p>
              </w:tc>
              <w:tc>
                <w:tcPr>
                  <w:tcW w:w="489" w:type="pct"/>
                  <w:vAlign w:val="top"/>
                </w:tcPr>
                <w:p>
                  <w:pPr>
                    <w:pStyle w:val="594"/>
                    <w:adjustRightInd w:val="0"/>
                    <w:snapToGrid w:val="0"/>
                    <w:jc w:val="center"/>
                    <w:rPr>
                      <w:rFonts w:ascii="Times New Roman" w:hAnsi="Times New Roman" w:eastAsia="宋体" w:cs="Times New Roman"/>
                      <w:color w:val="auto"/>
                      <w:szCs w:val="21"/>
                      <w:highlight w:val="none"/>
                    </w:rPr>
                  </w:pPr>
                  <w:r>
                    <w:rPr>
                      <w:rFonts w:hint="default" w:ascii="Times New Roman" w:hAnsi="Times New Roman" w:cs="Times New Roman"/>
                      <w:bCs/>
                      <w:color w:val="auto"/>
                      <w:sz w:val="18"/>
                      <w:szCs w:val="18"/>
                      <w:highlight w:val="none"/>
                      <w:lang w:val="en-US" w:eastAsia="zh-CN"/>
                    </w:rPr>
                    <w:t>265</w:t>
                  </w:r>
                  <w:r>
                    <w:rPr>
                      <w:rFonts w:hint="default" w:ascii="Times New Roman" w:hAnsi="Times New Roman" w:eastAsia="宋体" w:cs="Times New Roman"/>
                      <w:color w:val="auto"/>
                      <w:kern w:val="2"/>
                      <w:sz w:val="18"/>
                      <w:szCs w:val="18"/>
                      <w:highlight w:val="none"/>
                      <w:lang w:val="en-US" w:eastAsia="zh-CN" w:bidi="ar-SA"/>
                    </w:rPr>
                    <w:t>mg/L</w:t>
                  </w:r>
                </w:p>
              </w:tc>
              <w:tc>
                <w:tcPr>
                  <w:tcW w:w="549" w:type="pct"/>
                  <w:vMerge w:val="continue"/>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307" w:type="pct"/>
                  <w:vMerge w:val="continue"/>
                  <w:vAlign w:val="center"/>
                </w:tcPr>
                <w:p>
                  <w:pPr>
                    <w:jc w:val="center"/>
                    <w:rPr>
                      <w:rFonts w:ascii="Times New Roman" w:hAnsi="Times New Roman" w:eastAsia="宋体" w:cs="Times New Roman"/>
                      <w:color w:val="auto"/>
                      <w:szCs w:val="21"/>
                      <w:highlight w:val="none"/>
                    </w:rPr>
                  </w:pPr>
                </w:p>
              </w:tc>
              <w:tc>
                <w:tcPr>
                  <w:tcW w:w="508" w:type="pct"/>
                  <w:vMerge w:val="continue"/>
                  <w:vAlign w:val="center"/>
                </w:tcPr>
                <w:p>
                  <w:pPr>
                    <w:jc w:val="center"/>
                    <w:rPr>
                      <w:rFonts w:ascii="Times New Roman" w:hAnsi="Times New Roman" w:eastAsia="宋体" w:cs="Times New Roman"/>
                      <w:color w:val="auto"/>
                      <w:szCs w:val="21"/>
                      <w:highlight w:val="none"/>
                    </w:rPr>
                  </w:pPr>
                </w:p>
              </w:tc>
              <w:tc>
                <w:tcPr>
                  <w:tcW w:w="379" w:type="pct"/>
                  <w:vMerge w:val="continue"/>
                  <w:vAlign w:val="center"/>
                </w:tcPr>
                <w:p>
                  <w:pPr>
                    <w:jc w:val="center"/>
                    <w:rPr>
                      <w:rFonts w:ascii="Times New Roman" w:hAnsi="Times New Roman" w:eastAsia="宋体" w:cs="Times New Roman"/>
                      <w:color w:val="auto"/>
                      <w:szCs w:val="21"/>
                      <w:highlight w:val="none"/>
                    </w:rPr>
                  </w:pPr>
                </w:p>
              </w:tc>
              <w:tc>
                <w:tcPr>
                  <w:tcW w:w="707" w:type="pct"/>
                  <w:vMerge w:val="continue"/>
                  <w:vAlign w:val="center"/>
                </w:tcPr>
                <w:p>
                  <w:pPr>
                    <w:jc w:val="center"/>
                    <w:rPr>
                      <w:rFonts w:ascii="Times New Roman" w:hAnsi="Times New Roman" w:eastAsia="宋体" w:cs="Times New Roman"/>
                      <w:color w:val="auto"/>
                      <w:szCs w:val="21"/>
                      <w:highlight w:val="none"/>
                    </w:rPr>
                  </w:pPr>
                </w:p>
              </w:tc>
              <w:tc>
                <w:tcPr>
                  <w:tcW w:w="326" w:type="pct"/>
                  <w:vMerge w:val="continue"/>
                  <w:vAlign w:val="center"/>
                </w:tcPr>
                <w:p>
                  <w:pPr>
                    <w:jc w:val="center"/>
                    <w:rPr>
                      <w:rFonts w:ascii="Times New Roman" w:hAnsi="Times New Roman" w:eastAsia="宋体" w:cs="Times New Roman"/>
                      <w:color w:val="auto"/>
                      <w:szCs w:val="21"/>
                      <w:highlight w:val="none"/>
                    </w:rPr>
                  </w:pPr>
                </w:p>
              </w:tc>
              <w:tc>
                <w:tcPr>
                  <w:tcW w:w="340" w:type="pct"/>
                  <w:vMerge w:val="continue"/>
                  <w:vAlign w:val="center"/>
                </w:tcPr>
                <w:p>
                  <w:pPr>
                    <w:jc w:val="center"/>
                    <w:rPr>
                      <w:rFonts w:ascii="Times New Roman" w:hAnsi="Times New Roman" w:eastAsia="宋体" w:cs="Times New Roman"/>
                      <w:color w:val="auto"/>
                      <w:szCs w:val="21"/>
                      <w:highlight w:val="none"/>
                    </w:rPr>
                  </w:pPr>
                </w:p>
              </w:tc>
              <w:tc>
                <w:tcPr>
                  <w:tcW w:w="294" w:type="pct"/>
                  <w:vMerge w:val="continue"/>
                  <w:vAlign w:val="center"/>
                </w:tcPr>
                <w:p>
                  <w:pPr>
                    <w:jc w:val="center"/>
                    <w:rPr>
                      <w:rFonts w:ascii="Times New Roman" w:hAnsi="Times New Roman" w:eastAsia="宋体" w:cs="Times New Roman"/>
                      <w:color w:val="auto"/>
                      <w:szCs w:val="21"/>
                      <w:highlight w:val="none"/>
                    </w:rPr>
                  </w:pPr>
                </w:p>
              </w:tc>
              <w:tc>
                <w:tcPr>
                  <w:tcW w:w="464" w:type="pct"/>
                  <w:vMerge w:val="continue"/>
                  <w:vAlign w:val="center"/>
                </w:tcPr>
                <w:p>
                  <w:pPr>
                    <w:jc w:val="center"/>
                    <w:rPr>
                      <w:rFonts w:ascii="Times New Roman" w:hAnsi="Times New Roman" w:eastAsia="宋体" w:cs="Times New Roman"/>
                      <w:color w:val="auto"/>
                      <w:szCs w:val="21"/>
                      <w:highlight w:val="none"/>
                    </w:rPr>
                  </w:pPr>
                </w:p>
              </w:tc>
              <w:tc>
                <w:tcPr>
                  <w:tcW w:w="362" w:type="pct"/>
                  <w:vMerge w:val="continue"/>
                  <w:vAlign w:val="center"/>
                </w:tcPr>
                <w:p>
                  <w:pPr>
                    <w:jc w:val="center"/>
                    <w:rPr>
                      <w:rFonts w:ascii="Times New Roman" w:hAnsi="Times New Roman" w:eastAsia="宋体" w:cs="Times New Roman"/>
                      <w:color w:val="auto"/>
                      <w:szCs w:val="21"/>
                      <w:highlight w:val="none"/>
                    </w:rPr>
                  </w:pPr>
                </w:p>
              </w:tc>
              <w:tc>
                <w:tcPr>
                  <w:tcW w:w="269" w:type="pct"/>
                  <w:vAlign w:val="center"/>
                </w:tcPr>
                <w:p>
                  <w:pPr>
                    <w:pStyle w:val="594"/>
                    <w:adjustRightInd w:val="0"/>
                    <w:snapToGrid w:val="0"/>
                    <w:jc w:val="center"/>
                    <w:rPr>
                      <w:rFonts w:ascii="Times New Roman" w:hAnsi="Times New Roman" w:eastAsia="宋体" w:cs="Times New Roman"/>
                      <w:color w:val="auto"/>
                      <w:szCs w:val="21"/>
                      <w:highlight w:val="none"/>
                    </w:rPr>
                  </w:pPr>
                  <w:r>
                    <w:rPr>
                      <w:rFonts w:hint="default" w:ascii="Times New Roman" w:hAnsi="Times New Roman" w:cs="Times New Roman"/>
                      <w:bCs/>
                      <w:color w:val="auto"/>
                      <w:sz w:val="18"/>
                      <w:szCs w:val="18"/>
                      <w:highlight w:val="none"/>
                      <w:lang w:eastAsia="zh-CN"/>
                    </w:rPr>
                    <w:t>氨氮</w:t>
                  </w:r>
                </w:p>
              </w:tc>
              <w:tc>
                <w:tcPr>
                  <w:tcW w:w="489" w:type="pct"/>
                  <w:vAlign w:val="center"/>
                </w:tcPr>
                <w:p>
                  <w:pPr>
                    <w:pStyle w:val="594"/>
                    <w:adjustRightInd w:val="0"/>
                    <w:snapToGrid w:val="0"/>
                    <w:jc w:val="center"/>
                    <w:rPr>
                      <w:rFonts w:ascii="Times New Roman" w:hAnsi="Times New Roman" w:eastAsia="宋体" w:cs="Times New Roman"/>
                      <w:color w:val="auto"/>
                      <w:szCs w:val="21"/>
                      <w:highlight w:val="none"/>
                    </w:rPr>
                  </w:pPr>
                  <w:r>
                    <w:rPr>
                      <w:rFonts w:hint="default" w:ascii="Times New Roman" w:hAnsi="Times New Roman" w:cs="Times New Roman"/>
                      <w:bCs/>
                      <w:color w:val="auto"/>
                      <w:sz w:val="18"/>
                      <w:szCs w:val="18"/>
                      <w:highlight w:val="none"/>
                      <w:lang w:val="en-US" w:eastAsia="zh-CN"/>
                    </w:rPr>
                    <w:t>30</w:t>
                  </w:r>
                  <w:r>
                    <w:rPr>
                      <w:rFonts w:hint="default" w:ascii="Times New Roman" w:hAnsi="Times New Roman" w:eastAsia="宋体" w:cs="Times New Roman"/>
                      <w:color w:val="auto"/>
                      <w:kern w:val="2"/>
                      <w:sz w:val="18"/>
                      <w:szCs w:val="18"/>
                      <w:highlight w:val="none"/>
                      <w:lang w:val="en-US" w:eastAsia="zh-CN" w:bidi="ar-SA"/>
                    </w:rPr>
                    <w:t>mg/L</w:t>
                  </w:r>
                </w:p>
              </w:tc>
              <w:tc>
                <w:tcPr>
                  <w:tcW w:w="549" w:type="pct"/>
                  <w:vMerge w:val="continue"/>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307"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r>
                    <w:rPr>
                      <w:rFonts w:ascii="Times New Roman" w:hAnsi="Times New Roman" w:eastAsia="宋体" w:cs="Times New Roman"/>
                      <w:color w:val="auto"/>
                      <w:kern w:val="0"/>
                      <w:sz w:val="21"/>
                      <w:szCs w:val="18"/>
                      <w:highlight w:val="none"/>
                      <w:lang w:val="en-US" w:eastAsia="zh-CN" w:bidi="ar-SA"/>
                    </w:rPr>
                    <w:t>生活污水</w:t>
                  </w:r>
                </w:p>
              </w:tc>
              <w:tc>
                <w:tcPr>
                  <w:tcW w:w="508"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r>
                    <w:rPr>
                      <w:rFonts w:hint="eastAsia" w:ascii="Times New Roman" w:hAnsi="Times New Roman" w:eastAsia="宋体" w:cs="Times New Roman"/>
                      <w:color w:val="auto"/>
                      <w:kern w:val="0"/>
                      <w:sz w:val="21"/>
                      <w:szCs w:val="18"/>
                      <w:highlight w:val="none"/>
                      <w:lang w:val="en-US" w:eastAsia="zh-CN" w:bidi="ar-SA"/>
                    </w:rPr>
                    <w:t>员工生活、食宿</w:t>
                  </w:r>
                </w:p>
              </w:tc>
              <w:tc>
                <w:tcPr>
                  <w:tcW w:w="379" w:type="pct"/>
                  <w:vMerge w:val="restart"/>
                  <w:vAlign w:val="center"/>
                </w:tcPr>
                <w:p>
                  <w:pPr>
                    <w:jc w:val="center"/>
                    <w:rPr>
                      <w:rFonts w:hint="default" w:ascii="Times New Roman" w:hAnsi="Times New Roman" w:eastAsia="宋体" w:cs="Times New Roman"/>
                      <w:color w:val="auto"/>
                      <w:szCs w:val="18"/>
                      <w:highlight w:val="none"/>
                      <w:lang w:val="en-US"/>
                    </w:rPr>
                  </w:pPr>
                  <w:r>
                    <w:rPr>
                      <w:rFonts w:hint="eastAsia" w:ascii="Times New Roman" w:hAnsi="Times New Roman" w:cs="Times New Roman"/>
                      <w:bCs/>
                      <w:color w:val="auto"/>
                      <w:sz w:val="18"/>
                      <w:szCs w:val="18"/>
                      <w:highlight w:val="none"/>
                      <w:lang w:val="en-US" w:eastAsia="zh-CN"/>
                    </w:rPr>
                    <w:t>国宗产业园化粪池</w:t>
                  </w:r>
                </w:p>
              </w:tc>
              <w:tc>
                <w:tcPr>
                  <w:tcW w:w="707" w:type="pct"/>
                  <w:vMerge w:val="restart"/>
                  <w:vAlign w:val="center"/>
                </w:tcPr>
                <w:p>
                  <w:pPr>
                    <w:jc w:val="center"/>
                    <w:rPr>
                      <w:rFonts w:hint="eastAsia" w:ascii="Times New Roman" w:hAnsi="Times New Roman" w:eastAsia="宋体" w:cs="Times New Roman"/>
                      <w:color w:val="auto"/>
                      <w:szCs w:val="18"/>
                      <w:highlight w:val="none"/>
                      <w:lang w:eastAsia="zh-CN"/>
                    </w:rPr>
                  </w:pPr>
                  <w:r>
                    <w:rPr>
                      <w:rFonts w:hint="eastAsia" w:ascii="Times New Roman" w:hAnsi="Times New Roman" w:eastAsia="宋体" w:cs="Times New Roman"/>
                      <w:color w:val="auto"/>
                      <w:szCs w:val="21"/>
                      <w:highlight w:val="none"/>
                      <w:lang w:val="en-US" w:eastAsia="zh-CN"/>
                    </w:rPr>
                    <w:t>化粪池</w:t>
                  </w:r>
                </w:p>
              </w:tc>
              <w:tc>
                <w:tcPr>
                  <w:tcW w:w="326" w:type="pct"/>
                  <w:vMerge w:val="restart"/>
                  <w:vAlign w:val="center"/>
                </w:tcPr>
                <w:p>
                  <w:pPr>
                    <w:jc w:val="center"/>
                    <w:rPr>
                      <w:rFonts w:hint="default" w:ascii="Times New Roman" w:hAnsi="Times New Roman" w:eastAsia="宋体" w:cs="Times New Roman"/>
                      <w:color w:val="auto"/>
                      <w:szCs w:val="18"/>
                      <w:highlight w:val="none"/>
                      <w:lang w:val="en-US" w:eastAsia="zh-CN"/>
                    </w:rPr>
                  </w:pPr>
                  <w:r>
                    <w:rPr>
                      <w:rFonts w:hint="eastAsia" w:ascii="Times New Roman" w:hAnsi="Times New Roman" w:eastAsia="宋体" w:cs="Times New Roman"/>
                      <w:color w:val="auto"/>
                      <w:szCs w:val="21"/>
                      <w:highlight w:val="none"/>
                      <w:lang w:val="en-US" w:eastAsia="zh-CN"/>
                    </w:rPr>
                    <w:t>DW002</w:t>
                  </w:r>
                </w:p>
              </w:tc>
              <w:tc>
                <w:tcPr>
                  <w:tcW w:w="340" w:type="pct"/>
                  <w:vMerge w:val="restart"/>
                  <w:vAlign w:val="center"/>
                </w:tcPr>
                <w:p>
                  <w:pPr>
                    <w:jc w:val="center"/>
                    <w:rPr>
                      <w:rFonts w:hint="default" w:ascii="Times New Roman" w:hAnsi="Times New Roman" w:eastAsia="宋体" w:cs="Times New Roman"/>
                      <w:color w:val="auto"/>
                      <w:sz w:val="18"/>
                      <w:szCs w:val="18"/>
                      <w:highlight w:val="none"/>
                      <w:u w:val="none"/>
                      <w:lang w:val="en-US" w:eastAsia="zh-CN" w:bidi="ar-SA"/>
                    </w:rPr>
                  </w:pPr>
                  <w:r>
                    <w:rPr>
                      <w:rFonts w:hint="eastAsia" w:ascii="Times New Roman" w:hAnsi="Times New Roman" w:eastAsia="宋体" w:cs="Times New Roman"/>
                      <w:color w:val="auto"/>
                      <w:sz w:val="18"/>
                      <w:szCs w:val="18"/>
                      <w:highlight w:val="none"/>
                      <w:u w:val="none"/>
                      <w:lang w:val="en-US" w:eastAsia="zh-CN" w:bidi="ar-SA"/>
                    </w:rPr>
                    <w:t>E111°32′15.075″</w:t>
                  </w:r>
                </w:p>
                <w:p>
                  <w:pPr>
                    <w:jc w:val="center"/>
                    <w:rPr>
                      <w:rFonts w:ascii="Times New Roman" w:hAnsi="Times New Roman" w:eastAsia="宋体" w:cs="Times New Roman"/>
                      <w:color w:val="auto"/>
                      <w:szCs w:val="18"/>
                      <w:highlight w:val="none"/>
                    </w:rPr>
                  </w:pPr>
                  <w:r>
                    <w:rPr>
                      <w:rFonts w:hint="eastAsia" w:ascii="Times New Roman" w:hAnsi="Times New Roman" w:eastAsia="宋体" w:cs="Times New Roman"/>
                      <w:color w:val="auto"/>
                      <w:sz w:val="18"/>
                      <w:szCs w:val="18"/>
                      <w:highlight w:val="none"/>
                      <w:u w:val="none"/>
                      <w:lang w:val="en-US" w:eastAsia="zh-CN" w:bidi="ar-SA"/>
                    </w:rPr>
                    <w:t>N29°4′36.258″</w:t>
                  </w:r>
                </w:p>
              </w:tc>
              <w:tc>
                <w:tcPr>
                  <w:tcW w:w="294"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r>
                    <w:rPr>
                      <w:rFonts w:hint="eastAsia" w:ascii="Times New Roman" w:hAnsi="Times New Roman" w:eastAsia="宋体" w:cs="Times New Roman"/>
                      <w:color w:val="auto"/>
                      <w:kern w:val="0"/>
                      <w:sz w:val="21"/>
                      <w:szCs w:val="18"/>
                      <w:highlight w:val="none"/>
                      <w:lang w:val="en-US" w:eastAsia="zh-CN" w:bidi="ar-SA"/>
                    </w:rPr>
                    <w:t>间接排放</w:t>
                  </w:r>
                </w:p>
              </w:tc>
              <w:tc>
                <w:tcPr>
                  <w:tcW w:w="464"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r>
                    <w:rPr>
                      <w:rFonts w:hint="default" w:ascii="Times New Roman" w:hAnsi="Times New Roman" w:cs="Times New Roman"/>
                      <w:bCs/>
                      <w:color w:val="auto"/>
                      <w:sz w:val="18"/>
                      <w:szCs w:val="18"/>
                      <w:highlight w:val="none"/>
                      <w:lang w:eastAsia="zh-CN"/>
                    </w:rPr>
                    <w:t>桃源县陬市工业园新区指防口地块200t/d生活污水处理工程</w:t>
                  </w:r>
                </w:p>
              </w:tc>
              <w:tc>
                <w:tcPr>
                  <w:tcW w:w="362"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r>
                    <w:rPr>
                      <w:rFonts w:hint="eastAsia" w:ascii="Times New Roman" w:hAnsi="Times New Roman" w:eastAsia="宋体" w:cs="Times New Roman"/>
                      <w:color w:val="auto"/>
                      <w:kern w:val="0"/>
                      <w:sz w:val="21"/>
                      <w:szCs w:val="18"/>
                      <w:highlight w:val="none"/>
                      <w:lang w:val="en-US" w:eastAsia="zh-CN" w:bidi="ar-SA"/>
                    </w:rPr>
                    <w:t>一般排放口</w:t>
                  </w:r>
                </w:p>
              </w:tc>
              <w:tc>
                <w:tcPr>
                  <w:tcW w:w="269" w:type="pct"/>
                  <w:vAlign w:val="center"/>
                </w:tcPr>
                <w:p>
                  <w:pPr>
                    <w:pStyle w:val="594"/>
                    <w:adjustRightInd w:val="0"/>
                    <w:snapToGrid w:val="0"/>
                    <w:jc w:val="center"/>
                    <w:rPr>
                      <w:rFonts w:ascii="Times New Roman" w:hAnsi="Times New Roman" w:eastAsia="宋体" w:cs="Times New Roman"/>
                      <w:color w:val="auto"/>
                      <w:szCs w:val="18"/>
                      <w:highlight w:val="none"/>
                    </w:rPr>
                  </w:pPr>
                  <w:r>
                    <w:rPr>
                      <w:rFonts w:hint="default" w:ascii="Times New Roman" w:hAnsi="Times New Roman" w:cs="Times New Roman"/>
                      <w:bCs/>
                      <w:color w:val="auto"/>
                      <w:sz w:val="18"/>
                      <w:szCs w:val="18"/>
                      <w:highlight w:val="none"/>
                      <w:lang w:val="en-US" w:eastAsia="zh-CN"/>
                    </w:rPr>
                    <w:t>COD</w:t>
                  </w:r>
                </w:p>
              </w:tc>
              <w:tc>
                <w:tcPr>
                  <w:tcW w:w="489" w:type="pct"/>
                  <w:vAlign w:val="top"/>
                </w:tcPr>
                <w:p>
                  <w:pPr>
                    <w:pStyle w:val="594"/>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bCs/>
                      <w:color w:val="auto"/>
                      <w:sz w:val="18"/>
                      <w:szCs w:val="18"/>
                      <w:highlight w:val="none"/>
                      <w:lang w:val="en-US" w:eastAsia="zh-CN"/>
                    </w:rPr>
                    <w:t>250</w:t>
                  </w:r>
                  <w:r>
                    <w:rPr>
                      <w:rFonts w:ascii="Times New Roman" w:hAnsi="Times New Roman" w:eastAsia="宋体" w:cs="Times New Roman"/>
                      <w:color w:val="auto"/>
                      <w:kern w:val="2"/>
                      <w:sz w:val="18"/>
                      <w:szCs w:val="18"/>
                      <w:highlight w:val="none"/>
                      <w:lang w:val="en-US" w:eastAsia="zh-CN" w:bidi="ar-SA"/>
                    </w:rPr>
                    <w:t>mg/L</w:t>
                  </w:r>
                </w:p>
              </w:tc>
              <w:tc>
                <w:tcPr>
                  <w:tcW w:w="549" w:type="pct"/>
                  <w:vMerge w:val="restart"/>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bidi="ar-SA"/>
                    </w:rPr>
                    <w:t>《污水综合排放标准》（GB8978-1996）三级标准，同时满足桃源县陬市工业园新区指防口地块200t/d生活污水处理工程进水水质要求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307" w:type="pct"/>
                  <w:vMerge w:val="continue"/>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p>
              </w:tc>
              <w:tc>
                <w:tcPr>
                  <w:tcW w:w="508" w:type="pct"/>
                  <w:vMerge w:val="continue"/>
                  <w:vAlign w:val="center"/>
                </w:tcPr>
                <w:p>
                  <w:pPr>
                    <w:widowControl w:val="0"/>
                    <w:adjustRightInd w:val="0"/>
                    <w:snapToGrid w:val="0"/>
                    <w:spacing w:line="240" w:lineRule="auto"/>
                    <w:ind w:firstLine="0" w:firstLineChars="0"/>
                    <w:jc w:val="center"/>
                    <w:rPr>
                      <w:rFonts w:hint="eastAsia" w:ascii="Times New Roman" w:hAnsi="Times New Roman" w:eastAsia="宋体" w:cs="Times New Roman"/>
                      <w:color w:val="auto"/>
                      <w:kern w:val="0"/>
                      <w:sz w:val="21"/>
                      <w:szCs w:val="18"/>
                      <w:highlight w:val="none"/>
                      <w:lang w:val="en-US" w:eastAsia="zh-CN" w:bidi="ar-SA"/>
                    </w:rPr>
                  </w:pPr>
                </w:p>
              </w:tc>
              <w:tc>
                <w:tcPr>
                  <w:tcW w:w="379" w:type="pct"/>
                  <w:vMerge w:val="continue"/>
                  <w:vAlign w:val="center"/>
                </w:tcPr>
                <w:p>
                  <w:pPr>
                    <w:jc w:val="center"/>
                    <w:rPr>
                      <w:rFonts w:hint="default" w:ascii="Times New Roman" w:hAnsi="Times New Roman" w:cs="Times New Roman"/>
                      <w:bCs/>
                      <w:color w:val="auto"/>
                      <w:sz w:val="18"/>
                      <w:szCs w:val="18"/>
                      <w:highlight w:val="none"/>
                      <w:lang w:val="en-US" w:eastAsia="zh-CN"/>
                    </w:rPr>
                  </w:pPr>
                </w:p>
              </w:tc>
              <w:tc>
                <w:tcPr>
                  <w:tcW w:w="707" w:type="pct"/>
                  <w:vMerge w:val="continue"/>
                  <w:vAlign w:val="center"/>
                </w:tcPr>
                <w:p>
                  <w:pPr>
                    <w:jc w:val="center"/>
                    <w:rPr>
                      <w:rFonts w:hint="eastAsia" w:ascii="Times New Roman" w:hAnsi="Times New Roman" w:eastAsia="宋体" w:cs="Times New Roman"/>
                      <w:color w:val="auto"/>
                      <w:szCs w:val="21"/>
                      <w:highlight w:val="none"/>
                      <w:lang w:val="en-US" w:eastAsia="zh-CN"/>
                    </w:rPr>
                  </w:pPr>
                </w:p>
              </w:tc>
              <w:tc>
                <w:tcPr>
                  <w:tcW w:w="326" w:type="pct"/>
                  <w:vMerge w:val="continue"/>
                  <w:vAlign w:val="center"/>
                </w:tcPr>
                <w:p>
                  <w:pPr>
                    <w:jc w:val="center"/>
                    <w:rPr>
                      <w:rFonts w:hint="eastAsia" w:ascii="Times New Roman" w:hAnsi="Times New Roman" w:eastAsia="宋体" w:cs="Times New Roman"/>
                      <w:color w:val="auto"/>
                      <w:szCs w:val="21"/>
                      <w:highlight w:val="none"/>
                      <w:lang w:val="en-US" w:eastAsia="zh-CN"/>
                    </w:rPr>
                  </w:pPr>
                </w:p>
              </w:tc>
              <w:tc>
                <w:tcPr>
                  <w:tcW w:w="340" w:type="pct"/>
                  <w:vMerge w:val="continue"/>
                  <w:vAlign w:val="center"/>
                </w:tcPr>
                <w:p>
                  <w:pPr>
                    <w:jc w:val="center"/>
                    <w:rPr>
                      <w:rFonts w:hint="eastAsia" w:ascii="Times New Roman" w:hAnsi="Times New Roman" w:eastAsia="宋体" w:cs="Times New Roman"/>
                      <w:color w:val="auto"/>
                      <w:sz w:val="18"/>
                      <w:szCs w:val="18"/>
                      <w:highlight w:val="none"/>
                      <w:u w:val="none"/>
                      <w:lang w:val="en-US" w:eastAsia="zh-CN" w:bidi="ar-SA"/>
                    </w:rPr>
                  </w:pPr>
                </w:p>
              </w:tc>
              <w:tc>
                <w:tcPr>
                  <w:tcW w:w="294" w:type="pct"/>
                  <w:vMerge w:val="continue"/>
                  <w:vAlign w:val="center"/>
                </w:tcPr>
                <w:p>
                  <w:pPr>
                    <w:widowControl w:val="0"/>
                    <w:adjustRightInd w:val="0"/>
                    <w:snapToGrid w:val="0"/>
                    <w:spacing w:line="240" w:lineRule="auto"/>
                    <w:ind w:firstLine="0" w:firstLineChars="0"/>
                    <w:jc w:val="center"/>
                    <w:rPr>
                      <w:rFonts w:hint="eastAsia" w:ascii="Times New Roman" w:hAnsi="Times New Roman" w:eastAsia="宋体" w:cs="Times New Roman"/>
                      <w:color w:val="auto"/>
                      <w:kern w:val="0"/>
                      <w:sz w:val="21"/>
                      <w:szCs w:val="18"/>
                      <w:highlight w:val="none"/>
                      <w:lang w:val="en-US" w:eastAsia="zh-CN" w:bidi="ar-SA"/>
                    </w:rPr>
                  </w:pPr>
                </w:p>
              </w:tc>
              <w:tc>
                <w:tcPr>
                  <w:tcW w:w="464" w:type="pct"/>
                  <w:vMerge w:val="continue"/>
                  <w:vAlign w:val="center"/>
                </w:tcPr>
                <w:p>
                  <w:pPr>
                    <w:widowControl w:val="0"/>
                    <w:adjustRightInd w:val="0"/>
                    <w:snapToGrid w:val="0"/>
                    <w:spacing w:line="240" w:lineRule="auto"/>
                    <w:ind w:firstLine="0" w:firstLineChars="0"/>
                    <w:jc w:val="center"/>
                    <w:rPr>
                      <w:rFonts w:hint="default" w:ascii="Times New Roman" w:hAnsi="Times New Roman" w:cs="Times New Roman"/>
                      <w:bCs/>
                      <w:color w:val="auto"/>
                      <w:sz w:val="18"/>
                      <w:szCs w:val="18"/>
                      <w:highlight w:val="none"/>
                      <w:lang w:eastAsia="zh-CN"/>
                    </w:rPr>
                  </w:pPr>
                </w:p>
              </w:tc>
              <w:tc>
                <w:tcPr>
                  <w:tcW w:w="362" w:type="pct"/>
                  <w:vMerge w:val="continue"/>
                  <w:vAlign w:val="center"/>
                </w:tcPr>
                <w:p>
                  <w:pPr>
                    <w:widowControl w:val="0"/>
                    <w:adjustRightInd w:val="0"/>
                    <w:snapToGrid w:val="0"/>
                    <w:spacing w:line="240" w:lineRule="auto"/>
                    <w:ind w:firstLine="0" w:firstLineChars="0"/>
                    <w:jc w:val="center"/>
                    <w:rPr>
                      <w:rFonts w:hint="eastAsia" w:ascii="Times New Roman" w:hAnsi="Times New Roman" w:eastAsia="宋体" w:cs="Times New Roman"/>
                      <w:color w:val="auto"/>
                      <w:kern w:val="0"/>
                      <w:sz w:val="21"/>
                      <w:szCs w:val="18"/>
                      <w:highlight w:val="none"/>
                      <w:lang w:val="en-US" w:eastAsia="zh-CN" w:bidi="ar-SA"/>
                    </w:rPr>
                  </w:pPr>
                </w:p>
              </w:tc>
              <w:tc>
                <w:tcPr>
                  <w:tcW w:w="269" w:type="pct"/>
                  <w:vAlign w:val="center"/>
                </w:tcPr>
                <w:p>
                  <w:pPr>
                    <w:pStyle w:val="594"/>
                    <w:adjustRightInd w:val="0"/>
                    <w:snapToGrid w:val="0"/>
                    <w:jc w:val="center"/>
                    <w:rPr>
                      <w:rFonts w:hint="eastAsia" w:ascii="Times New Roman" w:hAnsi="Times New Roman" w:eastAsia="宋体" w:cs="Times New Roman"/>
                      <w:color w:val="auto"/>
                      <w:szCs w:val="21"/>
                      <w:highlight w:val="none"/>
                    </w:rPr>
                  </w:pPr>
                  <w:r>
                    <w:rPr>
                      <w:rFonts w:hint="default" w:ascii="Times New Roman" w:hAnsi="Times New Roman" w:eastAsia="宋体" w:cs="Times New Roman"/>
                      <w:color w:val="auto"/>
                      <w:kern w:val="2"/>
                      <w:sz w:val="18"/>
                      <w:szCs w:val="18"/>
                      <w:highlight w:val="none"/>
                      <w:lang w:val="en-US" w:eastAsia="zh-CN" w:bidi="ar-SA"/>
                    </w:rPr>
                    <w:t>BOD</w:t>
                  </w:r>
                  <w:r>
                    <w:rPr>
                      <w:rFonts w:hint="default" w:ascii="Times New Roman" w:hAnsi="Times New Roman" w:eastAsia="宋体" w:cs="Times New Roman"/>
                      <w:color w:val="auto"/>
                      <w:kern w:val="2"/>
                      <w:sz w:val="18"/>
                      <w:szCs w:val="18"/>
                      <w:highlight w:val="none"/>
                      <w:vertAlign w:val="subscript"/>
                      <w:lang w:val="en-US" w:eastAsia="zh-CN" w:bidi="ar-SA"/>
                    </w:rPr>
                    <w:t>5</w:t>
                  </w:r>
                </w:p>
              </w:tc>
              <w:tc>
                <w:tcPr>
                  <w:tcW w:w="489" w:type="pct"/>
                  <w:vAlign w:val="top"/>
                </w:tcPr>
                <w:p>
                  <w:pPr>
                    <w:pStyle w:val="594"/>
                    <w:adjustRightInd w:val="0"/>
                    <w:snapToGrid w:val="0"/>
                    <w:jc w:val="center"/>
                    <w:rPr>
                      <w:rFonts w:hint="eastAsia" w:ascii="Times New Roman" w:hAnsi="Times New Roman" w:eastAsia="宋体" w:cs="Times New Roman"/>
                      <w:color w:val="auto"/>
                      <w:szCs w:val="21"/>
                      <w:highlight w:val="none"/>
                    </w:rPr>
                  </w:pPr>
                  <w:r>
                    <w:rPr>
                      <w:rFonts w:hint="eastAsia" w:ascii="Times New Roman" w:hAnsi="Times New Roman"/>
                      <w:bCs/>
                      <w:color w:val="auto"/>
                      <w:sz w:val="18"/>
                      <w:szCs w:val="18"/>
                      <w:highlight w:val="none"/>
                      <w:lang w:val="en-US" w:eastAsia="zh-CN"/>
                    </w:rPr>
                    <w:t>150</w:t>
                  </w:r>
                  <w:r>
                    <w:rPr>
                      <w:rFonts w:ascii="Times New Roman" w:hAnsi="Times New Roman" w:eastAsia="宋体" w:cs="Times New Roman"/>
                      <w:color w:val="auto"/>
                      <w:kern w:val="2"/>
                      <w:sz w:val="18"/>
                      <w:szCs w:val="18"/>
                      <w:highlight w:val="none"/>
                      <w:lang w:val="en-US" w:eastAsia="zh-CN" w:bidi="ar-SA"/>
                    </w:rPr>
                    <w:t>mg/L</w:t>
                  </w:r>
                </w:p>
              </w:tc>
              <w:tc>
                <w:tcPr>
                  <w:tcW w:w="549" w:type="pct"/>
                  <w:vMerge w:val="continue"/>
                  <w:vAlign w:val="center"/>
                </w:tcPr>
                <w:p>
                  <w:pPr>
                    <w:widowControl w:val="0"/>
                    <w:adjustRightInd w:val="0"/>
                    <w:snapToGrid w:val="0"/>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307" w:type="pct"/>
                  <w:vMerge w:val="continue"/>
                  <w:vAlign w:val="center"/>
                </w:tcPr>
                <w:p>
                  <w:pPr>
                    <w:widowControl w:val="0"/>
                    <w:adjustRightInd w:val="0"/>
                    <w:snapToGrid w:val="0"/>
                    <w:spacing w:line="240" w:lineRule="auto"/>
                    <w:ind w:firstLine="0" w:firstLineChars="0"/>
                    <w:jc w:val="center"/>
                    <w:rPr>
                      <w:rFonts w:ascii="Times New Roman" w:hAnsi="Times New Roman" w:eastAsia="宋体" w:cs="Times New Roman"/>
                      <w:color w:val="auto"/>
                      <w:kern w:val="0"/>
                      <w:sz w:val="21"/>
                      <w:szCs w:val="18"/>
                      <w:highlight w:val="none"/>
                      <w:lang w:val="en-US" w:eastAsia="zh-CN" w:bidi="ar-SA"/>
                    </w:rPr>
                  </w:pPr>
                </w:p>
              </w:tc>
              <w:tc>
                <w:tcPr>
                  <w:tcW w:w="508" w:type="pct"/>
                  <w:vMerge w:val="continue"/>
                  <w:vAlign w:val="center"/>
                </w:tcPr>
                <w:p>
                  <w:pPr>
                    <w:widowControl w:val="0"/>
                    <w:adjustRightInd w:val="0"/>
                    <w:snapToGrid w:val="0"/>
                    <w:spacing w:line="240" w:lineRule="auto"/>
                    <w:ind w:firstLine="0" w:firstLineChars="0"/>
                    <w:jc w:val="center"/>
                    <w:rPr>
                      <w:rFonts w:hint="eastAsia" w:ascii="Times New Roman" w:hAnsi="Times New Roman" w:eastAsia="宋体" w:cs="Times New Roman"/>
                      <w:color w:val="auto"/>
                      <w:kern w:val="0"/>
                      <w:sz w:val="21"/>
                      <w:szCs w:val="18"/>
                      <w:highlight w:val="none"/>
                      <w:lang w:val="en-US" w:eastAsia="zh-CN" w:bidi="ar-SA"/>
                    </w:rPr>
                  </w:pPr>
                </w:p>
              </w:tc>
              <w:tc>
                <w:tcPr>
                  <w:tcW w:w="379" w:type="pct"/>
                  <w:vMerge w:val="continue"/>
                  <w:vAlign w:val="center"/>
                </w:tcPr>
                <w:p>
                  <w:pPr>
                    <w:jc w:val="center"/>
                    <w:rPr>
                      <w:rFonts w:hint="default" w:ascii="Times New Roman" w:hAnsi="Times New Roman" w:cs="Times New Roman"/>
                      <w:bCs/>
                      <w:color w:val="auto"/>
                      <w:sz w:val="18"/>
                      <w:szCs w:val="18"/>
                      <w:highlight w:val="none"/>
                      <w:lang w:val="en-US" w:eastAsia="zh-CN"/>
                    </w:rPr>
                  </w:pPr>
                </w:p>
              </w:tc>
              <w:tc>
                <w:tcPr>
                  <w:tcW w:w="707" w:type="pct"/>
                  <w:vMerge w:val="continue"/>
                  <w:vAlign w:val="center"/>
                </w:tcPr>
                <w:p>
                  <w:pPr>
                    <w:jc w:val="center"/>
                    <w:rPr>
                      <w:rFonts w:hint="eastAsia" w:ascii="Times New Roman" w:hAnsi="Times New Roman" w:eastAsia="宋体" w:cs="Times New Roman"/>
                      <w:color w:val="auto"/>
                      <w:szCs w:val="21"/>
                      <w:highlight w:val="none"/>
                      <w:lang w:val="en-US" w:eastAsia="zh-CN"/>
                    </w:rPr>
                  </w:pPr>
                </w:p>
              </w:tc>
              <w:tc>
                <w:tcPr>
                  <w:tcW w:w="326" w:type="pct"/>
                  <w:vMerge w:val="continue"/>
                  <w:vAlign w:val="center"/>
                </w:tcPr>
                <w:p>
                  <w:pPr>
                    <w:jc w:val="center"/>
                    <w:rPr>
                      <w:rFonts w:hint="eastAsia" w:ascii="Times New Roman" w:hAnsi="Times New Roman" w:eastAsia="宋体" w:cs="Times New Roman"/>
                      <w:color w:val="auto"/>
                      <w:szCs w:val="21"/>
                      <w:highlight w:val="none"/>
                      <w:lang w:val="en-US" w:eastAsia="zh-CN"/>
                    </w:rPr>
                  </w:pPr>
                </w:p>
              </w:tc>
              <w:tc>
                <w:tcPr>
                  <w:tcW w:w="340" w:type="pct"/>
                  <w:vMerge w:val="continue"/>
                  <w:vAlign w:val="center"/>
                </w:tcPr>
                <w:p>
                  <w:pPr>
                    <w:jc w:val="center"/>
                    <w:rPr>
                      <w:rFonts w:hint="eastAsia" w:ascii="Times New Roman" w:hAnsi="Times New Roman" w:eastAsia="宋体" w:cs="Times New Roman"/>
                      <w:color w:val="auto"/>
                      <w:sz w:val="18"/>
                      <w:szCs w:val="18"/>
                      <w:highlight w:val="none"/>
                      <w:u w:val="none"/>
                      <w:lang w:val="en-US" w:eastAsia="zh-CN" w:bidi="ar-SA"/>
                    </w:rPr>
                  </w:pPr>
                </w:p>
              </w:tc>
              <w:tc>
                <w:tcPr>
                  <w:tcW w:w="294" w:type="pct"/>
                  <w:vMerge w:val="continue"/>
                  <w:vAlign w:val="center"/>
                </w:tcPr>
                <w:p>
                  <w:pPr>
                    <w:widowControl w:val="0"/>
                    <w:adjustRightInd w:val="0"/>
                    <w:snapToGrid w:val="0"/>
                    <w:spacing w:line="240" w:lineRule="auto"/>
                    <w:ind w:firstLine="0" w:firstLineChars="0"/>
                    <w:jc w:val="center"/>
                    <w:rPr>
                      <w:rFonts w:hint="eastAsia" w:ascii="Times New Roman" w:hAnsi="Times New Roman" w:eastAsia="宋体" w:cs="Times New Roman"/>
                      <w:color w:val="auto"/>
                      <w:kern w:val="0"/>
                      <w:sz w:val="21"/>
                      <w:szCs w:val="18"/>
                      <w:highlight w:val="none"/>
                      <w:lang w:val="en-US" w:eastAsia="zh-CN" w:bidi="ar-SA"/>
                    </w:rPr>
                  </w:pPr>
                </w:p>
              </w:tc>
              <w:tc>
                <w:tcPr>
                  <w:tcW w:w="464" w:type="pct"/>
                  <w:vMerge w:val="continue"/>
                  <w:vAlign w:val="center"/>
                </w:tcPr>
                <w:p>
                  <w:pPr>
                    <w:widowControl w:val="0"/>
                    <w:adjustRightInd w:val="0"/>
                    <w:snapToGrid w:val="0"/>
                    <w:spacing w:line="240" w:lineRule="auto"/>
                    <w:ind w:firstLine="0" w:firstLineChars="0"/>
                    <w:jc w:val="center"/>
                    <w:rPr>
                      <w:rFonts w:hint="default" w:ascii="Times New Roman" w:hAnsi="Times New Roman" w:cs="Times New Roman"/>
                      <w:bCs/>
                      <w:color w:val="auto"/>
                      <w:sz w:val="18"/>
                      <w:szCs w:val="18"/>
                      <w:highlight w:val="none"/>
                      <w:lang w:eastAsia="zh-CN"/>
                    </w:rPr>
                  </w:pPr>
                </w:p>
              </w:tc>
              <w:tc>
                <w:tcPr>
                  <w:tcW w:w="362" w:type="pct"/>
                  <w:vMerge w:val="continue"/>
                  <w:vAlign w:val="center"/>
                </w:tcPr>
                <w:p>
                  <w:pPr>
                    <w:widowControl w:val="0"/>
                    <w:adjustRightInd w:val="0"/>
                    <w:snapToGrid w:val="0"/>
                    <w:spacing w:line="240" w:lineRule="auto"/>
                    <w:ind w:firstLine="0" w:firstLineChars="0"/>
                    <w:jc w:val="center"/>
                    <w:rPr>
                      <w:rFonts w:hint="eastAsia" w:ascii="Times New Roman" w:hAnsi="Times New Roman" w:eastAsia="宋体" w:cs="Times New Roman"/>
                      <w:color w:val="auto"/>
                      <w:kern w:val="0"/>
                      <w:sz w:val="21"/>
                      <w:szCs w:val="18"/>
                      <w:highlight w:val="none"/>
                      <w:lang w:val="en-US" w:eastAsia="zh-CN" w:bidi="ar-SA"/>
                    </w:rPr>
                  </w:pPr>
                </w:p>
              </w:tc>
              <w:tc>
                <w:tcPr>
                  <w:tcW w:w="269" w:type="pct"/>
                  <w:vAlign w:val="center"/>
                </w:tcPr>
                <w:p>
                  <w:pPr>
                    <w:pStyle w:val="594"/>
                    <w:adjustRightInd w:val="0"/>
                    <w:snapToGrid w:val="0"/>
                    <w:jc w:val="center"/>
                    <w:rPr>
                      <w:rFonts w:hint="eastAsia" w:ascii="Times New Roman" w:hAnsi="Times New Roman" w:eastAsia="宋体" w:cs="Times New Roman"/>
                      <w:color w:val="auto"/>
                      <w:szCs w:val="21"/>
                      <w:highlight w:val="none"/>
                    </w:rPr>
                  </w:pPr>
                  <w:r>
                    <w:rPr>
                      <w:rFonts w:hint="default" w:ascii="Times New Roman" w:hAnsi="Times New Roman" w:cs="Times New Roman"/>
                      <w:bCs/>
                      <w:color w:val="auto"/>
                      <w:sz w:val="18"/>
                      <w:szCs w:val="18"/>
                      <w:highlight w:val="none"/>
                      <w:lang w:val="en-US" w:eastAsia="zh-CN"/>
                    </w:rPr>
                    <w:t>SS</w:t>
                  </w:r>
                </w:p>
              </w:tc>
              <w:tc>
                <w:tcPr>
                  <w:tcW w:w="489" w:type="pct"/>
                  <w:vAlign w:val="top"/>
                </w:tcPr>
                <w:p>
                  <w:pPr>
                    <w:pStyle w:val="594"/>
                    <w:adjustRightInd w:val="0"/>
                    <w:snapToGrid w:val="0"/>
                    <w:jc w:val="center"/>
                    <w:rPr>
                      <w:rFonts w:hint="eastAsia" w:ascii="Times New Roman" w:hAnsi="Times New Roman" w:eastAsia="宋体" w:cs="Times New Roman"/>
                      <w:color w:val="auto"/>
                      <w:szCs w:val="21"/>
                      <w:highlight w:val="none"/>
                    </w:rPr>
                  </w:pPr>
                  <w:r>
                    <w:rPr>
                      <w:rFonts w:hint="eastAsia" w:ascii="Times New Roman" w:hAnsi="Times New Roman"/>
                      <w:bCs/>
                      <w:color w:val="auto"/>
                      <w:sz w:val="18"/>
                      <w:szCs w:val="18"/>
                      <w:highlight w:val="none"/>
                      <w:lang w:val="en-US" w:eastAsia="zh-CN"/>
                    </w:rPr>
                    <w:t>250</w:t>
                  </w:r>
                  <w:r>
                    <w:rPr>
                      <w:rFonts w:ascii="Times New Roman" w:hAnsi="Times New Roman" w:eastAsia="宋体" w:cs="Times New Roman"/>
                      <w:color w:val="auto"/>
                      <w:kern w:val="2"/>
                      <w:sz w:val="18"/>
                      <w:szCs w:val="18"/>
                      <w:highlight w:val="none"/>
                      <w:lang w:val="en-US" w:eastAsia="zh-CN" w:bidi="ar-SA"/>
                    </w:rPr>
                    <w:t>mg/L</w:t>
                  </w:r>
                </w:p>
              </w:tc>
              <w:tc>
                <w:tcPr>
                  <w:tcW w:w="549" w:type="pct"/>
                  <w:vMerge w:val="continue"/>
                  <w:vAlign w:val="center"/>
                </w:tcPr>
                <w:p>
                  <w:pPr>
                    <w:widowControl w:val="0"/>
                    <w:adjustRightInd w:val="0"/>
                    <w:snapToGrid w:val="0"/>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307" w:type="pct"/>
                  <w:vMerge w:val="continue"/>
                  <w:vAlign w:val="center"/>
                </w:tcPr>
                <w:p>
                  <w:pPr>
                    <w:jc w:val="center"/>
                    <w:rPr>
                      <w:rFonts w:ascii="Times New Roman" w:hAnsi="Times New Roman" w:eastAsia="宋体" w:cs="Times New Roman"/>
                      <w:color w:val="auto"/>
                      <w:szCs w:val="24"/>
                      <w:highlight w:val="none"/>
                    </w:rPr>
                  </w:pPr>
                </w:p>
              </w:tc>
              <w:tc>
                <w:tcPr>
                  <w:tcW w:w="508" w:type="pct"/>
                  <w:vMerge w:val="continue"/>
                  <w:vAlign w:val="center"/>
                </w:tcPr>
                <w:p>
                  <w:pPr>
                    <w:jc w:val="center"/>
                    <w:rPr>
                      <w:rFonts w:ascii="Times New Roman" w:hAnsi="Times New Roman" w:eastAsia="宋体" w:cs="Times New Roman"/>
                      <w:color w:val="auto"/>
                      <w:szCs w:val="24"/>
                      <w:highlight w:val="none"/>
                    </w:rPr>
                  </w:pPr>
                </w:p>
              </w:tc>
              <w:tc>
                <w:tcPr>
                  <w:tcW w:w="379" w:type="pct"/>
                  <w:vMerge w:val="continue"/>
                  <w:vAlign w:val="center"/>
                </w:tcPr>
                <w:p>
                  <w:pPr>
                    <w:jc w:val="center"/>
                    <w:rPr>
                      <w:rFonts w:ascii="Times New Roman" w:hAnsi="Times New Roman" w:eastAsia="宋体" w:cs="Times New Roman"/>
                      <w:color w:val="auto"/>
                      <w:szCs w:val="24"/>
                      <w:highlight w:val="none"/>
                    </w:rPr>
                  </w:pPr>
                </w:p>
              </w:tc>
              <w:tc>
                <w:tcPr>
                  <w:tcW w:w="707" w:type="pct"/>
                  <w:vMerge w:val="continue"/>
                  <w:vAlign w:val="center"/>
                </w:tcPr>
                <w:p>
                  <w:pPr>
                    <w:jc w:val="center"/>
                    <w:rPr>
                      <w:rFonts w:ascii="Times New Roman" w:hAnsi="Times New Roman" w:eastAsia="宋体" w:cs="Times New Roman"/>
                      <w:color w:val="auto"/>
                      <w:szCs w:val="24"/>
                      <w:highlight w:val="none"/>
                    </w:rPr>
                  </w:pPr>
                </w:p>
              </w:tc>
              <w:tc>
                <w:tcPr>
                  <w:tcW w:w="326" w:type="pct"/>
                  <w:vMerge w:val="continue"/>
                  <w:vAlign w:val="center"/>
                </w:tcPr>
                <w:p>
                  <w:pPr>
                    <w:jc w:val="center"/>
                    <w:rPr>
                      <w:rFonts w:ascii="Times New Roman" w:hAnsi="Times New Roman" w:eastAsia="宋体" w:cs="Times New Roman"/>
                      <w:color w:val="auto"/>
                      <w:szCs w:val="24"/>
                      <w:highlight w:val="none"/>
                    </w:rPr>
                  </w:pPr>
                </w:p>
              </w:tc>
              <w:tc>
                <w:tcPr>
                  <w:tcW w:w="340" w:type="pct"/>
                  <w:vMerge w:val="continue"/>
                  <w:vAlign w:val="center"/>
                </w:tcPr>
                <w:p>
                  <w:pPr>
                    <w:jc w:val="center"/>
                    <w:rPr>
                      <w:rFonts w:ascii="Times New Roman" w:hAnsi="Times New Roman" w:eastAsia="宋体" w:cs="Times New Roman"/>
                      <w:color w:val="auto"/>
                      <w:szCs w:val="24"/>
                      <w:highlight w:val="none"/>
                    </w:rPr>
                  </w:pPr>
                </w:p>
              </w:tc>
              <w:tc>
                <w:tcPr>
                  <w:tcW w:w="294" w:type="pct"/>
                  <w:vMerge w:val="continue"/>
                  <w:vAlign w:val="center"/>
                </w:tcPr>
                <w:p>
                  <w:pPr>
                    <w:jc w:val="center"/>
                    <w:rPr>
                      <w:rFonts w:ascii="Times New Roman" w:hAnsi="Times New Roman" w:eastAsia="宋体" w:cs="Times New Roman"/>
                      <w:color w:val="auto"/>
                      <w:szCs w:val="24"/>
                      <w:highlight w:val="none"/>
                    </w:rPr>
                  </w:pPr>
                </w:p>
              </w:tc>
              <w:tc>
                <w:tcPr>
                  <w:tcW w:w="464" w:type="pct"/>
                  <w:vMerge w:val="continue"/>
                  <w:vAlign w:val="center"/>
                </w:tcPr>
                <w:p>
                  <w:pPr>
                    <w:jc w:val="center"/>
                    <w:rPr>
                      <w:rFonts w:ascii="Times New Roman" w:hAnsi="Times New Roman" w:eastAsia="宋体" w:cs="Times New Roman"/>
                      <w:color w:val="auto"/>
                      <w:szCs w:val="24"/>
                      <w:highlight w:val="none"/>
                    </w:rPr>
                  </w:pPr>
                </w:p>
              </w:tc>
              <w:tc>
                <w:tcPr>
                  <w:tcW w:w="362" w:type="pct"/>
                  <w:vMerge w:val="continue"/>
                  <w:vAlign w:val="center"/>
                </w:tcPr>
                <w:p>
                  <w:pPr>
                    <w:jc w:val="center"/>
                    <w:rPr>
                      <w:rFonts w:ascii="Times New Roman" w:hAnsi="Times New Roman" w:eastAsia="宋体" w:cs="Times New Roman"/>
                      <w:color w:val="auto"/>
                      <w:szCs w:val="24"/>
                      <w:highlight w:val="none"/>
                    </w:rPr>
                  </w:pPr>
                </w:p>
              </w:tc>
              <w:tc>
                <w:tcPr>
                  <w:tcW w:w="269" w:type="pct"/>
                  <w:vAlign w:val="center"/>
                </w:tcPr>
                <w:p>
                  <w:pPr>
                    <w:pStyle w:val="594"/>
                    <w:adjustRightInd w:val="0"/>
                    <w:snapToGrid w:val="0"/>
                    <w:jc w:val="center"/>
                    <w:rPr>
                      <w:rFonts w:ascii="Times New Roman" w:hAnsi="Times New Roman" w:eastAsia="宋体" w:cs="Times New Roman"/>
                      <w:color w:val="auto"/>
                      <w:szCs w:val="21"/>
                      <w:highlight w:val="none"/>
                    </w:rPr>
                  </w:pPr>
                  <w:r>
                    <w:rPr>
                      <w:rFonts w:hint="default" w:ascii="Times New Roman" w:hAnsi="Times New Roman" w:cs="Times New Roman"/>
                      <w:bCs/>
                      <w:color w:val="auto"/>
                      <w:sz w:val="18"/>
                      <w:szCs w:val="18"/>
                      <w:highlight w:val="none"/>
                      <w:lang w:eastAsia="zh-CN"/>
                    </w:rPr>
                    <w:t>氨氮</w:t>
                  </w:r>
                </w:p>
              </w:tc>
              <w:tc>
                <w:tcPr>
                  <w:tcW w:w="489" w:type="pct"/>
                  <w:vAlign w:val="center"/>
                </w:tcPr>
                <w:p>
                  <w:pPr>
                    <w:pStyle w:val="594"/>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bCs/>
                      <w:color w:val="auto"/>
                      <w:sz w:val="18"/>
                      <w:szCs w:val="18"/>
                      <w:highlight w:val="none"/>
                      <w:lang w:val="en-US" w:eastAsia="zh-CN"/>
                    </w:rPr>
                    <w:t>25</w:t>
                  </w:r>
                  <w:r>
                    <w:rPr>
                      <w:rFonts w:ascii="Times New Roman" w:hAnsi="Times New Roman" w:eastAsia="宋体" w:cs="Times New Roman"/>
                      <w:color w:val="auto"/>
                      <w:kern w:val="2"/>
                      <w:sz w:val="18"/>
                      <w:szCs w:val="18"/>
                      <w:highlight w:val="none"/>
                      <w:lang w:val="en-US" w:eastAsia="zh-CN" w:bidi="ar-SA"/>
                    </w:rPr>
                    <w:t>mg/L</w:t>
                  </w:r>
                </w:p>
              </w:tc>
              <w:tc>
                <w:tcPr>
                  <w:tcW w:w="549" w:type="pct"/>
                  <w:vMerge w:val="continue"/>
                  <w:vAlign w:val="center"/>
                </w:tcPr>
                <w:p>
                  <w:pPr>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trPr>
              <w:tc>
                <w:tcPr>
                  <w:tcW w:w="307" w:type="pct"/>
                  <w:vMerge w:val="continue"/>
                  <w:vAlign w:val="center"/>
                </w:tcPr>
                <w:p>
                  <w:pPr>
                    <w:jc w:val="center"/>
                    <w:rPr>
                      <w:rFonts w:ascii="Times New Roman" w:hAnsi="Times New Roman" w:eastAsia="宋体" w:cs="Times New Roman"/>
                      <w:color w:val="auto"/>
                      <w:szCs w:val="21"/>
                      <w:highlight w:val="none"/>
                    </w:rPr>
                  </w:pPr>
                </w:p>
              </w:tc>
              <w:tc>
                <w:tcPr>
                  <w:tcW w:w="508" w:type="pct"/>
                  <w:vMerge w:val="continue"/>
                  <w:vAlign w:val="center"/>
                </w:tcPr>
                <w:p>
                  <w:pPr>
                    <w:jc w:val="center"/>
                    <w:rPr>
                      <w:rFonts w:ascii="Times New Roman" w:hAnsi="Times New Roman" w:eastAsia="宋体" w:cs="Times New Roman"/>
                      <w:color w:val="auto"/>
                      <w:szCs w:val="21"/>
                      <w:highlight w:val="none"/>
                    </w:rPr>
                  </w:pPr>
                </w:p>
              </w:tc>
              <w:tc>
                <w:tcPr>
                  <w:tcW w:w="379" w:type="pct"/>
                  <w:vMerge w:val="continue"/>
                  <w:vAlign w:val="center"/>
                </w:tcPr>
                <w:p>
                  <w:pPr>
                    <w:jc w:val="center"/>
                    <w:rPr>
                      <w:rFonts w:ascii="Times New Roman" w:hAnsi="Times New Roman" w:eastAsia="宋体" w:cs="Times New Roman"/>
                      <w:color w:val="auto"/>
                      <w:szCs w:val="21"/>
                      <w:highlight w:val="none"/>
                    </w:rPr>
                  </w:pPr>
                </w:p>
              </w:tc>
              <w:tc>
                <w:tcPr>
                  <w:tcW w:w="707" w:type="pct"/>
                  <w:vMerge w:val="continue"/>
                  <w:vAlign w:val="center"/>
                </w:tcPr>
                <w:p>
                  <w:pPr>
                    <w:jc w:val="center"/>
                    <w:rPr>
                      <w:rFonts w:ascii="Times New Roman" w:hAnsi="Times New Roman" w:eastAsia="宋体" w:cs="Times New Roman"/>
                      <w:color w:val="auto"/>
                      <w:szCs w:val="21"/>
                      <w:highlight w:val="none"/>
                    </w:rPr>
                  </w:pPr>
                </w:p>
              </w:tc>
              <w:tc>
                <w:tcPr>
                  <w:tcW w:w="326" w:type="pct"/>
                  <w:vMerge w:val="continue"/>
                  <w:vAlign w:val="center"/>
                </w:tcPr>
                <w:p>
                  <w:pPr>
                    <w:jc w:val="center"/>
                    <w:rPr>
                      <w:rFonts w:ascii="Times New Roman" w:hAnsi="Times New Roman" w:eastAsia="宋体" w:cs="Times New Roman"/>
                      <w:color w:val="auto"/>
                      <w:szCs w:val="21"/>
                      <w:highlight w:val="none"/>
                    </w:rPr>
                  </w:pPr>
                </w:p>
              </w:tc>
              <w:tc>
                <w:tcPr>
                  <w:tcW w:w="340" w:type="pct"/>
                  <w:vMerge w:val="continue"/>
                  <w:vAlign w:val="center"/>
                </w:tcPr>
                <w:p>
                  <w:pPr>
                    <w:jc w:val="center"/>
                    <w:rPr>
                      <w:rFonts w:ascii="Times New Roman" w:hAnsi="Times New Roman" w:eastAsia="宋体" w:cs="Times New Roman"/>
                      <w:color w:val="auto"/>
                      <w:szCs w:val="21"/>
                      <w:highlight w:val="none"/>
                    </w:rPr>
                  </w:pPr>
                </w:p>
              </w:tc>
              <w:tc>
                <w:tcPr>
                  <w:tcW w:w="294" w:type="pct"/>
                  <w:vMerge w:val="continue"/>
                  <w:vAlign w:val="center"/>
                </w:tcPr>
                <w:p>
                  <w:pPr>
                    <w:jc w:val="center"/>
                    <w:rPr>
                      <w:rFonts w:ascii="Times New Roman" w:hAnsi="Times New Roman" w:eastAsia="宋体" w:cs="Times New Roman"/>
                      <w:color w:val="auto"/>
                      <w:szCs w:val="21"/>
                      <w:highlight w:val="none"/>
                    </w:rPr>
                  </w:pPr>
                </w:p>
              </w:tc>
              <w:tc>
                <w:tcPr>
                  <w:tcW w:w="464" w:type="pct"/>
                  <w:vMerge w:val="continue"/>
                  <w:vAlign w:val="center"/>
                </w:tcPr>
                <w:p>
                  <w:pPr>
                    <w:jc w:val="center"/>
                    <w:rPr>
                      <w:rFonts w:ascii="Times New Roman" w:hAnsi="Times New Roman" w:eastAsia="宋体" w:cs="Times New Roman"/>
                      <w:color w:val="auto"/>
                      <w:szCs w:val="21"/>
                      <w:highlight w:val="none"/>
                    </w:rPr>
                  </w:pPr>
                </w:p>
              </w:tc>
              <w:tc>
                <w:tcPr>
                  <w:tcW w:w="362" w:type="pct"/>
                  <w:vMerge w:val="continue"/>
                  <w:vAlign w:val="center"/>
                </w:tcPr>
                <w:p>
                  <w:pPr>
                    <w:jc w:val="center"/>
                    <w:rPr>
                      <w:rFonts w:ascii="Times New Roman" w:hAnsi="Times New Roman" w:eastAsia="宋体" w:cs="Times New Roman"/>
                      <w:color w:val="auto"/>
                      <w:szCs w:val="21"/>
                      <w:highlight w:val="none"/>
                    </w:rPr>
                  </w:pPr>
                </w:p>
              </w:tc>
              <w:tc>
                <w:tcPr>
                  <w:tcW w:w="269" w:type="pct"/>
                  <w:vAlign w:val="center"/>
                </w:tcPr>
                <w:p>
                  <w:pPr>
                    <w:pStyle w:val="594"/>
                    <w:adjustRightInd w:val="0"/>
                    <w:snapToGrid w:val="0"/>
                    <w:jc w:val="center"/>
                    <w:rPr>
                      <w:rFonts w:ascii="Times New Roman" w:hAnsi="Times New Roman" w:eastAsia="宋体" w:cs="Times New Roman"/>
                      <w:color w:val="auto"/>
                      <w:szCs w:val="21"/>
                      <w:highlight w:val="none"/>
                    </w:rPr>
                  </w:pPr>
                  <w:r>
                    <w:rPr>
                      <w:rFonts w:hint="default" w:ascii="Times New Roman" w:hAnsi="Times New Roman" w:cs="Times New Roman"/>
                      <w:bCs/>
                      <w:color w:val="auto"/>
                      <w:sz w:val="18"/>
                      <w:szCs w:val="18"/>
                      <w:highlight w:val="none"/>
                      <w:lang w:eastAsia="zh-CN"/>
                    </w:rPr>
                    <w:t>动植物油</w:t>
                  </w:r>
                </w:p>
              </w:tc>
              <w:tc>
                <w:tcPr>
                  <w:tcW w:w="489" w:type="pct"/>
                  <w:vAlign w:val="center"/>
                </w:tcPr>
                <w:p>
                  <w:pPr>
                    <w:pStyle w:val="594"/>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bCs/>
                      <w:color w:val="auto"/>
                      <w:sz w:val="18"/>
                      <w:szCs w:val="18"/>
                      <w:highlight w:val="none"/>
                      <w:lang w:val="en-US" w:eastAsia="zh-CN"/>
                    </w:rPr>
                    <w:t>100</w:t>
                  </w:r>
                  <w:r>
                    <w:rPr>
                      <w:rFonts w:ascii="Times New Roman" w:hAnsi="Times New Roman" w:eastAsia="宋体" w:cs="Times New Roman"/>
                      <w:color w:val="auto"/>
                      <w:kern w:val="2"/>
                      <w:sz w:val="18"/>
                      <w:szCs w:val="18"/>
                      <w:highlight w:val="none"/>
                      <w:lang w:val="en-US" w:eastAsia="zh-CN" w:bidi="ar-SA"/>
                    </w:rPr>
                    <w:t>mg/L</w:t>
                  </w:r>
                </w:p>
              </w:tc>
              <w:tc>
                <w:tcPr>
                  <w:tcW w:w="549" w:type="pct"/>
                  <w:vMerge w:val="continue"/>
                  <w:vAlign w:val="center"/>
                </w:tcPr>
                <w:p>
                  <w:pPr>
                    <w:jc w:val="center"/>
                    <w:rPr>
                      <w:rFonts w:ascii="Times New Roman" w:hAnsi="Times New Roman" w:eastAsia="宋体" w:cs="Times New Roman"/>
                      <w:color w:val="auto"/>
                      <w:szCs w:val="21"/>
                      <w:highlight w:val="none"/>
                    </w:rPr>
                  </w:pPr>
                </w:p>
              </w:tc>
            </w:tr>
          </w:tbl>
          <w:p>
            <w:pPr>
              <w:spacing w:line="220" w:lineRule="atLeast"/>
              <w:ind w:firstLine="480"/>
              <w:rPr>
                <w:rFonts w:ascii="Times New Roman" w:hAnsi="Times New Roman" w:eastAsia="宋体" w:cs="Times New Roman"/>
                <w:color w:val="auto"/>
                <w:kern w:val="0"/>
                <w:sz w:val="20"/>
                <w:szCs w:val="24"/>
                <w:highlight w:val="none"/>
              </w:rPr>
            </w:pPr>
          </w:p>
          <w:bookmarkEnd w:id="10"/>
          <w:bookmarkEnd w:id="11"/>
          <w:p>
            <w:pPr>
              <w:rPr>
                <w:rFonts w:hint="default" w:ascii="Times New Roman" w:hAnsi="Times New Roman" w:cs="Times New Roman"/>
                <w:bCs/>
                <w:color w:val="auto"/>
                <w:spacing w:val="-10"/>
                <w:szCs w:val="21"/>
                <w:highlight w:val="none"/>
              </w:rPr>
            </w:pPr>
          </w:p>
        </w:tc>
      </w:tr>
    </w:tbl>
    <w:p>
      <w:pPr>
        <w:widowControl/>
        <w:spacing w:line="360" w:lineRule="auto"/>
        <w:jc w:val="left"/>
        <w:rPr>
          <w:rFonts w:hint="default" w:ascii="Times New Roman" w:hAnsi="Times New Roman" w:cs="Times New Roman"/>
          <w:b/>
          <w:color w:val="auto"/>
          <w:kern w:val="0"/>
          <w:sz w:val="28"/>
          <w:szCs w:val="28"/>
          <w:highlight w:val="none"/>
        </w:rPr>
        <w:sectPr>
          <w:pgSz w:w="16840" w:h="11907" w:orient="landscape"/>
          <w:pgMar w:top="1531" w:right="1701" w:bottom="1531" w:left="2127" w:header="851" w:footer="851" w:gutter="0"/>
          <w:cols w:space="720" w:num="1"/>
        </w:sectPr>
      </w:pPr>
    </w:p>
    <w:p>
      <w:pPr>
        <w:pStyle w:val="45"/>
        <w:jc w:val="both"/>
        <w:outlineLvl w:val="0"/>
        <w:rPr>
          <w:rFonts w:hint="default" w:ascii="Times New Roman" w:hAnsi="Times New Roman" w:eastAsia="黑体" w:cs="Times New Roman"/>
          <w:snapToGrid w:val="0"/>
          <w:color w:val="auto"/>
          <w:kern w:val="0"/>
          <w:sz w:val="30"/>
          <w:szCs w:val="30"/>
          <w:highlight w:val="none"/>
        </w:rPr>
      </w:pPr>
      <w:r>
        <w:rPr>
          <w:rFonts w:hint="default" w:ascii="Times New Roman" w:hAnsi="Times New Roman" w:eastAsia="黑体" w:cs="Times New Roman"/>
          <w:snapToGrid w:val="0"/>
          <w:color w:val="auto"/>
          <w:sz w:val="30"/>
          <w:szCs w:val="30"/>
          <w:highlight w:val="none"/>
        </w:rPr>
        <w:t>五、</w:t>
      </w:r>
      <w:bookmarkStart w:id="12" w:name="_Hlk54167917"/>
      <w:r>
        <w:rPr>
          <w:rFonts w:hint="default" w:ascii="Times New Roman" w:hAnsi="Times New Roman" w:eastAsia="黑体" w:cs="Times New Roman"/>
          <w:snapToGrid w:val="0"/>
          <w:color w:val="auto"/>
          <w:sz w:val="30"/>
          <w:szCs w:val="30"/>
          <w:highlight w:val="none"/>
        </w:rPr>
        <w:t>环境保护措施监督检查清单</w:t>
      </w:r>
      <w:bookmarkEnd w:id="12"/>
    </w:p>
    <w:tbl>
      <w:tblPr>
        <w:tblStyle w:val="5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59"/>
        <w:gridCol w:w="1559"/>
        <w:gridCol w:w="1559"/>
        <w:gridCol w:w="31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tcBorders>
              <w:top w:val="single" w:color="auto" w:sz="8" w:space="0"/>
              <w:left w:val="single" w:color="auto" w:sz="8" w:space="0"/>
              <w:bottom w:val="single" w:color="auto" w:sz="4" w:space="0"/>
              <w:right w:val="single" w:color="auto" w:sz="4" w:space="0"/>
              <w:tl2br w:val="single" w:color="auto" w:sz="4" w:space="0"/>
            </w:tcBorders>
          </w:tcPr>
          <w:p>
            <w:pPr>
              <w:adjustRightInd w:val="0"/>
              <w:snapToGrid w:val="0"/>
              <w:jc w:val="righ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内容</w:t>
            </w:r>
          </w:p>
          <w:p>
            <w:pPr>
              <w:adjustRightInd w:val="0"/>
              <w:snapToGrid w:val="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要素</w:t>
            </w:r>
          </w:p>
        </w:tc>
        <w:tc>
          <w:tcPr>
            <w:tcW w:w="1559"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排放口(编号、名称)/污染源</w:t>
            </w:r>
          </w:p>
        </w:tc>
        <w:tc>
          <w:tcPr>
            <w:tcW w:w="1559"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污染物项目</w:t>
            </w:r>
          </w:p>
        </w:tc>
        <w:tc>
          <w:tcPr>
            <w:tcW w:w="1559"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环境保护措施</w:t>
            </w:r>
          </w:p>
        </w:tc>
        <w:tc>
          <w:tcPr>
            <w:tcW w:w="3152" w:type="dxa"/>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1" w:type="dxa"/>
            <w:vMerge w:val="restart"/>
            <w:tcBorders>
              <w:top w:val="single" w:color="auto" w:sz="4" w:space="0"/>
              <w:left w:val="single" w:color="auto" w:sz="8" w:space="0"/>
              <w:right w:val="single" w:color="auto" w:sz="4" w:space="0"/>
            </w:tcBorders>
            <w:vAlign w:val="center"/>
          </w:tcPr>
          <w:p>
            <w:pPr>
              <w:adjustRightInd w:val="0"/>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大气环境</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宋体" w:cs="Times New Roman"/>
                <w:color w:val="auto"/>
                <w:szCs w:val="21"/>
                <w:highlight w:val="none"/>
                <w:u w:val="single"/>
              </w:rPr>
            </w:pPr>
            <w:r>
              <w:rPr>
                <w:rFonts w:hint="eastAsia" w:ascii="Times New Roman" w:hAnsi="Times New Roman" w:cs="Times New Roman"/>
                <w:color w:val="auto"/>
                <w:szCs w:val="21"/>
                <w:highlight w:val="none"/>
                <w:u w:val="single"/>
                <w:lang w:val="en-US" w:eastAsia="zh-CN"/>
              </w:rPr>
              <w:t>DA001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cs="Times New Roman"/>
                <w:color w:val="auto"/>
                <w:szCs w:val="21"/>
                <w:highlight w:val="none"/>
                <w:u w:val="single"/>
              </w:rPr>
            </w:pPr>
            <w:r>
              <w:rPr>
                <w:rFonts w:hint="eastAsia" w:ascii="Times New Roman" w:hAnsi="Times New Roman" w:eastAsia="宋体" w:cs="Times New Roman"/>
                <w:color w:val="auto"/>
                <w:szCs w:val="21"/>
                <w:highlight w:val="none"/>
                <w:u w:val="single"/>
                <w:lang w:val="en-US" w:eastAsia="zh-CN"/>
              </w:rPr>
              <w:t>挥发性有机物</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eastAsia="宋体" w:cs="Times New Roman"/>
                <w:color w:val="auto"/>
                <w:szCs w:val="21"/>
                <w:highlight w:val="none"/>
                <w:u w:val="single"/>
              </w:rPr>
              <w:t>集气罩+</w:t>
            </w:r>
            <w:r>
              <w:rPr>
                <w:rFonts w:hint="eastAsia" w:ascii="Times New Roman" w:hAnsi="Times New Roman" w:eastAsia="宋体" w:cs="Times New Roman"/>
                <w:color w:val="auto"/>
                <w:szCs w:val="21"/>
                <w:highlight w:val="none"/>
                <w:u w:val="single"/>
                <w:lang w:val="en-US" w:eastAsia="zh-CN"/>
              </w:rPr>
              <w:t>两级</w:t>
            </w:r>
            <w:r>
              <w:rPr>
                <w:rFonts w:hint="default" w:ascii="Times New Roman" w:hAnsi="Times New Roman" w:eastAsia="宋体" w:cs="Times New Roman"/>
                <w:color w:val="auto"/>
                <w:szCs w:val="21"/>
                <w:highlight w:val="none"/>
                <w:u w:val="single"/>
              </w:rPr>
              <w:t>活性炭吸附+</w:t>
            </w:r>
            <w:r>
              <w:rPr>
                <w:rFonts w:hint="eastAsia" w:ascii="Times New Roman" w:hAnsi="Times New Roman" w:eastAsia="宋体" w:cs="Times New Roman"/>
                <w:color w:val="auto"/>
                <w:szCs w:val="21"/>
                <w:highlight w:val="none"/>
                <w:u w:val="single"/>
                <w:lang w:val="en-US" w:eastAsia="zh-CN"/>
              </w:rPr>
              <w:t>15</w:t>
            </w:r>
            <w:r>
              <w:rPr>
                <w:rFonts w:hint="default" w:ascii="Times New Roman" w:hAnsi="Times New Roman" w:eastAsia="宋体" w:cs="Times New Roman"/>
                <w:color w:val="auto"/>
                <w:szCs w:val="21"/>
                <w:highlight w:val="none"/>
                <w:u w:val="single"/>
              </w:rPr>
              <w:t>m排气筒</w:t>
            </w:r>
          </w:p>
        </w:tc>
        <w:tc>
          <w:tcPr>
            <w:tcW w:w="3152" w:type="dxa"/>
            <w:tcBorders>
              <w:top w:val="single" w:color="auto" w:sz="4" w:space="0"/>
              <w:left w:val="single" w:color="auto" w:sz="4" w:space="0"/>
              <w:right w:val="single" w:color="auto" w:sz="8" w:space="0"/>
            </w:tcBorders>
            <w:vAlign w:val="center"/>
          </w:tcPr>
          <w:p>
            <w:pPr>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《印刷业挥发性有机物排放标准》（DB43/1357-2017）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Merge w:val="continue"/>
            <w:tcBorders>
              <w:left w:val="single" w:color="auto" w:sz="8" w:space="0"/>
              <w:right w:val="single" w:color="auto" w:sz="4" w:space="0"/>
            </w:tcBorders>
            <w:vAlign w:val="center"/>
          </w:tcPr>
          <w:p>
            <w:pPr>
              <w:widowControl/>
              <w:jc w:val="left"/>
              <w:rPr>
                <w:rFonts w:hint="default" w:ascii="Times New Roman" w:hAnsi="Times New Roman" w:cs="Times New Roman"/>
                <w:color w:val="auto"/>
                <w:szCs w:val="21"/>
                <w:highlight w:val="none"/>
                <w:u w:val="single"/>
              </w:rPr>
            </w:pPr>
          </w:p>
        </w:tc>
        <w:tc>
          <w:tcPr>
            <w:tcW w:w="1559" w:type="dxa"/>
            <w:vMerge w:val="restart"/>
            <w:tcBorders>
              <w:top w:val="single" w:color="auto" w:sz="4" w:space="0"/>
              <w:left w:val="single" w:color="auto" w:sz="4" w:space="0"/>
              <w:right w:val="single" w:color="auto" w:sz="4" w:space="0"/>
            </w:tcBorders>
            <w:vAlign w:val="center"/>
          </w:tcPr>
          <w:p>
            <w:pPr>
              <w:spacing w:line="260" w:lineRule="exact"/>
              <w:jc w:val="center"/>
              <w:rPr>
                <w:rFonts w:hint="eastAsia" w:ascii="Times New Roman" w:hAnsi="Times New Roman" w:eastAsia="宋体" w:cs="Times New Roman"/>
                <w:color w:val="auto"/>
                <w:szCs w:val="21"/>
                <w:highlight w:val="none"/>
                <w:u w:val="single"/>
                <w:lang w:eastAsia="zh-CN"/>
              </w:rPr>
            </w:pPr>
            <w:r>
              <w:rPr>
                <w:rFonts w:hint="eastAsia" w:ascii="Times New Roman" w:hAnsi="Times New Roman" w:eastAsia="宋体" w:cs="Times New Roman"/>
                <w:color w:val="auto"/>
                <w:szCs w:val="21"/>
                <w:highlight w:val="none"/>
                <w:u w:val="single"/>
                <w:lang w:val="en-US" w:eastAsia="zh-CN"/>
              </w:rPr>
              <w:t>厂界</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Times New Roman" w:hAnsi="Times New Roman" w:cs="Times New Roman" w:eastAsiaTheme="minorEastAsia"/>
                <w:color w:val="auto"/>
                <w:szCs w:val="21"/>
                <w:highlight w:val="none"/>
                <w:u w:val="single"/>
                <w:lang w:val="en-US" w:eastAsia="zh-CN"/>
              </w:rPr>
            </w:pPr>
            <w:r>
              <w:rPr>
                <w:rFonts w:hint="eastAsia" w:ascii="Times New Roman" w:hAnsi="Times New Roman" w:cs="Times New Roman"/>
                <w:color w:val="auto"/>
                <w:szCs w:val="21"/>
                <w:highlight w:val="none"/>
                <w:u w:val="single"/>
                <w:lang w:val="en-US" w:eastAsia="zh-CN"/>
              </w:rPr>
              <w:t>颗粒物</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u w:val="single"/>
                <w:lang w:val="en-US" w:eastAsia="zh-CN"/>
              </w:rPr>
              <w:t>封闭车间</w:t>
            </w:r>
          </w:p>
        </w:tc>
        <w:tc>
          <w:tcPr>
            <w:tcW w:w="3152" w:type="dxa"/>
            <w:tcBorders>
              <w:top w:val="single" w:color="auto" w:sz="4" w:space="0"/>
              <w:left w:val="single" w:color="auto" w:sz="4" w:space="0"/>
              <w:right w:val="single" w:color="auto" w:sz="8" w:space="0"/>
            </w:tcBorders>
            <w:vAlign w:val="center"/>
          </w:tcPr>
          <w:p>
            <w:pPr>
              <w:tabs>
                <w:tab w:val="left" w:pos="1021"/>
              </w:tabs>
              <w:adjustRightInd w:val="0"/>
              <w:snapToGrid w:val="0"/>
              <w:spacing w:line="260" w:lineRule="exact"/>
              <w:jc w:val="center"/>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u w:val="single"/>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71" w:type="dxa"/>
            <w:vMerge w:val="continue"/>
            <w:tcBorders>
              <w:left w:val="single" w:color="auto" w:sz="8" w:space="0"/>
              <w:right w:val="single" w:color="auto" w:sz="4" w:space="0"/>
            </w:tcBorders>
            <w:vAlign w:val="center"/>
          </w:tcPr>
          <w:p>
            <w:pPr>
              <w:widowControl/>
              <w:jc w:val="left"/>
              <w:rPr>
                <w:rFonts w:hint="default" w:ascii="Times New Roman" w:hAnsi="Times New Roman" w:cs="Times New Roman"/>
                <w:color w:val="auto"/>
                <w:szCs w:val="21"/>
                <w:highlight w:val="none"/>
                <w:u w:val="single"/>
              </w:rPr>
            </w:pPr>
          </w:p>
        </w:tc>
        <w:tc>
          <w:tcPr>
            <w:tcW w:w="1559" w:type="dxa"/>
            <w:vMerge w:val="continue"/>
            <w:tcBorders>
              <w:left w:val="single" w:color="auto" w:sz="4" w:space="0"/>
              <w:right w:val="single" w:color="auto" w:sz="4" w:space="0"/>
            </w:tcBorders>
            <w:vAlign w:val="center"/>
          </w:tcPr>
          <w:p>
            <w:pPr>
              <w:spacing w:line="260" w:lineRule="exact"/>
              <w:jc w:val="center"/>
              <w:rPr>
                <w:rFonts w:hint="eastAsia" w:ascii="Times New Roman" w:hAnsi="Times New Roman" w:eastAsia="宋体" w:cs="Times New Roman"/>
                <w:color w:val="auto"/>
                <w:szCs w:val="21"/>
                <w:highlight w:val="none"/>
                <w:u w:val="single"/>
                <w:lang w:val="en-US"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cs="Times New Roman"/>
                <w:color w:val="auto"/>
                <w:szCs w:val="21"/>
                <w:highlight w:val="none"/>
                <w:u w:val="single"/>
              </w:rPr>
            </w:pPr>
            <w:r>
              <w:rPr>
                <w:rFonts w:hint="eastAsia" w:ascii="Times New Roman" w:hAnsi="Times New Roman" w:eastAsia="宋体" w:cs="Times New Roman"/>
                <w:color w:val="auto"/>
                <w:szCs w:val="21"/>
                <w:highlight w:val="none"/>
                <w:u w:val="single"/>
                <w:lang w:val="en-US" w:eastAsia="zh-CN"/>
              </w:rPr>
              <w:t>挥发性有机物</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lang w:val="en-US" w:eastAsia="zh-CN"/>
              </w:rPr>
              <w:t>封闭车间</w:t>
            </w:r>
          </w:p>
        </w:tc>
        <w:tc>
          <w:tcPr>
            <w:tcW w:w="3152" w:type="dxa"/>
            <w:tcBorders>
              <w:top w:val="single" w:color="auto" w:sz="4" w:space="0"/>
              <w:left w:val="single" w:color="auto" w:sz="4" w:space="0"/>
              <w:bottom w:val="single" w:color="auto" w:sz="4" w:space="0"/>
              <w:right w:val="single" w:color="auto" w:sz="8" w:space="0"/>
            </w:tcBorders>
            <w:vAlign w:val="center"/>
          </w:tcPr>
          <w:p>
            <w:pPr>
              <w:spacing w:line="260" w:lineRule="exact"/>
              <w:jc w:val="center"/>
              <w:rPr>
                <w:rFonts w:hint="default" w:ascii="Times New Roman" w:hAnsi="Times New Roman" w:eastAsia="宋体" w:cs="Times New Roman"/>
                <w:color w:val="auto"/>
                <w:szCs w:val="21"/>
                <w:highlight w:val="none"/>
                <w:u w:val="single"/>
              </w:rPr>
            </w:pPr>
            <w:r>
              <w:rPr>
                <w:rFonts w:hint="default" w:ascii="Times New Roman" w:hAnsi="Times New Roman" w:cs="Times New Roman"/>
                <w:color w:val="auto"/>
                <w:szCs w:val="21"/>
                <w:highlight w:val="none"/>
                <w:u w:val="single"/>
              </w:rPr>
              <w:t>《印刷业挥发性有机物排放标准》（DB43/1357-2017）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71" w:type="dxa"/>
            <w:vMerge w:val="restart"/>
            <w:tcBorders>
              <w:top w:val="single" w:color="auto" w:sz="4" w:space="0"/>
              <w:left w:val="single" w:color="auto" w:sz="8" w:space="0"/>
              <w:right w:val="single" w:color="auto" w:sz="4" w:space="0"/>
            </w:tcBorders>
            <w:vAlign w:val="center"/>
          </w:tcPr>
          <w:p>
            <w:pPr>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地表水环境</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021"/>
              </w:tabs>
              <w:adjustRightInd w:val="0"/>
              <w:snapToGrid w:val="0"/>
              <w:spacing w:line="260" w:lineRule="exact"/>
              <w:jc w:val="center"/>
              <w:rPr>
                <w:rFonts w:hint="default" w:ascii="Times New Roman" w:hAnsi="Times New Roman" w:cs="Times New Roman" w:eastAsiaTheme="minorEastAsia"/>
                <w:color w:val="auto"/>
                <w:szCs w:val="21"/>
                <w:highlight w:val="none"/>
                <w:u w:val="single"/>
                <w:lang w:val="en-US" w:eastAsia="zh-CN"/>
              </w:rPr>
            </w:pPr>
            <w:r>
              <w:rPr>
                <w:rFonts w:hint="eastAsia" w:ascii="Times New Roman" w:hAnsi="Times New Roman" w:cs="Times New Roman"/>
                <w:color w:val="auto"/>
                <w:szCs w:val="21"/>
                <w:highlight w:val="none"/>
                <w:u w:val="single"/>
                <w:lang w:val="en-US" w:eastAsia="zh-CN"/>
              </w:rPr>
              <w:t>DW001</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021"/>
              </w:tabs>
              <w:adjustRightInd w:val="0"/>
              <w:snapToGrid w:val="0"/>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eastAsia="宋体" w:cs="Times New Roman"/>
                <w:color w:val="auto"/>
                <w:szCs w:val="21"/>
                <w:highlight w:val="none"/>
                <w:u w:val="single"/>
              </w:rPr>
              <w:t>化学需氧量、</w:t>
            </w:r>
            <w:r>
              <w:rPr>
                <w:rFonts w:hint="eastAsia" w:ascii="Times New Roman" w:hAnsi="Times New Roman" w:eastAsia="宋体" w:cs="Times New Roman"/>
                <w:color w:val="auto"/>
                <w:szCs w:val="21"/>
                <w:highlight w:val="none"/>
                <w:u w:val="single"/>
                <w:lang w:val="en-US" w:eastAsia="zh-CN"/>
              </w:rPr>
              <w:t>五日生化需氧量、悬浮物、</w:t>
            </w:r>
            <w:r>
              <w:rPr>
                <w:rFonts w:hint="default" w:ascii="Times New Roman" w:hAnsi="Times New Roman" w:eastAsia="宋体" w:cs="Times New Roman"/>
                <w:color w:val="auto"/>
                <w:szCs w:val="21"/>
                <w:highlight w:val="none"/>
                <w:u w:val="single"/>
              </w:rPr>
              <w:t>氨氮</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021"/>
              </w:tabs>
              <w:adjustRightInd w:val="0"/>
              <w:snapToGrid w:val="0"/>
              <w:spacing w:line="260" w:lineRule="exact"/>
              <w:jc w:val="center"/>
              <w:rPr>
                <w:rFonts w:hint="default"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lang w:val="en-US" w:eastAsia="zh-CN"/>
              </w:rPr>
              <w:t>依托国宗产业园</w:t>
            </w:r>
            <w:r>
              <w:rPr>
                <w:rFonts w:hint="default" w:ascii="Times New Roman" w:hAnsi="Times New Roman" w:eastAsia="宋体" w:cs="Times New Roman"/>
                <w:color w:val="auto"/>
                <w:szCs w:val="21"/>
                <w:highlight w:val="none"/>
                <w:u w:val="single"/>
                <w:lang w:val="en-US" w:eastAsia="zh-CN"/>
              </w:rPr>
              <w:t>污水处理站</w:t>
            </w:r>
          </w:p>
        </w:tc>
        <w:tc>
          <w:tcPr>
            <w:tcW w:w="3152" w:type="dxa"/>
            <w:tcBorders>
              <w:left w:val="single" w:color="auto" w:sz="4" w:space="0"/>
              <w:bottom w:val="single" w:color="auto" w:sz="4" w:space="0"/>
              <w:right w:val="single" w:color="auto" w:sz="8" w:space="0"/>
            </w:tcBorders>
            <w:vAlign w:val="center"/>
          </w:tcPr>
          <w:p>
            <w:pPr>
              <w:tabs>
                <w:tab w:val="left" w:pos="1021"/>
              </w:tabs>
              <w:adjustRightInd w:val="0"/>
              <w:snapToGrid w:val="0"/>
              <w:spacing w:line="260" w:lineRule="exact"/>
              <w:jc w:val="center"/>
              <w:rPr>
                <w:rFonts w:hint="default"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u w:val="single"/>
                <w:lang w:val="en-US" w:eastAsia="zh-CN"/>
              </w:rPr>
              <w:t>《电子工业水污染物排放标准》(GB39731-2020)表1间接排放标准，同时满足陬市污水处理厂进水水质要求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71" w:type="dxa"/>
            <w:vMerge w:val="continue"/>
            <w:tcBorders>
              <w:left w:val="single" w:color="auto" w:sz="8" w:space="0"/>
              <w:right w:val="single" w:color="auto" w:sz="4" w:space="0"/>
            </w:tcBorders>
            <w:vAlign w:val="center"/>
          </w:tcPr>
          <w:p>
            <w:pPr>
              <w:jc w:val="left"/>
              <w:rPr>
                <w:rFonts w:hint="default" w:ascii="Times New Roman" w:hAnsi="Times New Roman" w:cs="Times New Roman"/>
                <w:color w:val="auto"/>
                <w:szCs w:val="21"/>
                <w:highlight w:val="none"/>
                <w:u w:val="single"/>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021"/>
              </w:tabs>
              <w:adjustRightInd w:val="0"/>
              <w:snapToGrid w:val="0"/>
              <w:spacing w:line="260" w:lineRule="exact"/>
              <w:jc w:val="center"/>
              <w:rPr>
                <w:rFonts w:hint="default"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u w:val="single"/>
                <w:lang w:val="en-US" w:eastAsia="zh-CN"/>
              </w:rPr>
              <w:t>DW002</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021"/>
              </w:tabs>
              <w:adjustRightInd w:val="0"/>
              <w:snapToGrid w:val="0"/>
              <w:spacing w:line="260" w:lineRule="exact"/>
              <w:jc w:val="center"/>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u w:val="single"/>
              </w:rPr>
              <w:t>化学需氧量、</w:t>
            </w:r>
            <w:r>
              <w:rPr>
                <w:rFonts w:hint="eastAsia" w:ascii="Times New Roman" w:hAnsi="Times New Roman" w:eastAsia="宋体" w:cs="Times New Roman"/>
                <w:color w:val="auto"/>
                <w:szCs w:val="21"/>
                <w:highlight w:val="none"/>
                <w:u w:val="single"/>
                <w:lang w:val="en-US" w:eastAsia="zh-CN"/>
              </w:rPr>
              <w:t>五日生化需氧量、悬浮物、</w:t>
            </w:r>
            <w:r>
              <w:rPr>
                <w:rFonts w:hint="default" w:ascii="Times New Roman" w:hAnsi="Times New Roman" w:eastAsia="宋体" w:cs="Times New Roman"/>
                <w:color w:val="auto"/>
                <w:szCs w:val="21"/>
                <w:highlight w:val="none"/>
                <w:u w:val="single"/>
              </w:rPr>
              <w:t>氨氮</w:t>
            </w:r>
            <w:r>
              <w:rPr>
                <w:rFonts w:hint="eastAsia" w:ascii="Times New Roman" w:hAnsi="Times New Roman" w:eastAsia="宋体" w:cs="Times New Roman"/>
                <w:color w:val="auto"/>
                <w:szCs w:val="21"/>
                <w:highlight w:val="none"/>
                <w:u w:val="single"/>
                <w:lang w:eastAsia="zh-CN"/>
              </w:rPr>
              <w:t>、</w:t>
            </w:r>
            <w:r>
              <w:rPr>
                <w:rFonts w:hint="eastAsia" w:ascii="Times New Roman" w:hAnsi="Times New Roman" w:eastAsia="宋体" w:cs="Times New Roman"/>
                <w:color w:val="auto"/>
                <w:szCs w:val="21"/>
                <w:highlight w:val="none"/>
                <w:u w:val="single"/>
                <w:lang w:val="en-US" w:eastAsia="zh-CN"/>
              </w:rPr>
              <w:t>动植物油</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021"/>
              </w:tabs>
              <w:adjustRightInd w:val="0"/>
              <w:snapToGrid w:val="0"/>
              <w:spacing w:line="260" w:lineRule="exact"/>
              <w:jc w:val="center"/>
              <w:rPr>
                <w:rFonts w:hint="default"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lang w:val="en-US" w:eastAsia="zh-CN"/>
              </w:rPr>
              <w:t>依托国宗产业园化粪池</w:t>
            </w:r>
          </w:p>
        </w:tc>
        <w:tc>
          <w:tcPr>
            <w:tcW w:w="3152" w:type="dxa"/>
            <w:tcBorders>
              <w:left w:val="single" w:color="auto" w:sz="4" w:space="0"/>
              <w:bottom w:val="single" w:color="auto" w:sz="4" w:space="0"/>
              <w:right w:val="single" w:color="auto" w:sz="8" w:space="0"/>
            </w:tcBorders>
            <w:vAlign w:val="center"/>
          </w:tcPr>
          <w:p>
            <w:pPr>
              <w:tabs>
                <w:tab w:val="left" w:pos="1021"/>
              </w:tabs>
              <w:adjustRightInd w:val="0"/>
              <w:snapToGrid w:val="0"/>
              <w:spacing w:line="260" w:lineRule="exact"/>
              <w:jc w:val="center"/>
              <w:rPr>
                <w:rFonts w:hint="default"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u w:val="single"/>
                <w:lang w:val="en-US" w:eastAsia="zh-CN"/>
              </w:rPr>
              <w:t>《污水综合排放标准》（GB8978-1996）三级标准，同时满足桃源县陬市工业园新区指防口地块200t/d生活污水处理工程进水水质要求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97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声环境</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021"/>
              </w:tabs>
              <w:adjustRightInd w:val="0"/>
              <w:snapToGrid w:val="0"/>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设备</w:t>
            </w:r>
          </w:p>
          <w:p>
            <w:pPr>
              <w:tabs>
                <w:tab w:val="left" w:pos="1021"/>
              </w:tabs>
              <w:adjustRightInd w:val="0"/>
              <w:snapToGrid w:val="0"/>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噪声</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021"/>
              </w:tabs>
              <w:adjustRightInd w:val="0"/>
              <w:snapToGrid w:val="0"/>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等效连续A声级</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021"/>
              </w:tabs>
              <w:adjustRightInd w:val="0"/>
              <w:snapToGrid w:val="0"/>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基础减振、墙体隔声</w:t>
            </w:r>
          </w:p>
        </w:tc>
        <w:tc>
          <w:tcPr>
            <w:tcW w:w="3152" w:type="dxa"/>
            <w:tcBorders>
              <w:top w:val="single" w:color="auto" w:sz="4" w:space="0"/>
              <w:left w:val="single" w:color="auto" w:sz="4" w:space="0"/>
              <w:bottom w:val="single" w:color="auto" w:sz="4" w:space="0"/>
              <w:right w:val="single" w:color="auto" w:sz="8" w:space="0"/>
            </w:tcBorders>
            <w:vAlign w:val="center"/>
          </w:tcPr>
          <w:p>
            <w:pPr>
              <w:tabs>
                <w:tab w:val="left" w:pos="1021"/>
              </w:tabs>
              <w:adjustRightInd w:val="0"/>
              <w:snapToGrid w:val="0"/>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《工业企业厂界环境噪声排放标准》（GB12348-2008）3类标准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auto"/>
                <w:szCs w:val="21"/>
                <w:highlight w:val="none"/>
                <w:u w:val="single"/>
              </w:rPr>
            </w:pPr>
            <w:r>
              <w:rPr>
                <w:rFonts w:hint="eastAsia" w:ascii="Times New Roman" w:hAnsi="Times New Roman" w:cs="Times New Roman"/>
                <w:color w:val="auto"/>
                <w:szCs w:val="21"/>
                <w:highlight w:val="none"/>
                <w:u w:val="single"/>
              </w:rPr>
              <w:t>电磁辐射</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cs="Times New Roman" w:eastAsiaTheme="minorEastAsia"/>
                <w:color w:val="auto"/>
                <w:szCs w:val="21"/>
                <w:highlight w:val="none"/>
                <w:u w:val="single"/>
                <w:lang w:val="en-US" w:eastAsia="zh-CN"/>
              </w:rPr>
            </w:pPr>
            <w:r>
              <w:rPr>
                <w:rFonts w:hint="eastAsia" w:ascii="Times New Roman" w:hAnsi="Times New Roman" w:cs="Times New Roman"/>
                <w:color w:val="auto"/>
                <w:szCs w:val="21"/>
                <w:highlight w:val="none"/>
                <w:u w:val="single"/>
                <w:lang w:val="en-US"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cs="Times New Roman" w:eastAsiaTheme="minorEastAsia"/>
                <w:color w:val="auto"/>
                <w:szCs w:val="21"/>
                <w:highlight w:val="none"/>
                <w:u w:val="single"/>
                <w:lang w:val="en-US" w:eastAsia="zh-CN"/>
              </w:rPr>
            </w:pPr>
            <w:r>
              <w:rPr>
                <w:rFonts w:hint="eastAsia" w:ascii="Times New Roman" w:hAnsi="Times New Roman" w:cs="Times New Roman"/>
                <w:color w:val="auto"/>
                <w:szCs w:val="21"/>
                <w:highlight w:val="none"/>
                <w:u w:val="single"/>
                <w:lang w:val="en-US"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cs="Times New Roman" w:eastAsiaTheme="minorEastAsia"/>
                <w:color w:val="auto"/>
                <w:szCs w:val="21"/>
                <w:highlight w:val="none"/>
                <w:u w:val="single"/>
                <w:lang w:val="en-US" w:eastAsia="zh-CN"/>
              </w:rPr>
            </w:pPr>
            <w:r>
              <w:rPr>
                <w:rFonts w:hint="eastAsia" w:ascii="Times New Roman" w:hAnsi="Times New Roman" w:cs="Times New Roman"/>
                <w:color w:val="auto"/>
                <w:szCs w:val="21"/>
                <w:highlight w:val="none"/>
                <w:u w:val="single"/>
                <w:lang w:val="en-US" w:eastAsia="zh-CN"/>
              </w:rPr>
              <w:t>/</w:t>
            </w:r>
          </w:p>
        </w:tc>
        <w:tc>
          <w:tcPr>
            <w:tcW w:w="3152"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eastAsia" w:ascii="Times New Roman" w:hAnsi="Times New Roman" w:cs="Times New Roman" w:eastAsiaTheme="minorEastAsia"/>
                <w:color w:val="auto"/>
                <w:szCs w:val="21"/>
                <w:highlight w:val="none"/>
                <w:u w:val="single"/>
                <w:lang w:val="en-US" w:eastAsia="zh-CN"/>
              </w:rPr>
            </w:pPr>
            <w:r>
              <w:rPr>
                <w:rFonts w:hint="eastAsia" w:ascii="Times New Roman" w:hAnsi="Times New Roman" w:cs="Times New Roman"/>
                <w:color w:val="auto"/>
                <w:szCs w:val="21"/>
                <w:highlight w:val="none"/>
                <w:u w:val="singl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71" w:type="dxa"/>
            <w:vMerge w:val="restart"/>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固体废物</w:t>
            </w:r>
          </w:p>
        </w:tc>
        <w:tc>
          <w:tcPr>
            <w:tcW w:w="1559" w:type="dxa"/>
            <w:tcBorders>
              <w:top w:val="single" w:color="auto" w:sz="4" w:space="0"/>
              <w:left w:val="single" w:color="auto" w:sz="4" w:space="0"/>
              <w:bottom w:val="single" w:color="auto" w:sz="4" w:space="0"/>
              <w:right w:val="single" w:color="auto" w:sz="4" w:space="0"/>
            </w:tcBorders>
            <w:vAlign w:val="center"/>
          </w:tcPr>
          <w:p>
            <w:pPr>
              <w:pStyle w:val="111"/>
              <w:snapToGrid w:val="0"/>
              <w:spacing w:line="260" w:lineRule="exact"/>
              <w:jc w:val="center"/>
              <w:rPr>
                <w:rFonts w:hint="default" w:ascii="Times New Roman" w:hAnsi="Times New Roman" w:cs="Times New Roman"/>
                <w:color w:val="auto"/>
                <w:kern w:val="2"/>
                <w:sz w:val="21"/>
                <w:szCs w:val="21"/>
                <w:highlight w:val="none"/>
                <w:u w:val="single"/>
                <w:lang w:eastAsia="zh-CN"/>
              </w:rPr>
            </w:pPr>
            <w:r>
              <w:rPr>
                <w:rFonts w:hint="default" w:ascii="Times New Roman" w:hAnsi="Times New Roman" w:cs="Times New Roman"/>
                <w:color w:val="auto"/>
                <w:kern w:val="2"/>
                <w:sz w:val="21"/>
                <w:szCs w:val="21"/>
                <w:highlight w:val="none"/>
                <w:u w:val="single"/>
              </w:rPr>
              <w:t>一般工业</w:t>
            </w:r>
          </w:p>
          <w:p>
            <w:pPr>
              <w:pStyle w:val="111"/>
              <w:snapToGrid w:val="0"/>
              <w:spacing w:line="260" w:lineRule="exact"/>
              <w:jc w:val="center"/>
              <w:rPr>
                <w:rFonts w:hint="default" w:ascii="Times New Roman" w:hAnsi="Times New Roman" w:cs="Times New Roman"/>
                <w:color w:val="auto"/>
                <w:kern w:val="2"/>
                <w:sz w:val="21"/>
                <w:szCs w:val="21"/>
                <w:highlight w:val="none"/>
                <w:u w:val="single"/>
              </w:rPr>
            </w:pPr>
            <w:r>
              <w:rPr>
                <w:rFonts w:hint="default" w:ascii="Times New Roman" w:hAnsi="Times New Roman" w:cs="Times New Roman"/>
                <w:color w:val="auto"/>
                <w:kern w:val="2"/>
                <w:sz w:val="21"/>
                <w:szCs w:val="21"/>
                <w:highlight w:val="none"/>
                <w:u w:val="single"/>
              </w:rPr>
              <w:t>固体废物</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021"/>
              </w:tabs>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一般工业</w:t>
            </w:r>
          </w:p>
          <w:p>
            <w:pPr>
              <w:tabs>
                <w:tab w:val="left" w:pos="1021"/>
              </w:tabs>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固体废物</w:t>
            </w:r>
          </w:p>
        </w:tc>
        <w:tc>
          <w:tcPr>
            <w:tcW w:w="1559" w:type="dxa"/>
            <w:tcBorders>
              <w:top w:val="single" w:color="auto" w:sz="4" w:space="0"/>
              <w:left w:val="single" w:color="auto" w:sz="4" w:space="0"/>
              <w:bottom w:val="single" w:color="auto" w:sz="4" w:space="0"/>
              <w:right w:val="single" w:color="auto" w:sz="4" w:space="0"/>
            </w:tcBorders>
            <w:vAlign w:val="center"/>
          </w:tcPr>
          <w:p>
            <w:pPr>
              <w:pStyle w:val="111"/>
              <w:snapToGrid w:val="0"/>
              <w:spacing w:line="260" w:lineRule="exact"/>
              <w:jc w:val="center"/>
              <w:rPr>
                <w:rFonts w:hint="default" w:ascii="Times New Roman" w:hAnsi="Times New Roman" w:cs="Times New Roman"/>
                <w:color w:val="auto"/>
                <w:kern w:val="2"/>
                <w:sz w:val="21"/>
                <w:szCs w:val="21"/>
                <w:highlight w:val="none"/>
                <w:u w:val="single"/>
                <w:lang w:eastAsia="zh-CN"/>
              </w:rPr>
            </w:pPr>
            <w:r>
              <w:rPr>
                <w:rFonts w:hint="default" w:ascii="Times New Roman" w:hAnsi="Times New Roman" w:cs="Times New Roman"/>
                <w:color w:val="auto"/>
                <w:sz w:val="21"/>
                <w:szCs w:val="21"/>
                <w:highlight w:val="none"/>
                <w:u w:val="single"/>
                <w:lang w:eastAsia="zh-CN"/>
              </w:rPr>
              <w:t>设置2</w:t>
            </w:r>
            <w:r>
              <w:rPr>
                <w:rFonts w:hint="eastAsia" w:ascii="Times New Roman" w:hAnsi="Times New Roman" w:cs="Times New Roman"/>
                <w:color w:val="auto"/>
                <w:sz w:val="21"/>
                <w:szCs w:val="21"/>
                <w:highlight w:val="none"/>
                <w:u w:val="single"/>
                <w:lang w:val="en-US" w:eastAsia="zh-CN"/>
              </w:rPr>
              <w:t>0</w:t>
            </w:r>
            <w:r>
              <w:rPr>
                <w:rFonts w:hint="default" w:ascii="Times New Roman" w:hAnsi="Times New Roman" w:cs="Times New Roman"/>
                <w:color w:val="auto"/>
                <w:sz w:val="21"/>
                <w:szCs w:val="21"/>
                <w:highlight w:val="none"/>
                <w:u w:val="single"/>
                <w:lang w:eastAsia="zh-CN"/>
              </w:rPr>
              <w:t>m</w:t>
            </w:r>
            <w:r>
              <w:rPr>
                <w:rFonts w:hint="default" w:ascii="Times New Roman" w:hAnsi="Times New Roman" w:cs="Times New Roman"/>
                <w:color w:val="auto"/>
                <w:sz w:val="21"/>
                <w:szCs w:val="21"/>
                <w:highlight w:val="none"/>
                <w:u w:val="single"/>
                <w:vertAlign w:val="superscript"/>
                <w:lang w:eastAsia="zh-CN"/>
              </w:rPr>
              <w:t>2</w:t>
            </w:r>
            <w:r>
              <w:rPr>
                <w:rFonts w:hint="default" w:ascii="Times New Roman" w:hAnsi="Times New Roman" w:cs="Times New Roman"/>
                <w:color w:val="auto"/>
                <w:sz w:val="21"/>
                <w:szCs w:val="21"/>
                <w:highlight w:val="none"/>
                <w:u w:val="single"/>
                <w:lang w:eastAsia="zh-CN"/>
              </w:rPr>
              <w:t>的一般固废暂存间</w:t>
            </w:r>
          </w:p>
        </w:tc>
        <w:tc>
          <w:tcPr>
            <w:tcW w:w="3152" w:type="dxa"/>
            <w:tcBorders>
              <w:top w:val="single" w:color="auto" w:sz="4" w:space="0"/>
              <w:left w:val="single" w:color="auto" w:sz="4" w:space="0"/>
              <w:bottom w:val="single" w:color="auto" w:sz="4" w:space="0"/>
              <w:right w:val="single" w:color="auto" w:sz="8" w:space="0"/>
            </w:tcBorders>
            <w:vAlign w:val="center"/>
          </w:tcPr>
          <w:p>
            <w:pPr>
              <w:snapToGrid w:val="0"/>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一般固体废物执行《</w:t>
            </w:r>
            <w:r>
              <w:rPr>
                <w:rFonts w:hint="default" w:ascii="Times New Roman" w:hAnsi="Times New Roman" w:cs="Times New Roman"/>
                <w:color w:val="auto"/>
                <w:sz w:val="21"/>
                <w:szCs w:val="21"/>
                <w:highlight w:val="none"/>
                <w:u w:val="single"/>
              </w:rPr>
              <w:t>一般工业固体废物贮存和填埋污染控制标准</w:t>
            </w:r>
            <w:r>
              <w:rPr>
                <w:rFonts w:hint="default" w:ascii="Times New Roman" w:hAnsi="Times New Roman" w:cs="Times New Roman"/>
                <w:color w:val="auto"/>
                <w:szCs w:val="21"/>
                <w:highlight w:val="none"/>
                <w:u w:val="single"/>
              </w:rPr>
              <w:t>》(GB18599-20</w:t>
            </w:r>
            <w:r>
              <w:rPr>
                <w:rFonts w:hint="default" w:ascii="Times New Roman" w:hAnsi="Times New Roman" w:cs="Times New Roman"/>
                <w:color w:val="auto"/>
                <w:szCs w:val="21"/>
                <w:highlight w:val="none"/>
                <w:u w:val="single"/>
                <w:lang w:val="en-US" w:eastAsia="zh-CN"/>
              </w:rPr>
              <w:t>20</w:t>
            </w:r>
            <w:r>
              <w:rPr>
                <w:rFonts w:hint="default" w:ascii="Times New Roman" w:hAnsi="Times New Roman" w:cs="Times New Roman"/>
                <w:color w:val="auto"/>
                <w:szCs w:val="21"/>
                <w:highlight w:val="none"/>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1" w:type="dxa"/>
            <w:vMerge w:val="continue"/>
            <w:tcBorders>
              <w:left w:val="single" w:color="auto" w:sz="8" w:space="0"/>
              <w:right w:val="single" w:color="auto" w:sz="4" w:space="0"/>
            </w:tcBorders>
            <w:vAlign w:val="center"/>
          </w:tcPr>
          <w:p>
            <w:pPr>
              <w:adjustRightInd w:val="0"/>
              <w:snapToGrid w:val="0"/>
              <w:jc w:val="center"/>
              <w:rPr>
                <w:rFonts w:hint="default" w:ascii="Times New Roman" w:hAnsi="Times New Roman" w:cs="Times New Roman"/>
                <w:color w:val="auto"/>
                <w:szCs w:val="21"/>
                <w:highlight w:val="none"/>
                <w:u w:val="single"/>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111"/>
              <w:snapToGrid w:val="0"/>
              <w:spacing w:line="260" w:lineRule="exact"/>
              <w:jc w:val="center"/>
              <w:rPr>
                <w:rFonts w:hint="default" w:ascii="Times New Roman" w:hAnsi="Times New Roman" w:cs="Times New Roman"/>
                <w:color w:val="auto"/>
                <w:kern w:val="2"/>
                <w:sz w:val="21"/>
                <w:szCs w:val="21"/>
                <w:highlight w:val="none"/>
                <w:u w:val="single"/>
              </w:rPr>
            </w:pPr>
            <w:r>
              <w:rPr>
                <w:rFonts w:hint="default" w:ascii="Times New Roman" w:hAnsi="Times New Roman" w:cs="Times New Roman"/>
                <w:color w:val="auto"/>
                <w:kern w:val="2"/>
                <w:sz w:val="21"/>
                <w:szCs w:val="21"/>
                <w:highlight w:val="none"/>
                <w:u w:val="single"/>
                <w:lang w:eastAsia="zh-CN"/>
              </w:rPr>
              <w:t>危险废物</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021"/>
              </w:tabs>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eastAsia="宋体" w:cs="Times New Roman"/>
                <w:color w:val="auto"/>
                <w:szCs w:val="21"/>
                <w:highlight w:val="none"/>
                <w:u w:val="single"/>
              </w:rPr>
              <w:t>危险废物</w:t>
            </w:r>
          </w:p>
        </w:tc>
        <w:tc>
          <w:tcPr>
            <w:tcW w:w="1559" w:type="dxa"/>
            <w:tcBorders>
              <w:top w:val="single" w:color="auto" w:sz="4" w:space="0"/>
              <w:left w:val="single" w:color="auto" w:sz="4" w:space="0"/>
              <w:bottom w:val="single" w:color="auto" w:sz="4" w:space="0"/>
              <w:right w:val="single" w:color="auto" w:sz="4" w:space="0"/>
            </w:tcBorders>
            <w:vAlign w:val="center"/>
          </w:tcPr>
          <w:p>
            <w:pPr>
              <w:pStyle w:val="111"/>
              <w:snapToGrid w:val="0"/>
              <w:spacing w:line="260" w:lineRule="exact"/>
              <w:jc w:val="center"/>
              <w:rPr>
                <w:rFonts w:hint="default" w:ascii="Times New Roman" w:hAnsi="Times New Roman" w:cs="Times New Roman"/>
                <w:color w:val="auto"/>
                <w:sz w:val="21"/>
                <w:szCs w:val="21"/>
                <w:highlight w:val="none"/>
                <w:u w:val="single"/>
                <w:lang w:eastAsia="zh-CN"/>
              </w:rPr>
            </w:pPr>
            <w:r>
              <w:rPr>
                <w:rFonts w:hint="default" w:ascii="Times New Roman" w:hAnsi="Times New Roman" w:cs="Times New Roman"/>
                <w:color w:val="auto"/>
                <w:sz w:val="21"/>
                <w:szCs w:val="21"/>
                <w:highlight w:val="none"/>
                <w:u w:val="single"/>
                <w:lang w:eastAsia="zh-CN"/>
              </w:rPr>
              <w:t>设置</w:t>
            </w:r>
            <w:r>
              <w:rPr>
                <w:rFonts w:hint="eastAsia" w:ascii="Times New Roman" w:hAnsi="Times New Roman" w:cs="Times New Roman"/>
                <w:color w:val="auto"/>
                <w:sz w:val="21"/>
                <w:szCs w:val="21"/>
                <w:highlight w:val="none"/>
                <w:u w:val="single"/>
                <w:lang w:val="en-US" w:eastAsia="zh-CN"/>
              </w:rPr>
              <w:t>1</w:t>
            </w:r>
            <w:r>
              <w:rPr>
                <w:rFonts w:hint="default" w:ascii="Times New Roman" w:hAnsi="Times New Roman" w:cs="Times New Roman"/>
                <w:color w:val="auto"/>
                <w:sz w:val="21"/>
                <w:szCs w:val="21"/>
                <w:highlight w:val="none"/>
                <w:u w:val="single"/>
                <w:lang w:eastAsia="zh-CN"/>
              </w:rPr>
              <w:t>0m</w:t>
            </w:r>
            <w:r>
              <w:rPr>
                <w:rFonts w:hint="default" w:ascii="Times New Roman" w:hAnsi="Times New Roman" w:cs="Times New Roman"/>
                <w:color w:val="auto"/>
                <w:sz w:val="21"/>
                <w:szCs w:val="21"/>
                <w:highlight w:val="none"/>
                <w:u w:val="single"/>
                <w:vertAlign w:val="superscript"/>
                <w:lang w:eastAsia="zh-CN"/>
              </w:rPr>
              <w:t>2</w:t>
            </w:r>
            <w:r>
              <w:rPr>
                <w:rFonts w:hint="default" w:ascii="Times New Roman" w:hAnsi="Times New Roman" w:cs="Times New Roman"/>
                <w:color w:val="auto"/>
                <w:kern w:val="2"/>
                <w:sz w:val="21"/>
                <w:szCs w:val="21"/>
                <w:highlight w:val="none"/>
                <w:u w:val="single"/>
                <w:lang w:eastAsia="zh-CN"/>
              </w:rPr>
              <w:t>危废暂存间</w:t>
            </w:r>
            <w:r>
              <w:rPr>
                <w:rFonts w:hint="eastAsia" w:ascii="Times New Roman" w:hAnsi="Times New Roman" w:cs="Times New Roman"/>
                <w:color w:val="auto"/>
                <w:kern w:val="2"/>
                <w:sz w:val="21"/>
                <w:szCs w:val="21"/>
                <w:highlight w:val="none"/>
                <w:u w:val="single"/>
                <w:lang w:eastAsia="zh-CN"/>
              </w:rPr>
              <w:t>，定期交由有资质公司处理</w:t>
            </w:r>
          </w:p>
        </w:tc>
        <w:tc>
          <w:tcPr>
            <w:tcW w:w="3152" w:type="dxa"/>
            <w:tcBorders>
              <w:top w:val="single" w:color="auto" w:sz="4" w:space="0"/>
              <w:left w:val="single" w:color="auto" w:sz="4" w:space="0"/>
              <w:bottom w:val="single" w:color="auto" w:sz="4" w:space="0"/>
              <w:right w:val="single" w:color="auto" w:sz="8" w:space="0"/>
            </w:tcBorders>
            <w:vAlign w:val="center"/>
          </w:tcPr>
          <w:p>
            <w:pPr>
              <w:snapToGrid w:val="0"/>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highlight w:val="none"/>
                <w:u w:val="single"/>
              </w:rPr>
              <w:t>《危险废物贮存污染控制标准》（GB18597-2</w:t>
            </w:r>
            <w:r>
              <w:rPr>
                <w:rFonts w:hint="eastAsia" w:ascii="Times New Roman" w:hAnsi="Times New Roman" w:cs="Times New Roman"/>
                <w:color w:val="auto"/>
                <w:highlight w:val="none"/>
                <w:u w:val="single"/>
                <w:lang w:val="en-US" w:eastAsia="zh-CN"/>
              </w:rPr>
              <w:t>023</w:t>
            </w:r>
            <w:r>
              <w:rPr>
                <w:rFonts w:hint="default" w:ascii="Times New Roman" w:hAnsi="Times New Roman" w:cs="Times New Roman"/>
                <w:color w:val="auto"/>
                <w:highlight w:val="none"/>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color w:val="auto"/>
                <w:szCs w:val="21"/>
                <w:highlight w:val="none"/>
                <w:u w:val="single"/>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生活垃圾</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1021"/>
              </w:tabs>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生活垃圾</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垃圾收集箱</w:t>
            </w:r>
          </w:p>
        </w:tc>
        <w:tc>
          <w:tcPr>
            <w:tcW w:w="3152" w:type="dxa"/>
            <w:tcBorders>
              <w:top w:val="single" w:color="auto" w:sz="4" w:space="0"/>
              <w:left w:val="single" w:color="auto" w:sz="4" w:space="0"/>
              <w:bottom w:val="single" w:color="auto" w:sz="4" w:space="0"/>
              <w:right w:val="single" w:color="auto" w:sz="8" w:space="0"/>
            </w:tcBorders>
            <w:vAlign w:val="center"/>
          </w:tcPr>
          <w:p>
            <w:pPr>
              <w:snapToGrid w:val="0"/>
              <w:spacing w:line="260" w:lineRule="exact"/>
              <w:jc w:val="center"/>
              <w:rPr>
                <w:rFonts w:hint="eastAsia" w:ascii="Times New Roman" w:hAnsi="Times New Roman" w:cs="Times New Roman" w:eastAsiaTheme="minorEastAsia"/>
                <w:color w:val="auto"/>
                <w:szCs w:val="21"/>
                <w:highlight w:val="none"/>
                <w:u w:val="single"/>
                <w:lang w:eastAsia="zh-CN"/>
              </w:rPr>
            </w:pPr>
            <w:r>
              <w:rPr>
                <w:rFonts w:hint="eastAsia" w:ascii="Times New Roman" w:hAnsi="Times New Roman" w:cs="Times New Roman"/>
                <w:color w:val="auto"/>
                <w:szCs w:val="21"/>
                <w:highlight w:val="none"/>
                <w:u w:val="singl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7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Cs w:val="21"/>
                <w:highlight w:val="none"/>
                <w:u w:val="single"/>
              </w:rPr>
            </w:pPr>
            <w:r>
              <w:rPr>
                <w:rFonts w:hint="default" w:ascii="Times New Roman" w:hAnsi="Times New Roman" w:cs="Times New Roman"/>
                <w:color w:val="auto"/>
                <w:szCs w:val="21"/>
                <w:highlight w:val="none"/>
                <w:u w:val="single"/>
              </w:rPr>
              <w:t>土壤及地下水</w:t>
            </w:r>
          </w:p>
          <w:p>
            <w:pPr>
              <w:adjustRightInd w:val="0"/>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污染防治措施</w:t>
            </w:r>
          </w:p>
        </w:tc>
        <w:tc>
          <w:tcPr>
            <w:tcW w:w="7829" w:type="dxa"/>
            <w:gridSpan w:val="4"/>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default" w:ascii="Times New Roman" w:hAnsi="Times New Roman" w:cs="Times New Roman"/>
                <w:color w:val="auto"/>
                <w:szCs w:val="21"/>
                <w:highlight w:val="none"/>
                <w:u w:val="single"/>
              </w:rPr>
            </w:pPr>
            <w:r>
              <w:rPr>
                <w:rFonts w:hint="default" w:ascii="Times New Roman" w:hAnsi="Times New Roman" w:eastAsia="宋体" w:cs="Times New Roman"/>
                <w:color w:val="auto"/>
                <w:szCs w:val="21"/>
                <w:highlight w:val="none"/>
                <w:u w:val="single"/>
              </w:rPr>
              <w:t>生产厂房、化学品仓、危险废物暂存库、仓库等按要求进行防渗、防腐处理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7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生态保护措施</w:t>
            </w:r>
          </w:p>
        </w:tc>
        <w:tc>
          <w:tcPr>
            <w:tcW w:w="7829" w:type="dxa"/>
            <w:gridSpan w:val="4"/>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eastAsia"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u w:val="singl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color w:val="auto"/>
                <w:spacing w:val="-8"/>
                <w:szCs w:val="21"/>
                <w:highlight w:val="none"/>
                <w:u w:val="single"/>
              </w:rPr>
            </w:pPr>
            <w:r>
              <w:rPr>
                <w:rFonts w:hint="default" w:ascii="Times New Roman" w:hAnsi="Times New Roman" w:cs="Times New Roman"/>
                <w:color w:val="auto"/>
                <w:spacing w:val="-8"/>
                <w:szCs w:val="21"/>
                <w:highlight w:val="none"/>
                <w:u w:val="single"/>
              </w:rPr>
              <w:t>环境风险防范措施</w:t>
            </w:r>
          </w:p>
        </w:tc>
        <w:tc>
          <w:tcPr>
            <w:tcW w:w="7829" w:type="dxa"/>
            <w:gridSpan w:val="4"/>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default" w:ascii="Times New Roman" w:hAnsi="Times New Roman" w:cs="Times New Roman"/>
                <w:color w:val="auto"/>
                <w:sz w:val="21"/>
                <w:szCs w:val="21"/>
                <w:highlight w:val="none"/>
                <w:u w:val="single"/>
              </w:rPr>
            </w:pPr>
            <w:r>
              <w:rPr>
                <w:rFonts w:hint="default" w:ascii="Times New Roman" w:hAnsi="Times New Roman" w:eastAsia="宋体" w:cs="Times New Roman"/>
                <w:color w:val="auto"/>
                <w:szCs w:val="21"/>
                <w:highlight w:val="none"/>
                <w:u w:val="single"/>
              </w:rPr>
              <w:t>化学品仓、危险废物暂存库、仓库等按要求进行防渗、防腐处理</w:t>
            </w:r>
            <w:r>
              <w:rPr>
                <w:rFonts w:hint="eastAsia" w:ascii="Times New Roman" w:hAnsi="Times New Roman" w:eastAsia="宋体" w:cs="Times New Roman"/>
                <w:color w:val="auto"/>
                <w:szCs w:val="21"/>
                <w:highlight w:val="none"/>
                <w:u w:val="single"/>
                <w:lang w:eastAsia="zh-CN"/>
              </w:rPr>
              <w:t>；</w:t>
            </w:r>
            <w:r>
              <w:rPr>
                <w:rFonts w:hint="eastAsia" w:ascii="Times New Roman" w:hAnsi="Times New Roman" w:eastAsia="宋体" w:cs="Times New Roman"/>
                <w:color w:val="auto"/>
                <w:szCs w:val="21"/>
                <w:highlight w:val="none"/>
                <w:u w:val="single"/>
                <w:lang w:val="en-US" w:eastAsia="zh-CN"/>
              </w:rPr>
              <w:t>制定突发环境事件应急预案，定期组织培训与演练。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7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u w:val="single"/>
                <w:lang w:val="en-US" w:eastAsia="zh-CN"/>
              </w:rPr>
              <w:t>其他环境管理要求</w:t>
            </w:r>
          </w:p>
        </w:tc>
        <w:tc>
          <w:tcPr>
            <w:tcW w:w="7829" w:type="dxa"/>
            <w:gridSpan w:val="4"/>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b/>
                <w:bCs/>
                <w:color w:val="auto"/>
                <w:szCs w:val="21"/>
                <w:highlight w:val="none"/>
                <w:u w:val="single"/>
                <w:lang w:val="en-US" w:eastAsia="zh-CN"/>
              </w:rPr>
            </w:pPr>
            <w:r>
              <w:rPr>
                <w:rFonts w:hint="eastAsia" w:ascii="Times New Roman" w:hAnsi="Times New Roman" w:eastAsia="宋体" w:cs="Times New Roman"/>
                <w:b/>
                <w:bCs/>
                <w:color w:val="auto"/>
                <w:szCs w:val="21"/>
                <w:highlight w:val="none"/>
                <w:u w:val="single"/>
                <w:lang w:val="en-US" w:eastAsia="zh-CN"/>
              </w:rPr>
              <w:t>规范化排污口建设：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u w:val="single"/>
                <w:lang w:val="en-US" w:eastAsia="zh-CN"/>
              </w:rPr>
              <w:t>（1）排放口设置要求：根据《关于开展排放口规范化整治工作的通知》（环发〔1999〕24号），凡生产经营场所集中在一个地点的单位，原则上只允许设污水和“清下水”排污口各一个。确因特殊原因需要增加排污口，须报经环保部门审核同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u w:val="single"/>
                <w:lang w:val="en-US" w:eastAsia="zh-CN"/>
              </w:rPr>
              <w:t>（2）排污口标志设置的基本要求：①一切排污者的排污口（源）和固体废物贮存、处置场所，必须按照国家标准《环境保护图形标志》（GB15562.1-1995、GB15562.2-1995）的规定，设置与之相适应的环境保护图形标志牌。标志牌按标准制作。②环境保护图形标志牌应设置在距排污口（源）及固体废物贮存（处置）场所或采样点较近且醒目处，并能长久保留。设置高度一般为：环境保护图形标志牌上缘距离地面2米。</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b/>
                <w:bCs/>
                <w:color w:val="auto"/>
                <w:szCs w:val="21"/>
                <w:highlight w:val="none"/>
                <w:u w:val="single"/>
                <w:lang w:val="en-US" w:eastAsia="zh-CN"/>
              </w:rPr>
            </w:pPr>
            <w:r>
              <w:rPr>
                <w:rFonts w:hint="eastAsia" w:ascii="Times New Roman" w:hAnsi="Times New Roman" w:eastAsia="宋体" w:cs="Times New Roman"/>
                <w:b/>
                <w:bCs/>
                <w:color w:val="auto"/>
                <w:szCs w:val="21"/>
                <w:highlight w:val="none"/>
                <w:u w:val="single"/>
                <w:lang w:val="en-US" w:eastAsia="zh-CN"/>
              </w:rPr>
              <w:t>竣工环保验收：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u w:val="single"/>
                <w:lang w:val="en-US" w:eastAsia="zh-CN"/>
              </w:rPr>
              <w:t>按照《建设项目竣工环境保护验收暂行办法》中的要求，建设项目竣工后，建设单位应当依照国家有关法律法规、建设项目竣工环境保护验收技术规范、建设项目环境影响报告书（表）和审批决定等要求，编制建设项目竣工环境保护验收报告，并依法向社会公开。在项目竣工环保验收前办理排污许可证。根据《固定污染源排污许可分类管理名录（2019年版）》，本项目属于“三十四、计算机、通信和其他电子设备制造业39—89电子元件及电子专用材料制造398—其他”，需实行登记管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Cs w:val="21"/>
                <w:highlight w:val="none"/>
                <w:u w:val="single"/>
                <w:lang w:val="en-US" w:eastAsia="zh-CN"/>
              </w:rPr>
            </w:pPr>
          </w:p>
        </w:tc>
      </w:tr>
    </w:tbl>
    <w:p>
      <w:pPr>
        <w:pStyle w:val="45"/>
        <w:jc w:val="both"/>
        <w:outlineLvl w:val="0"/>
        <w:rPr>
          <w:rFonts w:hint="default" w:ascii="Times New Roman" w:hAnsi="Times New Roman" w:eastAsia="黑体" w:cs="Times New Roman"/>
          <w:snapToGrid w:val="0"/>
          <w:color w:val="auto"/>
          <w:sz w:val="30"/>
          <w:szCs w:val="30"/>
          <w:highlight w:val="none"/>
        </w:rPr>
        <w:sectPr>
          <w:pgSz w:w="11906" w:h="16838"/>
          <w:pgMar w:top="1701" w:right="1531" w:bottom="1701" w:left="1531" w:header="851" w:footer="851" w:gutter="0"/>
          <w:cols w:space="720" w:num="1"/>
        </w:sectPr>
      </w:pPr>
    </w:p>
    <w:p>
      <w:pPr>
        <w:pStyle w:val="45"/>
        <w:jc w:val="both"/>
        <w:outlineLvl w:val="0"/>
        <w:rPr>
          <w:rFonts w:hint="default" w:ascii="Times New Roman" w:hAnsi="Times New Roman" w:eastAsia="黑体" w:cs="Times New Roman"/>
          <w:snapToGrid w:val="0"/>
          <w:color w:val="auto"/>
          <w:kern w:val="0"/>
          <w:sz w:val="30"/>
          <w:szCs w:val="30"/>
          <w:highlight w:val="none"/>
        </w:rPr>
      </w:pPr>
      <w:r>
        <w:rPr>
          <w:rFonts w:hint="default" w:ascii="Times New Roman" w:hAnsi="Times New Roman" w:eastAsia="黑体" w:cs="Times New Roman"/>
          <w:snapToGrid w:val="0"/>
          <w:color w:val="auto"/>
          <w:sz w:val="30"/>
          <w:szCs w:val="30"/>
          <w:highlight w:val="none"/>
        </w:rPr>
        <w:t>六、结论</w:t>
      </w:r>
    </w:p>
    <w:tbl>
      <w:tblPr>
        <w:tblStyle w:val="5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kern w:val="0"/>
                <w:sz w:val="24"/>
                <w:highlight w:val="none"/>
              </w:rPr>
            </w:pPr>
            <w:r>
              <w:rPr>
                <w:rFonts w:hint="eastAsia"/>
                <w:color w:val="auto"/>
                <w:kern w:val="0"/>
                <w:sz w:val="24"/>
                <w:highlight w:val="none"/>
              </w:rPr>
              <w:t>建设项目</w:t>
            </w:r>
            <w:r>
              <w:rPr>
                <w:color w:val="auto"/>
                <w:kern w:val="0"/>
                <w:sz w:val="24"/>
                <w:highlight w:val="none"/>
              </w:rPr>
              <w:t>符合国家产业政策，符合</w:t>
            </w:r>
            <w:r>
              <w:rPr>
                <w:rFonts w:hint="eastAsia"/>
                <w:color w:val="auto"/>
                <w:kern w:val="0"/>
                <w:sz w:val="24"/>
                <w:highlight w:val="none"/>
              </w:rPr>
              <w:t>《</w:t>
            </w:r>
            <w:r>
              <w:rPr>
                <w:rFonts w:hint="eastAsia" w:ascii="Times New Roman" w:hAnsi="Times New Roman" w:cs="Times New Roman"/>
                <w:color w:val="auto"/>
                <w:kern w:val="0"/>
                <w:sz w:val="24"/>
                <w:szCs w:val="24"/>
                <w:highlight w:val="none"/>
                <w:lang w:eastAsia="zh-CN"/>
              </w:rPr>
              <w:t>桃源县工业集中区总体规划</w:t>
            </w:r>
            <w:r>
              <w:rPr>
                <w:rFonts w:hint="eastAsia"/>
                <w:color w:val="auto"/>
                <w:kern w:val="0"/>
                <w:sz w:val="24"/>
                <w:highlight w:val="none"/>
              </w:rPr>
              <w:t>》、《</w:t>
            </w:r>
            <w:r>
              <w:rPr>
                <w:rFonts w:hint="eastAsia" w:ascii="Times New Roman" w:hAnsi="Times New Roman" w:cs="Times New Roman"/>
                <w:color w:val="auto"/>
                <w:kern w:val="0"/>
                <w:sz w:val="24"/>
                <w:szCs w:val="24"/>
                <w:highlight w:val="none"/>
                <w:lang w:eastAsia="zh-CN"/>
              </w:rPr>
              <w:t>桃源县工业集中区调区规划环境影响报告书</w:t>
            </w:r>
            <w:r>
              <w:rPr>
                <w:rFonts w:hint="eastAsia"/>
                <w:color w:val="auto"/>
                <w:kern w:val="0"/>
                <w:sz w:val="24"/>
                <w:highlight w:val="none"/>
              </w:rPr>
              <w:t>》及其批复要求</w:t>
            </w:r>
            <w:r>
              <w:rPr>
                <w:color w:val="auto"/>
                <w:kern w:val="0"/>
                <w:sz w:val="24"/>
                <w:highlight w:val="none"/>
              </w:rPr>
              <w:t>，且项目建设满足《</w:t>
            </w:r>
            <w:r>
              <w:rPr>
                <w:rFonts w:hint="default" w:ascii="Times New Roman" w:hAnsi="Times New Roman" w:eastAsia="宋体" w:cs="Times New Roman"/>
                <w:color w:val="auto"/>
                <w:sz w:val="24"/>
                <w:szCs w:val="24"/>
                <w:highlight w:val="none"/>
              </w:rPr>
              <w:t>湖南省“三线一单”生态环境总体管控要求暨省级以上产业园区生态环境准入清单</w:t>
            </w:r>
            <w:r>
              <w:rPr>
                <w:color w:val="auto"/>
                <w:kern w:val="0"/>
                <w:sz w:val="24"/>
                <w:highlight w:val="none"/>
              </w:rPr>
              <w:t>》要求。</w:t>
            </w:r>
          </w:p>
          <w:p>
            <w:pPr>
              <w:spacing w:line="360" w:lineRule="auto"/>
              <w:rPr>
                <w:rFonts w:hint="default" w:ascii="Times New Roman" w:hAnsi="Times New Roman" w:cs="Times New Roman"/>
                <w:color w:val="auto"/>
                <w:sz w:val="24"/>
                <w:szCs w:val="24"/>
                <w:highlight w:val="none"/>
              </w:rPr>
            </w:pPr>
            <w:r>
              <w:rPr>
                <w:rFonts w:ascii="宋体" w:cs="宋体"/>
                <w:color w:val="auto"/>
                <w:kern w:val="0"/>
                <w:sz w:val="24"/>
                <w:highlight w:val="none"/>
              </w:rPr>
              <w:t>通过对该项目的工程分析、环境影响分析，在采取本报告提出的污染控制措施的基础上，本项目对环境的影响较小。本项目的建设和实施从环境保护的角度分析是可行的。建设单位应严格按照本报告提出的要求，切实落实相应的污染防治对策，严格执行“三同时”制度，并加强环保设施管理和维护，确保环保设施的正常高效运行，减缓项目建设对环境带来的不利影响，使工程建设与环境保护协调发展</w:t>
            </w:r>
            <w:r>
              <w:rPr>
                <w:rFonts w:hint="default" w:ascii="Times New Roman" w:hAnsi="Times New Roman" w:eastAsia="宋体" w:cs="Times New Roman"/>
                <w:color w:val="auto"/>
                <w:sz w:val="24"/>
                <w:highlight w:val="none"/>
                <w:lang w:eastAsia="zh-CN"/>
              </w:rPr>
              <w:t>。</w:t>
            </w:r>
          </w:p>
          <w:p>
            <w:pPr>
              <w:spacing w:line="360" w:lineRule="auto"/>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p>
          <w:p>
            <w:pPr>
              <w:spacing w:line="360" w:lineRule="auto"/>
              <w:ind w:firstLine="480" w:firstLineChars="200"/>
              <w:rPr>
                <w:rFonts w:hint="default" w:ascii="Times New Roman" w:hAnsi="Times New Roman" w:cs="Times New Roman"/>
                <w:color w:val="auto"/>
                <w:sz w:val="24"/>
                <w:szCs w:val="24"/>
                <w:highlight w:val="none"/>
              </w:rPr>
            </w:pPr>
          </w:p>
          <w:p>
            <w:pPr>
              <w:spacing w:line="360" w:lineRule="auto"/>
              <w:ind w:firstLine="480" w:firstLineChars="200"/>
              <w:rPr>
                <w:rFonts w:hint="default" w:ascii="Times New Roman" w:hAnsi="Times New Roman" w:cs="Times New Roman"/>
                <w:color w:val="auto"/>
                <w:sz w:val="24"/>
                <w:szCs w:val="24"/>
                <w:highlight w:val="none"/>
              </w:rPr>
            </w:pPr>
          </w:p>
          <w:p>
            <w:pPr>
              <w:spacing w:line="360" w:lineRule="auto"/>
              <w:ind w:firstLine="480" w:firstLineChars="200"/>
              <w:rPr>
                <w:rFonts w:hint="default" w:ascii="Times New Roman" w:hAnsi="Times New Roman" w:cs="Times New Roman"/>
                <w:color w:val="auto"/>
                <w:sz w:val="24"/>
                <w:szCs w:val="24"/>
                <w:highlight w:val="none"/>
              </w:rPr>
            </w:pPr>
          </w:p>
          <w:p>
            <w:pPr>
              <w:spacing w:line="360" w:lineRule="auto"/>
              <w:ind w:firstLine="480" w:firstLineChars="200"/>
              <w:rPr>
                <w:rFonts w:hint="default" w:ascii="Times New Roman" w:hAnsi="Times New Roman" w:cs="Times New Roman"/>
                <w:color w:val="auto"/>
                <w:sz w:val="24"/>
                <w:szCs w:val="24"/>
                <w:highlight w:val="none"/>
              </w:rPr>
            </w:pPr>
          </w:p>
          <w:p>
            <w:pPr>
              <w:spacing w:line="360" w:lineRule="auto"/>
              <w:ind w:firstLine="480" w:firstLineChars="200"/>
              <w:rPr>
                <w:rFonts w:hint="default" w:ascii="Times New Roman" w:hAnsi="Times New Roman" w:cs="Times New Roman"/>
                <w:color w:val="auto"/>
                <w:sz w:val="24"/>
                <w:szCs w:val="24"/>
                <w:highlight w:val="none"/>
              </w:rPr>
            </w:pPr>
          </w:p>
          <w:p>
            <w:pPr>
              <w:spacing w:line="360" w:lineRule="auto"/>
              <w:ind w:firstLine="480" w:firstLineChars="200"/>
              <w:rPr>
                <w:rFonts w:hint="default" w:ascii="Times New Roman" w:hAnsi="Times New Roman" w:cs="Times New Roman"/>
                <w:color w:val="auto"/>
                <w:sz w:val="24"/>
                <w:szCs w:val="24"/>
                <w:highlight w:val="none"/>
              </w:rPr>
            </w:pPr>
          </w:p>
          <w:p>
            <w:pPr>
              <w:spacing w:line="360" w:lineRule="auto"/>
              <w:ind w:firstLine="480" w:firstLineChars="200"/>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p>
        </w:tc>
      </w:tr>
    </w:tbl>
    <w:p>
      <w:pPr>
        <w:widowControl/>
        <w:jc w:val="left"/>
        <w:rPr>
          <w:rFonts w:hint="default" w:ascii="Times New Roman" w:hAnsi="Times New Roman" w:cs="Times New Roman"/>
          <w:color w:val="auto"/>
          <w:highlight w:val="none"/>
        </w:rPr>
        <w:sectPr>
          <w:pgSz w:w="11906" w:h="16838"/>
          <w:pgMar w:top="1701" w:right="1531" w:bottom="1701" w:left="1531" w:header="851" w:footer="851" w:gutter="0"/>
          <w:cols w:space="720" w:num="1"/>
        </w:sectPr>
      </w:pPr>
    </w:p>
    <w:p>
      <w:pPr>
        <w:pStyle w:val="45"/>
        <w:adjustRightInd w:val="0"/>
        <w:snapToGrid w:val="0"/>
        <w:spacing w:before="0" w:beforeAutospacing="0" w:after="0" w:afterAutospacing="0" w:line="360" w:lineRule="auto"/>
        <w:rPr>
          <w:rFonts w:hint="default" w:ascii="Times New Roman" w:hAnsi="Times New Roman" w:eastAsia="黑体" w:cs="Times New Roman"/>
          <w:snapToGrid w:val="0"/>
          <w:color w:val="auto"/>
          <w:kern w:val="0"/>
          <w:sz w:val="32"/>
          <w:szCs w:val="32"/>
          <w:highlight w:val="none"/>
        </w:rPr>
      </w:pPr>
      <w:r>
        <w:rPr>
          <w:rFonts w:hint="default" w:ascii="Times New Roman" w:hAnsi="Times New Roman" w:eastAsia="黑体" w:cs="Times New Roman"/>
          <w:snapToGrid w:val="0"/>
          <w:color w:val="auto"/>
          <w:sz w:val="32"/>
          <w:szCs w:val="32"/>
          <w:highlight w:val="none"/>
        </w:rPr>
        <w:t>附表</w:t>
      </w:r>
    </w:p>
    <w:p>
      <w:pPr>
        <w:pStyle w:val="45"/>
        <w:adjustRightInd w:val="0"/>
        <w:snapToGrid w:val="0"/>
        <w:spacing w:before="0" w:beforeAutospacing="0" w:after="0" w:afterAutospacing="0"/>
        <w:jc w:val="center"/>
        <w:rPr>
          <w:rFonts w:hint="default" w:ascii="Times New Roman" w:hAnsi="Times New Roman" w:eastAsia="方正小标宋_GBK" w:cs="Times New Roman"/>
          <w:snapToGrid w:val="0"/>
          <w:color w:val="auto"/>
          <w:sz w:val="38"/>
          <w:szCs w:val="38"/>
          <w:highlight w:val="none"/>
        </w:rPr>
      </w:pPr>
      <w:r>
        <w:rPr>
          <w:rFonts w:hint="default" w:ascii="Times New Roman" w:hAnsi="Times New Roman" w:eastAsia="方正小标宋_GBK" w:cs="Times New Roman"/>
          <w:snapToGrid w:val="0"/>
          <w:color w:val="auto"/>
          <w:sz w:val="38"/>
          <w:szCs w:val="38"/>
          <w:highlight w:val="none"/>
        </w:rPr>
        <w:t>建设项目污染物排放量汇总表</w:t>
      </w:r>
    </w:p>
    <w:tbl>
      <w:tblPr>
        <w:tblStyle w:val="5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550"/>
        <w:gridCol w:w="1701"/>
        <w:gridCol w:w="1276"/>
        <w:gridCol w:w="1701"/>
        <w:gridCol w:w="1559"/>
        <w:gridCol w:w="1418"/>
        <w:gridCol w:w="1842"/>
        <w:gridCol w:w="12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5" w:type="dxa"/>
            <w:tcBorders>
              <w:top w:val="single" w:color="auto" w:sz="8" w:space="0"/>
              <w:left w:val="single" w:color="auto" w:sz="8" w:space="0"/>
              <w:bottom w:val="single" w:color="auto" w:sz="4" w:space="0"/>
              <w:right w:val="single" w:color="auto" w:sz="4" w:space="0"/>
              <w:tl2br w:val="single" w:color="auto" w:sz="4" w:space="0"/>
            </w:tcBorders>
            <w:tcMar>
              <w:top w:w="0" w:type="dxa"/>
              <w:left w:w="28" w:type="dxa"/>
              <w:bottom w:w="0" w:type="dxa"/>
              <w:right w:w="28" w:type="dxa"/>
            </w:tcMar>
            <w:vAlign w:val="center"/>
          </w:tcPr>
          <w:p>
            <w:pPr>
              <w:pStyle w:val="104"/>
              <w:spacing w:before="24" w:line="300" w:lineRule="exact"/>
              <w:jc w:val="righ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spacing w:val="-6"/>
                <w:kern w:val="21"/>
                <w:szCs w:val="21"/>
                <w:highlight w:val="none"/>
              </w:rPr>
              <w:t>项目</w:t>
            </w:r>
          </w:p>
          <w:p>
            <w:pPr>
              <w:pStyle w:val="104"/>
              <w:spacing w:before="24" w:line="300" w:lineRule="exact"/>
              <w:jc w:val="lef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spacing w:val="-6"/>
                <w:kern w:val="21"/>
                <w:szCs w:val="21"/>
                <w:highlight w:val="none"/>
              </w:rPr>
              <w:t>分类</w:t>
            </w:r>
          </w:p>
        </w:tc>
        <w:tc>
          <w:tcPr>
            <w:tcW w:w="1550"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104"/>
              <w:spacing w:before="24" w:line="300" w:lineRule="exac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spacing w:val="-6"/>
                <w:kern w:val="21"/>
                <w:szCs w:val="21"/>
                <w:highlight w:val="none"/>
              </w:rPr>
              <w:t>污染物名称</w:t>
            </w:r>
          </w:p>
        </w:tc>
        <w:tc>
          <w:tcPr>
            <w:tcW w:w="1701"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104"/>
              <w:spacing w:before="24" w:line="300" w:lineRule="exac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spacing w:val="-6"/>
                <w:kern w:val="21"/>
                <w:szCs w:val="21"/>
                <w:highlight w:val="none"/>
              </w:rPr>
              <w:t>现有工程</w:t>
            </w:r>
          </w:p>
          <w:p>
            <w:pPr>
              <w:pStyle w:val="104"/>
              <w:spacing w:before="24" w:line="300" w:lineRule="exac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spacing w:val="-6"/>
                <w:kern w:val="21"/>
                <w:szCs w:val="21"/>
                <w:highlight w:val="none"/>
              </w:rPr>
              <w:t>排放量</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p>
        </w:tc>
        <w:tc>
          <w:tcPr>
            <w:tcW w:w="1276"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104"/>
              <w:spacing w:before="24" w:line="300" w:lineRule="exac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spacing w:val="-6"/>
                <w:kern w:val="21"/>
                <w:szCs w:val="21"/>
                <w:highlight w:val="none"/>
              </w:rPr>
              <w:t>现有工程</w:t>
            </w:r>
          </w:p>
          <w:p>
            <w:pPr>
              <w:pStyle w:val="104"/>
              <w:spacing w:before="24" w:line="300" w:lineRule="exac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spacing w:val="-6"/>
                <w:kern w:val="21"/>
                <w:szCs w:val="21"/>
                <w:highlight w:val="none"/>
              </w:rPr>
              <w:t>许可排放量</w:t>
            </w:r>
          </w:p>
          <w:p>
            <w:pPr>
              <w:pStyle w:val="104"/>
              <w:spacing w:before="24" w:line="300" w:lineRule="exac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2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snapToGrid w:val="0"/>
                <w:color w:val="auto"/>
                <w:spacing w:val="-6"/>
                <w:kern w:val="21"/>
                <w:szCs w:val="21"/>
                <w:highlight w:val="none"/>
              </w:rPr>
              <w:t>②</w:t>
            </w:r>
            <w:r>
              <w:rPr>
                <w:rFonts w:hint="default" w:ascii="Times New Roman" w:hAnsi="Times New Roman" w:cs="Times New Roman"/>
                <w:snapToGrid w:val="0"/>
                <w:color w:val="auto"/>
                <w:spacing w:val="-6"/>
                <w:kern w:val="21"/>
                <w:szCs w:val="21"/>
                <w:highlight w:val="none"/>
              </w:rPr>
              <w:fldChar w:fldCharType="end"/>
            </w:r>
          </w:p>
        </w:tc>
        <w:tc>
          <w:tcPr>
            <w:tcW w:w="1701"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104"/>
              <w:spacing w:before="24" w:line="300" w:lineRule="exac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spacing w:val="-6"/>
                <w:kern w:val="21"/>
                <w:szCs w:val="21"/>
                <w:highlight w:val="none"/>
              </w:rPr>
              <w:t>在建工程</w:t>
            </w:r>
          </w:p>
          <w:p>
            <w:pPr>
              <w:pStyle w:val="104"/>
              <w:spacing w:before="24" w:line="300" w:lineRule="exac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spacing w:val="-6"/>
                <w:kern w:val="21"/>
                <w:szCs w:val="21"/>
                <w:highlight w:val="none"/>
              </w:rPr>
              <w:t>排放量（</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3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③</w:t>
            </w:r>
            <w:r>
              <w:rPr>
                <w:rFonts w:hint="default" w:ascii="Times New Roman" w:hAnsi="Times New Roman" w:cs="Times New Roman"/>
                <w:snapToGrid w:val="0"/>
                <w:color w:val="auto"/>
                <w:spacing w:val="-6"/>
                <w:kern w:val="21"/>
                <w:szCs w:val="21"/>
                <w:highlight w:val="none"/>
              </w:rPr>
              <w:fldChar w:fldCharType="end"/>
            </w:r>
          </w:p>
        </w:tc>
        <w:tc>
          <w:tcPr>
            <w:tcW w:w="1559"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104"/>
              <w:spacing w:before="24" w:line="300" w:lineRule="exac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spacing w:val="-6"/>
                <w:kern w:val="21"/>
                <w:szCs w:val="21"/>
                <w:highlight w:val="none"/>
              </w:rPr>
              <w:t>本项目</w:t>
            </w:r>
          </w:p>
          <w:p>
            <w:pPr>
              <w:pStyle w:val="104"/>
              <w:spacing w:before="24" w:line="300" w:lineRule="exac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spacing w:val="-6"/>
                <w:kern w:val="21"/>
                <w:szCs w:val="21"/>
                <w:highlight w:val="none"/>
              </w:rPr>
              <w:t>排放量</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4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④</w:t>
            </w:r>
            <w:r>
              <w:rPr>
                <w:rFonts w:hint="default" w:ascii="Times New Roman" w:hAnsi="Times New Roman" w:cs="Times New Roman"/>
                <w:snapToGrid w:val="0"/>
                <w:color w:val="auto"/>
                <w:spacing w:val="-6"/>
                <w:kern w:val="21"/>
                <w:szCs w:val="21"/>
                <w:highlight w:val="none"/>
              </w:rPr>
              <w:fldChar w:fldCharType="end"/>
            </w:r>
          </w:p>
        </w:tc>
        <w:tc>
          <w:tcPr>
            <w:tcW w:w="1418"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104"/>
              <w:spacing w:before="24" w:line="300" w:lineRule="exact"/>
              <w:rPr>
                <w:rFonts w:hint="default" w:ascii="Times New Roman" w:hAnsi="Times New Roman" w:cs="Times New Roman"/>
                <w:snapToGrid w:val="0"/>
                <w:color w:val="auto"/>
                <w:spacing w:val="-16"/>
                <w:kern w:val="21"/>
                <w:szCs w:val="21"/>
                <w:highlight w:val="none"/>
              </w:rPr>
            </w:pPr>
            <w:r>
              <w:rPr>
                <w:rFonts w:hint="default" w:ascii="Times New Roman" w:hAnsi="Times New Roman" w:cs="Times New Roman"/>
                <w:snapToGrid w:val="0"/>
                <w:color w:val="auto"/>
                <w:spacing w:val="-16"/>
                <w:kern w:val="21"/>
                <w:szCs w:val="21"/>
                <w:highlight w:val="none"/>
              </w:rPr>
              <w:t>以新带老削减量</w:t>
            </w:r>
          </w:p>
          <w:p>
            <w:pPr>
              <w:pStyle w:val="104"/>
              <w:spacing w:before="24" w:line="300" w:lineRule="exact"/>
              <w:rPr>
                <w:rFonts w:hint="default" w:ascii="Times New Roman" w:hAnsi="Times New Roman" w:cs="Times New Roman"/>
                <w:snapToGrid w:val="0"/>
                <w:color w:val="auto"/>
                <w:spacing w:val="-16"/>
                <w:kern w:val="21"/>
                <w:szCs w:val="21"/>
                <w:highlight w:val="none"/>
              </w:rPr>
            </w:pPr>
            <w:r>
              <w:rPr>
                <w:rFonts w:hint="default" w:ascii="Times New Roman" w:hAnsi="Times New Roman" w:cs="Times New Roman"/>
                <w:snapToGrid w:val="0"/>
                <w:color w:val="auto"/>
                <w:spacing w:val="-16"/>
                <w:kern w:val="21"/>
                <w:szCs w:val="21"/>
                <w:highlight w:val="none"/>
              </w:rPr>
              <w:t>（新建项目不填）</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5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⑤</w:t>
            </w:r>
            <w:r>
              <w:rPr>
                <w:rFonts w:hint="default" w:ascii="Times New Roman" w:hAnsi="Times New Roman" w:cs="Times New Roman"/>
                <w:snapToGrid w:val="0"/>
                <w:color w:val="auto"/>
                <w:spacing w:val="-16"/>
                <w:kern w:val="21"/>
                <w:szCs w:val="21"/>
                <w:highlight w:val="none"/>
              </w:rPr>
              <w:fldChar w:fldCharType="end"/>
            </w:r>
          </w:p>
        </w:tc>
        <w:tc>
          <w:tcPr>
            <w:tcW w:w="1842" w:type="dxa"/>
            <w:tcBorders>
              <w:top w:val="single" w:color="auto" w:sz="8"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104"/>
              <w:spacing w:before="24" w:line="300" w:lineRule="exact"/>
              <w:rPr>
                <w:rFonts w:hint="default" w:ascii="Times New Roman" w:hAnsi="Times New Roman" w:cs="Times New Roman"/>
                <w:snapToGrid w:val="0"/>
                <w:color w:val="auto"/>
                <w:spacing w:val="-16"/>
                <w:kern w:val="21"/>
                <w:szCs w:val="21"/>
                <w:highlight w:val="none"/>
              </w:rPr>
            </w:pPr>
            <w:r>
              <w:rPr>
                <w:rFonts w:hint="default" w:ascii="Times New Roman" w:hAnsi="Times New Roman" w:cs="Times New Roman"/>
                <w:snapToGrid w:val="0"/>
                <w:color w:val="auto"/>
                <w:spacing w:val="-16"/>
                <w:kern w:val="21"/>
                <w:szCs w:val="21"/>
                <w:highlight w:val="none"/>
              </w:rPr>
              <w:t>本项目建成后</w:t>
            </w:r>
          </w:p>
          <w:p>
            <w:pPr>
              <w:pStyle w:val="104"/>
              <w:spacing w:before="24" w:line="300" w:lineRule="exact"/>
              <w:rPr>
                <w:rFonts w:hint="default" w:ascii="Times New Roman" w:hAnsi="Times New Roman" w:cs="Times New Roman"/>
                <w:snapToGrid w:val="0"/>
                <w:color w:val="auto"/>
                <w:spacing w:val="-16"/>
                <w:kern w:val="21"/>
                <w:szCs w:val="21"/>
                <w:highlight w:val="none"/>
              </w:rPr>
            </w:pPr>
            <w:r>
              <w:rPr>
                <w:rFonts w:hint="default" w:ascii="Times New Roman" w:hAnsi="Times New Roman" w:cs="Times New Roman"/>
                <w:snapToGrid w:val="0"/>
                <w:color w:val="auto"/>
                <w:spacing w:val="-16"/>
                <w:kern w:val="21"/>
                <w:szCs w:val="21"/>
                <w:highlight w:val="none"/>
              </w:rPr>
              <w:t>全厂排放量</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p>
        </w:tc>
        <w:tc>
          <w:tcPr>
            <w:tcW w:w="1286" w:type="dxa"/>
            <w:tcBorders>
              <w:top w:val="single" w:color="auto" w:sz="8" w:space="0"/>
              <w:left w:val="single" w:color="auto" w:sz="4" w:space="0"/>
              <w:bottom w:val="single" w:color="auto" w:sz="4" w:space="0"/>
              <w:right w:val="single" w:color="auto" w:sz="8" w:space="0"/>
            </w:tcBorders>
            <w:tcMar>
              <w:top w:w="0" w:type="dxa"/>
              <w:left w:w="28" w:type="dxa"/>
              <w:bottom w:w="0" w:type="dxa"/>
              <w:right w:w="28" w:type="dxa"/>
            </w:tcMar>
            <w:vAlign w:val="center"/>
          </w:tcPr>
          <w:p>
            <w:pPr>
              <w:pStyle w:val="104"/>
              <w:spacing w:before="24" w:line="300" w:lineRule="exac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spacing w:val="-6"/>
                <w:kern w:val="21"/>
                <w:szCs w:val="21"/>
                <w:highlight w:val="none"/>
              </w:rPr>
              <w:t>变化量</w:t>
            </w:r>
          </w:p>
          <w:p>
            <w:pPr>
              <w:pStyle w:val="104"/>
              <w:spacing w:before="24" w:line="300" w:lineRule="exac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7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⑦</w:t>
            </w:r>
            <w:r>
              <w:rPr>
                <w:rFonts w:hint="default" w:ascii="Times New Roman" w:hAnsi="Times New Roman" w:cs="Times New Roman"/>
                <w:snapToGrid w:val="0"/>
                <w:color w:val="auto"/>
                <w:spacing w:val="-6"/>
                <w:kern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5" w:type="dxa"/>
            <w:vMerge w:val="restart"/>
            <w:tcBorders>
              <w:top w:val="single" w:color="auto" w:sz="4" w:space="0"/>
              <w:left w:val="single" w:color="auto" w:sz="8" w:space="0"/>
              <w:right w:val="single" w:color="auto" w:sz="4" w:space="0"/>
            </w:tcBorders>
            <w:vAlign w:val="center"/>
          </w:tcPr>
          <w:p>
            <w:pPr>
              <w:pStyle w:val="104"/>
              <w:spacing w:before="24" w:line="300" w:lineRule="exact"/>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废气</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颗粒物</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pStyle w:val="45"/>
              <w:widowControl w:val="0"/>
              <w:spacing w:before="0" w:beforeAutospacing="0" w:after="0" w:afterAutospacing="0" w:line="36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0.133t/a</w:t>
            </w:r>
          </w:p>
        </w:tc>
        <w:tc>
          <w:tcPr>
            <w:tcW w:w="1418"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842" w:type="dxa"/>
            <w:tcBorders>
              <w:top w:val="single" w:color="auto" w:sz="4" w:space="0"/>
              <w:left w:val="single" w:color="auto" w:sz="4" w:space="0"/>
              <w:bottom w:val="single" w:color="auto" w:sz="4" w:space="0"/>
              <w:right w:val="single" w:color="auto" w:sz="4" w:space="0"/>
            </w:tcBorders>
            <w:vAlign w:val="center"/>
          </w:tcPr>
          <w:p>
            <w:pPr>
              <w:pStyle w:val="45"/>
              <w:widowControl w:val="0"/>
              <w:spacing w:before="0" w:beforeAutospacing="0" w:after="0" w:afterAutospacing="0" w:line="360" w:lineRule="exact"/>
              <w:jc w:val="center"/>
              <w:rPr>
                <w:rFonts w:hint="default" w:ascii="Times New Roman" w:hAnsi="Times New Roman" w:cs="Times New Roman"/>
                <w:color w:val="auto"/>
                <w:szCs w:val="21"/>
                <w:highlight w:val="none"/>
              </w:rPr>
            </w:pPr>
            <w:r>
              <w:rPr>
                <w:rFonts w:hint="eastAsia" w:ascii="Times New Roman" w:hAnsi="Times New Roman" w:eastAsia="宋体" w:cs="Times New Roman"/>
                <w:color w:val="auto"/>
                <w:sz w:val="21"/>
                <w:szCs w:val="21"/>
                <w:highlight w:val="none"/>
                <w:lang w:val="en-US" w:eastAsia="zh-CN"/>
              </w:rPr>
              <w:t>0.133t/a</w:t>
            </w:r>
          </w:p>
        </w:tc>
        <w:tc>
          <w:tcPr>
            <w:tcW w:w="1286" w:type="dxa"/>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5" w:type="dxa"/>
            <w:vMerge w:val="continue"/>
            <w:tcBorders>
              <w:left w:val="single" w:color="auto" w:sz="8" w:space="0"/>
              <w:right w:val="single" w:color="auto" w:sz="4" w:space="0"/>
            </w:tcBorders>
            <w:vAlign w:val="center"/>
          </w:tcPr>
          <w:p>
            <w:pPr>
              <w:pStyle w:val="104"/>
              <w:spacing w:before="24" w:line="300" w:lineRule="exact"/>
              <w:rPr>
                <w:rFonts w:hint="default" w:ascii="Times New Roman" w:hAnsi="Times New Roman" w:cs="Times New Roman"/>
                <w:snapToGrid w:val="0"/>
                <w:color w:val="auto"/>
                <w:kern w:val="21"/>
                <w:szCs w:val="21"/>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挥发性有机物</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pStyle w:val="45"/>
              <w:widowControl w:val="0"/>
              <w:spacing w:before="0" w:beforeAutospacing="0" w:after="0" w:afterAutospacing="0" w:line="36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0.4525t/a</w:t>
            </w:r>
          </w:p>
        </w:tc>
        <w:tc>
          <w:tcPr>
            <w:tcW w:w="1418"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842" w:type="dxa"/>
            <w:tcBorders>
              <w:top w:val="single" w:color="auto" w:sz="4" w:space="0"/>
              <w:left w:val="single" w:color="auto" w:sz="4" w:space="0"/>
              <w:bottom w:val="single" w:color="auto" w:sz="4" w:space="0"/>
              <w:right w:val="single" w:color="auto" w:sz="4" w:space="0"/>
            </w:tcBorders>
            <w:vAlign w:val="center"/>
          </w:tcPr>
          <w:p>
            <w:pPr>
              <w:pStyle w:val="45"/>
              <w:widowControl w:val="0"/>
              <w:spacing w:before="0" w:beforeAutospacing="0" w:after="0" w:afterAutospacing="0" w:line="360" w:lineRule="exact"/>
              <w:jc w:val="center"/>
              <w:rPr>
                <w:rFonts w:hint="default" w:ascii="Times New Roman" w:hAnsi="Times New Roman" w:cs="Times New Roman"/>
                <w:color w:val="auto"/>
                <w:szCs w:val="21"/>
                <w:highlight w:val="none"/>
              </w:rPr>
            </w:pPr>
            <w:r>
              <w:rPr>
                <w:rFonts w:hint="eastAsia" w:ascii="Times New Roman" w:hAnsi="Times New Roman" w:eastAsia="宋体" w:cs="Times New Roman"/>
                <w:color w:val="auto"/>
                <w:sz w:val="21"/>
                <w:szCs w:val="21"/>
                <w:highlight w:val="none"/>
                <w:lang w:val="en-US" w:eastAsia="zh-CN"/>
              </w:rPr>
              <w:t>0.4525t/a</w:t>
            </w:r>
          </w:p>
        </w:tc>
        <w:tc>
          <w:tcPr>
            <w:tcW w:w="1286" w:type="dxa"/>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default" w:ascii="Times New Roman" w:hAnsi="Times New Roman" w:eastAsia="宋体" w:cs="Times New Roman"/>
                <w:color w:val="auto"/>
                <w:szCs w:val="21"/>
                <w:highlight w:val="none"/>
              </w:rPr>
            </w:pPr>
            <w:r>
              <w:rPr>
                <w:rFonts w:hint="eastAsia" w:ascii="Times New Roman" w:hAnsi="Times New Roman"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5" w:type="dxa"/>
            <w:vMerge w:val="restart"/>
            <w:tcBorders>
              <w:top w:val="single" w:color="auto" w:sz="4" w:space="0"/>
              <w:left w:val="single" w:color="auto" w:sz="8" w:space="0"/>
              <w:right w:val="single" w:color="auto" w:sz="4" w:space="0"/>
            </w:tcBorders>
            <w:vAlign w:val="center"/>
          </w:tcPr>
          <w:p>
            <w:pPr>
              <w:pStyle w:val="104"/>
              <w:spacing w:before="24" w:line="300" w:lineRule="exact"/>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废水</w:t>
            </w:r>
          </w:p>
        </w:tc>
        <w:tc>
          <w:tcPr>
            <w:tcW w:w="15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eastAsiaTheme="minorEastAsia"/>
                <w:snapToGrid w:val="0"/>
                <w:color w:val="auto"/>
                <w:kern w:val="21"/>
                <w:szCs w:val="21"/>
                <w:highlight w:val="none"/>
                <w:lang w:val="en-US" w:eastAsia="zh-CN"/>
              </w:rPr>
            </w:pPr>
            <w:r>
              <w:rPr>
                <w:rFonts w:hint="eastAsia" w:ascii="Times New Roman" w:hAnsi="Times New Roman" w:eastAsia="宋体" w:cs="Times New Roman"/>
                <w:color w:val="auto"/>
                <w:szCs w:val="21"/>
                <w:highlight w:val="none"/>
                <w:lang w:val="en-US" w:eastAsia="zh-CN"/>
              </w:rPr>
              <w:t>化学需氧量</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color w:val="auto"/>
                <w:sz w:val="21"/>
                <w:highlight w:val="none"/>
              </w:rPr>
            </w:pPr>
            <w:r>
              <w:rPr>
                <w:rFonts w:hint="eastAsia" w:ascii="Times New Roman" w:hAnsi="Times New Roman" w:cs="Times New Roman"/>
                <w:snapToGrid w:val="0"/>
                <w:color w:val="auto"/>
                <w:kern w:val="21"/>
                <w:szCs w:val="21"/>
                <w:highlight w:val="none"/>
                <w:lang w:val="en-US"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color w:val="auto"/>
                <w:sz w:val="21"/>
                <w:highlight w:val="none"/>
              </w:rPr>
            </w:pPr>
            <w:r>
              <w:rPr>
                <w:rFonts w:hint="eastAsia" w:ascii="Times New Roman" w:hAnsi="Times New Roman" w:cs="Times New Roman"/>
                <w:snapToGrid w:val="0"/>
                <w:color w:val="auto"/>
                <w:kern w:val="21"/>
                <w:szCs w:val="21"/>
                <w:highlight w:val="none"/>
                <w:lang w:val="en-US"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color w:val="auto"/>
                <w:sz w:val="21"/>
                <w:highlight w:val="none"/>
              </w:rPr>
            </w:pPr>
            <w:r>
              <w:rPr>
                <w:rFonts w:hint="eastAsia" w:ascii="Times New Roman" w:hAnsi="Times New Roman" w:cs="Times New Roman"/>
                <w:snapToGrid w:val="0"/>
                <w:color w:val="auto"/>
                <w:kern w:val="21"/>
                <w:szCs w:val="21"/>
                <w:highlight w:val="none"/>
                <w:lang w:val="en-US"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pStyle w:val="45"/>
              <w:widowControl w:val="0"/>
              <w:spacing w:before="0" w:beforeAutospacing="0" w:after="0" w:afterAutospacing="0" w:line="36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0.03471t/a</w:t>
            </w:r>
          </w:p>
        </w:tc>
        <w:tc>
          <w:tcPr>
            <w:tcW w:w="1418"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842" w:type="dxa"/>
            <w:tcBorders>
              <w:top w:val="single" w:color="auto" w:sz="4" w:space="0"/>
              <w:left w:val="single" w:color="auto" w:sz="4" w:space="0"/>
              <w:bottom w:val="single" w:color="auto" w:sz="4" w:space="0"/>
              <w:right w:val="single" w:color="auto" w:sz="4" w:space="0"/>
            </w:tcBorders>
            <w:vAlign w:val="center"/>
          </w:tcPr>
          <w:p>
            <w:pPr>
              <w:pStyle w:val="45"/>
              <w:widowControl w:val="0"/>
              <w:spacing w:before="0" w:beforeAutospacing="0" w:after="0" w:afterAutospacing="0" w:line="360" w:lineRule="exact"/>
              <w:jc w:val="center"/>
              <w:rPr>
                <w:rFonts w:hint="default" w:ascii="Times New Roman" w:hAnsi="Times New Roman" w:cs="Times New Roman"/>
                <w:color w:val="auto"/>
                <w:sz w:val="21"/>
                <w:highlight w:val="none"/>
              </w:rPr>
            </w:pPr>
            <w:r>
              <w:rPr>
                <w:rFonts w:hint="eastAsia" w:ascii="Times New Roman" w:hAnsi="Times New Roman" w:eastAsia="宋体" w:cs="Times New Roman"/>
                <w:color w:val="auto"/>
                <w:sz w:val="21"/>
                <w:szCs w:val="21"/>
                <w:highlight w:val="none"/>
                <w:lang w:val="en-US" w:eastAsia="zh-CN"/>
              </w:rPr>
              <w:t>0.03471t/a</w:t>
            </w:r>
          </w:p>
        </w:tc>
        <w:tc>
          <w:tcPr>
            <w:tcW w:w="1286" w:type="dxa"/>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default" w:ascii="Times New Roman" w:hAnsi="Times New Roman" w:eastAsia="宋体" w:cs="Times New Roman"/>
                <w:color w:val="auto"/>
                <w:szCs w:val="21"/>
                <w:highlight w:val="none"/>
              </w:rPr>
            </w:pPr>
            <w:r>
              <w:rPr>
                <w:rFonts w:hint="eastAsia" w:ascii="Times New Roman" w:hAnsi="Times New Roman"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5" w:type="dxa"/>
            <w:vMerge w:val="continue"/>
            <w:tcBorders>
              <w:left w:val="single" w:color="auto" w:sz="8" w:space="0"/>
              <w:right w:val="single" w:color="auto" w:sz="4" w:space="0"/>
            </w:tcBorders>
            <w:vAlign w:val="center"/>
          </w:tcPr>
          <w:p>
            <w:pPr>
              <w:widowControl/>
              <w:spacing w:line="300" w:lineRule="exact"/>
              <w:jc w:val="center"/>
              <w:rPr>
                <w:rFonts w:hint="default" w:ascii="Times New Roman" w:hAnsi="Times New Roman" w:eastAsia="宋体" w:cs="Times New Roman"/>
                <w:snapToGrid w:val="0"/>
                <w:color w:val="auto"/>
                <w:kern w:val="21"/>
                <w:szCs w:val="21"/>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color w:val="auto"/>
                <w:highlight w:val="none"/>
              </w:rPr>
            </w:pPr>
            <w:r>
              <w:rPr>
                <w:rFonts w:hint="default" w:ascii="Times New Roman" w:hAnsi="Times New Roman" w:eastAsia="宋体" w:cs="Times New Roman"/>
                <w:color w:val="auto"/>
                <w:szCs w:val="21"/>
                <w:highlight w:val="none"/>
              </w:rPr>
              <w:t>氨氮</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pStyle w:val="45"/>
              <w:widowControl w:val="0"/>
              <w:spacing w:before="0" w:beforeAutospacing="0" w:after="0" w:afterAutospacing="0" w:line="36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0.003471t/a</w:t>
            </w:r>
          </w:p>
        </w:tc>
        <w:tc>
          <w:tcPr>
            <w:tcW w:w="1418"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842" w:type="dxa"/>
            <w:tcBorders>
              <w:top w:val="single" w:color="auto" w:sz="4" w:space="0"/>
              <w:left w:val="single" w:color="auto" w:sz="4" w:space="0"/>
              <w:bottom w:val="single" w:color="auto" w:sz="4" w:space="0"/>
              <w:right w:val="single" w:color="auto" w:sz="4" w:space="0"/>
            </w:tcBorders>
            <w:vAlign w:val="center"/>
          </w:tcPr>
          <w:p>
            <w:pPr>
              <w:pStyle w:val="45"/>
              <w:widowControl w:val="0"/>
              <w:spacing w:before="0" w:beforeAutospacing="0" w:after="0" w:afterAutospacing="0" w:line="36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eastAsia="宋体" w:cs="Times New Roman"/>
                <w:color w:val="auto"/>
                <w:sz w:val="21"/>
                <w:szCs w:val="21"/>
                <w:highlight w:val="none"/>
                <w:lang w:val="en-US" w:eastAsia="zh-CN"/>
              </w:rPr>
              <w:t>0.003471t/a</w:t>
            </w:r>
          </w:p>
        </w:tc>
        <w:tc>
          <w:tcPr>
            <w:tcW w:w="1286" w:type="dxa"/>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default" w:ascii="Times New Roman" w:hAnsi="Times New Roman" w:eastAsia="宋体" w:cs="Times New Roman"/>
                <w:color w:val="auto"/>
                <w:szCs w:val="21"/>
                <w:highlight w:val="none"/>
              </w:rPr>
            </w:pPr>
            <w:r>
              <w:rPr>
                <w:rFonts w:hint="eastAsia" w:ascii="Times New Roman" w:hAnsi="Times New Roman"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5" w:type="dxa"/>
            <w:vMerge w:val="restart"/>
            <w:tcBorders>
              <w:top w:val="single" w:color="auto" w:sz="4" w:space="0"/>
              <w:left w:val="single" w:color="auto" w:sz="8" w:space="0"/>
              <w:right w:val="single" w:color="auto" w:sz="4" w:space="0"/>
            </w:tcBorders>
            <w:vAlign w:val="center"/>
          </w:tcPr>
          <w:p>
            <w:pPr>
              <w:pStyle w:val="104"/>
              <w:spacing w:beforeLines="0" w:afterLines="0" w:line="240" w:lineRule="auto"/>
              <w:rPr>
                <w:rFonts w:ascii="Times New Roman" w:hAnsi="Times New Roman" w:eastAsia="宋体" w:cs="Times New Roman"/>
                <w:snapToGrid w:val="0"/>
                <w:color w:val="auto"/>
                <w:kern w:val="21"/>
                <w:sz w:val="22"/>
                <w:highlight w:val="none"/>
              </w:rPr>
            </w:pPr>
            <w:r>
              <w:rPr>
                <w:rFonts w:ascii="Times New Roman" w:hAnsi="Times New Roman" w:eastAsia="宋体" w:cs="Times New Roman"/>
                <w:snapToGrid w:val="0"/>
                <w:color w:val="auto"/>
                <w:kern w:val="21"/>
                <w:sz w:val="22"/>
                <w:highlight w:val="none"/>
              </w:rPr>
              <w:t>一般工业</w:t>
            </w:r>
          </w:p>
          <w:p>
            <w:pPr>
              <w:pStyle w:val="104"/>
              <w:spacing w:beforeLines="0" w:afterLines="0" w:line="240" w:lineRule="auto"/>
              <w:rPr>
                <w:rFonts w:hint="default" w:ascii="Times New Roman" w:hAnsi="Times New Roman" w:eastAsia="宋体" w:cs="Times New Roman"/>
                <w:snapToGrid w:val="0"/>
                <w:color w:val="auto"/>
                <w:kern w:val="21"/>
                <w:szCs w:val="21"/>
                <w:highlight w:val="none"/>
              </w:rPr>
            </w:pPr>
            <w:r>
              <w:rPr>
                <w:rFonts w:ascii="Times New Roman" w:hAnsi="Times New Roman" w:eastAsia="宋体" w:cs="Times New Roman"/>
                <w:snapToGrid w:val="0"/>
                <w:color w:val="auto"/>
                <w:kern w:val="21"/>
                <w:sz w:val="22"/>
                <w:highlight w:val="none"/>
              </w:rPr>
              <w:t>固体废物</w:t>
            </w:r>
          </w:p>
        </w:tc>
        <w:tc>
          <w:tcPr>
            <w:tcW w:w="1550" w:type="dxa"/>
            <w:tcBorders>
              <w:top w:val="single" w:color="auto" w:sz="4" w:space="0"/>
              <w:left w:val="single" w:color="auto" w:sz="4" w:space="0"/>
              <w:bottom w:val="single" w:color="auto" w:sz="4" w:space="0"/>
              <w:right w:val="single" w:color="auto" w:sz="4" w:space="0"/>
            </w:tcBorders>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zCs w:val="21"/>
                <w:highlight w:val="none"/>
              </w:rPr>
            </w:pPr>
            <w:r>
              <w:rPr>
                <w:rFonts w:hint="default" w:ascii="Times New Roman" w:hAnsi="Times New Roman" w:cs="Times New Roman"/>
                <w:color w:val="auto"/>
                <w:highlight w:val="none"/>
              </w:rPr>
              <w:t>覆铜板废边角料</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0.1t/a</w:t>
            </w:r>
          </w:p>
        </w:tc>
        <w:tc>
          <w:tcPr>
            <w:tcW w:w="1418"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napToGrid w:val="0"/>
                <w:color w:val="auto"/>
                <w:kern w:val="21"/>
                <w:szCs w:val="21"/>
                <w:highlight w:val="none"/>
              </w:rPr>
            </w:pPr>
            <w:r>
              <w:rPr>
                <w:rFonts w:hint="default" w:ascii="Times New Roman" w:hAnsi="Times New Roman" w:eastAsia="宋体" w:cs="Times New Roman"/>
                <w:color w:val="auto"/>
                <w:spacing w:val="4"/>
                <w:kern w:val="0"/>
                <w:sz w:val="21"/>
                <w:szCs w:val="21"/>
                <w:highlight w:val="none"/>
                <w:lang w:val="en-US" w:eastAsia="zh-CN"/>
              </w:rPr>
              <w:t>0.1t/a</w:t>
            </w:r>
          </w:p>
        </w:tc>
        <w:tc>
          <w:tcPr>
            <w:tcW w:w="1286" w:type="dxa"/>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default" w:ascii="Times New Roman" w:hAnsi="Times New Roman" w:eastAsia="宋体" w:cs="Times New Roman"/>
                <w:color w:val="auto"/>
                <w:szCs w:val="21"/>
                <w:highlight w:val="none"/>
              </w:rPr>
            </w:pPr>
            <w:r>
              <w:rPr>
                <w:rFonts w:hint="eastAsia" w:ascii="Times New Roman" w:hAnsi="Times New Roman"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5" w:type="dxa"/>
            <w:vMerge w:val="continue"/>
            <w:tcBorders>
              <w:left w:val="single" w:color="auto" w:sz="8" w:space="0"/>
              <w:right w:val="single" w:color="auto" w:sz="4" w:space="0"/>
            </w:tcBorders>
            <w:vAlign w:val="center"/>
          </w:tcPr>
          <w:p>
            <w:pPr>
              <w:widowControl/>
              <w:spacing w:line="300" w:lineRule="exact"/>
              <w:jc w:val="center"/>
              <w:rPr>
                <w:rFonts w:hint="default" w:ascii="Times New Roman" w:hAnsi="Times New Roman" w:eastAsia="宋体" w:cs="Times New Roman"/>
                <w:snapToGrid w:val="0"/>
                <w:color w:val="auto"/>
                <w:kern w:val="21"/>
                <w:szCs w:val="21"/>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zCs w:val="21"/>
                <w:highlight w:val="none"/>
              </w:rPr>
            </w:pPr>
            <w:r>
              <w:rPr>
                <w:rFonts w:hint="default" w:ascii="Times New Roman" w:hAnsi="Times New Roman" w:cs="Times New Roman"/>
                <w:color w:val="auto"/>
                <w:highlight w:val="none"/>
              </w:rPr>
              <w:t>废包装材料</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4"/>
                <w:kern w:val="0"/>
                <w:sz w:val="21"/>
                <w:szCs w:val="21"/>
                <w:highlight w:val="none"/>
                <w:lang w:val="en-US" w:eastAsia="zh-CN"/>
              </w:rPr>
              <w:t>0.1t/a</w:t>
            </w:r>
          </w:p>
        </w:tc>
        <w:tc>
          <w:tcPr>
            <w:tcW w:w="1418"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default" w:ascii="Times New Roman" w:hAnsi="Times New Roman" w:cs="Times New Roman"/>
                <w:snapToGrid w:val="0"/>
                <w:color w:val="auto"/>
                <w:kern w:val="21"/>
                <w:szCs w:val="21"/>
                <w:highlight w:val="none"/>
              </w:rPr>
            </w:pPr>
            <w:r>
              <w:rPr>
                <w:rFonts w:hint="eastAsia" w:ascii="Times New Roman" w:hAnsi="Times New Roman" w:cs="Times New Roman"/>
                <w:snapToGrid w:val="0"/>
                <w:color w:val="auto"/>
                <w:kern w:val="21"/>
                <w:szCs w:val="21"/>
                <w:highlight w:val="none"/>
                <w:lang w:val="en-US" w:eastAsia="zh-CN"/>
              </w:rPr>
              <w:t>/</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napToGrid w:val="0"/>
                <w:color w:val="auto"/>
                <w:kern w:val="21"/>
                <w:szCs w:val="21"/>
                <w:highlight w:val="none"/>
              </w:rPr>
            </w:pPr>
            <w:r>
              <w:rPr>
                <w:rFonts w:hint="default" w:ascii="Times New Roman" w:hAnsi="Times New Roman" w:eastAsia="宋体" w:cs="Times New Roman"/>
                <w:color w:val="auto"/>
                <w:spacing w:val="4"/>
                <w:kern w:val="0"/>
                <w:sz w:val="21"/>
                <w:szCs w:val="21"/>
                <w:highlight w:val="none"/>
                <w:lang w:val="en-US" w:eastAsia="zh-CN"/>
              </w:rPr>
              <w:t>0.1t/a</w:t>
            </w:r>
          </w:p>
        </w:tc>
        <w:tc>
          <w:tcPr>
            <w:tcW w:w="1286" w:type="dxa"/>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default" w:ascii="Times New Roman" w:hAnsi="Times New Roman" w:eastAsia="宋体" w:cs="Times New Roman"/>
                <w:color w:val="auto"/>
                <w:szCs w:val="21"/>
                <w:highlight w:val="none"/>
              </w:rPr>
            </w:pPr>
            <w:r>
              <w:rPr>
                <w:rFonts w:hint="eastAsia" w:ascii="Times New Roman" w:hAnsi="Times New Roman"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5" w:type="dxa"/>
            <w:vMerge w:val="restart"/>
            <w:tcBorders>
              <w:left w:val="single" w:color="auto" w:sz="8" w:space="0"/>
              <w:right w:val="single" w:color="auto" w:sz="4" w:space="0"/>
            </w:tcBorders>
            <w:vAlign w:val="center"/>
          </w:tcPr>
          <w:p>
            <w:pPr>
              <w:pStyle w:val="104"/>
              <w:spacing w:beforeLines="0" w:afterLines="0" w:line="240" w:lineRule="auto"/>
              <w:rPr>
                <w:rFonts w:hint="default" w:ascii="Times New Roman" w:hAnsi="Times New Roman" w:eastAsia="宋体" w:cs="Times New Roman"/>
                <w:snapToGrid w:val="0"/>
                <w:color w:val="auto"/>
                <w:kern w:val="21"/>
                <w:szCs w:val="21"/>
                <w:highlight w:val="none"/>
              </w:rPr>
            </w:pPr>
            <w:r>
              <w:rPr>
                <w:rFonts w:ascii="Times New Roman" w:hAnsi="Times New Roman" w:eastAsia="宋体" w:cs="Times New Roman"/>
                <w:snapToGrid w:val="0"/>
                <w:color w:val="auto"/>
                <w:kern w:val="21"/>
                <w:sz w:val="22"/>
                <w:highlight w:val="none"/>
              </w:rPr>
              <w:t>危险废物</w:t>
            </w:r>
          </w:p>
        </w:tc>
        <w:tc>
          <w:tcPr>
            <w:tcW w:w="1550" w:type="dxa"/>
            <w:tcBorders>
              <w:top w:val="single" w:color="auto" w:sz="4" w:space="0"/>
              <w:left w:val="single" w:color="auto" w:sz="4" w:space="0"/>
              <w:bottom w:val="single" w:color="auto" w:sz="4" w:space="0"/>
              <w:right w:val="single" w:color="auto" w:sz="4" w:space="0"/>
            </w:tcBorders>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zCs w:val="21"/>
                <w:highlight w:val="none"/>
              </w:rPr>
            </w:pPr>
            <w:r>
              <w:rPr>
                <w:rFonts w:hint="default" w:ascii="Times New Roman" w:hAnsi="Times New Roman" w:cs="Times New Roman"/>
                <w:color w:val="auto"/>
                <w:highlight w:val="none"/>
              </w:rPr>
              <w:t>废显影液</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0.01</w:t>
            </w:r>
            <w:r>
              <w:rPr>
                <w:rFonts w:hint="default" w:ascii="Times New Roman" w:hAnsi="Times New Roman" w:eastAsia="宋体" w:cs="Times New Roman"/>
                <w:color w:val="auto"/>
                <w:spacing w:val="4"/>
                <w:kern w:val="0"/>
                <w:sz w:val="21"/>
                <w:szCs w:val="21"/>
                <w:highlight w:val="none"/>
                <w:lang w:val="en-US" w:eastAsia="zh-CN"/>
              </w:rPr>
              <w:t>t/a</w:t>
            </w:r>
          </w:p>
        </w:tc>
        <w:tc>
          <w:tcPr>
            <w:tcW w:w="1418"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napToGrid w:val="0"/>
                <w:color w:val="auto"/>
                <w:kern w:val="21"/>
                <w:szCs w:val="21"/>
                <w:highlight w:val="none"/>
              </w:rPr>
            </w:pPr>
            <w:r>
              <w:rPr>
                <w:rFonts w:hint="eastAsia" w:ascii="Times New Roman" w:hAnsi="Times New Roman" w:eastAsia="宋体" w:cs="Times New Roman"/>
                <w:color w:val="auto"/>
                <w:spacing w:val="4"/>
                <w:kern w:val="0"/>
                <w:sz w:val="21"/>
                <w:szCs w:val="21"/>
                <w:highlight w:val="none"/>
                <w:lang w:val="en-US" w:eastAsia="zh-CN"/>
              </w:rPr>
              <w:t>0.01</w:t>
            </w:r>
            <w:r>
              <w:rPr>
                <w:rFonts w:hint="default" w:ascii="Times New Roman" w:hAnsi="Times New Roman" w:eastAsia="宋体" w:cs="Times New Roman"/>
                <w:color w:val="auto"/>
                <w:spacing w:val="4"/>
                <w:kern w:val="0"/>
                <w:sz w:val="21"/>
                <w:szCs w:val="21"/>
                <w:highlight w:val="none"/>
                <w:lang w:val="en-US" w:eastAsia="zh-CN"/>
              </w:rPr>
              <w:t>t/a</w:t>
            </w:r>
          </w:p>
        </w:tc>
        <w:tc>
          <w:tcPr>
            <w:tcW w:w="1286" w:type="dxa"/>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5" w:type="dxa"/>
            <w:vMerge w:val="continue"/>
            <w:tcBorders>
              <w:left w:val="single" w:color="auto" w:sz="8" w:space="0"/>
              <w:right w:val="single" w:color="auto" w:sz="4" w:space="0"/>
            </w:tcBorders>
            <w:vAlign w:val="center"/>
          </w:tcPr>
          <w:p>
            <w:pPr>
              <w:pStyle w:val="104"/>
              <w:spacing w:beforeLines="0" w:afterLines="0" w:line="240" w:lineRule="auto"/>
              <w:rPr>
                <w:rFonts w:ascii="Times New Roman" w:hAnsi="Times New Roman" w:eastAsia="宋体" w:cs="Times New Roman"/>
                <w:snapToGrid w:val="0"/>
                <w:color w:val="auto"/>
                <w:kern w:val="21"/>
                <w:sz w:val="22"/>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zCs w:val="21"/>
                <w:highlight w:val="none"/>
              </w:rPr>
            </w:pPr>
            <w:r>
              <w:rPr>
                <w:rFonts w:hint="default" w:ascii="Times New Roman" w:hAnsi="Times New Roman" w:cs="Times New Roman"/>
                <w:color w:val="auto"/>
                <w:highlight w:val="none"/>
              </w:rPr>
              <w:t>废定影液</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0.01</w:t>
            </w:r>
            <w:r>
              <w:rPr>
                <w:rFonts w:hint="default" w:ascii="Times New Roman" w:hAnsi="Times New Roman" w:eastAsia="宋体" w:cs="Times New Roman"/>
                <w:color w:val="auto"/>
                <w:spacing w:val="4"/>
                <w:kern w:val="0"/>
                <w:sz w:val="21"/>
                <w:szCs w:val="21"/>
                <w:highlight w:val="none"/>
                <w:lang w:val="en-US" w:eastAsia="zh-CN"/>
              </w:rPr>
              <w:t>t/a</w:t>
            </w:r>
          </w:p>
        </w:tc>
        <w:tc>
          <w:tcPr>
            <w:tcW w:w="1418"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napToGrid w:val="0"/>
                <w:color w:val="auto"/>
                <w:kern w:val="21"/>
                <w:szCs w:val="21"/>
                <w:highlight w:val="none"/>
              </w:rPr>
            </w:pPr>
            <w:r>
              <w:rPr>
                <w:rFonts w:hint="eastAsia" w:ascii="Times New Roman" w:hAnsi="Times New Roman" w:eastAsia="宋体" w:cs="Times New Roman"/>
                <w:color w:val="auto"/>
                <w:spacing w:val="4"/>
                <w:kern w:val="0"/>
                <w:sz w:val="21"/>
                <w:szCs w:val="21"/>
                <w:highlight w:val="none"/>
                <w:lang w:val="en-US" w:eastAsia="zh-CN"/>
              </w:rPr>
              <w:t>0.01</w:t>
            </w:r>
            <w:r>
              <w:rPr>
                <w:rFonts w:hint="default" w:ascii="Times New Roman" w:hAnsi="Times New Roman" w:eastAsia="宋体" w:cs="Times New Roman"/>
                <w:color w:val="auto"/>
                <w:spacing w:val="4"/>
                <w:kern w:val="0"/>
                <w:sz w:val="21"/>
                <w:szCs w:val="21"/>
                <w:highlight w:val="none"/>
                <w:lang w:val="en-US" w:eastAsia="zh-CN"/>
              </w:rPr>
              <w:t>t/a</w:t>
            </w:r>
          </w:p>
        </w:tc>
        <w:tc>
          <w:tcPr>
            <w:tcW w:w="1286" w:type="dxa"/>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5" w:type="dxa"/>
            <w:vMerge w:val="continue"/>
            <w:tcBorders>
              <w:left w:val="single" w:color="auto" w:sz="8" w:space="0"/>
              <w:right w:val="single" w:color="auto" w:sz="4" w:space="0"/>
            </w:tcBorders>
            <w:vAlign w:val="center"/>
          </w:tcPr>
          <w:p>
            <w:pPr>
              <w:pStyle w:val="104"/>
              <w:spacing w:beforeLines="0" w:afterLines="0" w:line="240" w:lineRule="auto"/>
              <w:rPr>
                <w:rFonts w:ascii="Times New Roman" w:hAnsi="Times New Roman" w:eastAsia="宋体" w:cs="Times New Roman"/>
                <w:snapToGrid w:val="0"/>
                <w:color w:val="auto"/>
                <w:kern w:val="21"/>
                <w:sz w:val="22"/>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zCs w:val="21"/>
                <w:highlight w:val="none"/>
              </w:rPr>
            </w:pPr>
            <w:r>
              <w:rPr>
                <w:rFonts w:hint="default" w:ascii="Times New Roman" w:hAnsi="Times New Roman" w:cs="Times New Roman"/>
                <w:color w:val="auto"/>
                <w:highlight w:val="none"/>
              </w:rPr>
              <w:t>废网版</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0.1</w:t>
            </w:r>
            <w:r>
              <w:rPr>
                <w:rFonts w:hint="default" w:ascii="Times New Roman" w:hAnsi="Times New Roman" w:eastAsia="宋体" w:cs="Times New Roman"/>
                <w:color w:val="auto"/>
                <w:spacing w:val="4"/>
                <w:kern w:val="0"/>
                <w:sz w:val="21"/>
                <w:szCs w:val="21"/>
                <w:highlight w:val="none"/>
                <w:lang w:val="en-US" w:eastAsia="zh-CN"/>
              </w:rPr>
              <w:t>t/a</w:t>
            </w:r>
          </w:p>
        </w:tc>
        <w:tc>
          <w:tcPr>
            <w:tcW w:w="1418"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napToGrid w:val="0"/>
                <w:color w:val="auto"/>
                <w:kern w:val="21"/>
                <w:szCs w:val="21"/>
                <w:highlight w:val="none"/>
              </w:rPr>
            </w:pPr>
            <w:r>
              <w:rPr>
                <w:rFonts w:hint="eastAsia" w:ascii="Times New Roman" w:hAnsi="Times New Roman" w:eastAsia="宋体" w:cs="Times New Roman"/>
                <w:color w:val="auto"/>
                <w:spacing w:val="4"/>
                <w:kern w:val="0"/>
                <w:sz w:val="21"/>
                <w:szCs w:val="21"/>
                <w:highlight w:val="none"/>
                <w:lang w:val="en-US" w:eastAsia="zh-CN"/>
              </w:rPr>
              <w:t>0.1</w:t>
            </w:r>
            <w:r>
              <w:rPr>
                <w:rFonts w:hint="default" w:ascii="Times New Roman" w:hAnsi="Times New Roman" w:eastAsia="宋体" w:cs="Times New Roman"/>
                <w:color w:val="auto"/>
                <w:spacing w:val="4"/>
                <w:kern w:val="0"/>
                <w:sz w:val="21"/>
                <w:szCs w:val="21"/>
                <w:highlight w:val="none"/>
                <w:lang w:val="en-US" w:eastAsia="zh-CN"/>
              </w:rPr>
              <w:t>t/a</w:t>
            </w:r>
          </w:p>
        </w:tc>
        <w:tc>
          <w:tcPr>
            <w:tcW w:w="1286" w:type="dxa"/>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5" w:type="dxa"/>
            <w:vMerge w:val="continue"/>
            <w:tcBorders>
              <w:left w:val="single" w:color="auto" w:sz="8" w:space="0"/>
              <w:right w:val="single" w:color="auto" w:sz="4" w:space="0"/>
            </w:tcBorders>
            <w:vAlign w:val="center"/>
          </w:tcPr>
          <w:p>
            <w:pPr>
              <w:pStyle w:val="104"/>
              <w:spacing w:beforeLines="0" w:afterLines="0" w:line="240" w:lineRule="auto"/>
              <w:rPr>
                <w:rFonts w:ascii="Times New Roman" w:hAnsi="Times New Roman" w:eastAsia="宋体" w:cs="Times New Roman"/>
                <w:snapToGrid w:val="0"/>
                <w:color w:val="auto"/>
                <w:kern w:val="21"/>
                <w:sz w:val="22"/>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zCs w:val="21"/>
                <w:highlight w:val="none"/>
              </w:rPr>
            </w:pPr>
            <w:r>
              <w:rPr>
                <w:rFonts w:hint="default" w:ascii="Times New Roman" w:hAnsi="Times New Roman" w:cs="Times New Roman"/>
                <w:color w:val="auto"/>
                <w:highlight w:val="none"/>
              </w:rPr>
              <w:t>含油墨、有机溶剂的废抹布及手套</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0.01</w:t>
            </w:r>
            <w:r>
              <w:rPr>
                <w:rFonts w:hint="default" w:ascii="Times New Roman" w:hAnsi="Times New Roman" w:eastAsia="宋体" w:cs="Times New Roman"/>
                <w:color w:val="auto"/>
                <w:spacing w:val="4"/>
                <w:kern w:val="0"/>
                <w:sz w:val="21"/>
                <w:szCs w:val="21"/>
                <w:highlight w:val="none"/>
                <w:lang w:val="en-US" w:eastAsia="zh-CN"/>
              </w:rPr>
              <w:t>t/a</w:t>
            </w:r>
          </w:p>
        </w:tc>
        <w:tc>
          <w:tcPr>
            <w:tcW w:w="1418"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napToGrid w:val="0"/>
                <w:color w:val="auto"/>
                <w:kern w:val="21"/>
                <w:szCs w:val="21"/>
                <w:highlight w:val="none"/>
              </w:rPr>
            </w:pPr>
            <w:r>
              <w:rPr>
                <w:rFonts w:hint="eastAsia" w:ascii="Times New Roman" w:hAnsi="Times New Roman" w:eastAsia="宋体" w:cs="Times New Roman"/>
                <w:color w:val="auto"/>
                <w:spacing w:val="4"/>
                <w:kern w:val="0"/>
                <w:sz w:val="21"/>
                <w:szCs w:val="21"/>
                <w:highlight w:val="none"/>
                <w:lang w:val="en-US" w:eastAsia="zh-CN"/>
              </w:rPr>
              <w:t>0.01</w:t>
            </w:r>
            <w:r>
              <w:rPr>
                <w:rFonts w:hint="default" w:ascii="Times New Roman" w:hAnsi="Times New Roman" w:eastAsia="宋体" w:cs="Times New Roman"/>
                <w:color w:val="auto"/>
                <w:spacing w:val="4"/>
                <w:kern w:val="0"/>
                <w:sz w:val="21"/>
                <w:szCs w:val="21"/>
                <w:highlight w:val="none"/>
                <w:lang w:val="en-US" w:eastAsia="zh-CN"/>
              </w:rPr>
              <w:t>t/a</w:t>
            </w:r>
          </w:p>
        </w:tc>
        <w:tc>
          <w:tcPr>
            <w:tcW w:w="1286" w:type="dxa"/>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5" w:type="dxa"/>
            <w:vMerge w:val="continue"/>
            <w:tcBorders>
              <w:left w:val="single" w:color="auto" w:sz="8" w:space="0"/>
              <w:right w:val="single" w:color="auto" w:sz="4" w:space="0"/>
            </w:tcBorders>
            <w:vAlign w:val="center"/>
          </w:tcPr>
          <w:p>
            <w:pPr>
              <w:pStyle w:val="104"/>
              <w:spacing w:beforeLines="0" w:afterLines="0" w:line="240" w:lineRule="auto"/>
              <w:rPr>
                <w:rFonts w:ascii="Times New Roman" w:hAnsi="Times New Roman" w:eastAsia="宋体" w:cs="Times New Roman"/>
                <w:snapToGrid w:val="0"/>
                <w:color w:val="auto"/>
                <w:kern w:val="21"/>
                <w:sz w:val="22"/>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zCs w:val="21"/>
                <w:highlight w:val="none"/>
              </w:rPr>
            </w:pPr>
            <w:r>
              <w:rPr>
                <w:rFonts w:hint="default" w:ascii="Times New Roman" w:hAnsi="Times New Roman" w:cs="Times New Roman"/>
                <w:color w:val="auto"/>
                <w:highlight w:val="none"/>
              </w:rPr>
              <w:t>不合格的电路板</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0.1</w:t>
            </w:r>
            <w:r>
              <w:rPr>
                <w:rFonts w:hint="default" w:ascii="Times New Roman" w:hAnsi="Times New Roman" w:eastAsia="宋体" w:cs="Times New Roman"/>
                <w:color w:val="auto"/>
                <w:spacing w:val="4"/>
                <w:kern w:val="0"/>
                <w:sz w:val="21"/>
                <w:szCs w:val="21"/>
                <w:highlight w:val="none"/>
                <w:lang w:val="en-US" w:eastAsia="zh-CN"/>
              </w:rPr>
              <w:t>t/a</w:t>
            </w:r>
          </w:p>
        </w:tc>
        <w:tc>
          <w:tcPr>
            <w:tcW w:w="1418"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napToGrid w:val="0"/>
                <w:color w:val="auto"/>
                <w:kern w:val="21"/>
                <w:szCs w:val="21"/>
                <w:highlight w:val="none"/>
              </w:rPr>
            </w:pPr>
            <w:r>
              <w:rPr>
                <w:rFonts w:hint="eastAsia" w:ascii="Times New Roman" w:hAnsi="Times New Roman" w:eastAsia="宋体" w:cs="Times New Roman"/>
                <w:color w:val="auto"/>
                <w:spacing w:val="4"/>
                <w:kern w:val="0"/>
                <w:sz w:val="21"/>
                <w:szCs w:val="21"/>
                <w:highlight w:val="none"/>
                <w:lang w:val="en-US" w:eastAsia="zh-CN"/>
              </w:rPr>
              <w:t>0.1</w:t>
            </w:r>
            <w:r>
              <w:rPr>
                <w:rFonts w:hint="default" w:ascii="Times New Roman" w:hAnsi="Times New Roman" w:eastAsia="宋体" w:cs="Times New Roman"/>
                <w:color w:val="auto"/>
                <w:spacing w:val="4"/>
                <w:kern w:val="0"/>
                <w:sz w:val="21"/>
                <w:szCs w:val="21"/>
                <w:highlight w:val="none"/>
                <w:lang w:val="en-US" w:eastAsia="zh-CN"/>
              </w:rPr>
              <w:t>t/a</w:t>
            </w:r>
          </w:p>
        </w:tc>
        <w:tc>
          <w:tcPr>
            <w:tcW w:w="1286" w:type="dxa"/>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5" w:type="dxa"/>
            <w:vMerge w:val="continue"/>
            <w:tcBorders>
              <w:left w:val="single" w:color="auto" w:sz="8" w:space="0"/>
              <w:right w:val="single" w:color="auto" w:sz="4" w:space="0"/>
            </w:tcBorders>
            <w:vAlign w:val="center"/>
          </w:tcPr>
          <w:p>
            <w:pPr>
              <w:pStyle w:val="104"/>
              <w:spacing w:beforeLines="0" w:afterLines="0" w:line="240" w:lineRule="auto"/>
              <w:rPr>
                <w:rFonts w:ascii="Times New Roman" w:hAnsi="Times New Roman" w:eastAsia="宋体" w:cs="Times New Roman"/>
                <w:snapToGrid w:val="0"/>
                <w:color w:val="auto"/>
                <w:kern w:val="21"/>
                <w:sz w:val="22"/>
                <w:highlight w:val="none"/>
              </w:rPr>
            </w:pPr>
          </w:p>
        </w:tc>
        <w:tc>
          <w:tcPr>
            <w:tcW w:w="1550" w:type="dxa"/>
            <w:tcBorders>
              <w:top w:val="single" w:color="auto" w:sz="4" w:space="0"/>
              <w:left w:val="single" w:color="auto" w:sz="4" w:space="0"/>
              <w:bottom w:val="single" w:color="auto" w:sz="4" w:space="0"/>
              <w:right w:val="single" w:color="auto" w:sz="4" w:space="0"/>
            </w:tcBorders>
            <w:vAlign w:val="center"/>
          </w:tcPr>
          <w:p>
            <w:pPr>
              <w:pStyle w:val="583"/>
              <w:keepNext w:val="0"/>
              <w:keepLines w:val="0"/>
              <w:pageBreakBefore w:val="0"/>
              <w:widowControl w:val="0"/>
              <w:kinsoku/>
              <w:wordWrap/>
              <w:overflowPunct/>
              <w:autoSpaceDE/>
              <w:autoSpaceDN/>
              <w:bidi w:val="0"/>
              <w:textAlignment w:val="auto"/>
              <w:rPr>
                <w:rFonts w:hint="default" w:ascii="Times New Roman" w:hAnsi="Times New Roman" w:eastAsia="宋体" w:cs="Times New Roman"/>
                <w:color w:val="auto"/>
                <w:szCs w:val="21"/>
                <w:highlight w:val="none"/>
              </w:rPr>
            </w:pPr>
            <w:r>
              <w:rPr>
                <w:rFonts w:hint="default" w:ascii="Times New Roman" w:hAnsi="Times New Roman" w:cs="Times New Roman"/>
                <w:color w:val="auto"/>
                <w:highlight w:val="none"/>
              </w:rPr>
              <w:t>废活性炭</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pacing w:val="4"/>
                <w:kern w:val="0"/>
                <w:sz w:val="21"/>
                <w:szCs w:val="21"/>
                <w:highlight w:val="none"/>
                <w:lang w:val="en-US" w:eastAsia="zh-CN"/>
              </w:rPr>
              <w:t>4.3</w:t>
            </w:r>
            <w:r>
              <w:rPr>
                <w:rFonts w:hint="default" w:ascii="Times New Roman" w:hAnsi="Times New Roman" w:eastAsia="宋体" w:cs="Times New Roman"/>
                <w:color w:val="auto"/>
                <w:spacing w:val="4"/>
                <w:kern w:val="0"/>
                <w:sz w:val="21"/>
                <w:szCs w:val="21"/>
                <w:highlight w:val="none"/>
                <w:lang w:val="en-US" w:eastAsia="zh-CN"/>
              </w:rPr>
              <w:t>t/a</w:t>
            </w:r>
          </w:p>
        </w:tc>
        <w:tc>
          <w:tcPr>
            <w:tcW w:w="1418" w:type="dxa"/>
            <w:tcBorders>
              <w:top w:val="single" w:color="auto" w:sz="4" w:space="0"/>
              <w:left w:val="single" w:color="auto" w:sz="4" w:space="0"/>
              <w:bottom w:val="single" w:color="auto" w:sz="4" w:space="0"/>
              <w:right w:val="single" w:color="auto" w:sz="4" w:space="0"/>
            </w:tcBorders>
            <w:vAlign w:val="center"/>
          </w:tcPr>
          <w:p>
            <w:pPr>
              <w:spacing w:before="24"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napToGrid w:val="0"/>
                <w:color w:val="auto"/>
                <w:kern w:val="21"/>
                <w:szCs w:val="21"/>
                <w:highlight w:val="none"/>
              </w:rPr>
            </w:pPr>
            <w:r>
              <w:rPr>
                <w:rFonts w:hint="eastAsia" w:ascii="Times New Roman" w:hAnsi="Times New Roman" w:eastAsia="宋体" w:cs="Times New Roman"/>
                <w:color w:val="auto"/>
                <w:spacing w:val="4"/>
                <w:kern w:val="0"/>
                <w:sz w:val="21"/>
                <w:szCs w:val="21"/>
                <w:highlight w:val="none"/>
                <w:lang w:val="en-US" w:eastAsia="zh-CN"/>
              </w:rPr>
              <w:t>4.3</w:t>
            </w:r>
            <w:r>
              <w:rPr>
                <w:rFonts w:hint="default" w:ascii="Times New Roman" w:hAnsi="Times New Roman" w:eastAsia="宋体" w:cs="Times New Roman"/>
                <w:color w:val="auto"/>
                <w:spacing w:val="4"/>
                <w:kern w:val="0"/>
                <w:sz w:val="21"/>
                <w:szCs w:val="21"/>
                <w:highlight w:val="none"/>
                <w:lang w:val="en-US" w:eastAsia="zh-CN"/>
              </w:rPr>
              <w:t>t/a</w:t>
            </w:r>
          </w:p>
        </w:tc>
        <w:tc>
          <w:tcPr>
            <w:tcW w:w="1286" w:type="dxa"/>
            <w:tcBorders>
              <w:top w:val="single" w:color="auto" w:sz="4" w:space="0"/>
              <w:left w:val="single" w:color="auto" w:sz="4" w:space="0"/>
              <w:bottom w:val="single" w:color="auto" w:sz="4" w:space="0"/>
              <w:right w:val="single" w:color="auto" w:sz="8" w:space="0"/>
            </w:tcBorders>
            <w:vAlign w:val="center"/>
          </w:tcPr>
          <w:p>
            <w:pPr>
              <w:spacing w:line="300" w:lineRule="exact"/>
              <w:jc w:val="center"/>
              <w:rPr>
                <w:rFonts w:hint="eastAsia" w:ascii="Times New Roman" w:hAnsi="Times New Roman"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w:t>
            </w:r>
          </w:p>
        </w:tc>
      </w:tr>
    </w:tbl>
    <w:p>
      <w:pPr>
        <w:pStyle w:val="104"/>
        <w:spacing w:beforeLines="0"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snapToGrid w:val="0"/>
          <w:color w:val="auto"/>
          <w:kern w:val="21"/>
          <w:szCs w:val="21"/>
          <w:highlight w:val="none"/>
        </w:rPr>
        <w:t>注：</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3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③</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4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④</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5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⑤</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7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⑦</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p>
    <w:sectPr>
      <w:pgSz w:w="16838" w:h="11906" w:orient="landscape"/>
      <w:pgMar w:top="1797" w:right="1440" w:bottom="1797" w:left="1440" w:header="102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CG Times (WN)">
    <w:altName w:val="Times New Roman"/>
    <w:panose1 w:val="00000000000000000000"/>
    <w:charset w:val="00"/>
    <w:family w:val="auto"/>
    <w:pitch w:val="default"/>
    <w:sig w:usb0="00000000" w:usb1="00000000" w:usb2="00000000" w:usb3="00000000" w:csb0="00000001" w:csb1="00000000"/>
  </w:font>
  <w:font w:name="方正黑体_GBK">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汉鼎简书宋">
    <w:altName w:val="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8518719"/>
    </w:sdtPr>
    <w:sdtEndPr>
      <w:rPr>
        <w:rFonts w:ascii="Times New Roman" w:hAnsi="Times New Roman" w:cs="Times New Roman"/>
        <w:sz w:val="21"/>
        <w:szCs w:val="21"/>
      </w:rPr>
    </w:sdtEndPr>
    <w:sdtContent>
      <w:p>
        <w:pPr>
          <w:pStyle w:val="3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65</w:t>
        </w:r>
        <w:r>
          <w:rPr>
            <w:rFonts w:ascii="Times New Roman" w:hAnsi="Times New Roman" w:cs="Times New Roman"/>
            <w:sz w:val="21"/>
            <w:szCs w:val="21"/>
          </w:rPr>
          <w:fldChar w:fldCharType="end"/>
        </w:r>
      </w:p>
    </w:sdtContent>
  </w:sdt>
  <w:p>
    <w:pPr>
      <w:pStyle w:val="3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5BDDA"/>
    <w:multiLevelType w:val="singleLevel"/>
    <w:tmpl w:val="A2A5BDDA"/>
    <w:lvl w:ilvl="0" w:tentative="0">
      <w:start w:val="1"/>
      <w:numFmt w:val="decimal"/>
      <w:suff w:val="nothing"/>
      <w:lvlText w:val="%1、"/>
      <w:lvlJc w:val="left"/>
    </w:lvl>
  </w:abstractNum>
  <w:abstractNum w:abstractNumId="1">
    <w:nsid w:val="A93E6D41"/>
    <w:multiLevelType w:val="singleLevel"/>
    <w:tmpl w:val="A93E6D41"/>
    <w:lvl w:ilvl="0" w:tentative="0">
      <w:start w:val="1"/>
      <w:numFmt w:val="decimal"/>
      <w:suff w:val="nothing"/>
      <w:lvlText w:val="%1、"/>
      <w:lvlJc w:val="left"/>
    </w:lvl>
  </w:abstractNum>
  <w:abstractNum w:abstractNumId="2">
    <w:nsid w:val="7B7D4D4F"/>
    <w:multiLevelType w:val="singleLevel"/>
    <w:tmpl w:val="7B7D4D4F"/>
    <w:lvl w:ilvl="0" w:tentative="0">
      <w:start w:val="1"/>
      <w:numFmt w:val="decimal"/>
      <w:pStyle w:val="477"/>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TdiMDViZWEzMGUwZjE2NzQ5OTdiODYxYTM2ODAzZmMifQ=="/>
  </w:docVars>
  <w:rsids>
    <w:rsidRoot w:val="00C0426A"/>
    <w:rsid w:val="00003FCC"/>
    <w:rsid w:val="00007506"/>
    <w:rsid w:val="000109DF"/>
    <w:rsid w:val="00011F22"/>
    <w:rsid w:val="00013E7C"/>
    <w:rsid w:val="00017F89"/>
    <w:rsid w:val="00020EF4"/>
    <w:rsid w:val="00021A7E"/>
    <w:rsid w:val="00026CC2"/>
    <w:rsid w:val="00030E22"/>
    <w:rsid w:val="00031318"/>
    <w:rsid w:val="00036F18"/>
    <w:rsid w:val="0003797F"/>
    <w:rsid w:val="0005369C"/>
    <w:rsid w:val="00054C3B"/>
    <w:rsid w:val="00082BB1"/>
    <w:rsid w:val="0008592E"/>
    <w:rsid w:val="00090FBC"/>
    <w:rsid w:val="000A44D2"/>
    <w:rsid w:val="000A56C4"/>
    <w:rsid w:val="000B0D6A"/>
    <w:rsid w:val="000B1EC8"/>
    <w:rsid w:val="000C07C3"/>
    <w:rsid w:val="000C0B3F"/>
    <w:rsid w:val="000C2086"/>
    <w:rsid w:val="000C6D97"/>
    <w:rsid w:val="000D1285"/>
    <w:rsid w:val="000E2115"/>
    <w:rsid w:val="001030E6"/>
    <w:rsid w:val="001071B2"/>
    <w:rsid w:val="00113030"/>
    <w:rsid w:val="00125956"/>
    <w:rsid w:val="001273B1"/>
    <w:rsid w:val="001341DF"/>
    <w:rsid w:val="001354DA"/>
    <w:rsid w:val="0014673C"/>
    <w:rsid w:val="00147D6F"/>
    <w:rsid w:val="00157D73"/>
    <w:rsid w:val="00160A45"/>
    <w:rsid w:val="00160E27"/>
    <w:rsid w:val="00177F06"/>
    <w:rsid w:val="00193AD5"/>
    <w:rsid w:val="001A3104"/>
    <w:rsid w:val="001C0003"/>
    <w:rsid w:val="001C2E69"/>
    <w:rsid w:val="001C2F84"/>
    <w:rsid w:val="001D7A4C"/>
    <w:rsid w:val="001E4035"/>
    <w:rsid w:val="001E5A7A"/>
    <w:rsid w:val="001F1DA9"/>
    <w:rsid w:val="001F7AB6"/>
    <w:rsid w:val="00203DB2"/>
    <w:rsid w:val="00205158"/>
    <w:rsid w:val="00210992"/>
    <w:rsid w:val="00214702"/>
    <w:rsid w:val="00225754"/>
    <w:rsid w:val="00232E8D"/>
    <w:rsid w:val="002377CE"/>
    <w:rsid w:val="0024451F"/>
    <w:rsid w:val="00253C0F"/>
    <w:rsid w:val="002606DC"/>
    <w:rsid w:val="00260CD5"/>
    <w:rsid w:val="00260E88"/>
    <w:rsid w:val="002669EA"/>
    <w:rsid w:val="002803BD"/>
    <w:rsid w:val="00281DBC"/>
    <w:rsid w:val="0028336F"/>
    <w:rsid w:val="0028588A"/>
    <w:rsid w:val="00286D27"/>
    <w:rsid w:val="00293528"/>
    <w:rsid w:val="002A1EE6"/>
    <w:rsid w:val="002A6AE4"/>
    <w:rsid w:val="002A7D52"/>
    <w:rsid w:val="002B3FFD"/>
    <w:rsid w:val="002C20C3"/>
    <w:rsid w:val="002C7FF5"/>
    <w:rsid w:val="002E08DC"/>
    <w:rsid w:val="002E6E40"/>
    <w:rsid w:val="002F0C3A"/>
    <w:rsid w:val="002F2545"/>
    <w:rsid w:val="002F5306"/>
    <w:rsid w:val="002F63A1"/>
    <w:rsid w:val="00301B9F"/>
    <w:rsid w:val="00307D5E"/>
    <w:rsid w:val="003201B3"/>
    <w:rsid w:val="00325610"/>
    <w:rsid w:val="00326107"/>
    <w:rsid w:val="003312E5"/>
    <w:rsid w:val="00333C11"/>
    <w:rsid w:val="003367C5"/>
    <w:rsid w:val="003402A7"/>
    <w:rsid w:val="00344A72"/>
    <w:rsid w:val="00347B4E"/>
    <w:rsid w:val="00347FE0"/>
    <w:rsid w:val="00356DDF"/>
    <w:rsid w:val="00357EEC"/>
    <w:rsid w:val="00363CFB"/>
    <w:rsid w:val="003705CF"/>
    <w:rsid w:val="00382BDD"/>
    <w:rsid w:val="003911CB"/>
    <w:rsid w:val="0039727C"/>
    <w:rsid w:val="003A3650"/>
    <w:rsid w:val="003B0FD1"/>
    <w:rsid w:val="003B30E3"/>
    <w:rsid w:val="003C0D81"/>
    <w:rsid w:val="003C18FF"/>
    <w:rsid w:val="003C28E1"/>
    <w:rsid w:val="003E560C"/>
    <w:rsid w:val="0040105E"/>
    <w:rsid w:val="00403141"/>
    <w:rsid w:val="00415C9F"/>
    <w:rsid w:val="004228D0"/>
    <w:rsid w:val="00422F63"/>
    <w:rsid w:val="00436B5C"/>
    <w:rsid w:val="004444D1"/>
    <w:rsid w:val="00452361"/>
    <w:rsid w:val="004557B6"/>
    <w:rsid w:val="004577B0"/>
    <w:rsid w:val="00463833"/>
    <w:rsid w:val="004906D9"/>
    <w:rsid w:val="00493E3B"/>
    <w:rsid w:val="004A511A"/>
    <w:rsid w:val="004C1BE3"/>
    <w:rsid w:val="004C29BF"/>
    <w:rsid w:val="004D23FB"/>
    <w:rsid w:val="004D2FCD"/>
    <w:rsid w:val="004D579E"/>
    <w:rsid w:val="004D7A85"/>
    <w:rsid w:val="004E1E27"/>
    <w:rsid w:val="004E26A3"/>
    <w:rsid w:val="004F5246"/>
    <w:rsid w:val="004F627F"/>
    <w:rsid w:val="0050011F"/>
    <w:rsid w:val="00503288"/>
    <w:rsid w:val="00513BF0"/>
    <w:rsid w:val="0051697F"/>
    <w:rsid w:val="00520A6F"/>
    <w:rsid w:val="00524166"/>
    <w:rsid w:val="005251E3"/>
    <w:rsid w:val="00531AB1"/>
    <w:rsid w:val="00535E77"/>
    <w:rsid w:val="00546152"/>
    <w:rsid w:val="0055187D"/>
    <w:rsid w:val="00564D3A"/>
    <w:rsid w:val="00570999"/>
    <w:rsid w:val="00574261"/>
    <w:rsid w:val="00581E83"/>
    <w:rsid w:val="0059045E"/>
    <w:rsid w:val="0059266C"/>
    <w:rsid w:val="00597945"/>
    <w:rsid w:val="005A2037"/>
    <w:rsid w:val="005A23F1"/>
    <w:rsid w:val="005B32D0"/>
    <w:rsid w:val="005C1FEE"/>
    <w:rsid w:val="005D5F09"/>
    <w:rsid w:val="005F22A9"/>
    <w:rsid w:val="005F77A7"/>
    <w:rsid w:val="00620B61"/>
    <w:rsid w:val="00624557"/>
    <w:rsid w:val="00625A38"/>
    <w:rsid w:val="006401E9"/>
    <w:rsid w:val="00651F56"/>
    <w:rsid w:val="00663441"/>
    <w:rsid w:val="00675E7B"/>
    <w:rsid w:val="00696393"/>
    <w:rsid w:val="006B1A20"/>
    <w:rsid w:val="006C5FDA"/>
    <w:rsid w:val="006C6BDB"/>
    <w:rsid w:val="006D140B"/>
    <w:rsid w:val="006D26DE"/>
    <w:rsid w:val="006D5822"/>
    <w:rsid w:val="006E2257"/>
    <w:rsid w:val="006F08D6"/>
    <w:rsid w:val="006F1C6B"/>
    <w:rsid w:val="00701739"/>
    <w:rsid w:val="0070768A"/>
    <w:rsid w:val="007161A7"/>
    <w:rsid w:val="007220DB"/>
    <w:rsid w:val="0072406F"/>
    <w:rsid w:val="00724BE3"/>
    <w:rsid w:val="007358EB"/>
    <w:rsid w:val="007408C3"/>
    <w:rsid w:val="0074139D"/>
    <w:rsid w:val="00762D84"/>
    <w:rsid w:val="007701D0"/>
    <w:rsid w:val="0079216B"/>
    <w:rsid w:val="00793880"/>
    <w:rsid w:val="0079752A"/>
    <w:rsid w:val="007A1BAC"/>
    <w:rsid w:val="007A5831"/>
    <w:rsid w:val="007C0C9B"/>
    <w:rsid w:val="007C6714"/>
    <w:rsid w:val="007D6B8F"/>
    <w:rsid w:val="007D6F04"/>
    <w:rsid w:val="007E026C"/>
    <w:rsid w:val="007E3737"/>
    <w:rsid w:val="007E72D7"/>
    <w:rsid w:val="007F08B7"/>
    <w:rsid w:val="007F0FBF"/>
    <w:rsid w:val="007F5BE7"/>
    <w:rsid w:val="00803575"/>
    <w:rsid w:val="00804438"/>
    <w:rsid w:val="00817154"/>
    <w:rsid w:val="00825E72"/>
    <w:rsid w:val="00831830"/>
    <w:rsid w:val="00835829"/>
    <w:rsid w:val="008410A9"/>
    <w:rsid w:val="00843421"/>
    <w:rsid w:val="0085320D"/>
    <w:rsid w:val="00855BE0"/>
    <w:rsid w:val="00880632"/>
    <w:rsid w:val="00884E47"/>
    <w:rsid w:val="00895458"/>
    <w:rsid w:val="008A104B"/>
    <w:rsid w:val="008A32D1"/>
    <w:rsid w:val="008A60FF"/>
    <w:rsid w:val="008B0D3C"/>
    <w:rsid w:val="008B5D1C"/>
    <w:rsid w:val="008B64DE"/>
    <w:rsid w:val="008B6CAD"/>
    <w:rsid w:val="008B7940"/>
    <w:rsid w:val="008E00A4"/>
    <w:rsid w:val="008F5C61"/>
    <w:rsid w:val="008F6575"/>
    <w:rsid w:val="008F6594"/>
    <w:rsid w:val="0090377B"/>
    <w:rsid w:val="009060D5"/>
    <w:rsid w:val="00906FD8"/>
    <w:rsid w:val="00914664"/>
    <w:rsid w:val="009232A6"/>
    <w:rsid w:val="00932C77"/>
    <w:rsid w:val="00937A59"/>
    <w:rsid w:val="00937EDD"/>
    <w:rsid w:val="00943C58"/>
    <w:rsid w:val="00943EEC"/>
    <w:rsid w:val="00950599"/>
    <w:rsid w:val="009651CB"/>
    <w:rsid w:val="0097036E"/>
    <w:rsid w:val="0098565C"/>
    <w:rsid w:val="00991597"/>
    <w:rsid w:val="009939C0"/>
    <w:rsid w:val="00997743"/>
    <w:rsid w:val="009A1EF2"/>
    <w:rsid w:val="009B0052"/>
    <w:rsid w:val="009B5B0F"/>
    <w:rsid w:val="009C3F12"/>
    <w:rsid w:val="009E4093"/>
    <w:rsid w:val="009E7CA4"/>
    <w:rsid w:val="009F4ACD"/>
    <w:rsid w:val="00A12F4A"/>
    <w:rsid w:val="00A14E74"/>
    <w:rsid w:val="00A16E88"/>
    <w:rsid w:val="00A21790"/>
    <w:rsid w:val="00A2254D"/>
    <w:rsid w:val="00A230A6"/>
    <w:rsid w:val="00A2566B"/>
    <w:rsid w:val="00A32B26"/>
    <w:rsid w:val="00A3723D"/>
    <w:rsid w:val="00A43A66"/>
    <w:rsid w:val="00A529A2"/>
    <w:rsid w:val="00A53DDF"/>
    <w:rsid w:val="00A56BDE"/>
    <w:rsid w:val="00A65241"/>
    <w:rsid w:val="00A66E32"/>
    <w:rsid w:val="00A72295"/>
    <w:rsid w:val="00A72F03"/>
    <w:rsid w:val="00A776AF"/>
    <w:rsid w:val="00A82675"/>
    <w:rsid w:val="00A95C00"/>
    <w:rsid w:val="00A96CED"/>
    <w:rsid w:val="00AA17E5"/>
    <w:rsid w:val="00AB69D1"/>
    <w:rsid w:val="00AD1E04"/>
    <w:rsid w:val="00AD1E0F"/>
    <w:rsid w:val="00AD2CB9"/>
    <w:rsid w:val="00AD368F"/>
    <w:rsid w:val="00AD3BDD"/>
    <w:rsid w:val="00AD5833"/>
    <w:rsid w:val="00AD70B2"/>
    <w:rsid w:val="00AE0B2F"/>
    <w:rsid w:val="00AE27EA"/>
    <w:rsid w:val="00AE7592"/>
    <w:rsid w:val="00AE7DAD"/>
    <w:rsid w:val="00AF5810"/>
    <w:rsid w:val="00AF7116"/>
    <w:rsid w:val="00B15BD3"/>
    <w:rsid w:val="00B37577"/>
    <w:rsid w:val="00B41095"/>
    <w:rsid w:val="00B421BB"/>
    <w:rsid w:val="00B516B5"/>
    <w:rsid w:val="00B612ED"/>
    <w:rsid w:val="00B72D84"/>
    <w:rsid w:val="00B73386"/>
    <w:rsid w:val="00B75DEA"/>
    <w:rsid w:val="00B803D6"/>
    <w:rsid w:val="00B876BE"/>
    <w:rsid w:val="00B91AE5"/>
    <w:rsid w:val="00B91FA1"/>
    <w:rsid w:val="00B92604"/>
    <w:rsid w:val="00B926DB"/>
    <w:rsid w:val="00BB0A51"/>
    <w:rsid w:val="00BB0CFD"/>
    <w:rsid w:val="00BC24E7"/>
    <w:rsid w:val="00BC3844"/>
    <w:rsid w:val="00BD0360"/>
    <w:rsid w:val="00BD6DF6"/>
    <w:rsid w:val="00BE4382"/>
    <w:rsid w:val="00BE59D7"/>
    <w:rsid w:val="00BF4B48"/>
    <w:rsid w:val="00BF75F9"/>
    <w:rsid w:val="00C0426A"/>
    <w:rsid w:val="00C1773C"/>
    <w:rsid w:val="00C21403"/>
    <w:rsid w:val="00C241B0"/>
    <w:rsid w:val="00C26D89"/>
    <w:rsid w:val="00C42EB1"/>
    <w:rsid w:val="00C46442"/>
    <w:rsid w:val="00C508CE"/>
    <w:rsid w:val="00C508D6"/>
    <w:rsid w:val="00C50AA2"/>
    <w:rsid w:val="00C54290"/>
    <w:rsid w:val="00C7236E"/>
    <w:rsid w:val="00C76513"/>
    <w:rsid w:val="00C81EDE"/>
    <w:rsid w:val="00C83328"/>
    <w:rsid w:val="00C84479"/>
    <w:rsid w:val="00CA4269"/>
    <w:rsid w:val="00CE4B03"/>
    <w:rsid w:val="00CE6779"/>
    <w:rsid w:val="00CE6ABF"/>
    <w:rsid w:val="00CF1B2A"/>
    <w:rsid w:val="00CF6B23"/>
    <w:rsid w:val="00D029A1"/>
    <w:rsid w:val="00D13E48"/>
    <w:rsid w:val="00D171F3"/>
    <w:rsid w:val="00D17C96"/>
    <w:rsid w:val="00D23A70"/>
    <w:rsid w:val="00D23CA3"/>
    <w:rsid w:val="00D4314C"/>
    <w:rsid w:val="00D51183"/>
    <w:rsid w:val="00D6469C"/>
    <w:rsid w:val="00D67EB1"/>
    <w:rsid w:val="00D75479"/>
    <w:rsid w:val="00D83E87"/>
    <w:rsid w:val="00D8662D"/>
    <w:rsid w:val="00D9215C"/>
    <w:rsid w:val="00D9505A"/>
    <w:rsid w:val="00DA0855"/>
    <w:rsid w:val="00DA2B18"/>
    <w:rsid w:val="00DA3080"/>
    <w:rsid w:val="00DA5D21"/>
    <w:rsid w:val="00DD3738"/>
    <w:rsid w:val="00DD516C"/>
    <w:rsid w:val="00E00CCA"/>
    <w:rsid w:val="00E00FD1"/>
    <w:rsid w:val="00E03AB1"/>
    <w:rsid w:val="00E066E4"/>
    <w:rsid w:val="00E26A10"/>
    <w:rsid w:val="00E30936"/>
    <w:rsid w:val="00E30D07"/>
    <w:rsid w:val="00E35178"/>
    <w:rsid w:val="00E35E46"/>
    <w:rsid w:val="00E41EF2"/>
    <w:rsid w:val="00E5157E"/>
    <w:rsid w:val="00E544A7"/>
    <w:rsid w:val="00E5470B"/>
    <w:rsid w:val="00E65E5A"/>
    <w:rsid w:val="00E662BB"/>
    <w:rsid w:val="00E84270"/>
    <w:rsid w:val="00E86A4E"/>
    <w:rsid w:val="00E91D2F"/>
    <w:rsid w:val="00E9627C"/>
    <w:rsid w:val="00EA1F19"/>
    <w:rsid w:val="00EB0421"/>
    <w:rsid w:val="00EB6EBE"/>
    <w:rsid w:val="00EC0796"/>
    <w:rsid w:val="00EC0921"/>
    <w:rsid w:val="00EC6A47"/>
    <w:rsid w:val="00EC7E81"/>
    <w:rsid w:val="00ED2A0F"/>
    <w:rsid w:val="00ED5750"/>
    <w:rsid w:val="00ED74AA"/>
    <w:rsid w:val="00EF0C60"/>
    <w:rsid w:val="00EF3C09"/>
    <w:rsid w:val="00EF631D"/>
    <w:rsid w:val="00F041B3"/>
    <w:rsid w:val="00F04CA1"/>
    <w:rsid w:val="00F079D2"/>
    <w:rsid w:val="00F07F88"/>
    <w:rsid w:val="00F14DF2"/>
    <w:rsid w:val="00F16C10"/>
    <w:rsid w:val="00F16E7B"/>
    <w:rsid w:val="00F27A1D"/>
    <w:rsid w:val="00F31B64"/>
    <w:rsid w:val="00F32C45"/>
    <w:rsid w:val="00F3779C"/>
    <w:rsid w:val="00F407CA"/>
    <w:rsid w:val="00F42FCF"/>
    <w:rsid w:val="00F43FB1"/>
    <w:rsid w:val="00F51164"/>
    <w:rsid w:val="00F60FE9"/>
    <w:rsid w:val="00F8064C"/>
    <w:rsid w:val="00F80D60"/>
    <w:rsid w:val="00F811F8"/>
    <w:rsid w:val="00F86F4C"/>
    <w:rsid w:val="00F931B2"/>
    <w:rsid w:val="00F96AEB"/>
    <w:rsid w:val="00FA07DD"/>
    <w:rsid w:val="00FA59BF"/>
    <w:rsid w:val="00FB246E"/>
    <w:rsid w:val="00FD0BE4"/>
    <w:rsid w:val="00FD4FC7"/>
    <w:rsid w:val="00FE1B03"/>
    <w:rsid w:val="00FE392E"/>
    <w:rsid w:val="00FE6682"/>
    <w:rsid w:val="016158D4"/>
    <w:rsid w:val="01AF1DAC"/>
    <w:rsid w:val="02050C2C"/>
    <w:rsid w:val="032F31D2"/>
    <w:rsid w:val="037E6D6A"/>
    <w:rsid w:val="03B905D2"/>
    <w:rsid w:val="042973B6"/>
    <w:rsid w:val="04702B56"/>
    <w:rsid w:val="05706E91"/>
    <w:rsid w:val="059E1C1A"/>
    <w:rsid w:val="05A12642"/>
    <w:rsid w:val="05EA6938"/>
    <w:rsid w:val="05F038AD"/>
    <w:rsid w:val="05FB2ABA"/>
    <w:rsid w:val="060D45AC"/>
    <w:rsid w:val="06F26F7D"/>
    <w:rsid w:val="072E0444"/>
    <w:rsid w:val="07886409"/>
    <w:rsid w:val="07B471FE"/>
    <w:rsid w:val="08547250"/>
    <w:rsid w:val="088D67C1"/>
    <w:rsid w:val="09254A51"/>
    <w:rsid w:val="09D21BBD"/>
    <w:rsid w:val="09E35DE0"/>
    <w:rsid w:val="0A7908F2"/>
    <w:rsid w:val="0AAE0247"/>
    <w:rsid w:val="0B2B3C7B"/>
    <w:rsid w:val="0B4E6B76"/>
    <w:rsid w:val="0C333CDD"/>
    <w:rsid w:val="0C421DC5"/>
    <w:rsid w:val="0C513262"/>
    <w:rsid w:val="0CD467D0"/>
    <w:rsid w:val="0D9C3B53"/>
    <w:rsid w:val="0DB334B7"/>
    <w:rsid w:val="0DE77D8E"/>
    <w:rsid w:val="0EE84BEE"/>
    <w:rsid w:val="0EF820C6"/>
    <w:rsid w:val="0F523A46"/>
    <w:rsid w:val="1021564D"/>
    <w:rsid w:val="10FC6EA7"/>
    <w:rsid w:val="119105B0"/>
    <w:rsid w:val="12E12E71"/>
    <w:rsid w:val="1301226A"/>
    <w:rsid w:val="13BE3769"/>
    <w:rsid w:val="1478581C"/>
    <w:rsid w:val="149073F0"/>
    <w:rsid w:val="14D44E31"/>
    <w:rsid w:val="153604D4"/>
    <w:rsid w:val="156C55BC"/>
    <w:rsid w:val="158647C9"/>
    <w:rsid w:val="15C559ED"/>
    <w:rsid w:val="16113BE0"/>
    <w:rsid w:val="1697660C"/>
    <w:rsid w:val="16BA4105"/>
    <w:rsid w:val="17FE0021"/>
    <w:rsid w:val="19201FF2"/>
    <w:rsid w:val="199307D1"/>
    <w:rsid w:val="1A4A1A4B"/>
    <w:rsid w:val="1B121EE3"/>
    <w:rsid w:val="1B3003C1"/>
    <w:rsid w:val="1B3E4001"/>
    <w:rsid w:val="1B964E85"/>
    <w:rsid w:val="1C2269D4"/>
    <w:rsid w:val="1C250273"/>
    <w:rsid w:val="1CAC4C2B"/>
    <w:rsid w:val="1CB3251C"/>
    <w:rsid w:val="1D78582E"/>
    <w:rsid w:val="1DAB7DD8"/>
    <w:rsid w:val="1DDB32DF"/>
    <w:rsid w:val="1DEB4F0C"/>
    <w:rsid w:val="1E1309BC"/>
    <w:rsid w:val="1E2E4A78"/>
    <w:rsid w:val="1E307441"/>
    <w:rsid w:val="1E674B72"/>
    <w:rsid w:val="1F2F7136"/>
    <w:rsid w:val="1F482ADB"/>
    <w:rsid w:val="1F866A1D"/>
    <w:rsid w:val="20330CED"/>
    <w:rsid w:val="20AF2B83"/>
    <w:rsid w:val="20C34CED"/>
    <w:rsid w:val="21041A9F"/>
    <w:rsid w:val="219A1CC9"/>
    <w:rsid w:val="21A279A4"/>
    <w:rsid w:val="21A32026"/>
    <w:rsid w:val="231177A3"/>
    <w:rsid w:val="236F5AF8"/>
    <w:rsid w:val="2460532C"/>
    <w:rsid w:val="24A43116"/>
    <w:rsid w:val="24EF62AE"/>
    <w:rsid w:val="266F3599"/>
    <w:rsid w:val="27313F6F"/>
    <w:rsid w:val="278D083F"/>
    <w:rsid w:val="27AA0934"/>
    <w:rsid w:val="285E649E"/>
    <w:rsid w:val="28687E65"/>
    <w:rsid w:val="2A0B1068"/>
    <w:rsid w:val="2A252689"/>
    <w:rsid w:val="2A7B66C2"/>
    <w:rsid w:val="2A89452B"/>
    <w:rsid w:val="2A982161"/>
    <w:rsid w:val="2AA53737"/>
    <w:rsid w:val="2B154698"/>
    <w:rsid w:val="2B1D0752"/>
    <w:rsid w:val="2B373B1E"/>
    <w:rsid w:val="2B4040A3"/>
    <w:rsid w:val="2B7508B9"/>
    <w:rsid w:val="2B8D49F2"/>
    <w:rsid w:val="2C175693"/>
    <w:rsid w:val="2C1C3E0A"/>
    <w:rsid w:val="2C580F9D"/>
    <w:rsid w:val="2CA64024"/>
    <w:rsid w:val="2CE84B06"/>
    <w:rsid w:val="2D74208E"/>
    <w:rsid w:val="2DCF6290"/>
    <w:rsid w:val="2E3A13E1"/>
    <w:rsid w:val="2F302319"/>
    <w:rsid w:val="303D28D9"/>
    <w:rsid w:val="30793A8C"/>
    <w:rsid w:val="31A93997"/>
    <w:rsid w:val="33270F0A"/>
    <w:rsid w:val="33A4500D"/>
    <w:rsid w:val="33E6644E"/>
    <w:rsid w:val="347B2CCE"/>
    <w:rsid w:val="3523772F"/>
    <w:rsid w:val="355444E4"/>
    <w:rsid w:val="35D55EF9"/>
    <w:rsid w:val="360C15C2"/>
    <w:rsid w:val="36342038"/>
    <w:rsid w:val="36C86704"/>
    <w:rsid w:val="36E957E3"/>
    <w:rsid w:val="37F3106C"/>
    <w:rsid w:val="37FE5A33"/>
    <w:rsid w:val="384D3C8C"/>
    <w:rsid w:val="385E5179"/>
    <w:rsid w:val="38781CB2"/>
    <w:rsid w:val="38CC06B5"/>
    <w:rsid w:val="38F4304F"/>
    <w:rsid w:val="392D4857"/>
    <w:rsid w:val="39596044"/>
    <w:rsid w:val="3A057077"/>
    <w:rsid w:val="3A4B3142"/>
    <w:rsid w:val="3ABB6881"/>
    <w:rsid w:val="3ACE7D95"/>
    <w:rsid w:val="3BE80755"/>
    <w:rsid w:val="3C1F6724"/>
    <w:rsid w:val="3C803352"/>
    <w:rsid w:val="3C8E0BF7"/>
    <w:rsid w:val="3CF05D15"/>
    <w:rsid w:val="3D2774B5"/>
    <w:rsid w:val="3D772B05"/>
    <w:rsid w:val="3DD47DA2"/>
    <w:rsid w:val="3E1275D8"/>
    <w:rsid w:val="3E5E3444"/>
    <w:rsid w:val="3F1A5071"/>
    <w:rsid w:val="3F7B76A8"/>
    <w:rsid w:val="3F8A252B"/>
    <w:rsid w:val="3FCA2BBA"/>
    <w:rsid w:val="401F6C03"/>
    <w:rsid w:val="40A26D83"/>
    <w:rsid w:val="412D2AD6"/>
    <w:rsid w:val="41A06BDB"/>
    <w:rsid w:val="429C7600"/>
    <w:rsid w:val="42E308F8"/>
    <w:rsid w:val="43524871"/>
    <w:rsid w:val="44564110"/>
    <w:rsid w:val="44782D86"/>
    <w:rsid w:val="44EF1A4D"/>
    <w:rsid w:val="46436443"/>
    <w:rsid w:val="469646C1"/>
    <w:rsid w:val="46DF0054"/>
    <w:rsid w:val="46E61455"/>
    <w:rsid w:val="476230A7"/>
    <w:rsid w:val="476F63CF"/>
    <w:rsid w:val="478F793B"/>
    <w:rsid w:val="47C7139C"/>
    <w:rsid w:val="47EA77C7"/>
    <w:rsid w:val="47EF5127"/>
    <w:rsid w:val="488653C9"/>
    <w:rsid w:val="48912668"/>
    <w:rsid w:val="48C93BB0"/>
    <w:rsid w:val="48CC36A0"/>
    <w:rsid w:val="48EF00CB"/>
    <w:rsid w:val="491535A2"/>
    <w:rsid w:val="49465201"/>
    <w:rsid w:val="49A222EB"/>
    <w:rsid w:val="4AAE5753"/>
    <w:rsid w:val="4B08232D"/>
    <w:rsid w:val="4B276A95"/>
    <w:rsid w:val="4BAE52DF"/>
    <w:rsid w:val="4BB5041C"/>
    <w:rsid w:val="4BFA2334"/>
    <w:rsid w:val="4C125219"/>
    <w:rsid w:val="4C4024EC"/>
    <w:rsid w:val="4C5E6D05"/>
    <w:rsid w:val="4D874EF2"/>
    <w:rsid w:val="4DF4331B"/>
    <w:rsid w:val="4DF44037"/>
    <w:rsid w:val="4E2C76D2"/>
    <w:rsid w:val="4EC72223"/>
    <w:rsid w:val="4F0E5028"/>
    <w:rsid w:val="4FF5227F"/>
    <w:rsid w:val="50215B28"/>
    <w:rsid w:val="508B13F1"/>
    <w:rsid w:val="50A41937"/>
    <w:rsid w:val="50E82D2B"/>
    <w:rsid w:val="51112740"/>
    <w:rsid w:val="511E304C"/>
    <w:rsid w:val="51225C78"/>
    <w:rsid w:val="518D5834"/>
    <w:rsid w:val="528F19C6"/>
    <w:rsid w:val="52AF187F"/>
    <w:rsid w:val="52FC0904"/>
    <w:rsid w:val="53E0477E"/>
    <w:rsid w:val="53FF492A"/>
    <w:rsid w:val="546E1AAF"/>
    <w:rsid w:val="556C0E49"/>
    <w:rsid w:val="561D348D"/>
    <w:rsid w:val="56307F1D"/>
    <w:rsid w:val="56B71F41"/>
    <w:rsid w:val="574A7E12"/>
    <w:rsid w:val="57B0716C"/>
    <w:rsid w:val="57FB385B"/>
    <w:rsid w:val="58EE15F4"/>
    <w:rsid w:val="59064DF6"/>
    <w:rsid w:val="592D6602"/>
    <w:rsid w:val="593867CC"/>
    <w:rsid w:val="59941FB8"/>
    <w:rsid w:val="59A21B6C"/>
    <w:rsid w:val="59C339B2"/>
    <w:rsid w:val="59D65457"/>
    <w:rsid w:val="59F34DE1"/>
    <w:rsid w:val="5ABF597E"/>
    <w:rsid w:val="5B9F09B0"/>
    <w:rsid w:val="5BC12435"/>
    <w:rsid w:val="5C4A5F64"/>
    <w:rsid w:val="5D30024A"/>
    <w:rsid w:val="5D736B83"/>
    <w:rsid w:val="5D861D83"/>
    <w:rsid w:val="5D900CE9"/>
    <w:rsid w:val="5D972077"/>
    <w:rsid w:val="5E682403"/>
    <w:rsid w:val="5F030A38"/>
    <w:rsid w:val="5F636ECB"/>
    <w:rsid w:val="5F9A6EEC"/>
    <w:rsid w:val="5FE84E26"/>
    <w:rsid w:val="6064472D"/>
    <w:rsid w:val="606A5821"/>
    <w:rsid w:val="60C5514D"/>
    <w:rsid w:val="60F368C9"/>
    <w:rsid w:val="61F747AA"/>
    <w:rsid w:val="62466700"/>
    <w:rsid w:val="6285766B"/>
    <w:rsid w:val="62C962D9"/>
    <w:rsid w:val="63275C4B"/>
    <w:rsid w:val="63E56674"/>
    <w:rsid w:val="64466E7B"/>
    <w:rsid w:val="649139D3"/>
    <w:rsid w:val="64A54FFA"/>
    <w:rsid w:val="65127970"/>
    <w:rsid w:val="6565722E"/>
    <w:rsid w:val="65670581"/>
    <w:rsid w:val="65BC2237"/>
    <w:rsid w:val="66F8576D"/>
    <w:rsid w:val="672524A2"/>
    <w:rsid w:val="67580034"/>
    <w:rsid w:val="67640B35"/>
    <w:rsid w:val="67713939"/>
    <w:rsid w:val="67887D25"/>
    <w:rsid w:val="67C33B13"/>
    <w:rsid w:val="67F24A5E"/>
    <w:rsid w:val="67F46D3F"/>
    <w:rsid w:val="680357DC"/>
    <w:rsid w:val="68091DC3"/>
    <w:rsid w:val="68173857"/>
    <w:rsid w:val="684C3086"/>
    <w:rsid w:val="68C0446E"/>
    <w:rsid w:val="6979384E"/>
    <w:rsid w:val="69A71B15"/>
    <w:rsid w:val="69C17999"/>
    <w:rsid w:val="69D750BF"/>
    <w:rsid w:val="69E547AC"/>
    <w:rsid w:val="6A647473"/>
    <w:rsid w:val="6B2B3DFF"/>
    <w:rsid w:val="6BD20923"/>
    <w:rsid w:val="6BFA4CF9"/>
    <w:rsid w:val="6C1C0317"/>
    <w:rsid w:val="6C244AAC"/>
    <w:rsid w:val="6C506438"/>
    <w:rsid w:val="6D0C0876"/>
    <w:rsid w:val="6D5F1D24"/>
    <w:rsid w:val="6D800101"/>
    <w:rsid w:val="6D934FE7"/>
    <w:rsid w:val="6E3A08ED"/>
    <w:rsid w:val="6E5F44EB"/>
    <w:rsid w:val="6F7A7103"/>
    <w:rsid w:val="6F99570C"/>
    <w:rsid w:val="70312737"/>
    <w:rsid w:val="70362CCE"/>
    <w:rsid w:val="704C6CF1"/>
    <w:rsid w:val="719F4F75"/>
    <w:rsid w:val="71D92D43"/>
    <w:rsid w:val="71ED0F82"/>
    <w:rsid w:val="7234146F"/>
    <w:rsid w:val="73CB0A76"/>
    <w:rsid w:val="74220495"/>
    <w:rsid w:val="743B70BD"/>
    <w:rsid w:val="754457EF"/>
    <w:rsid w:val="755B6579"/>
    <w:rsid w:val="759900E1"/>
    <w:rsid w:val="75992CF1"/>
    <w:rsid w:val="759B0920"/>
    <w:rsid w:val="75C458AB"/>
    <w:rsid w:val="76AA0EDA"/>
    <w:rsid w:val="76DE1737"/>
    <w:rsid w:val="77000835"/>
    <w:rsid w:val="77230A61"/>
    <w:rsid w:val="77B92EBE"/>
    <w:rsid w:val="77C85768"/>
    <w:rsid w:val="78484A03"/>
    <w:rsid w:val="7875549E"/>
    <w:rsid w:val="78A328FA"/>
    <w:rsid w:val="7908709B"/>
    <w:rsid w:val="79110AD8"/>
    <w:rsid w:val="79E420E8"/>
    <w:rsid w:val="7A260B47"/>
    <w:rsid w:val="7A6D4BB1"/>
    <w:rsid w:val="7AC94695"/>
    <w:rsid w:val="7AD41C46"/>
    <w:rsid w:val="7AEC5358"/>
    <w:rsid w:val="7B2A7C2F"/>
    <w:rsid w:val="7BE76E76"/>
    <w:rsid w:val="7C207B27"/>
    <w:rsid w:val="7C7A2790"/>
    <w:rsid w:val="7D396321"/>
    <w:rsid w:val="7DDB0EDD"/>
    <w:rsid w:val="7DF461A6"/>
    <w:rsid w:val="7E374B3D"/>
    <w:rsid w:val="7E3D7E0F"/>
    <w:rsid w:val="7E723EAA"/>
    <w:rsid w:val="7F8A41C7"/>
    <w:rsid w:val="7F9B4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81"/>
        <o:r id="V:Rule2" type="connector" idref="#_x0000_s208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0"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uiPriority="99" w:name="HTML Typewriter"/>
    <w:lsdException w:qFormat="1" w:uiPriority="0" w:semiHidden="0"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qFormat="1" w:uiPriority="0" w:semiHidden="0"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9"/>
    <w:qFormat/>
    <w:uiPriority w:val="0"/>
    <w:pPr>
      <w:keepNext/>
      <w:keepLines/>
      <w:spacing w:line="576" w:lineRule="auto"/>
      <w:outlineLvl w:val="0"/>
    </w:pPr>
    <w:rPr>
      <w:b/>
      <w:kern w:val="44"/>
      <w:sz w:val="44"/>
    </w:rPr>
  </w:style>
  <w:style w:type="paragraph" w:styleId="4">
    <w:name w:val="heading 2"/>
    <w:basedOn w:val="1"/>
    <w:next w:val="1"/>
    <w:link w:val="203"/>
    <w:unhideWhenUsed/>
    <w:qFormat/>
    <w:uiPriority w:val="0"/>
    <w:pPr>
      <w:keepNext/>
      <w:keepLines/>
      <w:spacing w:line="413" w:lineRule="auto"/>
      <w:outlineLvl w:val="1"/>
    </w:pPr>
    <w:rPr>
      <w:rFonts w:ascii="Arial" w:hAnsi="Arial" w:eastAsia="黑体"/>
      <w:b/>
      <w:sz w:val="32"/>
    </w:rPr>
  </w:style>
  <w:style w:type="paragraph" w:styleId="2">
    <w:name w:val="heading 3"/>
    <w:basedOn w:val="1"/>
    <w:next w:val="1"/>
    <w:link w:val="107"/>
    <w:qFormat/>
    <w:uiPriority w:val="0"/>
    <w:pPr>
      <w:keepNext/>
      <w:keepLines/>
      <w:spacing w:before="260" w:after="260" w:line="416" w:lineRule="auto"/>
      <w:outlineLvl w:val="2"/>
    </w:pPr>
    <w:rPr>
      <w:rFonts w:ascii="Times New Roman" w:hAnsi="Times New Roman" w:eastAsia="宋体" w:cs="Times New Roman"/>
      <w:b/>
      <w:bCs/>
      <w:sz w:val="32"/>
      <w:szCs w:val="32"/>
      <w:lang w:val="zh-CN"/>
    </w:rPr>
  </w:style>
  <w:style w:type="paragraph" w:styleId="5">
    <w:name w:val="heading 4"/>
    <w:basedOn w:val="1"/>
    <w:next w:val="1"/>
    <w:link w:val="223"/>
    <w:unhideWhenUsed/>
    <w:qFormat/>
    <w:uiPriority w:val="0"/>
    <w:pPr>
      <w:keepNext/>
      <w:keepLines/>
      <w:spacing w:line="372" w:lineRule="auto"/>
      <w:outlineLvl w:val="3"/>
    </w:pPr>
    <w:rPr>
      <w:rFonts w:ascii="Arial" w:hAnsi="Arial" w:eastAsia="黑体"/>
      <w:b/>
      <w:sz w:val="28"/>
    </w:rPr>
  </w:style>
  <w:style w:type="paragraph" w:styleId="6">
    <w:name w:val="heading 5"/>
    <w:basedOn w:val="1"/>
    <w:next w:val="1"/>
    <w:link w:val="226"/>
    <w:unhideWhenUsed/>
    <w:qFormat/>
    <w:uiPriority w:val="0"/>
    <w:pPr>
      <w:keepNext/>
      <w:keepLines/>
      <w:spacing w:line="372" w:lineRule="auto"/>
      <w:outlineLvl w:val="4"/>
    </w:pPr>
    <w:rPr>
      <w:b/>
      <w:sz w:val="28"/>
    </w:rPr>
  </w:style>
  <w:style w:type="paragraph" w:styleId="7">
    <w:name w:val="heading 6"/>
    <w:basedOn w:val="1"/>
    <w:next w:val="1"/>
    <w:link w:val="227"/>
    <w:unhideWhenUsed/>
    <w:qFormat/>
    <w:uiPriority w:val="0"/>
    <w:pPr>
      <w:keepNext/>
      <w:keepLines/>
      <w:spacing w:line="317" w:lineRule="auto"/>
      <w:outlineLvl w:val="5"/>
    </w:pPr>
    <w:rPr>
      <w:rFonts w:ascii="Arial" w:hAnsi="Arial" w:eastAsia="黑体"/>
      <w:b/>
      <w:sz w:val="24"/>
    </w:rPr>
  </w:style>
  <w:style w:type="paragraph" w:styleId="8">
    <w:name w:val="heading 7"/>
    <w:basedOn w:val="1"/>
    <w:next w:val="1"/>
    <w:link w:val="179"/>
    <w:unhideWhenUsed/>
    <w:qFormat/>
    <w:uiPriority w:val="0"/>
    <w:pPr>
      <w:keepNext/>
      <w:keepLines/>
      <w:spacing w:line="317" w:lineRule="auto"/>
      <w:outlineLvl w:val="6"/>
    </w:pPr>
    <w:rPr>
      <w:b/>
      <w:sz w:val="24"/>
    </w:rPr>
  </w:style>
  <w:style w:type="paragraph" w:styleId="9">
    <w:name w:val="heading 8"/>
    <w:basedOn w:val="1"/>
    <w:next w:val="1"/>
    <w:link w:val="228"/>
    <w:unhideWhenUsed/>
    <w:qFormat/>
    <w:uiPriority w:val="0"/>
    <w:pPr>
      <w:keepNext/>
      <w:keepLines/>
      <w:spacing w:line="317" w:lineRule="auto"/>
      <w:outlineLvl w:val="7"/>
    </w:pPr>
    <w:rPr>
      <w:rFonts w:ascii="Arial" w:hAnsi="Arial" w:eastAsia="黑体"/>
      <w:sz w:val="24"/>
    </w:rPr>
  </w:style>
  <w:style w:type="paragraph" w:styleId="10">
    <w:name w:val="heading 9"/>
    <w:basedOn w:val="1"/>
    <w:next w:val="1"/>
    <w:link w:val="230"/>
    <w:unhideWhenUsed/>
    <w:qFormat/>
    <w:uiPriority w:val="0"/>
    <w:pPr>
      <w:keepNext/>
      <w:keepLines/>
      <w:spacing w:line="317" w:lineRule="auto"/>
      <w:outlineLvl w:val="8"/>
    </w:pPr>
    <w:rPr>
      <w:rFonts w:ascii="Arial" w:hAnsi="Arial" w:eastAsia="黑体"/>
    </w:rPr>
  </w:style>
  <w:style w:type="character" w:default="1" w:styleId="55">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Times New Roman" w:hAnsi="Times New Roman" w:eastAsia="宋体" w:cs="Times New Roman"/>
      <w:sz w:val="18"/>
      <w:szCs w:val="18"/>
    </w:rPr>
  </w:style>
  <w:style w:type="paragraph" w:styleId="12">
    <w:name w:val="table of authorities"/>
    <w:basedOn w:val="1"/>
    <w:next w:val="1"/>
    <w:semiHidden/>
    <w:qFormat/>
    <w:uiPriority w:val="0"/>
    <w:pPr>
      <w:ind w:left="420" w:leftChars="200"/>
    </w:pPr>
    <w:rPr>
      <w:rFonts w:ascii="Times New Roman" w:hAnsi="Times New Roman" w:eastAsia="宋体" w:cs="Times New Roman"/>
      <w:szCs w:val="21"/>
    </w:rPr>
  </w:style>
  <w:style w:type="paragraph" w:styleId="13">
    <w:name w:val="Note Heading"/>
    <w:basedOn w:val="1"/>
    <w:next w:val="1"/>
    <w:link w:val="78"/>
    <w:unhideWhenUsed/>
    <w:qFormat/>
    <w:uiPriority w:val="0"/>
    <w:pPr>
      <w:jc w:val="center"/>
    </w:pPr>
  </w:style>
  <w:style w:type="paragraph" w:styleId="14">
    <w:name w:val="List Number"/>
    <w:basedOn w:val="1"/>
    <w:qFormat/>
    <w:uiPriority w:val="0"/>
    <w:pPr>
      <w:adjustRightInd w:val="0"/>
      <w:snapToGrid w:val="0"/>
      <w:spacing w:line="360" w:lineRule="auto"/>
      <w:ind w:left="420" w:hanging="420"/>
    </w:pPr>
    <w:rPr>
      <w:rFonts w:ascii="Times New Roman" w:hAnsi="Times New Roman" w:eastAsia="宋体" w:cs="Times New Roman"/>
      <w:sz w:val="24"/>
      <w:szCs w:val="20"/>
    </w:rPr>
  </w:style>
  <w:style w:type="paragraph" w:styleId="15">
    <w:name w:val="Normal Indent"/>
    <w:basedOn w:val="1"/>
    <w:next w:val="1"/>
    <w:link w:val="81"/>
    <w:qFormat/>
    <w:uiPriority w:val="0"/>
    <w:pPr>
      <w:ind w:firstLine="0" w:firstLineChars="0"/>
      <w:jc w:val="center"/>
    </w:pPr>
    <w:rPr>
      <w:rFonts w:eastAsia="黑体"/>
      <w:szCs w:val="21"/>
    </w:rPr>
  </w:style>
  <w:style w:type="paragraph" w:styleId="16">
    <w:name w:val="caption"/>
    <w:basedOn w:val="1"/>
    <w:next w:val="1"/>
    <w:link w:val="152"/>
    <w:qFormat/>
    <w:uiPriority w:val="0"/>
    <w:pPr>
      <w:adjustRightInd w:val="0"/>
      <w:snapToGrid w:val="0"/>
      <w:spacing w:line="360" w:lineRule="auto"/>
      <w:jc w:val="left"/>
    </w:pPr>
    <w:rPr>
      <w:rFonts w:ascii="Times New Roman" w:hAnsi="Times New Roman" w:eastAsia="黑体"/>
      <w:sz w:val="24"/>
    </w:rPr>
  </w:style>
  <w:style w:type="paragraph" w:styleId="17">
    <w:name w:val="List Bullet"/>
    <w:basedOn w:val="1"/>
    <w:qFormat/>
    <w:uiPriority w:val="0"/>
    <w:pPr>
      <w:tabs>
        <w:tab w:val="left" w:pos="360"/>
        <w:tab w:val="left" w:pos="962"/>
      </w:tabs>
    </w:pPr>
    <w:rPr>
      <w:rFonts w:ascii="Times New Roman" w:hAnsi="Times New Roman" w:eastAsia="宋体" w:cs="Times New Roman"/>
      <w:szCs w:val="21"/>
    </w:rPr>
  </w:style>
  <w:style w:type="paragraph" w:styleId="18">
    <w:name w:val="Document Map"/>
    <w:basedOn w:val="1"/>
    <w:link w:val="291"/>
    <w:semiHidden/>
    <w:unhideWhenUsed/>
    <w:qFormat/>
    <w:uiPriority w:val="0"/>
    <w:rPr>
      <w:rFonts w:ascii="宋体" w:eastAsia="宋体"/>
      <w:sz w:val="18"/>
      <w:szCs w:val="18"/>
    </w:rPr>
  </w:style>
  <w:style w:type="paragraph" w:styleId="19">
    <w:name w:val="annotation text"/>
    <w:basedOn w:val="1"/>
    <w:link w:val="144"/>
    <w:unhideWhenUsed/>
    <w:qFormat/>
    <w:uiPriority w:val="0"/>
    <w:pPr>
      <w:jc w:val="left"/>
    </w:pPr>
    <w:rPr>
      <w:rFonts w:ascii="Calibri" w:hAnsi="Calibri" w:eastAsia="宋体" w:cs="Times New Roman"/>
    </w:rPr>
  </w:style>
  <w:style w:type="paragraph" w:styleId="20">
    <w:name w:val="Body Text 3"/>
    <w:basedOn w:val="1"/>
    <w:link w:val="85"/>
    <w:unhideWhenUsed/>
    <w:qFormat/>
    <w:uiPriority w:val="0"/>
    <w:rPr>
      <w:sz w:val="16"/>
    </w:rPr>
  </w:style>
  <w:style w:type="paragraph" w:styleId="21">
    <w:name w:val="Body Text"/>
    <w:basedOn w:val="1"/>
    <w:next w:val="22"/>
    <w:link w:val="326"/>
    <w:unhideWhenUsed/>
    <w:qFormat/>
    <w:uiPriority w:val="0"/>
    <w:pPr>
      <w:spacing w:after="120"/>
    </w:pPr>
  </w:style>
  <w:style w:type="paragraph" w:customStyle="1" w:styleId="22">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kern w:val="0"/>
      <w:szCs w:val="21"/>
    </w:rPr>
  </w:style>
  <w:style w:type="paragraph" w:styleId="23">
    <w:name w:val="Body Text Indent"/>
    <w:basedOn w:val="1"/>
    <w:link w:val="121"/>
    <w:qFormat/>
    <w:uiPriority w:val="0"/>
    <w:pPr>
      <w:spacing w:after="120"/>
      <w:ind w:left="420" w:leftChars="200"/>
    </w:pPr>
  </w:style>
  <w:style w:type="paragraph" w:styleId="24">
    <w:name w:val="List 2"/>
    <w:basedOn w:val="1"/>
    <w:qFormat/>
    <w:uiPriority w:val="0"/>
    <w:pPr>
      <w:ind w:left="100" w:leftChars="200" w:hanging="200" w:hangingChars="200"/>
    </w:pPr>
    <w:rPr>
      <w:rFonts w:ascii="Calibri" w:hAnsi="Calibri" w:eastAsia="宋体" w:cs="Times New Roman"/>
      <w:szCs w:val="21"/>
    </w:rPr>
  </w:style>
  <w:style w:type="paragraph" w:styleId="25">
    <w:name w:val="Block Text"/>
    <w:basedOn w:val="1"/>
    <w:qFormat/>
    <w:uiPriority w:val="0"/>
    <w:pPr>
      <w:spacing w:line="500" w:lineRule="exact"/>
      <w:ind w:left="-105" w:leftChars="-50" w:right="-105" w:rightChars="-50"/>
      <w:jc w:val="center"/>
    </w:pPr>
    <w:rPr>
      <w:rFonts w:ascii="Times New Roman" w:hAnsi="Times New Roman" w:eastAsia="仿宋_GB2312" w:cs="Times New Roman"/>
      <w:sz w:val="28"/>
      <w:szCs w:val="24"/>
    </w:rPr>
  </w:style>
  <w:style w:type="paragraph" w:styleId="26">
    <w:name w:val="toc 5"/>
    <w:basedOn w:val="1"/>
    <w:next w:val="1"/>
    <w:qFormat/>
    <w:uiPriority w:val="0"/>
    <w:pPr>
      <w:ind w:left="840"/>
      <w:jc w:val="left"/>
    </w:pPr>
    <w:rPr>
      <w:rFonts w:ascii="Times New Roman" w:hAnsi="Times New Roman" w:eastAsia="宋体" w:cs="Times New Roman"/>
      <w:sz w:val="18"/>
      <w:szCs w:val="18"/>
    </w:rPr>
  </w:style>
  <w:style w:type="paragraph" w:styleId="27">
    <w:name w:val="toc 3"/>
    <w:basedOn w:val="1"/>
    <w:next w:val="1"/>
    <w:qFormat/>
    <w:uiPriority w:val="0"/>
    <w:pPr>
      <w:ind w:left="420"/>
      <w:jc w:val="left"/>
    </w:pPr>
    <w:rPr>
      <w:rFonts w:ascii="Times New Roman" w:hAnsi="Times New Roman" w:eastAsia="宋体" w:cs="Times New Roman"/>
      <w:i/>
      <w:iCs/>
      <w:sz w:val="20"/>
      <w:szCs w:val="20"/>
    </w:rPr>
  </w:style>
  <w:style w:type="paragraph" w:styleId="28">
    <w:name w:val="Plain Text"/>
    <w:basedOn w:val="1"/>
    <w:link w:val="292"/>
    <w:qFormat/>
    <w:uiPriority w:val="0"/>
    <w:rPr>
      <w:rFonts w:ascii="宋体" w:hAnsi="Courier New" w:eastAsia="宋体" w:cs="Times New Roman"/>
      <w:szCs w:val="21"/>
    </w:rPr>
  </w:style>
  <w:style w:type="paragraph" w:styleId="29">
    <w:name w:val="toc 8"/>
    <w:basedOn w:val="1"/>
    <w:next w:val="1"/>
    <w:qFormat/>
    <w:uiPriority w:val="0"/>
    <w:pPr>
      <w:ind w:left="1470"/>
      <w:jc w:val="left"/>
    </w:pPr>
    <w:rPr>
      <w:rFonts w:ascii="Times New Roman" w:hAnsi="Times New Roman" w:eastAsia="宋体" w:cs="Times New Roman"/>
      <w:sz w:val="18"/>
      <w:szCs w:val="18"/>
    </w:rPr>
  </w:style>
  <w:style w:type="paragraph" w:styleId="30">
    <w:name w:val="Date"/>
    <w:basedOn w:val="1"/>
    <w:next w:val="1"/>
    <w:link w:val="88"/>
    <w:unhideWhenUsed/>
    <w:qFormat/>
    <w:uiPriority w:val="0"/>
    <w:pPr>
      <w:ind w:left="100" w:leftChars="2500"/>
    </w:pPr>
  </w:style>
  <w:style w:type="paragraph" w:styleId="31">
    <w:name w:val="Body Text Indent 2"/>
    <w:basedOn w:val="1"/>
    <w:link w:val="184"/>
    <w:unhideWhenUsed/>
    <w:qFormat/>
    <w:uiPriority w:val="0"/>
    <w:pPr>
      <w:spacing w:line="480" w:lineRule="auto"/>
      <w:ind w:left="420" w:leftChars="200"/>
    </w:pPr>
  </w:style>
  <w:style w:type="paragraph" w:styleId="32">
    <w:name w:val="Balloon Text"/>
    <w:basedOn w:val="1"/>
    <w:link w:val="189"/>
    <w:unhideWhenUsed/>
    <w:qFormat/>
    <w:uiPriority w:val="0"/>
    <w:rPr>
      <w:sz w:val="18"/>
      <w:szCs w:val="18"/>
    </w:rPr>
  </w:style>
  <w:style w:type="paragraph" w:styleId="33">
    <w:name w:val="footer"/>
    <w:basedOn w:val="1"/>
    <w:link w:val="273"/>
    <w:unhideWhenUsed/>
    <w:qFormat/>
    <w:uiPriority w:val="99"/>
    <w:pPr>
      <w:tabs>
        <w:tab w:val="center" w:pos="4153"/>
        <w:tab w:val="right" w:pos="8306"/>
      </w:tabs>
      <w:snapToGrid w:val="0"/>
      <w:jc w:val="left"/>
    </w:pPr>
    <w:rPr>
      <w:sz w:val="18"/>
      <w:szCs w:val="18"/>
    </w:rPr>
  </w:style>
  <w:style w:type="paragraph" w:styleId="34">
    <w:name w:val="header"/>
    <w:basedOn w:val="1"/>
    <w:link w:val="119"/>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link w:val="93"/>
    <w:unhideWhenUsed/>
    <w:qFormat/>
    <w:uiPriority w:val="0"/>
  </w:style>
  <w:style w:type="paragraph" w:styleId="36">
    <w:name w:val="toc 4"/>
    <w:basedOn w:val="1"/>
    <w:next w:val="1"/>
    <w:qFormat/>
    <w:uiPriority w:val="0"/>
    <w:pPr>
      <w:ind w:left="630"/>
      <w:jc w:val="left"/>
    </w:pPr>
    <w:rPr>
      <w:rFonts w:ascii="Times New Roman" w:hAnsi="Times New Roman" w:eastAsia="宋体" w:cs="Times New Roman"/>
      <w:sz w:val="18"/>
      <w:szCs w:val="18"/>
    </w:rPr>
  </w:style>
  <w:style w:type="paragraph" w:styleId="37">
    <w:name w:val="Subtitle"/>
    <w:basedOn w:val="1"/>
    <w:link w:val="94"/>
    <w:qFormat/>
    <w:uiPriority w:val="0"/>
    <w:pPr>
      <w:spacing w:line="312" w:lineRule="auto"/>
      <w:jc w:val="center"/>
      <w:outlineLvl w:val="1"/>
    </w:pPr>
    <w:rPr>
      <w:rFonts w:ascii="Arial" w:hAnsi="Arial"/>
      <w:b/>
      <w:kern w:val="28"/>
      <w:sz w:val="32"/>
    </w:rPr>
  </w:style>
  <w:style w:type="paragraph" w:styleId="38">
    <w:name w:val="List"/>
    <w:basedOn w:val="1"/>
    <w:qFormat/>
    <w:uiPriority w:val="0"/>
    <w:pPr>
      <w:widowControl/>
      <w:ind w:left="200" w:hanging="200" w:hangingChars="200"/>
      <w:jc w:val="left"/>
    </w:pPr>
    <w:rPr>
      <w:rFonts w:ascii="宋体" w:hAnsi="宋体" w:eastAsia="宋体" w:cs="宋体"/>
      <w:kern w:val="0"/>
      <w:sz w:val="24"/>
      <w:szCs w:val="24"/>
    </w:rPr>
  </w:style>
  <w:style w:type="paragraph" w:styleId="39">
    <w:name w:val="toc 6"/>
    <w:basedOn w:val="1"/>
    <w:next w:val="1"/>
    <w:qFormat/>
    <w:uiPriority w:val="0"/>
    <w:pPr>
      <w:ind w:left="1050"/>
      <w:jc w:val="left"/>
    </w:pPr>
    <w:rPr>
      <w:rFonts w:ascii="Times New Roman" w:hAnsi="Times New Roman" w:eastAsia="宋体" w:cs="Times New Roman"/>
      <w:sz w:val="18"/>
      <w:szCs w:val="18"/>
    </w:rPr>
  </w:style>
  <w:style w:type="paragraph" w:styleId="40">
    <w:name w:val="Body Text Indent 3"/>
    <w:basedOn w:val="1"/>
    <w:link w:val="209"/>
    <w:unhideWhenUsed/>
    <w:qFormat/>
    <w:uiPriority w:val="0"/>
    <w:pPr>
      <w:ind w:left="420" w:leftChars="200"/>
    </w:pPr>
    <w:rPr>
      <w:sz w:val="16"/>
    </w:rPr>
  </w:style>
  <w:style w:type="paragraph" w:styleId="41">
    <w:name w:val="toc 2"/>
    <w:basedOn w:val="1"/>
    <w:next w:val="1"/>
    <w:qFormat/>
    <w:uiPriority w:val="39"/>
    <w:pPr>
      <w:ind w:left="210"/>
      <w:jc w:val="left"/>
    </w:pPr>
    <w:rPr>
      <w:rFonts w:ascii="Times New Roman" w:hAnsi="Times New Roman" w:eastAsia="宋体" w:cs="Times New Roman"/>
      <w:smallCaps/>
      <w:sz w:val="20"/>
      <w:szCs w:val="20"/>
    </w:rPr>
  </w:style>
  <w:style w:type="paragraph" w:styleId="42">
    <w:name w:val="toc 9"/>
    <w:basedOn w:val="1"/>
    <w:next w:val="1"/>
    <w:qFormat/>
    <w:uiPriority w:val="0"/>
    <w:pPr>
      <w:ind w:left="1680"/>
      <w:jc w:val="left"/>
    </w:pPr>
    <w:rPr>
      <w:rFonts w:ascii="Times New Roman" w:hAnsi="Times New Roman" w:eastAsia="宋体" w:cs="Times New Roman"/>
      <w:sz w:val="18"/>
      <w:szCs w:val="18"/>
    </w:rPr>
  </w:style>
  <w:style w:type="paragraph" w:styleId="43">
    <w:name w:val="Body Text 2"/>
    <w:basedOn w:val="1"/>
    <w:link w:val="96"/>
    <w:unhideWhenUsed/>
    <w:qFormat/>
    <w:uiPriority w:val="0"/>
    <w:pPr>
      <w:spacing w:line="480" w:lineRule="auto"/>
    </w:pPr>
  </w:style>
  <w:style w:type="paragraph" w:styleId="44">
    <w:name w:val="HTML Preformatted"/>
    <w:basedOn w:val="1"/>
    <w:link w:val="97"/>
    <w:unhideWhenUsed/>
    <w:qFormat/>
    <w:uiPriority w:val="0"/>
    <w:rPr>
      <w:rFonts w:ascii="Courier New" w:hAnsi="Courier New"/>
      <w:sz w:val="20"/>
    </w:rPr>
  </w:style>
  <w:style w:type="paragraph" w:styleId="45">
    <w:name w:val="Normal (Web)"/>
    <w:basedOn w:val="1"/>
    <w:link w:val="98"/>
    <w:unhideWhenUsed/>
    <w:qFormat/>
    <w:uiPriority w:val="99"/>
    <w:pPr>
      <w:widowControl/>
      <w:spacing w:before="100" w:beforeAutospacing="1" w:after="100" w:afterAutospacing="1"/>
      <w:jc w:val="left"/>
    </w:pPr>
    <w:rPr>
      <w:rFonts w:ascii="宋体" w:hAnsi="宋体" w:eastAsia="宋体"/>
      <w:sz w:val="24"/>
    </w:rPr>
  </w:style>
  <w:style w:type="paragraph" w:styleId="46">
    <w:name w:val="index 1"/>
    <w:basedOn w:val="12"/>
    <w:next w:val="12"/>
    <w:qFormat/>
    <w:uiPriority w:val="0"/>
    <w:pPr>
      <w:spacing w:line="500" w:lineRule="exact"/>
      <w:ind w:firstLine="105" w:firstLineChars="50"/>
      <w:jc w:val="center"/>
    </w:pPr>
  </w:style>
  <w:style w:type="paragraph" w:styleId="47">
    <w:name w:val="index 2"/>
    <w:basedOn w:val="12"/>
    <w:next w:val="12"/>
    <w:semiHidden/>
    <w:qFormat/>
    <w:uiPriority w:val="0"/>
    <w:pPr>
      <w:ind w:left="200"/>
    </w:pPr>
  </w:style>
  <w:style w:type="paragraph" w:styleId="48">
    <w:name w:val="Title"/>
    <w:basedOn w:val="1"/>
    <w:link w:val="177"/>
    <w:qFormat/>
    <w:uiPriority w:val="10"/>
    <w:pPr>
      <w:jc w:val="center"/>
      <w:outlineLvl w:val="0"/>
    </w:pPr>
    <w:rPr>
      <w:rFonts w:ascii="Arial" w:hAnsi="Arial"/>
      <w:b/>
      <w:sz w:val="32"/>
    </w:rPr>
  </w:style>
  <w:style w:type="paragraph" w:styleId="49">
    <w:name w:val="annotation subject"/>
    <w:basedOn w:val="19"/>
    <w:next w:val="19"/>
    <w:link w:val="246"/>
    <w:unhideWhenUsed/>
    <w:qFormat/>
    <w:uiPriority w:val="0"/>
    <w:rPr>
      <w:b/>
    </w:rPr>
  </w:style>
  <w:style w:type="paragraph" w:styleId="50">
    <w:name w:val="Body Text First Indent"/>
    <w:basedOn w:val="21"/>
    <w:link w:val="158"/>
    <w:unhideWhenUsed/>
    <w:qFormat/>
    <w:uiPriority w:val="0"/>
    <w:pPr>
      <w:adjustRightInd w:val="0"/>
      <w:snapToGrid w:val="0"/>
      <w:spacing w:beforeLines="50" w:after="0" w:line="360" w:lineRule="auto"/>
      <w:ind w:firstLine="200" w:firstLineChars="200"/>
    </w:pPr>
    <w:rPr>
      <w:rFonts w:ascii="Times New Roman" w:hAnsi="Times New Roman" w:eastAsia="宋体" w:cs="Times New Roman"/>
      <w:sz w:val="24"/>
      <w:szCs w:val="20"/>
    </w:rPr>
  </w:style>
  <w:style w:type="paragraph" w:styleId="51">
    <w:name w:val="Body Text First Indent 2"/>
    <w:basedOn w:val="23"/>
    <w:link w:val="163"/>
    <w:unhideWhenUsed/>
    <w:qFormat/>
    <w:uiPriority w:val="0"/>
    <w:pPr>
      <w:ind w:firstLine="420" w:firstLineChars="200"/>
    </w:pPr>
    <w:rPr>
      <w:rFonts w:ascii="Calibri" w:hAnsi="Calibri" w:eastAsia="宋体" w:cs="Times New Roman"/>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styleId="54">
    <w:name w:val="Table List 4"/>
    <w:basedOn w:val="52"/>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tcBorders>
        <w:top w:val="single" w:color="000000" w:sz="12" w:space="0"/>
        <w:left w:val="single" w:color="000000" w:sz="12" w:space="0"/>
        <w:bottom w:val="single" w:color="000000" w:sz="12" w:space="0"/>
        <w:right w:val="single" w:color="000000" w:sz="12" w:space="0"/>
      </w:tcBorders>
    </w:tcPr>
    <w:tblStylePr w:type="firstRow">
      <w:rPr>
        <w:b/>
        <w:bCs/>
        <w:color w:val="FFFFFF"/>
      </w:rPr>
      <w:tblPr/>
      <w:tcPr>
        <w:tcBorders>
          <w:top w:val="nil"/>
          <w:left w:val="nil"/>
          <w:bottom w:val="single" w:color="000000" w:sz="12" w:space="0"/>
          <w:right w:val="nil"/>
          <w:tl2br w:val="nil"/>
          <w:tr2bl w:val="nil"/>
        </w:tcBorders>
        <w:shd w:val="solid" w:color="808080" w:fill="FFFFFF"/>
      </w:tcPr>
    </w:tblStylePr>
  </w:style>
  <w:style w:type="character" w:styleId="56">
    <w:name w:val="Strong"/>
    <w:qFormat/>
    <w:uiPriority w:val="0"/>
    <w:rPr>
      <w:b/>
      <w:bCs/>
    </w:rPr>
  </w:style>
  <w:style w:type="character" w:styleId="57">
    <w:name w:val="page number"/>
    <w:basedOn w:val="55"/>
    <w:qFormat/>
    <w:uiPriority w:val="0"/>
  </w:style>
  <w:style w:type="character" w:styleId="58">
    <w:name w:val="FollowedHyperlink"/>
    <w:basedOn w:val="55"/>
    <w:unhideWhenUsed/>
    <w:qFormat/>
    <w:uiPriority w:val="0"/>
    <w:rPr>
      <w:color w:val="2B2B2B"/>
      <w:u w:val="none"/>
    </w:rPr>
  </w:style>
  <w:style w:type="character" w:styleId="59">
    <w:name w:val="Emphasis"/>
    <w:basedOn w:val="55"/>
    <w:qFormat/>
    <w:uiPriority w:val="20"/>
  </w:style>
  <w:style w:type="character" w:styleId="60">
    <w:name w:val="HTML Definition"/>
    <w:basedOn w:val="55"/>
    <w:unhideWhenUsed/>
    <w:qFormat/>
    <w:uiPriority w:val="0"/>
  </w:style>
  <w:style w:type="character" w:styleId="61">
    <w:name w:val="HTML Acronym"/>
    <w:basedOn w:val="55"/>
    <w:qFormat/>
    <w:uiPriority w:val="0"/>
  </w:style>
  <w:style w:type="character" w:styleId="62">
    <w:name w:val="HTML Variable"/>
    <w:basedOn w:val="55"/>
    <w:unhideWhenUsed/>
    <w:qFormat/>
    <w:uiPriority w:val="0"/>
  </w:style>
  <w:style w:type="character" w:styleId="63">
    <w:name w:val="Hyperlink"/>
    <w:qFormat/>
    <w:uiPriority w:val="99"/>
    <w:rPr>
      <w:color w:val="2B2B2B"/>
      <w:u w:val="none"/>
    </w:rPr>
  </w:style>
  <w:style w:type="character" w:styleId="64">
    <w:name w:val="HTML Code"/>
    <w:basedOn w:val="55"/>
    <w:unhideWhenUsed/>
    <w:qFormat/>
    <w:uiPriority w:val="0"/>
    <w:rPr>
      <w:rFonts w:ascii="Courier New" w:hAnsi="Courier New" w:eastAsia="Times New Roman" w:cs="Times New Roman"/>
      <w:sz w:val="20"/>
    </w:rPr>
  </w:style>
  <w:style w:type="character" w:styleId="65">
    <w:name w:val="annotation reference"/>
    <w:basedOn w:val="55"/>
    <w:unhideWhenUsed/>
    <w:qFormat/>
    <w:uiPriority w:val="0"/>
    <w:rPr>
      <w:sz w:val="21"/>
      <w:szCs w:val="21"/>
    </w:rPr>
  </w:style>
  <w:style w:type="character" w:styleId="66">
    <w:name w:val="HTML Cite"/>
    <w:basedOn w:val="55"/>
    <w:unhideWhenUsed/>
    <w:qFormat/>
    <w:uiPriority w:val="0"/>
  </w:style>
  <w:style w:type="character" w:styleId="67">
    <w:name w:val="HTML Keyboard"/>
    <w:basedOn w:val="55"/>
    <w:unhideWhenUsed/>
    <w:qFormat/>
    <w:uiPriority w:val="0"/>
    <w:rPr>
      <w:rFonts w:hint="default" w:ascii="monospace" w:hAnsi="monospace" w:eastAsia="monospace" w:cs="monospace"/>
      <w:sz w:val="21"/>
      <w:szCs w:val="21"/>
    </w:rPr>
  </w:style>
  <w:style w:type="character" w:styleId="68">
    <w:name w:val="HTML Sample"/>
    <w:basedOn w:val="55"/>
    <w:unhideWhenUsed/>
    <w:qFormat/>
    <w:uiPriority w:val="0"/>
    <w:rPr>
      <w:rFonts w:hint="default" w:ascii="monospace" w:hAnsi="monospace" w:eastAsia="monospace" w:cs="monospace"/>
      <w:sz w:val="21"/>
      <w:szCs w:val="21"/>
    </w:rPr>
  </w:style>
  <w:style w:type="character" w:customStyle="1" w:styleId="69">
    <w:name w:val="标题 1 字符"/>
    <w:basedOn w:val="55"/>
    <w:link w:val="3"/>
    <w:qFormat/>
    <w:uiPriority w:val="0"/>
    <w:rPr>
      <w:b/>
      <w:bCs/>
      <w:kern w:val="44"/>
      <w:sz w:val="44"/>
      <w:szCs w:val="44"/>
    </w:rPr>
  </w:style>
  <w:style w:type="character" w:customStyle="1" w:styleId="70">
    <w:name w:val="标题 2 Char2"/>
    <w:basedOn w:val="55"/>
    <w:qFormat/>
    <w:uiPriority w:val="0"/>
    <w:rPr>
      <w:b/>
      <w:kern w:val="2"/>
      <w:sz w:val="32"/>
    </w:rPr>
  </w:style>
  <w:style w:type="character" w:customStyle="1" w:styleId="71">
    <w:name w:val="标题 3 Char1"/>
    <w:basedOn w:val="55"/>
    <w:qFormat/>
    <w:uiPriority w:val="0"/>
    <w:rPr>
      <w:b/>
      <w:bCs/>
      <w:kern w:val="2"/>
      <w:sz w:val="32"/>
      <w:szCs w:val="32"/>
    </w:rPr>
  </w:style>
  <w:style w:type="character" w:customStyle="1" w:styleId="72">
    <w:name w:val="标题 4 Char1"/>
    <w:basedOn w:val="55"/>
    <w:qFormat/>
    <w:uiPriority w:val="0"/>
    <w:rPr>
      <w:rFonts w:hint="default" w:ascii="Cambria" w:hAnsi="Cambria" w:eastAsia="Cambria" w:cs="Cambria"/>
      <w:b/>
      <w:bCs/>
      <w:sz w:val="28"/>
      <w:szCs w:val="28"/>
    </w:rPr>
  </w:style>
  <w:style w:type="character" w:customStyle="1" w:styleId="73">
    <w:name w:val="标题 5 Char1"/>
    <w:basedOn w:val="55"/>
    <w:qFormat/>
    <w:uiPriority w:val="0"/>
    <w:rPr>
      <w:b/>
      <w:bCs/>
      <w:kern w:val="2"/>
      <w:sz w:val="28"/>
      <w:szCs w:val="28"/>
    </w:rPr>
  </w:style>
  <w:style w:type="character" w:customStyle="1" w:styleId="74">
    <w:name w:val="标题 6 Char1"/>
    <w:basedOn w:val="55"/>
    <w:qFormat/>
    <w:uiPriority w:val="0"/>
    <w:rPr>
      <w:rFonts w:hint="default" w:ascii="Cambria" w:hAnsi="Cambria" w:eastAsia="Cambria" w:cs="Cambria"/>
      <w:b/>
      <w:bCs/>
      <w:kern w:val="2"/>
      <w:sz w:val="24"/>
      <w:szCs w:val="24"/>
    </w:rPr>
  </w:style>
  <w:style w:type="character" w:customStyle="1" w:styleId="75">
    <w:name w:val="标题 7 Char1"/>
    <w:basedOn w:val="55"/>
    <w:qFormat/>
    <w:uiPriority w:val="0"/>
    <w:rPr>
      <w:rFonts w:hint="default" w:ascii="Calibri" w:hAnsi="Calibri" w:cs="Calibri"/>
      <w:b/>
      <w:bCs/>
      <w:kern w:val="2"/>
      <w:sz w:val="24"/>
      <w:szCs w:val="24"/>
    </w:rPr>
  </w:style>
  <w:style w:type="character" w:customStyle="1" w:styleId="76">
    <w:name w:val="标题 8 Char1"/>
    <w:basedOn w:val="55"/>
    <w:qFormat/>
    <w:uiPriority w:val="0"/>
    <w:rPr>
      <w:rFonts w:hint="default" w:ascii="Cambria" w:hAnsi="Cambria" w:eastAsia="Cambria" w:cs="Cambria"/>
      <w:kern w:val="2"/>
      <w:sz w:val="24"/>
      <w:szCs w:val="24"/>
    </w:rPr>
  </w:style>
  <w:style w:type="character" w:customStyle="1" w:styleId="77">
    <w:name w:val="标题 9 Char1"/>
    <w:basedOn w:val="55"/>
    <w:qFormat/>
    <w:uiPriority w:val="0"/>
    <w:rPr>
      <w:rFonts w:hint="default" w:ascii="Cambria" w:hAnsi="Cambria" w:eastAsia="Cambria" w:cs="Cambria"/>
      <w:kern w:val="2"/>
      <w:sz w:val="21"/>
      <w:szCs w:val="21"/>
    </w:rPr>
  </w:style>
  <w:style w:type="character" w:customStyle="1" w:styleId="78">
    <w:name w:val="注释标题 字符"/>
    <w:basedOn w:val="55"/>
    <w:link w:val="13"/>
    <w:qFormat/>
    <w:uiPriority w:val="0"/>
    <w:rPr>
      <w:kern w:val="2"/>
      <w:sz w:val="21"/>
      <w:szCs w:val="21"/>
    </w:rPr>
  </w:style>
  <w:style w:type="character" w:customStyle="1" w:styleId="79">
    <w:name w:val="正文文本 Char3"/>
    <w:basedOn w:val="55"/>
    <w:qFormat/>
    <w:uiPriority w:val="0"/>
    <w:rPr>
      <w:kern w:val="2"/>
      <w:sz w:val="21"/>
      <w:szCs w:val="21"/>
    </w:rPr>
  </w:style>
  <w:style w:type="character" w:customStyle="1" w:styleId="80">
    <w:name w:val="正文首行缩进 Char2"/>
    <w:basedOn w:val="79"/>
    <w:qFormat/>
    <w:uiPriority w:val="0"/>
    <w:rPr>
      <w:kern w:val="2"/>
      <w:sz w:val="21"/>
      <w:szCs w:val="21"/>
    </w:rPr>
  </w:style>
  <w:style w:type="character" w:customStyle="1" w:styleId="81">
    <w:name w:val="正文缩进 字符"/>
    <w:link w:val="15"/>
    <w:qFormat/>
    <w:uiPriority w:val="0"/>
    <w:rPr>
      <w:rFonts w:eastAsia="黑体"/>
      <w:sz w:val="24"/>
      <w:szCs w:val="21"/>
    </w:rPr>
  </w:style>
  <w:style w:type="character" w:customStyle="1" w:styleId="82">
    <w:name w:val="题注 Char1"/>
    <w:basedOn w:val="55"/>
    <w:qFormat/>
    <w:uiPriority w:val="0"/>
    <w:rPr>
      <w:rFonts w:hint="eastAsia" w:ascii="黑体" w:hAnsi="宋体" w:eastAsia="黑体" w:cs="黑体"/>
      <w:kern w:val="2"/>
      <w:sz w:val="24"/>
    </w:rPr>
  </w:style>
  <w:style w:type="character" w:customStyle="1" w:styleId="83">
    <w:name w:val="文档结构图 Char2"/>
    <w:basedOn w:val="55"/>
    <w:qFormat/>
    <w:uiPriority w:val="0"/>
    <w:rPr>
      <w:rFonts w:hint="eastAsia" w:ascii="宋体" w:hAnsi="宋体" w:eastAsia="宋体" w:cs="宋体"/>
      <w:kern w:val="2"/>
      <w:sz w:val="18"/>
      <w:szCs w:val="18"/>
    </w:rPr>
  </w:style>
  <w:style w:type="character" w:customStyle="1" w:styleId="84">
    <w:name w:val="批注文字 Char3"/>
    <w:basedOn w:val="55"/>
    <w:qFormat/>
    <w:uiPriority w:val="0"/>
    <w:rPr>
      <w:kern w:val="2"/>
      <w:sz w:val="21"/>
    </w:rPr>
  </w:style>
  <w:style w:type="character" w:customStyle="1" w:styleId="85">
    <w:name w:val="正文文本 3 字符"/>
    <w:basedOn w:val="55"/>
    <w:link w:val="20"/>
    <w:qFormat/>
    <w:uiPriority w:val="0"/>
    <w:rPr>
      <w:kern w:val="2"/>
      <w:sz w:val="16"/>
      <w:szCs w:val="16"/>
    </w:rPr>
  </w:style>
  <w:style w:type="character" w:customStyle="1" w:styleId="86">
    <w:name w:val="正文文本缩进 Char"/>
    <w:basedOn w:val="55"/>
    <w:qFormat/>
    <w:uiPriority w:val="0"/>
    <w:rPr>
      <w:kern w:val="2"/>
      <w:sz w:val="21"/>
    </w:rPr>
  </w:style>
  <w:style w:type="character" w:customStyle="1" w:styleId="87">
    <w:name w:val="纯文本 Char2"/>
    <w:basedOn w:val="55"/>
    <w:qFormat/>
    <w:uiPriority w:val="0"/>
    <w:rPr>
      <w:rFonts w:hint="eastAsia" w:ascii="宋体" w:hAnsi="Courier New" w:eastAsia="宋体" w:cs="Courier New"/>
      <w:kern w:val="2"/>
      <w:sz w:val="21"/>
      <w:szCs w:val="21"/>
    </w:rPr>
  </w:style>
  <w:style w:type="character" w:customStyle="1" w:styleId="88">
    <w:name w:val="日期 字符"/>
    <w:basedOn w:val="55"/>
    <w:link w:val="30"/>
    <w:qFormat/>
    <w:uiPriority w:val="0"/>
    <w:rPr>
      <w:kern w:val="2"/>
      <w:sz w:val="21"/>
      <w:szCs w:val="21"/>
    </w:rPr>
  </w:style>
  <w:style w:type="character" w:customStyle="1" w:styleId="89">
    <w:name w:val="正文文本缩进 2 Char2"/>
    <w:basedOn w:val="55"/>
    <w:qFormat/>
    <w:uiPriority w:val="0"/>
    <w:rPr>
      <w:kern w:val="2"/>
      <w:sz w:val="21"/>
      <w:szCs w:val="21"/>
    </w:rPr>
  </w:style>
  <w:style w:type="character" w:customStyle="1" w:styleId="90">
    <w:name w:val="批注框文本 Char2"/>
    <w:basedOn w:val="55"/>
    <w:qFormat/>
    <w:uiPriority w:val="0"/>
    <w:rPr>
      <w:kern w:val="2"/>
      <w:sz w:val="18"/>
      <w:szCs w:val="18"/>
    </w:rPr>
  </w:style>
  <w:style w:type="character" w:customStyle="1" w:styleId="91">
    <w:name w:val="页脚 Char1"/>
    <w:basedOn w:val="55"/>
    <w:qFormat/>
    <w:uiPriority w:val="99"/>
    <w:rPr>
      <w:kern w:val="2"/>
      <w:sz w:val="18"/>
    </w:rPr>
  </w:style>
  <w:style w:type="character" w:customStyle="1" w:styleId="92">
    <w:name w:val="页眉 Char1"/>
    <w:basedOn w:val="55"/>
    <w:qFormat/>
    <w:uiPriority w:val="0"/>
    <w:rPr>
      <w:kern w:val="2"/>
      <w:sz w:val="18"/>
      <w:szCs w:val="21"/>
    </w:rPr>
  </w:style>
  <w:style w:type="character" w:customStyle="1" w:styleId="93">
    <w:name w:val="TOC 1 字符"/>
    <w:basedOn w:val="55"/>
    <w:link w:val="35"/>
    <w:qFormat/>
    <w:uiPriority w:val="0"/>
    <w:rPr>
      <w:b/>
      <w:bCs/>
      <w:caps/>
      <w:kern w:val="2"/>
    </w:rPr>
  </w:style>
  <w:style w:type="character" w:customStyle="1" w:styleId="94">
    <w:name w:val="副标题 字符"/>
    <w:basedOn w:val="55"/>
    <w:link w:val="37"/>
    <w:qFormat/>
    <w:uiPriority w:val="0"/>
    <w:rPr>
      <w:rFonts w:hint="default" w:ascii="Cambria" w:hAnsi="Cambria" w:eastAsia="Cambria" w:cs="Cambria"/>
      <w:b/>
      <w:bCs/>
      <w:kern w:val="28"/>
      <w:sz w:val="32"/>
      <w:szCs w:val="32"/>
    </w:rPr>
  </w:style>
  <w:style w:type="character" w:customStyle="1" w:styleId="95">
    <w:name w:val="正文文本缩进 3 Char1"/>
    <w:basedOn w:val="55"/>
    <w:qFormat/>
    <w:uiPriority w:val="0"/>
    <w:rPr>
      <w:kern w:val="2"/>
      <w:sz w:val="16"/>
      <w:szCs w:val="16"/>
    </w:rPr>
  </w:style>
  <w:style w:type="character" w:customStyle="1" w:styleId="96">
    <w:name w:val="正文文本 2 字符"/>
    <w:basedOn w:val="55"/>
    <w:link w:val="43"/>
    <w:qFormat/>
    <w:uiPriority w:val="0"/>
    <w:rPr>
      <w:kern w:val="2"/>
      <w:sz w:val="21"/>
      <w:szCs w:val="21"/>
    </w:rPr>
  </w:style>
  <w:style w:type="character" w:customStyle="1" w:styleId="97">
    <w:name w:val="HTML 预设格式 字符"/>
    <w:basedOn w:val="55"/>
    <w:link w:val="44"/>
    <w:qFormat/>
    <w:uiPriority w:val="0"/>
    <w:rPr>
      <w:rFonts w:hint="eastAsia" w:ascii="宋体" w:hAnsi="宋体" w:eastAsia="宋体" w:cs="宋体"/>
      <w:sz w:val="24"/>
      <w:szCs w:val="24"/>
    </w:rPr>
  </w:style>
  <w:style w:type="character" w:customStyle="1" w:styleId="98">
    <w:name w:val="普通(网站) 字符"/>
    <w:link w:val="45"/>
    <w:qFormat/>
    <w:locked/>
    <w:uiPriority w:val="0"/>
    <w:rPr>
      <w:rFonts w:ascii="宋体" w:hAnsi="宋体" w:eastAsia="宋体"/>
      <w:sz w:val="24"/>
    </w:rPr>
  </w:style>
  <w:style w:type="character" w:customStyle="1" w:styleId="99">
    <w:name w:val="标题 Char"/>
    <w:basedOn w:val="55"/>
    <w:qFormat/>
    <w:uiPriority w:val="10"/>
    <w:rPr>
      <w:b/>
      <w:bCs/>
      <w:kern w:val="2"/>
      <w:sz w:val="32"/>
      <w:szCs w:val="32"/>
    </w:rPr>
  </w:style>
  <w:style w:type="character" w:customStyle="1" w:styleId="100">
    <w:name w:val="批注主题 Char3"/>
    <w:basedOn w:val="101"/>
    <w:qFormat/>
    <w:uiPriority w:val="0"/>
    <w:rPr>
      <w:b/>
      <w:bCs/>
      <w:kern w:val="2"/>
      <w:sz w:val="21"/>
      <w:szCs w:val="21"/>
    </w:rPr>
  </w:style>
  <w:style w:type="character" w:customStyle="1" w:styleId="101">
    <w:name w:val="批注文字 Char4"/>
    <w:basedOn w:val="55"/>
    <w:qFormat/>
    <w:uiPriority w:val="0"/>
    <w:rPr>
      <w:kern w:val="2"/>
      <w:sz w:val="21"/>
      <w:szCs w:val="21"/>
    </w:rPr>
  </w:style>
  <w:style w:type="character" w:customStyle="1" w:styleId="102">
    <w:name w:val="正文首行缩进 2 Char1"/>
    <w:basedOn w:val="86"/>
    <w:qFormat/>
    <w:uiPriority w:val="0"/>
    <w:rPr>
      <w:kern w:val="2"/>
      <w:sz w:val="21"/>
    </w:rPr>
  </w:style>
  <w:style w:type="character" w:customStyle="1" w:styleId="103">
    <w:name w:val="表格 Char"/>
    <w:link w:val="104"/>
    <w:qFormat/>
    <w:locked/>
    <w:uiPriority w:val="0"/>
    <w:rPr>
      <w:rFonts w:ascii="宋体" w:hAnsi="宋体" w:eastAsia="宋体"/>
    </w:rPr>
  </w:style>
  <w:style w:type="paragraph" w:customStyle="1" w:styleId="104">
    <w:name w:val="表格"/>
    <w:basedOn w:val="1"/>
    <w:next w:val="1"/>
    <w:link w:val="103"/>
    <w:qFormat/>
    <w:uiPriority w:val="99"/>
    <w:pPr>
      <w:adjustRightInd w:val="0"/>
      <w:snapToGrid w:val="0"/>
      <w:spacing w:beforeLines="10" w:line="256" w:lineRule="auto"/>
      <w:jc w:val="center"/>
    </w:pPr>
    <w:rPr>
      <w:rFonts w:ascii="宋体" w:hAnsi="宋体" w:eastAsia="宋体"/>
    </w:rPr>
  </w:style>
  <w:style w:type="character" w:customStyle="1" w:styleId="105">
    <w:name w:val="文档结构图 字符"/>
    <w:basedOn w:val="55"/>
    <w:semiHidden/>
    <w:qFormat/>
    <w:uiPriority w:val="99"/>
    <w:rPr>
      <w:rFonts w:ascii="宋体" w:eastAsia="宋体"/>
      <w:sz w:val="18"/>
      <w:szCs w:val="18"/>
    </w:rPr>
  </w:style>
  <w:style w:type="character" w:customStyle="1" w:styleId="106">
    <w:name w:val="标题 3 Char"/>
    <w:basedOn w:val="55"/>
    <w:qFormat/>
    <w:uiPriority w:val="0"/>
    <w:rPr>
      <w:b/>
      <w:bCs/>
      <w:sz w:val="32"/>
      <w:szCs w:val="32"/>
    </w:rPr>
  </w:style>
  <w:style w:type="character" w:customStyle="1" w:styleId="107">
    <w:name w:val="标题 3 字符"/>
    <w:link w:val="2"/>
    <w:qFormat/>
    <w:uiPriority w:val="0"/>
    <w:rPr>
      <w:rFonts w:ascii="Times New Roman" w:hAnsi="Times New Roman" w:eastAsia="宋体" w:cs="Times New Roman"/>
      <w:b/>
      <w:bCs/>
      <w:sz w:val="32"/>
      <w:szCs w:val="32"/>
      <w:lang w:val="zh-CN" w:eastAsia="zh-CN"/>
    </w:rPr>
  </w:style>
  <w:style w:type="character" w:customStyle="1" w:styleId="108">
    <w:name w:val="Default Char"/>
    <w:link w:val="109"/>
    <w:qFormat/>
    <w:uiPriority w:val="99"/>
    <w:rPr>
      <w:rFonts w:ascii="宋体"/>
      <w:color w:val="000000"/>
      <w:sz w:val="24"/>
      <w:szCs w:val="24"/>
    </w:rPr>
  </w:style>
  <w:style w:type="paragraph" w:customStyle="1" w:styleId="109">
    <w:name w:val="Default"/>
    <w:basedOn w:val="110"/>
    <w:next w:val="1"/>
    <w:link w:val="108"/>
    <w:qFormat/>
    <w:uiPriority w:val="99"/>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paragraph" w:customStyle="1" w:styleId="110">
    <w:name w:val="纯文本1"/>
    <w:basedOn w:val="1"/>
    <w:qFormat/>
    <w:uiPriority w:val="0"/>
    <w:rPr>
      <w:rFonts w:ascii="宋体" w:hAnsi="Courier New" w:eastAsia="宋体" w:cs="Times New Roman"/>
    </w:rPr>
  </w:style>
  <w:style w:type="paragraph" w:customStyle="1" w:styleId="111">
    <w:name w:val="Table Paragraph"/>
    <w:basedOn w:val="1"/>
    <w:qFormat/>
    <w:uiPriority w:val="1"/>
    <w:pPr>
      <w:jc w:val="left"/>
    </w:pPr>
    <w:rPr>
      <w:rFonts w:ascii="Calibri" w:hAnsi="Calibri" w:eastAsia="宋体" w:cs="Times New Roman"/>
      <w:kern w:val="0"/>
      <w:sz w:val="22"/>
      <w:lang w:eastAsia="en-US"/>
    </w:rPr>
  </w:style>
  <w:style w:type="paragraph" w:customStyle="1" w:styleId="112">
    <w:name w:val="列出段落1"/>
    <w:basedOn w:val="1"/>
    <w:qFormat/>
    <w:uiPriority w:val="0"/>
    <w:pPr>
      <w:jc w:val="left"/>
    </w:pPr>
    <w:rPr>
      <w:rFonts w:ascii="Calibri" w:hAnsi="Calibri" w:eastAsia="宋体" w:cs="Times New Roman"/>
      <w:kern w:val="0"/>
      <w:sz w:val="22"/>
      <w:lang w:eastAsia="en-US"/>
    </w:rPr>
  </w:style>
  <w:style w:type="paragraph" w:customStyle="1" w:styleId="113">
    <w:name w:val="表头样式"/>
    <w:basedOn w:val="1"/>
    <w:link w:val="114"/>
    <w:qFormat/>
    <w:uiPriority w:val="0"/>
    <w:pPr>
      <w:suppressAutoHyphens/>
      <w:adjustRightInd w:val="0"/>
      <w:snapToGrid w:val="0"/>
      <w:spacing w:line="240" w:lineRule="atLeast"/>
      <w:jc w:val="center"/>
    </w:pPr>
    <w:rPr>
      <w:rFonts w:ascii="Times New Roman" w:hAnsi="Times New Roman" w:eastAsia="宋体" w:cs="Times New Roman"/>
      <w:b/>
      <w:kern w:val="0"/>
      <w:szCs w:val="21"/>
      <w:lang w:val="zh-CN"/>
    </w:rPr>
  </w:style>
  <w:style w:type="character" w:customStyle="1" w:styleId="114">
    <w:name w:val="表头样式 Char"/>
    <w:link w:val="113"/>
    <w:qFormat/>
    <w:uiPriority w:val="0"/>
    <w:rPr>
      <w:rFonts w:ascii="Times New Roman" w:hAnsi="Times New Roman" w:eastAsia="宋体" w:cs="Times New Roman"/>
      <w:b/>
      <w:kern w:val="0"/>
      <w:szCs w:val="21"/>
      <w:lang w:val="zh-CN" w:eastAsia="zh-CN"/>
    </w:rPr>
  </w:style>
  <w:style w:type="character" w:customStyle="1" w:styleId="115">
    <w:name w:val="段落(G) Char Char"/>
    <w:link w:val="116"/>
    <w:qFormat/>
    <w:uiPriority w:val="0"/>
    <w:rPr>
      <w:rFonts w:ascii="Arial" w:hAnsi="Arial" w:eastAsia="宋体"/>
      <w:color w:val="000000"/>
      <w:kern w:val="24"/>
      <w:szCs w:val="24"/>
      <w:lang w:val="zh-CN"/>
    </w:rPr>
  </w:style>
  <w:style w:type="paragraph" w:customStyle="1" w:styleId="116">
    <w:name w:val="段落(G)"/>
    <w:basedOn w:val="1"/>
    <w:link w:val="115"/>
    <w:qFormat/>
    <w:uiPriority w:val="0"/>
    <w:pPr>
      <w:tabs>
        <w:tab w:val="left" w:pos="1320"/>
      </w:tabs>
      <w:spacing w:line="360" w:lineRule="auto"/>
      <w:ind w:firstLine="480" w:firstLineChars="200"/>
    </w:pPr>
    <w:rPr>
      <w:rFonts w:ascii="Arial" w:hAnsi="Arial" w:eastAsia="宋体"/>
      <w:color w:val="000000"/>
      <w:kern w:val="24"/>
      <w:szCs w:val="24"/>
      <w:lang w:val="zh-CN"/>
    </w:rPr>
  </w:style>
  <w:style w:type="character" w:customStyle="1" w:styleId="117">
    <w:name w:val="表头1 Char"/>
    <w:link w:val="118"/>
    <w:qFormat/>
    <w:uiPriority w:val="0"/>
    <w:rPr>
      <w:rFonts w:eastAsia="宋体"/>
      <w:b/>
      <w:color w:val="000000"/>
      <w:szCs w:val="21"/>
    </w:rPr>
  </w:style>
  <w:style w:type="paragraph" w:customStyle="1" w:styleId="118">
    <w:name w:val="表头1"/>
    <w:basedOn w:val="1"/>
    <w:link w:val="117"/>
    <w:qFormat/>
    <w:uiPriority w:val="0"/>
    <w:pPr>
      <w:overflowPunct w:val="0"/>
      <w:autoSpaceDE w:val="0"/>
      <w:autoSpaceDN w:val="0"/>
      <w:adjustRightInd w:val="0"/>
      <w:snapToGrid w:val="0"/>
      <w:spacing w:line="360" w:lineRule="auto"/>
      <w:jc w:val="center"/>
      <w:textAlignment w:val="baseline"/>
    </w:pPr>
    <w:rPr>
      <w:rFonts w:eastAsia="宋体"/>
      <w:b/>
      <w:color w:val="000000"/>
      <w:szCs w:val="21"/>
    </w:rPr>
  </w:style>
  <w:style w:type="character" w:customStyle="1" w:styleId="119">
    <w:name w:val="页眉 字符"/>
    <w:basedOn w:val="55"/>
    <w:link w:val="34"/>
    <w:qFormat/>
    <w:uiPriority w:val="99"/>
    <w:rPr>
      <w:sz w:val="18"/>
      <w:szCs w:val="18"/>
    </w:rPr>
  </w:style>
  <w:style w:type="character" w:customStyle="1" w:styleId="120">
    <w:name w:val="页脚 字符"/>
    <w:basedOn w:val="55"/>
    <w:qFormat/>
    <w:uiPriority w:val="99"/>
    <w:rPr>
      <w:sz w:val="18"/>
      <w:szCs w:val="18"/>
    </w:rPr>
  </w:style>
  <w:style w:type="character" w:customStyle="1" w:styleId="121">
    <w:name w:val="正文文本缩进 字符"/>
    <w:link w:val="23"/>
    <w:qFormat/>
    <w:uiPriority w:val="0"/>
  </w:style>
  <w:style w:type="character" w:customStyle="1" w:styleId="122">
    <w:name w:val="正文文本缩进 Char1"/>
    <w:basedOn w:val="55"/>
    <w:semiHidden/>
    <w:qFormat/>
    <w:uiPriority w:val="99"/>
  </w:style>
  <w:style w:type="character" w:customStyle="1" w:styleId="123">
    <w:name w:val="表头 Char1"/>
    <w:link w:val="124"/>
    <w:qFormat/>
    <w:uiPriority w:val="0"/>
    <w:rPr>
      <w:rFonts w:eastAsia="宋体"/>
      <w:b/>
      <w:color w:val="000000"/>
      <w:kern w:val="24"/>
      <w:szCs w:val="21"/>
    </w:rPr>
  </w:style>
  <w:style w:type="paragraph" w:customStyle="1" w:styleId="124">
    <w:name w:val="表头"/>
    <w:basedOn w:val="1"/>
    <w:link w:val="123"/>
    <w:qFormat/>
    <w:uiPriority w:val="0"/>
    <w:pPr>
      <w:tabs>
        <w:tab w:val="left" w:pos="1021"/>
      </w:tabs>
      <w:adjustRightInd w:val="0"/>
      <w:spacing w:line="300" w:lineRule="auto"/>
      <w:jc w:val="center"/>
    </w:pPr>
    <w:rPr>
      <w:rFonts w:eastAsia="宋体"/>
      <w:b/>
      <w:color w:val="000000"/>
      <w:kern w:val="24"/>
      <w:szCs w:val="21"/>
    </w:rPr>
  </w:style>
  <w:style w:type="character" w:customStyle="1" w:styleId="125">
    <w:name w:val="批注框文本 字符"/>
    <w:basedOn w:val="55"/>
    <w:semiHidden/>
    <w:qFormat/>
    <w:uiPriority w:val="99"/>
    <w:rPr>
      <w:sz w:val="18"/>
      <w:szCs w:val="18"/>
    </w:rPr>
  </w:style>
  <w:style w:type="character" w:customStyle="1" w:styleId="126">
    <w:name w:val="正文文本 字符"/>
    <w:basedOn w:val="55"/>
    <w:semiHidden/>
    <w:qFormat/>
    <w:uiPriority w:val="99"/>
  </w:style>
  <w:style w:type="paragraph" w:customStyle="1" w:styleId="127">
    <w:name w:val="正文_32"/>
    <w:qFormat/>
    <w:uiPriority w:val="0"/>
    <w:pPr>
      <w:widowControl w:val="0"/>
      <w:jc w:val="both"/>
    </w:pPr>
    <w:rPr>
      <w:rFonts w:ascii="Calibri" w:hAnsi="Calibri" w:eastAsia="宋体" w:cs="Times New Roman"/>
      <w:kern w:val="2"/>
      <w:sz w:val="21"/>
      <w:lang w:val="en-US" w:eastAsia="zh-CN" w:bidi="ar-SA"/>
    </w:rPr>
  </w:style>
  <w:style w:type="paragraph" w:customStyle="1" w:styleId="128">
    <w:name w:val="_Style 2"/>
    <w:qFormat/>
    <w:uiPriority w:val="0"/>
    <w:pPr>
      <w:widowControl w:val="0"/>
      <w:spacing w:line="360" w:lineRule="exact"/>
      <w:jc w:val="center"/>
    </w:pPr>
    <w:rPr>
      <w:rFonts w:ascii="Calibri" w:hAnsi="Calibri" w:eastAsia="新宋体" w:cs="Times New Roman"/>
      <w:kern w:val="2"/>
      <w:sz w:val="21"/>
      <w:szCs w:val="22"/>
      <w:lang w:val="en-US" w:eastAsia="zh-CN" w:bidi="ar-SA"/>
    </w:rPr>
  </w:style>
  <w:style w:type="character" w:customStyle="1" w:styleId="129">
    <w:name w:val="正文文本首行缩进 字符"/>
    <w:basedOn w:val="126"/>
    <w:semiHidden/>
    <w:qFormat/>
    <w:uiPriority w:val="99"/>
  </w:style>
  <w:style w:type="paragraph" w:customStyle="1" w:styleId="13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31">
    <w:name w:val="1文章"/>
    <w:basedOn w:val="1"/>
    <w:qFormat/>
    <w:uiPriority w:val="0"/>
    <w:pPr>
      <w:snapToGrid w:val="0"/>
      <w:spacing w:line="360" w:lineRule="auto"/>
      <w:ind w:firstLine="573"/>
    </w:pPr>
    <w:rPr>
      <w:rFonts w:ascii="Times New Roman" w:hAnsi="Times New Roman" w:eastAsia="仿宋_GB2312" w:cs="Times New Roman"/>
      <w:sz w:val="28"/>
      <w:szCs w:val="20"/>
    </w:rPr>
  </w:style>
  <w:style w:type="character" w:customStyle="1" w:styleId="132">
    <w:name w:val="表文字 Char1"/>
    <w:link w:val="133"/>
    <w:qFormat/>
    <w:uiPriority w:val="0"/>
    <w:rPr>
      <w:rFonts w:eastAsia="宋体"/>
      <w:sz w:val="24"/>
      <w:szCs w:val="21"/>
    </w:rPr>
  </w:style>
  <w:style w:type="paragraph" w:customStyle="1" w:styleId="133">
    <w:name w:val="表文字"/>
    <w:basedOn w:val="1"/>
    <w:link w:val="132"/>
    <w:qFormat/>
    <w:uiPriority w:val="0"/>
    <w:pPr>
      <w:overflowPunct w:val="0"/>
      <w:autoSpaceDE w:val="0"/>
      <w:autoSpaceDN w:val="0"/>
      <w:adjustRightInd w:val="0"/>
      <w:spacing w:line="240" w:lineRule="atLeast"/>
      <w:textAlignment w:val="baseline"/>
    </w:pPr>
    <w:rPr>
      <w:rFonts w:eastAsia="宋体"/>
      <w:sz w:val="24"/>
      <w:szCs w:val="21"/>
    </w:rPr>
  </w:style>
  <w:style w:type="paragraph" w:styleId="134">
    <w:name w:val="List Paragraph"/>
    <w:basedOn w:val="1"/>
    <w:qFormat/>
    <w:uiPriority w:val="34"/>
    <w:pPr>
      <w:ind w:firstLine="420" w:firstLineChars="200"/>
    </w:pPr>
  </w:style>
  <w:style w:type="character" w:customStyle="1" w:styleId="135">
    <w:name w:val="表格文字 Char"/>
    <w:link w:val="136"/>
    <w:qFormat/>
    <w:uiPriority w:val="0"/>
    <w:rPr>
      <w:rFonts w:eastAsia="宋体"/>
    </w:rPr>
  </w:style>
  <w:style w:type="paragraph" w:customStyle="1" w:styleId="136">
    <w:name w:val="表格文字"/>
    <w:basedOn w:val="50"/>
    <w:link w:val="135"/>
    <w:qFormat/>
    <w:uiPriority w:val="0"/>
    <w:pPr>
      <w:jc w:val="center"/>
      <w:textAlignment w:val="center"/>
    </w:pPr>
  </w:style>
  <w:style w:type="character" w:customStyle="1" w:styleId="137">
    <w:name w:val="段落 Char"/>
    <w:link w:val="138"/>
    <w:qFormat/>
    <w:uiPriority w:val="0"/>
    <w:rPr>
      <w:rFonts w:hAnsi="宋体" w:eastAsia="宋体"/>
      <w:kern w:val="24"/>
      <w:sz w:val="24"/>
      <w:szCs w:val="24"/>
    </w:rPr>
  </w:style>
  <w:style w:type="paragraph" w:customStyle="1" w:styleId="138">
    <w:name w:val="段落"/>
    <w:basedOn w:val="1"/>
    <w:link w:val="137"/>
    <w:qFormat/>
    <w:uiPriority w:val="0"/>
    <w:pPr>
      <w:tabs>
        <w:tab w:val="left" w:pos="780"/>
      </w:tabs>
      <w:adjustRightInd w:val="0"/>
      <w:snapToGrid w:val="0"/>
      <w:spacing w:line="360" w:lineRule="auto"/>
      <w:ind w:firstLine="480" w:firstLineChars="200"/>
    </w:pPr>
    <w:rPr>
      <w:rFonts w:hAnsi="宋体" w:eastAsia="宋体"/>
      <w:kern w:val="24"/>
      <w:sz w:val="24"/>
      <w:szCs w:val="24"/>
    </w:rPr>
  </w:style>
  <w:style w:type="character" w:customStyle="1" w:styleId="139">
    <w:name w:val="表文字 Char"/>
    <w:qFormat/>
    <w:uiPriority w:val="0"/>
    <w:rPr>
      <w:rFonts w:ascii="宋体" w:hAnsi="Times New Roman" w:eastAsia="宋体" w:cs="Times New Roman"/>
      <w:color w:val="000000"/>
      <w:kern w:val="0"/>
      <w:szCs w:val="20"/>
    </w:rPr>
  </w:style>
  <w:style w:type="character" w:customStyle="1" w:styleId="140">
    <w:name w:val="正文文本首行缩进 2 字符"/>
    <w:qFormat/>
    <w:uiPriority w:val="99"/>
    <w:rPr>
      <w:rFonts w:ascii="Calibri" w:hAnsi="Calibri" w:eastAsia="宋体" w:cs="Times New Roman"/>
    </w:rPr>
  </w:style>
  <w:style w:type="character" w:customStyle="1" w:styleId="141">
    <w:name w:val="正文文本首行缩进 2 字符1"/>
    <w:basedOn w:val="121"/>
    <w:semiHidden/>
    <w:qFormat/>
    <w:uiPriority w:val="99"/>
  </w:style>
  <w:style w:type="paragraph" w:customStyle="1" w:styleId="142">
    <w:name w:val="表头字体宋"/>
    <w:basedOn w:val="1"/>
    <w:qFormat/>
    <w:uiPriority w:val="0"/>
    <w:pPr>
      <w:widowControl/>
      <w:spacing w:line="500" w:lineRule="exact"/>
      <w:jc w:val="center"/>
    </w:pPr>
    <w:rPr>
      <w:rFonts w:ascii="宋体" w:hAnsi="宋体" w:eastAsia="宋体" w:cs="宋体"/>
      <w:b/>
      <w:bCs/>
      <w:kern w:val="0"/>
      <w:sz w:val="24"/>
      <w:szCs w:val="20"/>
    </w:rPr>
  </w:style>
  <w:style w:type="character" w:customStyle="1" w:styleId="143">
    <w:name w:val="fontstyle01"/>
    <w:qFormat/>
    <w:uiPriority w:val="0"/>
    <w:rPr>
      <w:rFonts w:hint="eastAsia" w:ascii="宋体" w:hAnsi="宋体" w:eastAsia="宋体"/>
      <w:color w:val="000000"/>
      <w:sz w:val="24"/>
      <w:szCs w:val="24"/>
    </w:rPr>
  </w:style>
  <w:style w:type="character" w:customStyle="1" w:styleId="144">
    <w:name w:val="批注文字 字符"/>
    <w:link w:val="19"/>
    <w:qFormat/>
    <w:uiPriority w:val="0"/>
    <w:rPr>
      <w:rFonts w:ascii="Calibri" w:hAnsi="Calibri" w:eastAsia="宋体" w:cs="Times New Roman"/>
    </w:rPr>
  </w:style>
  <w:style w:type="character" w:customStyle="1" w:styleId="145">
    <w:name w:val="批注文字 字符1"/>
    <w:basedOn w:val="55"/>
    <w:semiHidden/>
    <w:qFormat/>
    <w:uiPriority w:val="99"/>
  </w:style>
  <w:style w:type="character" w:customStyle="1" w:styleId="146">
    <w:name w:val="表格内容 Char"/>
    <w:link w:val="147"/>
    <w:qFormat/>
    <w:locked/>
    <w:uiPriority w:val="0"/>
    <w:rPr>
      <w:rFonts w:ascii="Times New Roman" w:hAnsi="Times New Roman"/>
    </w:rPr>
  </w:style>
  <w:style w:type="paragraph" w:customStyle="1" w:styleId="147">
    <w:name w:val="表格内容"/>
    <w:basedOn w:val="1"/>
    <w:link w:val="146"/>
    <w:qFormat/>
    <w:uiPriority w:val="0"/>
    <w:pPr>
      <w:widowControl/>
      <w:jc w:val="center"/>
    </w:pPr>
    <w:rPr>
      <w:rFonts w:ascii="Times New Roman" w:hAnsi="Times New Roman"/>
    </w:rPr>
  </w:style>
  <w:style w:type="character" w:customStyle="1" w:styleId="148">
    <w:name w:val="纯文本 字符"/>
    <w:qFormat/>
    <w:uiPriority w:val="0"/>
    <w:rPr>
      <w:rFonts w:ascii="宋体" w:hAnsi="Courier New" w:eastAsia="宋体" w:cs="Times New Roman"/>
      <w:szCs w:val="21"/>
    </w:rPr>
  </w:style>
  <w:style w:type="character" w:customStyle="1" w:styleId="149">
    <w:name w:val="纯文本 字符1"/>
    <w:basedOn w:val="55"/>
    <w:semiHidden/>
    <w:qFormat/>
    <w:uiPriority w:val="99"/>
    <w:rPr>
      <w:rFonts w:hAnsi="Courier New" w:cs="Courier New" w:asciiTheme="minorEastAsia"/>
    </w:rPr>
  </w:style>
  <w:style w:type="paragraph" w:customStyle="1" w:styleId="150">
    <w:name w:val="列表段落1"/>
    <w:basedOn w:val="1"/>
    <w:qFormat/>
    <w:uiPriority w:val="99"/>
    <w:pPr>
      <w:ind w:firstLine="420" w:firstLineChars="200"/>
    </w:pPr>
    <w:rPr>
      <w:rFonts w:ascii="Times New Roman" w:hAnsi="Times New Roman" w:eastAsia="宋体" w:cs="Times New Roman"/>
      <w:szCs w:val="24"/>
    </w:rPr>
  </w:style>
  <w:style w:type="paragraph" w:customStyle="1" w:styleId="151">
    <w:name w:val="居中正文"/>
    <w:basedOn w:val="1"/>
    <w:next w:val="1"/>
    <w:qFormat/>
    <w:uiPriority w:val="0"/>
    <w:pPr>
      <w:adjustRightInd w:val="0"/>
      <w:spacing w:before="120" w:line="360" w:lineRule="auto"/>
      <w:jc w:val="center"/>
    </w:pPr>
    <w:rPr>
      <w:rFonts w:ascii="宋体" w:hAnsi="Times New Roman" w:eastAsia="宋体" w:cs="Times New Roman"/>
      <w:kern w:val="28"/>
      <w:sz w:val="24"/>
      <w:szCs w:val="20"/>
    </w:rPr>
  </w:style>
  <w:style w:type="character" w:customStyle="1" w:styleId="152">
    <w:name w:val="题注 字符"/>
    <w:link w:val="16"/>
    <w:qFormat/>
    <w:locked/>
    <w:uiPriority w:val="0"/>
    <w:rPr>
      <w:rFonts w:ascii="Times New Roman" w:hAnsi="Times New Roman" w:eastAsia="黑体"/>
      <w:sz w:val="24"/>
    </w:rPr>
  </w:style>
  <w:style w:type="paragraph" w:customStyle="1" w:styleId="153">
    <w:name w:val="正文文本首行缩进1"/>
    <w:basedOn w:val="1"/>
    <w:qFormat/>
    <w:uiPriority w:val="0"/>
    <w:pPr>
      <w:adjustRightInd w:val="0"/>
      <w:snapToGrid w:val="0"/>
      <w:spacing w:line="360" w:lineRule="auto"/>
      <w:ind w:firstLine="200" w:firstLineChars="200"/>
    </w:pPr>
    <w:rPr>
      <w:rFonts w:ascii="Times New Roman" w:hAnsi="Times New Roman" w:eastAsia="宋体" w:cs="Times New Roman"/>
      <w:sz w:val="24"/>
      <w:szCs w:val="21"/>
    </w:rPr>
  </w:style>
  <w:style w:type="paragraph" w:customStyle="1" w:styleId="154">
    <w:name w:val="报告正文"/>
    <w:basedOn w:val="1"/>
    <w:link w:val="155"/>
    <w:qFormat/>
    <w:uiPriority w:val="0"/>
    <w:pPr>
      <w:adjustRightInd w:val="0"/>
      <w:snapToGrid w:val="0"/>
      <w:spacing w:line="360" w:lineRule="auto"/>
      <w:ind w:firstLine="200" w:firstLineChars="200"/>
    </w:pPr>
    <w:rPr>
      <w:rFonts w:hint="eastAsia" w:ascii="宋体" w:hAnsi="Calibri" w:eastAsia="宋体" w:cs="Times New Roman"/>
      <w:sz w:val="24"/>
      <w:szCs w:val="21"/>
    </w:rPr>
  </w:style>
  <w:style w:type="character" w:customStyle="1" w:styleId="155">
    <w:name w:val="报告正文 Char"/>
    <w:basedOn w:val="55"/>
    <w:link w:val="154"/>
    <w:qFormat/>
    <w:uiPriority w:val="0"/>
    <w:rPr>
      <w:rFonts w:hint="eastAsia" w:ascii="宋体" w:hAnsi="Calibri" w:eastAsia="宋体" w:cs="宋体"/>
      <w:kern w:val="2"/>
      <w:sz w:val="24"/>
      <w:szCs w:val="21"/>
    </w:rPr>
  </w:style>
  <w:style w:type="character" w:customStyle="1" w:styleId="156">
    <w:name w:val="正文首行缩进 Char"/>
    <w:basedOn w:val="157"/>
    <w:qFormat/>
    <w:uiPriority w:val="0"/>
    <w:rPr>
      <w:kern w:val="2"/>
      <w:sz w:val="21"/>
      <w:szCs w:val="21"/>
    </w:rPr>
  </w:style>
  <w:style w:type="character" w:customStyle="1" w:styleId="157">
    <w:name w:val="正文文本 Char"/>
    <w:basedOn w:val="55"/>
    <w:qFormat/>
    <w:uiPriority w:val="0"/>
    <w:rPr>
      <w:kern w:val="2"/>
      <w:sz w:val="21"/>
      <w:szCs w:val="21"/>
    </w:rPr>
  </w:style>
  <w:style w:type="character" w:customStyle="1" w:styleId="158">
    <w:name w:val="正文文本首行缩进 字符1"/>
    <w:basedOn w:val="55"/>
    <w:link w:val="50"/>
    <w:qFormat/>
    <w:uiPriority w:val="0"/>
    <w:rPr>
      <w:kern w:val="2"/>
      <w:sz w:val="24"/>
    </w:rPr>
  </w:style>
  <w:style w:type="paragraph" w:customStyle="1" w:styleId="159">
    <w:name w:val="正文2"/>
    <w:basedOn w:val="1"/>
    <w:qFormat/>
    <w:uiPriority w:val="0"/>
    <w:pPr>
      <w:widowControl/>
    </w:pPr>
    <w:rPr>
      <w:rFonts w:ascii="Times New Roman" w:hAnsi="Times New Roman" w:eastAsia="宋体" w:cs="Times New Roman"/>
      <w:szCs w:val="21"/>
    </w:rPr>
  </w:style>
  <w:style w:type="character" w:customStyle="1" w:styleId="160">
    <w:name w:val="样式 (符号) 宋体 小四 行距: 1.5 倍行距 Char"/>
    <w:basedOn w:val="55"/>
    <w:link w:val="161"/>
    <w:qFormat/>
    <w:uiPriority w:val="0"/>
    <w:rPr>
      <w:rFonts w:hint="eastAsia" w:ascii="宋体" w:hAnsi="宋体" w:eastAsia="宋体" w:cs="宋体"/>
      <w:sz w:val="24"/>
    </w:rPr>
  </w:style>
  <w:style w:type="paragraph" w:customStyle="1" w:styleId="161">
    <w:name w:val="样式 (符号) 宋体 小四 行距: 1.5 倍行距"/>
    <w:basedOn w:val="1"/>
    <w:link w:val="160"/>
    <w:qFormat/>
    <w:uiPriority w:val="0"/>
    <w:pPr>
      <w:spacing w:line="360" w:lineRule="auto"/>
      <w:ind w:firstLine="480" w:firstLineChars="200"/>
    </w:pPr>
    <w:rPr>
      <w:rFonts w:hint="eastAsia" w:ascii="宋体" w:hAnsi="宋体" w:eastAsia="宋体" w:cs="宋体"/>
      <w:kern w:val="0"/>
      <w:sz w:val="24"/>
      <w:szCs w:val="20"/>
    </w:rPr>
  </w:style>
  <w:style w:type="character" w:customStyle="1" w:styleId="162">
    <w:name w:val="msosubtlereference"/>
    <w:basedOn w:val="55"/>
    <w:qFormat/>
    <w:uiPriority w:val="0"/>
    <w:rPr>
      <w:smallCaps/>
      <w:color w:val="C0504D"/>
      <w:u w:val="single"/>
    </w:rPr>
  </w:style>
  <w:style w:type="character" w:customStyle="1" w:styleId="163">
    <w:name w:val="正文文本首行缩进 2 字符2"/>
    <w:link w:val="51"/>
    <w:qFormat/>
    <w:uiPriority w:val="0"/>
    <w:rPr>
      <w:kern w:val="2"/>
      <w:sz w:val="21"/>
      <w:szCs w:val="21"/>
    </w:rPr>
  </w:style>
  <w:style w:type="character" w:customStyle="1" w:styleId="164">
    <w:name w:val="标题 2 字符"/>
    <w:basedOn w:val="55"/>
    <w:qFormat/>
    <w:uiPriority w:val="0"/>
    <w:rPr>
      <w:rFonts w:hint="eastAsia" w:ascii="黑体" w:hAnsi="宋体" w:eastAsia="黑体" w:cs="黑体"/>
      <w:bCs/>
      <w:kern w:val="2"/>
      <w:sz w:val="24"/>
      <w:szCs w:val="32"/>
    </w:rPr>
  </w:style>
  <w:style w:type="character" w:customStyle="1" w:styleId="165">
    <w:name w:val="魏秀珍报告正文 Char Char"/>
    <w:basedOn w:val="55"/>
    <w:link w:val="166"/>
    <w:qFormat/>
    <w:uiPriority w:val="0"/>
    <w:rPr>
      <w:rFonts w:hint="eastAsia" w:ascii="宋体" w:hAnsi="宋体" w:eastAsia="宋体" w:cs="宋体"/>
      <w:color w:val="000000"/>
      <w:kern w:val="2"/>
      <w:sz w:val="24"/>
      <w:lang w:val="zh-CN"/>
    </w:rPr>
  </w:style>
  <w:style w:type="paragraph" w:customStyle="1" w:styleId="166">
    <w:name w:val="魏秀珍报告正文"/>
    <w:basedOn w:val="1"/>
    <w:link w:val="165"/>
    <w:qFormat/>
    <w:uiPriority w:val="0"/>
    <w:pPr>
      <w:adjustRightInd w:val="0"/>
      <w:snapToGrid w:val="0"/>
      <w:spacing w:line="360" w:lineRule="auto"/>
      <w:ind w:firstLine="480" w:firstLineChars="200"/>
      <w:jc w:val="left"/>
    </w:pPr>
    <w:rPr>
      <w:rFonts w:hint="eastAsia" w:ascii="宋体" w:hAnsi="宋体" w:eastAsia="宋体" w:cs="宋体"/>
      <w:color w:val="000000"/>
      <w:sz w:val="24"/>
      <w:szCs w:val="20"/>
      <w:lang w:val="zh-CN"/>
    </w:rPr>
  </w:style>
  <w:style w:type="character" w:customStyle="1" w:styleId="167">
    <w:name w:val="正文缩进 Char"/>
    <w:basedOn w:val="55"/>
    <w:qFormat/>
    <w:uiPriority w:val="0"/>
    <w:rPr>
      <w:rFonts w:hint="eastAsia" w:ascii="宋体" w:hAnsi="宋体" w:eastAsia="宋体" w:cs="宋体"/>
      <w:lang w:val="en-US" w:eastAsia="zh-CN"/>
    </w:rPr>
  </w:style>
  <w:style w:type="character" w:customStyle="1" w:styleId="168">
    <w:name w:val="15"/>
    <w:basedOn w:val="55"/>
    <w:qFormat/>
    <w:uiPriority w:val="0"/>
  </w:style>
  <w:style w:type="character" w:customStyle="1" w:styleId="169">
    <w:name w:val="报告表正文 Char1"/>
    <w:basedOn w:val="55"/>
    <w:link w:val="170"/>
    <w:qFormat/>
    <w:uiPriority w:val="0"/>
    <w:rPr>
      <w:bCs/>
      <w:color w:val="000000"/>
      <w:kern w:val="2"/>
      <w:sz w:val="24"/>
      <w:szCs w:val="24"/>
    </w:rPr>
  </w:style>
  <w:style w:type="paragraph" w:customStyle="1" w:styleId="170">
    <w:name w:val="报告表正文"/>
    <w:basedOn w:val="1"/>
    <w:next w:val="1"/>
    <w:link w:val="169"/>
    <w:qFormat/>
    <w:uiPriority w:val="0"/>
    <w:pPr>
      <w:spacing w:line="360" w:lineRule="auto"/>
      <w:ind w:firstLine="200" w:firstLineChars="200"/>
      <w:outlineLvl w:val="0"/>
    </w:pPr>
    <w:rPr>
      <w:rFonts w:ascii="Times New Roman" w:hAnsi="Times New Roman" w:eastAsia="宋体" w:cs="Times New Roman"/>
      <w:bCs/>
      <w:color w:val="000000"/>
      <w:sz w:val="24"/>
      <w:szCs w:val="24"/>
    </w:rPr>
  </w:style>
  <w:style w:type="character" w:customStyle="1" w:styleId="171">
    <w:name w:val="金光华文本正文 Char Char"/>
    <w:basedOn w:val="55"/>
    <w:link w:val="172"/>
    <w:qFormat/>
    <w:uiPriority w:val="0"/>
    <w:rPr>
      <w:rFonts w:hint="eastAsia" w:ascii="宋体" w:hAnsi="宋体" w:eastAsia="宋体" w:cs="宋体"/>
      <w:sz w:val="24"/>
      <w:szCs w:val="24"/>
    </w:rPr>
  </w:style>
  <w:style w:type="paragraph" w:customStyle="1" w:styleId="172">
    <w:name w:val="金光华文本正文"/>
    <w:basedOn w:val="1"/>
    <w:link w:val="171"/>
    <w:qFormat/>
    <w:uiPriority w:val="0"/>
    <w:pPr>
      <w:widowControl/>
      <w:tabs>
        <w:tab w:val="left" w:pos="6840"/>
      </w:tabs>
      <w:spacing w:line="360" w:lineRule="auto"/>
      <w:ind w:firstLine="510"/>
      <w:jc w:val="left"/>
    </w:pPr>
    <w:rPr>
      <w:rFonts w:hint="eastAsia" w:ascii="宋体" w:hAnsi="宋体" w:eastAsia="宋体" w:cs="宋体"/>
      <w:kern w:val="0"/>
      <w:sz w:val="24"/>
      <w:szCs w:val="24"/>
    </w:rPr>
  </w:style>
  <w:style w:type="character" w:customStyle="1" w:styleId="173">
    <w:name w:val="正文文本缩进 3 Char"/>
    <w:basedOn w:val="55"/>
    <w:qFormat/>
    <w:uiPriority w:val="0"/>
    <w:rPr>
      <w:kern w:val="0"/>
      <w:sz w:val="24"/>
      <w:lang w:val="en-US"/>
    </w:rPr>
  </w:style>
  <w:style w:type="character" w:customStyle="1" w:styleId="174">
    <w:name w:val="表标题（杨） Char"/>
    <w:basedOn w:val="55"/>
    <w:link w:val="175"/>
    <w:qFormat/>
    <w:uiPriority w:val="0"/>
    <w:rPr>
      <w:color w:val="000000"/>
      <w:kern w:val="2"/>
      <w:sz w:val="24"/>
      <w:szCs w:val="24"/>
    </w:rPr>
  </w:style>
  <w:style w:type="paragraph" w:customStyle="1" w:styleId="175">
    <w:name w:val="表标题（杨）"/>
    <w:basedOn w:val="16"/>
    <w:link w:val="174"/>
    <w:qFormat/>
    <w:uiPriority w:val="0"/>
    <w:pPr>
      <w:widowControl/>
      <w:adjustRightInd/>
      <w:snapToGrid/>
      <w:jc w:val="center"/>
    </w:pPr>
    <w:rPr>
      <w:rFonts w:eastAsia="宋体" w:cs="Times New Roman"/>
      <w:color w:val="000000"/>
      <w:szCs w:val="24"/>
    </w:rPr>
  </w:style>
  <w:style w:type="character" w:customStyle="1" w:styleId="176">
    <w:name w:val="msointensereference"/>
    <w:basedOn w:val="55"/>
    <w:qFormat/>
    <w:uiPriority w:val="0"/>
    <w:rPr>
      <w:b/>
      <w:bCs/>
      <w:smallCaps/>
      <w:color w:val="C0504D"/>
      <w:spacing w:val="5"/>
      <w:u w:val="single"/>
    </w:rPr>
  </w:style>
  <w:style w:type="character" w:customStyle="1" w:styleId="177">
    <w:name w:val="标题 字符"/>
    <w:basedOn w:val="55"/>
    <w:link w:val="48"/>
    <w:qFormat/>
    <w:uiPriority w:val="0"/>
    <w:rPr>
      <w:rFonts w:hint="default" w:ascii="Cambria" w:hAnsi="Cambria" w:eastAsia="Cambria" w:cs="Times New Roman"/>
      <w:b/>
      <w:bCs/>
      <w:kern w:val="2"/>
      <w:sz w:val="32"/>
      <w:szCs w:val="32"/>
    </w:rPr>
  </w:style>
  <w:style w:type="character" w:customStyle="1" w:styleId="178">
    <w:name w:val="Char Char20"/>
    <w:basedOn w:val="55"/>
    <w:qFormat/>
    <w:uiPriority w:val="0"/>
    <w:rPr>
      <w:rFonts w:hint="default" w:ascii="Calibri" w:hAnsi="Calibri" w:cs="Calibri"/>
      <w:b/>
      <w:kern w:val="2"/>
      <w:sz w:val="24"/>
      <w:szCs w:val="21"/>
    </w:rPr>
  </w:style>
  <w:style w:type="character" w:customStyle="1" w:styleId="179">
    <w:name w:val="标题 7 字符"/>
    <w:basedOn w:val="55"/>
    <w:link w:val="8"/>
    <w:qFormat/>
    <w:uiPriority w:val="0"/>
    <w:rPr>
      <w:b/>
      <w:bCs/>
      <w:kern w:val="2"/>
      <w:sz w:val="24"/>
      <w:szCs w:val="24"/>
    </w:rPr>
  </w:style>
  <w:style w:type="character" w:customStyle="1" w:styleId="180">
    <w:name w:val="标题 2 Char1"/>
    <w:basedOn w:val="55"/>
    <w:qFormat/>
    <w:uiPriority w:val="0"/>
    <w:rPr>
      <w:rFonts w:hint="eastAsia" w:ascii="宋体" w:hAnsi="宋体" w:eastAsia="宋体" w:cs="宋体"/>
      <w:b/>
      <w:bCs/>
      <w:kern w:val="2"/>
      <w:sz w:val="30"/>
      <w:szCs w:val="32"/>
      <w:lang w:val="en-US" w:eastAsia="zh-CN"/>
    </w:rPr>
  </w:style>
  <w:style w:type="character" w:customStyle="1" w:styleId="181">
    <w:name w:val="Char Char6"/>
    <w:basedOn w:val="55"/>
    <w:qFormat/>
    <w:uiPriority w:val="0"/>
    <w:rPr>
      <w:rFonts w:hint="eastAsia" w:ascii="宋体" w:hAnsi="宋体" w:eastAsia="宋体" w:cs="宋体"/>
      <w:kern w:val="2"/>
      <w:sz w:val="18"/>
      <w:szCs w:val="18"/>
      <w:lang w:val="en-US" w:eastAsia="zh-CN"/>
    </w:rPr>
  </w:style>
  <w:style w:type="character" w:customStyle="1" w:styleId="182">
    <w:name w:val="keyword"/>
    <w:basedOn w:val="55"/>
    <w:qFormat/>
    <w:uiPriority w:val="0"/>
  </w:style>
  <w:style w:type="character" w:customStyle="1" w:styleId="183">
    <w:name w:val="Char Char29"/>
    <w:basedOn w:val="55"/>
    <w:qFormat/>
    <w:uiPriority w:val="0"/>
    <w:rPr>
      <w:rFonts w:hint="eastAsia" w:ascii="黑体" w:hAnsi="宋体" w:eastAsia="黑体" w:cs="黑体"/>
      <w:bCs/>
      <w:kern w:val="2"/>
      <w:sz w:val="28"/>
      <w:szCs w:val="32"/>
      <w:lang w:val="en-US" w:eastAsia="zh-CN"/>
    </w:rPr>
  </w:style>
  <w:style w:type="character" w:customStyle="1" w:styleId="184">
    <w:name w:val="正文文本缩进 2 字符"/>
    <w:basedOn w:val="55"/>
    <w:link w:val="31"/>
    <w:qFormat/>
    <w:uiPriority w:val="0"/>
    <w:rPr>
      <w:kern w:val="2"/>
      <w:sz w:val="21"/>
      <w:szCs w:val="21"/>
    </w:rPr>
  </w:style>
  <w:style w:type="character" w:customStyle="1" w:styleId="185">
    <w:name w:val="宗兴正文 Char Char"/>
    <w:basedOn w:val="55"/>
    <w:link w:val="186"/>
    <w:qFormat/>
    <w:uiPriority w:val="0"/>
    <w:rPr>
      <w:kern w:val="2"/>
      <w:sz w:val="24"/>
      <w:szCs w:val="24"/>
    </w:rPr>
  </w:style>
  <w:style w:type="paragraph" w:customStyle="1" w:styleId="186">
    <w:name w:val="宗兴正文"/>
    <w:basedOn w:val="1"/>
    <w:link w:val="185"/>
    <w:qFormat/>
    <w:uiPriority w:val="0"/>
    <w:pPr>
      <w:widowControl/>
      <w:spacing w:before="93" w:after="93" w:line="360" w:lineRule="auto"/>
      <w:ind w:firstLine="480" w:firstLineChars="200"/>
      <w:jc w:val="left"/>
    </w:pPr>
    <w:rPr>
      <w:rFonts w:ascii="Times New Roman" w:hAnsi="Times New Roman" w:eastAsia="宋体" w:cs="Times New Roman"/>
      <w:sz w:val="24"/>
      <w:szCs w:val="24"/>
    </w:rPr>
  </w:style>
  <w:style w:type="character" w:customStyle="1" w:styleId="187">
    <w:name w:val="表格样式1 Char"/>
    <w:basedOn w:val="55"/>
    <w:link w:val="188"/>
    <w:qFormat/>
    <w:uiPriority w:val="0"/>
    <w:rPr>
      <w:kern w:val="2"/>
      <w:szCs w:val="21"/>
    </w:rPr>
  </w:style>
  <w:style w:type="paragraph" w:customStyle="1" w:styleId="188">
    <w:name w:val="表格样式1"/>
    <w:basedOn w:val="133"/>
    <w:link w:val="187"/>
    <w:qFormat/>
    <w:uiPriority w:val="0"/>
    <w:pPr>
      <w:tabs>
        <w:tab w:val="left" w:pos="1410"/>
        <w:tab w:val="left" w:pos="2310"/>
        <w:tab w:val="left" w:pos="3990"/>
        <w:tab w:val="left" w:pos="5460"/>
        <w:tab w:val="left" w:pos="7305"/>
      </w:tabs>
      <w:snapToGrid w:val="0"/>
    </w:pPr>
    <w:rPr>
      <w:rFonts w:ascii="Times New Roman" w:hAnsi="Times New Roman" w:cs="Times New Roman"/>
      <w:sz w:val="20"/>
    </w:rPr>
  </w:style>
  <w:style w:type="character" w:customStyle="1" w:styleId="189">
    <w:name w:val="批注框文本 字符1"/>
    <w:basedOn w:val="55"/>
    <w:link w:val="32"/>
    <w:qFormat/>
    <w:uiPriority w:val="0"/>
    <w:rPr>
      <w:kern w:val="2"/>
      <w:sz w:val="18"/>
      <w:szCs w:val="18"/>
    </w:rPr>
  </w:style>
  <w:style w:type="character" w:customStyle="1" w:styleId="190">
    <w:name w:val="font21"/>
    <w:basedOn w:val="55"/>
    <w:qFormat/>
    <w:uiPriority w:val="0"/>
    <w:rPr>
      <w:rFonts w:hint="eastAsia" w:ascii="宋体" w:hAnsi="宋体" w:eastAsia="宋体" w:cs="宋体"/>
      <w:color w:val="000000"/>
      <w:sz w:val="22"/>
      <w:szCs w:val="22"/>
      <w:u w:val="none"/>
    </w:rPr>
  </w:style>
  <w:style w:type="character" w:customStyle="1" w:styleId="191">
    <w:name w:val="正文文本缩进 2 Char"/>
    <w:basedOn w:val="55"/>
    <w:qFormat/>
    <w:uiPriority w:val="0"/>
  </w:style>
  <w:style w:type="character" w:customStyle="1" w:styleId="192">
    <w:name w:val="君邦正文 Char2"/>
    <w:basedOn w:val="55"/>
    <w:qFormat/>
    <w:uiPriority w:val="0"/>
    <w:rPr>
      <w:bCs/>
      <w:sz w:val="24"/>
    </w:rPr>
  </w:style>
  <w:style w:type="character" w:customStyle="1" w:styleId="193">
    <w:name w:val="Char Char27"/>
    <w:basedOn w:val="55"/>
    <w:qFormat/>
    <w:uiPriority w:val="0"/>
    <w:rPr>
      <w:rFonts w:hint="default" w:ascii="Calibri" w:hAnsi="Calibri" w:eastAsia="宋体" w:cs="Times New Roman"/>
      <w:kern w:val="2"/>
      <w:sz w:val="21"/>
      <w:szCs w:val="21"/>
    </w:rPr>
  </w:style>
  <w:style w:type="character" w:customStyle="1" w:styleId="194">
    <w:name w:val="表中文字 Char"/>
    <w:basedOn w:val="55"/>
    <w:link w:val="195"/>
    <w:qFormat/>
    <w:uiPriority w:val="0"/>
    <w:rPr>
      <w:kern w:val="2"/>
      <w:sz w:val="21"/>
      <w:szCs w:val="24"/>
    </w:rPr>
  </w:style>
  <w:style w:type="paragraph" w:customStyle="1" w:styleId="195">
    <w:name w:val="表中文字"/>
    <w:basedOn w:val="1"/>
    <w:link w:val="194"/>
    <w:qFormat/>
    <w:uiPriority w:val="0"/>
    <w:pPr>
      <w:widowControl/>
      <w:jc w:val="center"/>
    </w:pPr>
    <w:rPr>
      <w:rFonts w:ascii="Times New Roman" w:hAnsi="Times New Roman" w:eastAsia="宋体" w:cs="Times New Roman"/>
      <w:szCs w:val="24"/>
    </w:rPr>
  </w:style>
  <w:style w:type="character" w:customStyle="1" w:styleId="196">
    <w:name w:val="样式 宋体 小四 黑色1 Char"/>
    <w:basedOn w:val="55"/>
    <w:link w:val="197"/>
    <w:qFormat/>
    <w:uiPriority w:val="0"/>
    <w:rPr>
      <w:rFonts w:hint="eastAsia" w:ascii="宋体" w:hAnsi="宋体" w:eastAsia="宋体" w:cs="宋体"/>
      <w:color w:val="000000"/>
      <w:sz w:val="24"/>
      <w:szCs w:val="24"/>
    </w:rPr>
  </w:style>
  <w:style w:type="paragraph" w:customStyle="1" w:styleId="197">
    <w:name w:val="样式 宋体 小四 黑色1"/>
    <w:basedOn w:val="1"/>
    <w:next w:val="21"/>
    <w:link w:val="196"/>
    <w:qFormat/>
    <w:uiPriority w:val="0"/>
    <w:pPr>
      <w:spacing w:line="360" w:lineRule="auto"/>
    </w:pPr>
    <w:rPr>
      <w:rFonts w:hint="eastAsia" w:ascii="宋体" w:hAnsi="宋体" w:eastAsia="宋体" w:cs="宋体"/>
      <w:color w:val="000000"/>
      <w:kern w:val="0"/>
      <w:sz w:val="24"/>
      <w:szCs w:val="24"/>
    </w:rPr>
  </w:style>
  <w:style w:type="character" w:customStyle="1" w:styleId="198">
    <w:name w:val="正文文本 (2)_"/>
    <w:basedOn w:val="55"/>
    <w:link w:val="199"/>
    <w:qFormat/>
    <w:uiPriority w:val="0"/>
    <w:rPr>
      <w:rFonts w:hint="eastAsia" w:ascii="宋体" w:hAnsi="宋体" w:eastAsia="宋体" w:cs="宋体"/>
      <w:shd w:val="clear" w:color="auto" w:fill="FFFFFF"/>
    </w:rPr>
  </w:style>
  <w:style w:type="paragraph" w:customStyle="1" w:styleId="199">
    <w:name w:val="正文文本 (2)"/>
    <w:basedOn w:val="1"/>
    <w:link w:val="198"/>
    <w:qFormat/>
    <w:uiPriority w:val="0"/>
    <w:pPr>
      <w:shd w:val="clear" w:color="auto" w:fill="FFFFFF"/>
      <w:spacing w:line="240" w:lineRule="atLeast"/>
      <w:ind w:hanging="2060"/>
    </w:pPr>
    <w:rPr>
      <w:rFonts w:hint="eastAsia" w:ascii="宋体" w:hAnsi="宋体" w:eastAsia="宋体" w:cs="宋体"/>
      <w:kern w:val="0"/>
      <w:sz w:val="20"/>
      <w:szCs w:val="20"/>
    </w:rPr>
  </w:style>
  <w:style w:type="character" w:customStyle="1" w:styleId="200">
    <w:name w:val="批注文字 Char2"/>
    <w:basedOn w:val="55"/>
    <w:qFormat/>
    <w:uiPriority w:val="0"/>
  </w:style>
  <w:style w:type="character" w:customStyle="1" w:styleId="201">
    <w:name w:val="纯文本 Char"/>
    <w:basedOn w:val="55"/>
    <w:qFormat/>
    <w:uiPriority w:val="0"/>
    <w:rPr>
      <w:rFonts w:hint="eastAsia" w:ascii="宋体" w:hAnsi="Courier New" w:eastAsia="宋体" w:cs="宋体"/>
    </w:rPr>
  </w:style>
  <w:style w:type="character" w:customStyle="1" w:styleId="202">
    <w:name w:val="Char Char Char Char Char1"/>
    <w:basedOn w:val="55"/>
    <w:qFormat/>
    <w:uiPriority w:val="0"/>
    <w:rPr>
      <w:rFonts w:hint="default" w:ascii="Times New Roman" w:hAnsi="Times New Roman" w:cs="Times New Roman"/>
      <w:kern w:val="2"/>
      <w:sz w:val="24"/>
      <w:szCs w:val="21"/>
    </w:rPr>
  </w:style>
  <w:style w:type="character" w:customStyle="1" w:styleId="203">
    <w:name w:val="标题 2 字符1"/>
    <w:basedOn w:val="55"/>
    <w:link w:val="4"/>
    <w:qFormat/>
    <w:uiPriority w:val="0"/>
    <w:rPr>
      <w:rFonts w:hint="default" w:ascii="Cambria" w:hAnsi="Cambria" w:eastAsia="宋体" w:cs="Times New Roman"/>
      <w:b/>
      <w:bCs/>
      <w:kern w:val="2"/>
      <w:sz w:val="32"/>
      <w:szCs w:val="32"/>
    </w:rPr>
  </w:style>
  <w:style w:type="character" w:customStyle="1" w:styleId="204">
    <w:name w:val="Char Char21"/>
    <w:basedOn w:val="55"/>
    <w:qFormat/>
    <w:uiPriority w:val="0"/>
    <w:rPr>
      <w:rFonts w:hint="eastAsia" w:ascii="黑体" w:hAnsi="宋体" w:eastAsia="黑体" w:cs="黑体"/>
      <w:sz w:val="32"/>
      <w:szCs w:val="32"/>
      <w:lang w:val="en-US" w:eastAsia="zh-CN"/>
    </w:rPr>
  </w:style>
  <w:style w:type="character" w:customStyle="1" w:styleId="205">
    <w:name w:val="引用 Char2"/>
    <w:basedOn w:val="55"/>
    <w:qFormat/>
    <w:uiPriority w:val="0"/>
    <w:rPr>
      <w:i/>
      <w:iCs/>
      <w:color w:val="000000"/>
      <w:kern w:val="2"/>
      <w:sz w:val="21"/>
      <w:szCs w:val="21"/>
    </w:rPr>
  </w:style>
  <w:style w:type="character" w:customStyle="1" w:styleId="206">
    <w:name w:val="正文down Char"/>
    <w:basedOn w:val="55"/>
    <w:link w:val="207"/>
    <w:qFormat/>
    <w:uiPriority w:val="0"/>
    <w:rPr>
      <w:kern w:val="2"/>
      <w:sz w:val="24"/>
      <w:szCs w:val="24"/>
    </w:rPr>
  </w:style>
  <w:style w:type="paragraph" w:customStyle="1" w:styleId="207">
    <w:name w:val="正文down"/>
    <w:basedOn w:val="51"/>
    <w:link w:val="206"/>
    <w:qFormat/>
    <w:uiPriority w:val="0"/>
    <w:pPr>
      <w:spacing w:line="360" w:lineRule="auto"/>
      <w:ind w:left="0" w:leftChars="0" w:firstLine="200"/>
      <w:jc w:val="left"/>
    </w:pPr>
    <w:rPr>
      <w:rFonts w:ascii="Times New Roman" w:hAnsi="Times New Roman"/>
      <w:sz w:val="24"/>
      <w:szCs w:val="24"/>
    </w:rPr>
  </w:style>
  <w:style w:type="character" w:customStyle="1" w:styleId="208">
    <w:name w:val="Char Char Char Char Char"/>
    <w:basedOn w:val="55"/>
    <w:qFormat/>
    <w:uiPriority w:val="0"/>
    <w:rPr>
      <w:rFonts w:hint="eastAsia" w:ascii="宋体" w:hAnsi="宋体" w:eastAsia="宋体" w:cs="宋体"/>
      <w:kern w:val="2"/>
      <w:sz w:val="24"/>
      <w:lang w:val="en-US" w:eastAsia="zh-CN"/>
    </w:rPr>
  </w:style>
  <w:style w:type="character" w:customStyle="1" w:styleId="209">
    <w:name w:val="正文文本缩进 3 字符"/>
    <w:basedOn w:val="55"/>
    <w:link w:val="40"/>
    <w:qFormat/>
    <w:uiPriority w:val="0"/>
    <w:rPr>
      <w:kern w:val="2"/>
      <w:sz w:val="16"/>
      <w:szCs w:val="16"/>
    </w:rPr>
  </w:style>
  <w:style w:type="character" w:customStyle="1" w:styleId="210">
    <w:name w:val="批注主题 Char"/>
    <w:basedOn w:val="55"/>
    <w:qFormat/>
    <w:uiPriority w:val="0"/>
    <w:rPr>
      <w:rFonts w:hint="default" w:ascii="Calibri" w:hAnsi="Calibri" w:cs="Calibri"/>
      <w:b/>
      <w:bCs/>
      <w:sz w:val="21"/>
      <w:szCs w:val="21"/>
    </w:rPr>
  </w:style>
  <w:style w:type="character" w:customStyle="1" w:styleId="211">
    <w:name w:val="批注主题 Char1"/>
    <w:basedOn w:val="55"/>
    <w:qFormat/>
    <w:uiPriority w:val="0"/>
    <w:rPr>
      <w:rFonts w:hint="eastAsia" w:ascii="宋体" w:hAnsi="宋体" w:eastAsia="宋体" w:cs="宋体"/>
      <w:b/>
      <w:bCs/>
      <w:kern w:val="2"/>
      <w:sz w:val="21"/>
      <w:szCs w:val="24"/>
      <w:lang w:val="en-US" w:eastAsia="zh-CN"/>
    </w:rPr>
  </w:style>
  <w:style w:type="character" w:customStyle="1" w:styleId="212">
    <w:name w:val="style431"/>
    <w:basedOn w:val="55"/>
    <w:qFormat/>
    <w:uiPriority w:val="0"/>
    <w:rPr>
      <w:color w:val="030303"/>
      <w:sz w:val="18"/>
      <w:szCs w:val="18"/>
      <w:u w:val="none"/>
    </w:rPr>
  </w:style>
  <w:style w:type="character" w:customStyle="1" w:styleId="213">
    <w:name w:val="正文文本 Char1"/>
    <w:basedOn w:val="55"/>
    <w:qFormat/>
    <w:uiPriority w:val="0"/>
    <w:rPr>
      <w:rFonts w:hint="eastAsia" w:ascii="宋体" w:hAnsi="宋体" w:eastAsia="宋体" w:cs="Times New Roman"/>
      <w:kern w:val="2"/>
      <w:sz w:val="24"/>
      <w:szCs w:val="24"/>
      <w:lang w:val="en-US" w:eastAsia="zh-CN"/>
    </w:rPr>
  </w:style>
  <w:style w:type="character" w:customStyle="1" w:styleId="214">
    <w:name w:val="正文首行缩进 2 Char"/>
    <w:basedOn w:val="55"/>
    <w:qFormat/>
    <w:uiPriority w:val="0"/>
    <w:rPr>
      <w:rFonts w:hint="default" w:ascii="Times New Roman" w:hAnsi="Times New Roman" w:eastAsia="宋体" w:cs="Times New Roman"/>
      <w:spacing w:val="16"/>
      <w:kern w:val="2"/>
      <w:sz w:val="28"/>
      <w:szCs w:val="24"/>
      <w:lang w:val="en-US" w:eastAsia="zh-CN"/>
    </w:rPr>
  </w:style>
  <w:style w:type="character" w:customStyle="1" w:styleId="215">
    <w:name w:val="表 Char"/>
    <w:basedOn w:val="55"/>
    <w:link w:val="216"/>
    <w:qFormat/>
    <w:uiPriority w:val="0"/>
    <w:rPr>
      <w:sz w:val="24"/>
    </w:rPr>
  </w:style>
  <w:style w:type="paragraph" w:customStyle="1" w:styleId="216">
    <w:name w:val="表"/>
    <w:link w:val="215"/>
    <w:qFormat/>
    <w:uiPriority w:val="0"/>
    <w:pPr>
      <w:spacing w:line="440" w:lineRule="exact"/>
      <w:ind w:firstLine="200" w:firstLineChars="200"/>
      <w:jc w:val="both"/>
    </w:pPr>
    <w:rPr>
      <w:rFonts w:ascii="Times New Roman" w:hAnsi="Times New Roman" w:eastAsia="宋体" w:cs="Times New Roman"/>
      <w:sz w:val="24"/>
      <w:lang w:val="en-US" w:eastAsia="zh-CN" w:bidi="ar-SA"/>
    </w:rPr>
  </w:style>
  <w:style w:type="character" w:customStyle="1" w:styleId="217">
    <w:name w:val="标题 1 Char1"/>
    <w:basedOn w:val="55"/>
    <w:qFormat/>
    <w:uiPriority w:val="0"/>
    <w:rPr>
      <w:rFonts w:hint="eastAsia" w:ascii="黑体" w:hAnsi="宋体" w:eastAsia="黑体" w:cs="黑体"/>
      <w:b/>
      <w:kern w:val="44"/>
      <w:sz w:val="32"/>
    </w:rPr>
  </w:style>
  <w:style w:type="character" w:customStyle="1" w:styleId="218">
    <w:name w:val="msosubtleemphasis"/>
    <w:basedOn w:val="55"/>
    <w:qFormat/>
    <w:uiPriority w:val="0"/>
    <w:rPr>
      <w:i/>
      <w:iCs/>
      <w:color w:val="808080"/>
    </w:rPr>
  </w:style>
  <w:style w:type="character" w:customStyle="1" w:styleId="219">
    <w:name w:val="msointenseemphasis"/>
    <w:basedOn w:val="55"/>
    <w:qFormat/>
    <w:uiPriority w:val="0"/>
    <w:rPr>
      <w:b/>
      <w:bCs/>
      <w:i/>
      <w:iCs/>
      <w:color w:val="4F81BD"/>
    </w:rPr>
  </w:style>
  <w:style w:type="character" w:customStyle="1" w:styleId="220">
    <w:name w:val="msobooktitle"/>
    <w:basedOn w:val="55"/>
    <w:qFormat/>
    <w:uiPriority w:val="0"/>
    <w:rPr>
      <w:b/>
      <w:bCs/>
      <w:smallCaps/>
      <w:spacing w:val="5"/>
    </w:rPr>
  </w:style>
  <w:style w:type="character" w:customStyle="1" w:styleId="221">
    <w:name w:val="t_tag"/>
    <w:basedOn w:val="55"/>
    <w:qFormat/>
    <w:uiPriority w:val="0"/>
  </w:style>
  <w:style w:type="character" w:customStyle="1" w:styleId="222">
    <w:name w:val="样式 宋体 三号 红色"/>
    <w:basedOn w:val="55"/>
    <w:qFormat/>
    <w:uiPriority w:val="0"/>
    <w:rPr>
      <w:rFonts w:hint="eastAsia" w:ascii="宋体" w:hAnsi="宋体" w:eastAsia="宋体" w:cs="宋体"/>
      <w:color w:val="FF0000"/>
      <w:kern w:val="2"/>
      <w:sz w:val="24"/>
      <w:szCs w:val="21"/>
      <w:lang w:val="en-US" w:eastAsia="zh-CN"/>
    </w:rPr>
  </w:style>
  <w:style w:type="character" w:customStyle="1" w:styleId="223">
    <w:name w:val="标题 4 字符"/>
    <w:basedOn w:val="55"/>
    <w:link w:val="5"/>
    <w:qFormat/>
    <w:uiPriority w:val="0"/>
    <w:rPr>
      <w:rFonts w:hint="default" w:ascii="Cambria" w:hAnsi="Cambria" w:eastAsia="宋体" w:cs="Times New Roman"/>
      <w:b/>
      <w:bCs/>
      <w:kern w:val="2"/>
      <w:sz w:val="28"/>
      <w:szCs w:val="28"/>
    </w:rPr>
  </w:style>
  <w:style w:type="character" w:customStyle="1" w:styleId="224">
    <w:name w:val="样式 文本正文 + 首行缩进:  2 字符 Char Char"/>
    <w:basedOn w:val="55"/>
    <w:link w:val="225"/>
    <w:qFormat/>
    <w:uiPriority w:val="0"/>
    <w:rPr>
      <w:rFonts w:hint="eastAsia" w:ascii="宋体" w:hAnsi="宋体" w:eastAsia="宋体" w:cs="宋体"/>
      <w:spacing w:val="4"/>
      <w:kern w:val="2"/>
      <w:sz w:val="24"/>
      <w:szCs w:val="24"/>
      <w:lang w:val="zh-CN"/>
    </w:rPr>
  </w:style>
  <w:style w:type="paragraph" w:customStyle="1" w:styleId="225">
    <w:name w:val="样式 文本正文 + 首行缩进:  2 字符"/>
    <w:basedOn w:val="1"/>
    <w:link w:val="224"/>
    <w:qFormat/>
    <w:uiPriority w:val="0"/>
    <w:pPr>
      <w:widowControl/>
      <w:adjustRightInd w:val="0"/>
      <w:snapToGrid w:val="0"/>
      <w:spacing w:line="360" w:lineRule="auto"/>
      <w:ind w:firstLine="480" w:firstLineChars="200"/>
      <w:jc w:val="left"/>
    </w:pPr>
    <w:rPr>
      <w:rFonts w:hint="eastAsia" w:ascii="宋体" w:hAnsi="宋体" w:eastAsia="宋体" w:cs="宋体"/>
      <w:spacing w:val="4"/>
      <w:sz w:val="24"/>
      <w:szCs w:val="24"/>
      <w:lang w:val="zh-CN"/>
    </w:rPr>
  </w:style>
  <w:style w:type="character" w:customStyle="1" w:styleId="226">
    <w:name w:val="标题 5 字符"/>
    <w:basedOn w:val="55"/>
    <w:link w:val="6"/>
    <w:qFormat/>
    <w:uiPriority w:val="0"/>
    <w:rPr>
      <w:b/>
      <w:bCs/>
      <w:kern w:val="2"/>
      <w:sz w:val="28"/>
      <w:szCs w:val="28"/>
    </w:rPr>
  </w:style>
  <w:style w:type="character" w:customStyle="1" w:styleId="227">
    <w:name w:val="标题 6 字符"/>
    <w:basedOn w:val="55"/>
    <w:link w:val="7"/>
    <w:qFormat/>
    <w:uiPriority w:val="0"/>
    <w:rPr>
      <w:rFonts w:hint="default" w:ascii="Cambria" w:hAnsi="Cambria" w:eastAsia="宋体" w:cs="Times New Roman"/>
      <w:b/>
      <w:bCs/>
      <w:kern w:val="2"/>
      <w:sz w:val="24"/>
      <w:szCs w:val="24"/>
    </w:rPr>
  </w:style>
  <w:style w:type="character" w:customStyle="1" w:styleId="228">
    <w:name w:val="标题 8 字符"/>
    <w:basedOn w:val="55"/>
    <w:link w:val="9"/>
    <w:qFormat/>
    <w:uiPriority w:val="0"/>
    <w:rPr>
      <w:rFonts w:hint="default" w:ascii="Cambria" w:hAnsi="Cambria" w:eastAsia="宋体" w:cs="Times New Roman"/>
      <w:kern w:val="2"/>
      <w:sz w:val="24"/>
      <w:szCs w:val="24"/>
    </w:rPr>
  </w:style>
  <w:style w:type="character" w:customStyle="1" w:styleId="229">
    <w:name w:val="Char Char Char Char"/>
    <w:basedOn w:val="55"/>
    <w:qFormat/>
    <w:uiPriority w:val="0"/>
    <w:rPr>
      <w:rFonts w:hint="eastAsia" w:ascii="宋体" w:hAnsi="宋体" w:eastAsia="宋体" w:cs="宋体"/>
      <w:kern w:val="2"/>
      <w:sz w:val="24"/>
      <w:lang w:val="en-US" w:eastAsia="zh-CN"/>
    </w:rPr>
  </w:style>
  <w:style w:type="character" w:customStyle="1" w:styleId="230">
    <w:name w:val="标题 9 字符"/>
    <w:basedOn w:val="55"/>
    <w:link w:val="10"/>
    <w:qFormat/>
    <w:uiPriority w:val="0"/>
    <w:rPr>
      <w:rFonts w:hint="default" w:ascii="Cambria" w:hAnsi="Cambria" w:eastAsia="宋体" w:cs="Times New Roman"/>
      <w:kern w:val="2"/>
      <w:sz w:val="21"/>
      <w:szCs w:val="21"/>
    </w:rPr>
  </w:style>
  <w:style w:type="character" w:customStyle="1" w:styleId="231">
    <w:name w:val="表文 Char Char"/>
    <w:basedOn w:val="55"/>
    <w:qFormat/>
    <w:uiPriority w:val="0"/>
    <w:rPr>
      <w:rFonts w:hint="eastAsia" w:ascii="宋体" w:hAnsi="华文楷体" w:eastAsia="宋体" w:cs="宋体"/>
      <w:position w:val="-24"/>
      <w:sz w:val="24"/>
      <w:szCs w:val="24"/>
    </w:rPr>
  </w:style>
  <w:style w:type="character" w:customStyle="1" w:styleId="232">
    <w:name w:val="批注文字 Char1"/>
    <w:basedOn w:val="55"/>
    <w:qFormat/>
    <w:uiPriority w:val="0"/>
  </w:style>
  <w:style w:type="character" w:customStyle="1" w:styleId="233">
    <w:name w:val="unnamed11"/>
    <w:basedOn w:val="55"/>
    <w:qFormat/>
    <w:uiPriority w:val="0"/>
    <w:rPr>
      <w:rFonts w:hint="eastAsia" w:ascii="宋体" w:hAnsi="宋体" w:eastAsia="宋体" w:cs="宋体"/>
      <w:spacing w:val="0"/>
      <w:sz w:val="22"/>
      <w:szCs w:val="22"/>
    </w:rPr>
  </w:style>
  <w:style w:type="character" w:customStyle="1" w:styleId="234">
    <w:name w:val="apple-style-span"/>
    <w:basedOn w:val="55"/>
    <w:qFormat/>
    <w:uiPriority w:val="99"/>
  </w:style>
  <w:style w:type="character" w:customStyle="1" w:styleId="235">
    <w:name w:val="题注 Char"/>
    <w:basedOn w:val="55"/>
    <w:qFormat/>
    <w:uiPriority w:val="0"/>
    <w:rPr>
      <w:rFonts w:hint="eastAsia" w:ascii="宋体" w:hAnsi="宋体" w:eastAsia="宋体" w:cs="宋体"/>
      <w:b/>
      <w:kern w:val="2"/>
      <w:sz w:val="24"/>
      <w:lang w:val="en-US" w:eastAsia="zh-CN"/>
    </w:rPr>
  </w:style>
  <w:style w:type="character" w:customStyle="1" w:styleId="236">
    <w:name w:val="标题 Char1"/>
    <w:basedOn w:val="55"/>
    <w:qFormat/>
    <w:uiPriority w:val="0"/>
    <w:rPr>
      <w:rFonts w:hint="default" w:ascii="Cambria" w:hAnsi="Cambria" w:eastAsia="Cambria" w:cs="Times New Roman"/>
      <w:b/>
      <w:bCs/>
      <w:kern w:val="2"/>
      <w:sz w:val="32"/>
      <w:szCs w:val="32"/>
    </w:rPr>
  </w:style>
  <w:style w:type="character" w:customStyle="1" w:styleId="237">
    <w:name w:val="中文报告书样式 Char1"/>
    <w:basedOn w:val="55"/>
    <w:link w:val="238"/>
    <w:qFormat/>
    <w:uiPriority w:val="0"/>
    <w:rPr>
      <w:kern w:val="24"/>
      <w:sz w:val="24"/>
      <w:szCs w:val="24"/>
    </w:rPr>
  </w:style>
  <w:style w:type="paragraph" w:customStyle="1" w:styleId="238">
    <w:name w:val="中文报告书样式"/>
    <w:basedOn w:val="1"/>
    <w:link w:val="237"/>
    <w:qFormat/>
    <w:uiPriority w:val="0"/>
    <w:pPr>
      <w:adjustRightInd w:val="0"/>
      <w:spacing w:line="480" w:lineRule="atLeast"/>
      <w:ind w:firstLine="482"/>
      <w:textAlignment w:val="baseline"/>
    </w:pPr>
    <w:rPr>
      <w:rFonts w:ascii="Times New Roman" w:hAnsi="Times New Roman" w:eastAsia="宋体" w:cs="Times New Roman"/>
      <w:kern w:val="24"/>
      <w:sz w:val="24"/>
      <w:szCs w:val="24"/>
    </w:rPr>
  </w:style>
  <w:style w:type="character" w:customStyle="1" w:styleId="239">
    <w:name w:val="普通文字 Char Char1"/>
    <w:basedOn w:val="55"/>
    <w:qFormat/>
    <w:uiPriority w:val="0"/>
    <w:rPr>
      <w:rFonts w:hint="eastAsia" w:ascii="宋体" w:hAnsi="Courier New" w:eastAsia="宋体" w:cs="宋体"/>
      <w:kern w:val="2"/>
      <w:sz w:val="21"/>
      <w:lang w:val="en-US" w:eastAsia="zh-CN"/>
    </w:rPr>
  </w:style>
  <w:style w:type="character" w:customStyle="1" w:styleId="240">
    <w:name w:val="引用 Char"/>
    <w:basedOn w:val="55"/>
    <w:qFormat/>
    <w:uiPriority w:val="0"/>
    <w:rPr>
      <w:i/>
      <w:iCs/>
      <w:color w:val="000000"/>
    </w:rPr>
  </w:style>
  <w:style w:type="character" w:customStyle="1" w:styleId="241">
    <w:name w:val="Char Char37"/>
    <w:basedOn w:val="55"/>
    <w:qFormat/>
    <w:uiPriority w:val="0"/>
    <w:rPr>
      <w:rFonts w:hint="eastAsia" w:ascii="黑体" w:hAnsi="宋体" w:eastAsia="黑体" w:cs="黑体"/>
      <w:bCs/>
      <w:kern w:val="2"/>
      <w:sz w:val="24"/>
      <w:szCs w:val="32"/>
      <w:lang w:val="en-US" w:eastAsia="zh-CN"/>
    </w:rPr>
  </w:style>
  <w:style w:type="character" w:customStyle="1" w:styleId="242">
    <w:name w:val="Char Char4"/>
    <w:basedOn w:val="55"/>
    <w:qFormat/>
    <w:uiPriority w:val="0"/>
    <w:rPr>
      <w:rFonts w:hint="default" w:ascii="Times New Roman" w:hAnsi="Times New Roman" w:eastAsia="宋体" w:cs="Times New Roman"/>
      <w:kern w:val="2"/>
      <w:sz w:val="28"/>
      <w:szCs w:val="20"/>
      <w:lang w:val="en-US" w:eastAsia="zh-CN"/>
    </w:rPr>
  </w:style>
  <w:style w:type="character" w:customStyle="1" w:styleId="243">
    <w:name w:val="报告书表格 Char"/>
    <w:basedOn w:val="55"/>
    <w:link w:val="244"/>
    <w:qFormat/>
    <w:uiPriority w:val="0"/>
    <w:rPr>
      <w:sz w:val="21"/>
    </w:rPr>
  </w:style>
  <w:style w:type="paragraph" w:customStyle="1" w:styleId="244">
    <w:name w:val="报告书表格"/>
    <w:basedOn w:val="1"/>
    <w:link w:val="243"/>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character" w:customStyle="1" w:styleId="245">
    <w:name w:val="lawsitemtitle"/>
    <w:basedOn w:val="55"/>
    <w:qFormat/>
    <w:uiPriority w:val="0"/>
  </w:style>
  <w:style w:type="character" w:customStyle="1" w:styleId="246">
    <w:name w:val="批注主题 字符"/>
    <w:basedOn w:val="55"/>
    <w:link w:val="49"/>
    <w:qFormat/>
    <w:uiPriority w:val="0"/>
    <w:rPr>
      <w:b/>
      <w:bCs/>
      <w:kern w:val="2"/>
      <w:sz w:val="21"/>
    </w:rPr>
  </w:style>
  <w:style w:type="character" w:customStyle="1" w:styleId="247">
    <w:name w:val="headline-content2"/>
    <w:basedOn w:val="55"/>
    <w:qFormat/>
    <w:uiPriority w:val="0"/>
  </w:style>
  <w:style w:type="character" w:customStyle="1" w:styleId="248">
    <w:name w:val="图(水口山) Char Char"/>
    <w:basedOn w:val="55"/>
    <w:link w:val="249"/>
    <w:qFormat/>
    <w:uiPriority w:val="0"/>
    <w:rPr>
      <w:rFonts w:hint="eastAsia" w:ascii="黑体" w:hAnsi="宋体" w:eastAsia="黑体" w:cs="黑体"/>
      <w:kern w:val="24"/>
      <w:sz w:val="24"/>
    </w:rPr>
  </w:style>
  <w:style w:type="paragraph" w:customStyle="1" w:styleId="249">
    <w:name w:val="图(水口山)"/>
    <w:basedOn w:val="1"/>
    <w:link w:val="248"/>
    <w:qFormat/>
    <w:uiPriority w:val="0"/>
    <w:pPr>
      <w:tabs>
        <w:tab w:val="left" w:pos="1021"/>
      </w:tabs>
      <w:spacing w:line="288" w:lineRule="auto"/>
      <w:jc w:val="center"/>
    </w:pPr>
    <w:rPr>
      <w:rFonts w:hint="eastAsia" w:ascii="黑体" w:hAnsi="宋体" w:eastAsia="黑体" w:cs="黑体"/>
      <w:kern w:val="24"/>
      <w:sz w:val="24"/>
      <w:szCs w:val="20"/>
    </w:rPr>
  </w:style>
  <w:style w:type="character" w:customStyle="1" w:styleId="250">
    <w:name w:val="ca-21"/>
    <w:basedOn w:val="55"/>
    <w:qFormat/>
    <w:uiPriority w:val="0"/>
  </w:style>
  <w:style w:type="character" w:customStyle="1" w:styleId="251">
    <w:name w:val="16"/>
    <w:basedOn w:val="55"/>
    <w:qFormat/>
    <w:uiPriority w:val="0"/>
  </w:style>
  <w:style w:type="character" w:customStyle="1" w:styleId="252">
    <w:name w:val="正文缩进 Char2"/>
    <w:basedOn w:val="55"/>
    <w:qFormat/>
    <w:uiPriority w:val="0"/>
    <w:rPr>
      <w:rFonts w:hint="eastAsia" w:ascii="黑体" w:hAnsi="宋体" w:eastAsia="黑体" w:cs="黑体"/>
      <w:kern w:val="2"/>
      <w:sz w:val="24"/>
      <w:szCs w:val="21"/>
    </w:rPr>
  </w:style>
  <w:style w:type="character" w:customStyle="1" w:styleId="253">
    <w:name w:val="报告文本 Char"/>
    <w:basedOn w:val="55"/>
    <w:link w:val="254"/>
    <w:qFormat/>
    <w:uiPriority w:val="0"/>
    <w:rPr>
      <w:sz w:val="24"/>
      <w:szCs w:val="24"/>
    </w:rPr>
  </w:style>
  <w:style w:type="paragraph" w:customStyle="1" w:styleId="254">
    <w:name w:val="报告文本"/>
    <w:basedOn w:val="1"/>
    <w:link w:val="253"/>
    <w:qFormat/>
    <w:uiPriority w:val="0"/>
    <w:pPr>
      <w:widowControl/>
      <w:spacing w:line="360" w:lineRule="auto"/>
      <w:ind w:firstLine="200" w:firstLineChars="200"/>
      <w:jc w:val="left"/>
    </w:pPr>
    <w:rPr>
      <w:rFonts w:ascii="Times New Roman" w:hAnsi="Times New Roman" w:eastAsia="宋体" w:cs="Times New Roman"/>
      <w:kern w:val="0"/>
      <w:sz w:val="24"/>
      <w:szCs w:val="24"/>
    </w:rPr>
  </w:style>
  <w:style w:type="character" w:customStyle="1" w:styleId="255">
    <w:name w:val="标题 7 Char Char"/>
    <w:basedOn w:val="55"/>
    <w:qFormat/>
    <w:uiPriority w:val="0"/>
    <w:rPr>
      <w:rFonts w:hint="eastAsia" w:ascii="宋体" w:hAnsi="宋体" w:eastAsia="宋体" w:cs="宋体"/>
      <w:b/>
      <w:bCs/>
      <w:kern w:val="2"/>
      <w:sz w:val="24"/>
      <w:szCs w:val="24"/>
      <w:lang w:val="en-US" w:eastAsia="zh-CN"/>
    </w:rPr>
  </w:style>
  <w:style w:type="character" w:customStyle="1" w:styleId="256">
    <w:name w:val="正文01 Char Char"/>
    <w:basedOn w:val="55"/>
    <w:link w:val="257"/>
    <w:qFormat/>
    <w:uiPriority w:val="0"/>
    <w:rPr>
      <w:bCs/>
      <w:kern w:val="2"/>
      <w:sz w:val="24"/>
      <w:szCs w:val="24"/>
    </w:rPr>
  </w:style>
  <w:style w:type="paragraph" w:customStyle="1" w:styleId="257">
    <w:name w:val="正文01"/>
    <w:basedOn w:val="1"/>
    <w:link w:val="256"/>
    <w:qFormat/>
    <w:uiPriority w:val="0"/>
    <w:pPr>
      <w:adjustRightInd w:val="0"/>
      <w:spacing w:line="360" w:lineRule="auto"/>
      <w:ind w:firstLine="360" w:firstLineChars="150"/>
      <w:textAlignment w:val="baseline"/>
    </w:pPr>
    <w:rPr>
      <w:rFonts w:ascii="Times New Roman" w:hAnsi="Times New Roman" w:eastAsia="宋体" w:cs="Times New Roman"/>
      <w:bCs/>
      <w:sz w:val="24"/>
      <w:szCs w:val="24"/>
    </w:rPr>
  </w:style>
  <w:style w:type="character" w:customStyle="1" w:styleId="258">
    <w:name w:val="表格第一行 Char Char"/>
    <w:basedOn w:val="55"/>
    <w:link w:val="259"/>
    <w:qFormat/>
    <w:uiPriority w:val="0"/>
    <w:rPr>
      <w:b/>
      <w:szCs w:val="21"/>
    </w:rPr>
  </w:style>
  <w:style w:type="paragraph" w:customStyle="1" w:styleId="259">
    <w:name w:val="表格第一行"/>
    <w:basedOn w:val="1"/>
    <w:link w:val="258"/>
    <w:qFormat/>
    <w:uiPriority w:val="0"/>
    <w:pPr>
      <w:widowControl/>
      <w:adjustRightInd w:val="0"/>
      <w:snapToGrid w:val="0"/>
      <w:spacing w:before="156" w:after="156"/>
      <w:jc w:val="center"/>
      <w:textAlignment w:val="baseline"/>
    </w:pPr>
    <w:rPr>
      <w:rFonts w:ascii="Times New Roman" w:hAnsi="Times New Roman" w:eastAsia="宋体" w:cs="Times New Roman"/>
      <w:b/>
      <w:kern w:val="0"/>
      <w:sz w:val="20"/>
      <w:szCs w:val="21"/>
    </w:rPr>
  </w:style>
  <w:style w:type="character" w:customStyle="1" w:styleId="260">
    <w:name w:val="正文文字 Char"/>
    <w:basedOn w:val="55"/>
    <w:link w:val="261"/>
    <w:qFormat/>
    <w:uiPriority w:val="0"/>
    <w:rPr>
      <w:kern w:val="2"/>
      <w:sz w:val="24"/>
      <w:szCs w:val="24"/>
    </w:rPr>
  </w:style>
  <w:style w:type="paragraph" w:customStyle="1" w:styleId="261">
    <w:name w:val="正文文字"/>
    <w:basedOn w:val="15"/>
    <w:link w:val="260"/>
    <w:qFormat/>
    <w:uiPriority w:val="0"/>
    <w:pPr>
      <w:spacing w:beforeLines="0"/>
      <w:ind w:firstLine="200" w:firstLineChars="200"/>
      <w:jc w:val="both"/>
    </w:pPr>
    <w:rPr>
      <w:rFonts w:eastAsia="宋体"/>
      <w:szCs w:val="24"/>
    </w:rPr>
  </w:style>
  <w:style w:type="character" w:customStyle="1" w:styleId="262">
    <w:name w:val="表格文字 Char Char"/>
    <w:basedOn w:val="55"/>
    <w:qFormat/>
    <w:uiPriority w:val="0"/>
    <w:rPr>
      <w:position w:val="-10"/>
    </w:rPr>
  </w:style>
  <w:style w:type="character" w:customStyle="1" w:styleId="263">
    <w:name w:val="一级条 Char"/>
    <w:basedOn w:val="55"/>
    <w:qFormat/>
    <w:uiPriority w:val="0"/>
    <w:rPr>
      <w:rFonts w:hint="eastAsia" w:ascii="黑体" w:hAnsi="宋体" w:eastAsia="黑体" w:cs="黑体"/>
      <w:bCs/>
      <w:kern w:val="2"/>
      <w:sz w:val="28"/>
      <w:szCs w:val="32"/>
      <w:lang w:val="en-US" w:eastAsia="zh-CN"/>
    </w:rPr>
  </w:style>
  <w:style w:type="character" w:customStyle="1" w:styleId="264">
    <w:name w:val="se"/>
    <w:basedOn w:val="55"/>
    <w:qFormat/>
    <w:uiPriority w:val="0"/>
  </w:style>
  <w:style w:type="character" w:customStyle="1" w:styleId="265">
    <w:name w:val="Char Char1 Char"/>
    <w:basedOn w:val="55"/>
    <w:link w:val="266"/>
    <w:qFormat/>
    <w:uiPriority w:val="0"/>
    <w:rPr>
      <w:rFonts w:hint="eastAsia" w:ascii="宋体" w:hAnsi="宋体" w:eastAsia="宋体" w:cs="宋体"/>
      <w:sz w:val="24"/>
      <w:szCs w:val="24"/>
      <w:lang w:eastAsia="en-US" w:bidi="en-US"/>
    </w:rPr>
  </w:style>
  <w:style w:type="paragraph" w:customStyle="1" w:styleId="266">
    <w:name w:val="Char Char1"/>
    <w:basedOn w:val="1"/>
    <w:link w:val="265"/>
    <w:qFormat/>
    <w:uiPriority w:val="0"/>
    <w:pPr>
      <w:widowControl/>
      <w:spacing w:line="360" w:lineRule="auto"/>
      <w:ind w:firstLine="200" w:firstLineChars="200"/>
    </w:pPr>
    <w:rPr>
      <w:rFonts w:hint="eastAsia" w:ascii="宋体" w:hAnsi="宋体" w:eastAsia="宋体" w:cs="宋体"/>
      <w:kern w:val="0"/>
      <w:sz w:val="24"/>
      <w:szCs w:val="24"/>
      <w:lang w:eastAsia="en-US" w:bidi="en-US"/>
    </w:rPr>
  </w:style>
  <w:style w:type="character" w:customStyle="1" w:styleId="267">
    <w:name w:val="三级 Char Char"/>
    <w:basedOn w:val="55"/>
    <w:link w:val="268"/>
    <w:qFormat/>
    <w:uiPriority w:val="0"/>
    <w:rPr>
      <w:b/>
      <w:kern w:val="2"/>
      <w:sz w:val="24"/>
    </w:rPr>
  </w:style>
  <w:style w:type="paragraph" w:customStyle="1" w:styleId="268">
    <w:name w:val="三级"/>
    <w:basedOn w:val="1"/>
    <w:link w:val="267"/>
    <w:qFormat/>
    <w:uiPriority w:val="0"/>
    <w:pPr>
      <w:tabs>
        <w:tab w:val="left" w:pos="567"/>
      </w:tabs>
      <w:spacing w:beforeLines="50" w:afterLines="50" w:line="360" w:lineRule="auto"/>
      <w:ind w:left="720" w:hanging="720"/>
      <w:outlineLvl w:val="2"/>
    </w:pPr>
    <w:rPr>
      <w:rFonts w:ascii="Times New Roman" w:hAnsi="Times New Roman" w:eastAsia="宋体" w:cs="Times New Roman"/>
      <w:b/>
      <w:sz w:val="24"/>
      <w:szCs w:val="20"/>
    </w:rPr>
  </w:style>
  <w:style w:type="character" w:customStyle="1" w:styleId="269">
    <w:name w:val="style6"/>
    <w:basedOn w:val="55"/>
    <w:qFormat/>
    <w:uiPriority w:val="0"/>
  </w:style>
  <w:style w:type="character" w:customStyle="1" w:styleId="270">
    <w:name w:val="javascript"/>
    <w:basedOn w:val="55"/>
    <w:qFormat/>
    <w:uiPriority w:val="0"/>
  </w:style>
  <w:style w:type="character" w:customStyle="1" w:styleId="271">
    <w:name w:val="魏秀珍  报告正文1 Char Char"/>
    <w:basedOn w:val="55"/>
    <w:link w:val="272"/>
    <w:qFormat/>
    <w:uiPriority w:val="0"/>
    <w:rPr>
      <w:rFonts w:hint="eastAsia" w:ascii="宋体" w:hAnsi="宋体" w:eastAsia="宋体" w:cs="宋体"/>
      <w:kern w:val="2"/>
      <w:sz w:val="24"/>
    </w:rPr>
  </w:style>
  <w:style w:type="paragraph" w:customStyle="1" w:styleId="272">
    <w:name w:val="魏秀珍  报告正文1"/>
    <w:basedOn w:val="1"/>
    <w:link w:val="271"/>
    <w:qFormat/>
    <w:uiPriority w:val="0"/>
    <w:pPr>
      <w:adjustRightInd w:val="0"/>
      <w:snapToGrid w:val="0"/>
      <w:spacing w:line="360" w:lineRule="auto"/>
      <w:ind w:firstLine="200" w:firstLineChars="200"/>
    </w:pPr>
    <w:rPr>
      <w:rFonts w:hint="eastAsia" w:ascii="宋体" w:hAnsi="宋体" w:eastAsia="宋体" w:cs="宋体"/>
      <w:sz w:val="24"/>
      <w:szCs w:val="20"/>
    </w:rPr>
  </w:style>
  <w:style w:type="character" w:customStyle="1" w:styleId="273">
    <w:name w:val="页脚 字符1"/>
    <w:basedOn w:val="55"/>
    <w:link w:val="33"/>
    <w:qFormat/>
    <w:uiPriority w:val="0"/>
    <w:rPr>
      <w:kern w:val="2"/>
      <w:sz w:val="18"/>
      <w:szCs w:val="18"/>
    </w:rPr>
  </w:style>
  <w:style w:type="character" w:customStyle="1" w:styleId="274">
    <w:name w:val="正文文本 (2) + Georgia1"/>
    <w:basedOn w:val="55"/>
    <w:qFormat/>
    <w:uiPriority w:val="0"/>
    <w:rPr>
      <w:rFonts w:hint="default" w:ascii="Georgia" w:hAnsi="Georgia" w:eastAsia="Times New Roman" w:cs="Georgia"/>
      <w:kern w:val="0"/>
      <w:sz w:val="20"/>
      <w:szCs w:val="20"/>
      <w:lang w:val="en-US" w:eastAsia="en-US"/>
    </w:rPr>
  </w:style>
  <w:style w:type="character" w:customStyle="1" w:styleId="275">
    <w:name w:val="样式11 Char"/>
    <w:basedOn w:val="55"/>
    <w:link w:val="276"/>
    <w:qFormat/>
    <w:uiPriority w:val="0"/>
    <w:rPr>
      <w:color w:val="000000"/>
      <w:sz w:val="24"/>
      <w:u w:color="000000"/>
    </w:rPr>
  </w:style>
  <w:style w:type="paragraph" w:customStyle="1" w:styleId="276">
    <w:name w:val="样式11"/>
    <w:basedOn w:val="1"/>
    <w:link w:val="275"/>
    <w:qFormat/>
    <w:uiPriority w:val="0"/>
    <w:pPr>
      <w:widowControl/>
      <w:spacing w:line="360" w:lineRule="auto"/>
      <w:ind w:firstLine="200" w:firstLineChars="200"/>
      <w:textAlignment w:val="baseline"/>
    </w:pPr>
    <w:rPr>
      <w:rFonts w:ascii="Times New Roman" w:hAnsi="Times New Roman" w:eastAsia="宋体" w:cs="Times New Roman"/>
      <w:color w:val="000000"/>
      <w:kern w:val="0"/>
      <w:sz w:val="24"/>
      <w:szCs w:val="20"/>
      <w:u w:color="000000"/>
    </w:rPr>
  </w:style>
  <w:style w:type="character" w:customStyle="1" w:styleId="277">
    <w:name w:val="Char Char35"/>
    <w:basedOn w:val="55"/>
    <w:qFormat/>
    <w:uiPriority w:val="0"/>
    <w:rPr>
      <w:rFonts w:hint="eastAsia" w:ascii="宋体" w:hAnsi="宋体" w:eastAsia="宋体" w:cs="宋体"/>
      <w:bCs/>
      <w:kern w:val="2"/>
      <w:sz w:val="24"/>
      <w:szCs w:val="28"/>
      <w:lang w:val="en-US" w:eastAsia="zh-CN"/>
    </w:rPr>
  </w:style>
  <w:style w:type="character" w:customStyle="1" w:styleId="278">
    <w:name w:val="引用 Char1"/>
    <w:basedOn w:val="55"/>
    <w:qFormat/>
    <w:uiPriority w:val="0"/>
    <w:rPr>
      <w:rFonts w:hint="default" w:ascii="Calibri" w:hAnsi="Calibri" w:cs="Calibri"/>
      <w:i/>
      <w:iCs/>
      <w:color w:val="000000"/>
      <w:kern w:val="2"/>
      <w:sz w:val="21"/>
      <w:szCs w:val="21"/>
    </w:rPr>
  </w:style>
  <w:style w:type="paragraph" w:styleId="279">
    <w:name w:val="Quote"/>
    <w:basedOn w:val="1"/>
    <w:next w:val="1"/>
    <w:link w:val="452"/>
    <w:qFormat/>
    <w:uiPriority w:val="0"/>
    <w:rPr>
      <w:rFonts w:ascii="Calibri" w:hAnsi="Calibri" w:eastAsia="宋体" w:cs="Calibri"/>
      <w:i/>
      <w:iCs/>
      <w:color w:val="000000"/>
      <w:szCs w:val="21"/>
    </w:rPr>
  </w:style>
  <w:style w:type="character" w:customStyle="1" w:styleId="280">
    <w:name w:val="日期 Char"/>
    <w:basedOn w:val="55"/>
    <w:qFormat/>
    <w:uiPriority w:val="0"/>
  </w:style>
  <w:style w:type="character" w:customStyle="1" w:styleId="281">
    <w:name w:val="报告表正文 Char"/>
    <w:basedOn w:val="55"/>
    <w:qFormat/>
    <w:uiPriority w:val="0"/>
    <w:rPr>
      <w:kern w:val="0"/>
    </w:rPr>
  </w:style>
  <w:style w:type="character" w:customStyle="1" w:styleId="282">
    <w:name w:val="postbody1"/>
    <w:basedOn w:val="55"/>
    <w:qFormat/>
    <w:uiPriority w:val="0"/>
    <w:rPr>
      <w:sz w:val="21"/>
      <w:szCs w:val="21"/>
    </w:rPr>
  </w:style>
  <w:style w:type="character" w:customStyle="1" w:styleId="283">
    <w:name w:val="sh141"/>
    <w:basedOn w:val="55"/>
    <w:qFormat/>
    <w:uiPriority w:val="0"/>
    <w:rPr>
      <w:color w:val="2B2B2B"/>
      <w:sz w:val="21"/>
      <w:szCs w:val="21"/>
    </w:rPr>
  </w:style>
  <w:style w:type="character" w:customStyle="1" w:styleId="284">
    <w:name w:val="样式5 Char"/>
    <w:basedOn w:val="55"/>
    <w:link w:val="285"/>
    <w:qFormat/>
    <w:uiPriority w:val="0"/>
    <w:rPr>
      <w:kern w:val="2"/>
      <w:sz w:val="24"/>
      <w:szCs w:val="24"/>
    </w:rPr>
  </w:style>
  <w:style w:type="paragraph" w:customStyle="1" w:styleId="285">
    <w:name w:val="样式5"/>
    <w:basedOn w:val="1"/>
    <w:link w:val="284"/>
    <w:qFormat/>
    <w:uiPriority w:val="0"/>
    <w:pPr>
      <w:spacing w:line="360" w:lineRule="auto"/>
      <w:ind w:firstLine="480"/>
    </w:pPr>
    <w:rPr>
      <w:rFonts w:ascii="Times New Roman" w:hAnsi="Times New Roman" w:eastAsia="宋体" w:cs="Times New Roman"/>
      <w:sz w:val="24"/>
      <w:szCs w:val="24"/>
    </w:rPr>
  </w:style>
  <w:style w:type="character" w:customStyle="1" w:styleId="286">
    <w:name w:val="正文首行缩进 字符"/>
    <w:basedOn w:val="55"/>
    <w:qFormat/>
    <w:uiPriority w:val="0"/>
    <w:rPr>
      <w:rFonts w:hint="default" w:ascii="Times New Roman" w:hAnsi="Times New Roman" w:cs="Times New Roman"/>
      <w:kern w:val="2"/>
      <w:sz w:val="24"/>
      <w:szCs w:val="21"/>
    </w:rPr>
  </w:style>
  <w:style w:type="character" w:customStyle="1" w:styleId="287">
    <w:name w:val="content1"/>
    <w:basedOn w:val="55"/>
    <w:qFormat/>
    <w:uiPriority w:val="0"/>
    <w:rPr>
      <w:color w:val="000000"/>
      <w:sz w:val="20"/>
      <w:szCs w:val="20"/>
    </w:rPr>
  </w:style>
  <w:style w:type="character" w:customStyle="1" w:styleId="288">
    <w:name w:val="批注文字 Char"/>
    <w:basedOn w:val="55"/>
    <w:qFormat/>
    <w:uiPriority w:val="0"/>
    <w:rPr>
      <w:rFonts w:hint="default" w:ascii="Calibri" w:hAnsi="Calibri" w:cs="Calibri"/>
      <w:sz w:val="21"/>
      <w:szCs w:val="21"/>
    </w:rPr>
  </w:style>
  <w:style w:type="character" w:customStyle="1" w:styleId="289">
    <w:name w:val="fontborder"/>
    <w:basedOn w:val="55"/>
    <w:qFormat/>
    <w:uiPriority w:val="0"/>
    <w:rPr>
      <w:bdr w:val="single" w:color="000000" w:sz="6" w:space="0"/>
    </w:rPr>
  </w:style>
  <w:style w:type="character" w:customStyle="1" w:styleId="290">
    <w:name w:val="标题 2 Char1 Char"/>
    <w:basedOn w:val="55"/>
    <w:qFormat/>
    <w:uiPriority w:val="0"/>
    <w:rPr>
      <w:rFonts w:hint="default" w:ascii="Arial" w:hAnsi="Arial" w:eastAsia="黑体" w:cs="Arial"/>
      <w:b/>
      <w:bCs/>
      <w:kern w:val="2"/>
      <w:sz w:val="32"/>
      <w:szCs w:val="32"/>
      <w:lang w:val="en-US" w:eastAsia="zh-CN"/>
    </w:rPr>
  </w:style>
  <w:style w:type="character" w:customStyle="1" w:styleId="291">
    <w:name w:val="文档结构图 字符1"/>
    <w:basedOn w:val="55"/>
    <w:link w:val="18"/>
    <w:qFormat/>
    <w:uiPriority w:val="0"/>
    <w:rPr>
      <w:kern w:val="2"/>
      <w:sz w:val="21"/>
      <w:szCs w:val="21"/>
      <w:shd w:val="clear" w:color="auto" w:fill="000080"/>
    </w:rPr>
  </w:style>
  <w:style w:type="character" w:customStyle="1" w:styleId="292">
    <w:name w:val="纯文本 字符2"/>
    <w:basedOn w:val="55"/>
    <w:link w:val="28"/>
    <w:qFormat/>
    <w:uiPriority w:val="0"/>
    <w:rPr>
      <w:rFonts w:hint="eastAsia" w:ascii="宋体" w:hAnsi="Courier New" w:eastAsia="宋体" w:cs="宋体"/>
      <w:kern w:val="2"/>
      <w:sz w:val="21"/>
    </w:rPr>
  </w:style>
  <w:style w:type="character" w:customStyle="1" w:styleId="293">
    <w:name w:val="Char Char38"/>
    <w:basedOn w:val="55"/>
    <w:qFormat/>
    <w:uiPriority w:val="0"/>
    <w:rPr>
      <w:rFonts w:hint="eastAsia" w:ascii="黑体" w:hAnsi="宋体" w:eastAsia="黑体" w:cs="黑体"/>
      <w:bCs/>
      <w:kern w:val="44"/>
      <w:sz w:val="24"/>
      <w:szCs w:val="44"/>
      <w:lang w:val="en-US" w:eastAsia="zh-CN"/>
    </w:rPr>
  </w:style>
  <w:style w:type="character" w:customStyle="1" w:styleId="294">
    <w:name w:val="CJ 文本111 Char"/>
    <w:basedOn w:val="55"/>
    <w:link w:val="295"/>
    <w:qFormat/>
    <w:uiPriority w:val="0"/>
    <w:rPr>
      <w:rFonts w:hint="default" w:ascii="Arial" w:hAnsi="Arial" w:cs="Arial"/>
      <w:kern w:val="2"/>
      <w:sz w:val="24"/>
      <w:szCs w:val="24"/>
    </w:rPr>
  </w:style>
  <w:style w:type="paragraph" w:customStyle="1" w:styleId="295">
    <w:name w:val="CJ 文本111"/>
    <w:basedOn w:val="23"/>
    <w:link w:val="294"/>
    <w:qFormat/>
    <w:uiPriority w:val="0"/>
    <w:pPr>
      <w:spacing w:after="0" w:line="360" w:lineRule="auto"/>
      <w:ind w:left="0" w:leftChars="0" w:firstLine="200" w:firstLineChars="200"/>
      <w:jc w:val="left"/>
    </w:pPr>
    <w:rPr>
      <w:rFonts w:ascii="Arial" w:hAnsi="Arial" w:eastAsia="宋体" w:cs="Arial"/>
      <w:sz w:val="24"/>
      <w:szCs w:val="24"/>
    </w:rPr>
  </w:style>
  <w:style w:type="character" w:customStyle="1" w:styleId="296">
    <w:name w:val="样式 (符号) 宋体 小四 行距: 1.5 倍行距 Char Char"/>
    <w:basedOn w:val="55"/>
    <w:qFormat/>
    <w:uiPriority w:val="0"/>
    <w:rPr>
      <w:rFonts w:hint="eastAsia" w:ascii="宋体" w:hAnsi="宋体" w:eastAsia="宋体" w:cs="宋体"/>
      <w:kern w:val="2"/>
      <w:sz w:val="24"/>
      <w:szCs w:val="24"/>
    </w:rPr>
  </w:style>
  <w:style w:type="character" w:customStyle="1" w:styleId="297">
    <w:name w:val="样式 小四 黑色 行距: 固定值 26 磅 Char Char"/>
    <w:basedOn w:val="55"/>
    <w:link w:val="298"/>
    <w:qFormat/>
    <w:uiPriority w:val="0"/>
    <w:rPr>
      <w:rFonts w:hint="eastAsia" w:ascii="宋体" w:hAnsi="宋体" w:eastAsia="宋体" w:cs="宋体"/>
      <w:color w:val="000000"/>
      <w:spacing w:val="6"/>
      <w:kern w:val="2"/>
      <w:sz w:val="24"/>
    </w:rPr>
  </w:style>
  <w:style w:type="paragraph" w:customStyle="1" w:styleId="298">
    <w:name w:val="样式 小四 黑色 行距: 固定值 26 磅"/>
    <w:basedOn w:val="1"/>
    <w:link w:val="297"/>
    <w:qFormat/>
    <w:uiPriority w:val="0"/>
    <w:pPr>
      <w:spacing w:line="520" w:lineRule="exact"/>
      <w:ind w:firstLine="509" w:firstLineChars="202"/>
    </w:pPr>
    <w:rPr>
      <w:rFonts w:hint="eastAsia" w:ascii="宋体" w:hAnsi="宋体" w:eastAsia="宋体" w:cs="宋体"/>
      <w:color w:val="000000"/>
      <w:spacing w:val="6"/>
      <w:sz w:val="24"/>
      <w:szCs w:val="20"/>
    </w:rPr>
  </w:style>
  <w:style w:type="character" w:customStyle="1" w:styleId="299">
    <w:name w:val="正文1-1 Char"/>
    <w:basedOn w:val="55"/>
    <w:link w:val="300"/>
    <w:qFormat/>
    <w:uiPriority w:val="0"/>
    <w:rPr>
      <w:rFonts w:hint="eastAsia" w:ascii="华文仿宋" w:hAnsi="华文仿宋" w:eastAsia="华文仿宋" w:cs="华文仿宋"/>
      <w:color w:val="000000"/>
      <w:kern w:val="2"/>
      <w:sz w:val="24"/>
      <w:szCs w:val="24"/>
    </w:rPr>
  </w:style>
  <w:style w:type="paragraph" w:customStyle="1" w:styleId="300">
    <w:name w:val="正文1-1"/>
    <w:basedOn w:val="1"/>
    <w:link w:val="299"/>
    <w:qFormat/>
    <w:uiPriority w:val="0"/>
    <w:pPr>
      <w:tabs>
        <w:tab w:val="left" w:pos="5520"/>
        <w:tab w:val="left" w:pos="6360"/>
      </w:tabs>
      <w:adjustRightInd w:val="0"/>
      <w:snapToGrid w:val="0"/>
      <w:spacing w:line="360" w:lineRule="auto"/>
      <w:ind w:firstLine="480" w:firstLineChars="200"/>
    </w:pPr>
    <w:rPr>
      <w:rFonts w:hint="eastAsia" w:ascii="华文仿宋" w:hAnsi="华文仿宋" w:eastAsia="华文仿宋" w:cs="华文仿宋"/>
      <w:color w:val="000000"/>
      <w:sz w:val="24"/>
      <w:szCs w:val="24"/>
    </w:rPr>
  </w:style>
  <w:style w:type="character" w:customStyle="1" w:styleId="301">
    <w:name w:val="表格标题 Char"/>
    <w:basedOn w:val="55"/>
    <w:qFormat/>
    <w:uiPriority w:val="0"/>
    <w:rPr>
      <w:rFonts w:hint="eastAsia" w:ascii="黑体" w:hAnsi="宋体" w:eastAsia="黑体" w:cs="黑体"/>
      <w:kern w:val="2"/>
      <w:sz w:val="24"/>
    </w:rPr>
  </w:style>
  <w:style w:type="character" w:customStyle="1" w:styleId="302">
    <w:name w:val="中气表头 Char"/>
    <w:basedOn w:val="55"/>
    <w:link w:val="303"/>
    <w:qFormat/>
    <w:uiPriority w:val="0"/>
    <w:rPr>
      <w:rFonts w:hint="eastAsia" w:ascii="黑体" w:hAnsi="宋体" w:eastAsia="黑体" w:cs="黑体"/>
      <w:b/>
      <w:kern w:val="2"/>
      <w:sz w:val="21"/>
      <w:szCs w:val="21"/>
    </w:rPr>
  </w:style>
  <w:style w:type="paragraph" w:customStyle="1" w:styleId="303">
    <w:name w:val="中气表头"/>
    <w:basedOn w:val="1"/>
    <w:link w:val="302"/>
    <w:qFormat/>
    <w:uiPriority w:val="0"/>
    <w:pPr>
      <w:jc w:val="center"/>
    </w:pPr>
    <w:rPr>
      <w:rFonts w:hint="eastAsia" w:ascii="黑体" w:hAnsi="宋体" w:eastAsia="黑体" w:cs="黑体"/>
      <w:b/>
      <w:szCs w:val="21"/>
    </w:rPr>
  </w:style>
  <w:style w:type="character" w:customStyle="1" w:styleId="304">
    <w:name w:val="样式 宋体 三号"/>
    <w:basedOn w:val="55"/>
    <w:qFormat/>
    <w:uiPriority w:val="0"/>
    <w:rPr>
      <w:rFonts w:hint="eastAsia" w:ascii="宋体" w:hAnsi="宋体" w:eastAsia="宋体" w:cs="宋体"/>
      <w:kern w:val="2"/>
      <w:sz w:val="24"/>
      <w:szCs w:val="21"/>
      <w:lang w:val="en-US" w:eastAsia="zh-CN"/>
    </w:rPr>
  </w:style>
  <w:style w:type="character" w:customStyle="1" w:styleId="305">
    <w:name w:val="标题一级 Char Char"/>
    <w:basedOn w:val="55"/>
    <w:link w:val="306"/>
    <w:qFormat/>
    <w:uiPriority w:val="0"/>
    <w:rPr>
      <w:b/>
      <w:bCs/>
      <w:sz w:val="24"/>
    </w:rPr>
  </w:style>
  <w:style w:type="paragraph" w:customStyle="1" w:styleId="306">
    <w:name w:val="标题一级"/>
    <w:basedOn w:val="3"/>
    <w:next w:val="1"/>
    <w:link w:val="305"/>
    <w:qFormat/>
    <w:uiPriority w:val="0"/>
    <w:pPr>
      <w:keepNext w:val="0"/>
      <w:pageBreakBefore/>
      <w:widowControl/>
      <w:spacing w:line="360" w:lineRule="auto"/>
    </w:pPr>
    <w:rPr>
      <w:rFonts w:ascii="Times New Roman" w:hAnsi="Times New Roman" w:eastAsia="宋体" w:cs="Times New Roman"/>
      <w:bCs/>
      <w:kern w:val="0"/>
      <w:sz w:val="24"/>
      <w:szCs w:val="20"/>
    </w:rPr>
  </w:style>
  <w:style w:type="character" w:customStyle="1" w:styleId="307">
    <w:name w:val="表头样式1 Char1"/>
    <w:basedOn w:val="55"/>
    <w:link w:val="308"/>
    <w:qFormat/>
    <w:uiPriority w:val="0"/>
    <w:rPr>
      <w:rFonts w:hint="eastAsia" w:ascii="黑体" w:hAnsi="宋体" w:eastAsia="黑体" w:cs="黑体"/>
      <w:b/>
      <w:kern w:val="2"/>
      <w:sz w:val="24"/>
    </w:rPr>
  </w:style>
  <w:style w:type="paragraph" w:customStyle="1" w:styleId="308">
    <w:name w:val="表头样式1"/>
    <w:basedOn w:val="1"/>
    <w:link w:val="307"/>
    <w:qFormat/>
    <w:uiPriority w:val="0"/>
    <w:pPr>
      <w:spacing w:beforeLines="50"/>
      <w:jc w:val="center"/>
    </w:pPr>
    <w:rPr>
      <w:rFonts w:hint="eastAsia" w:ascii="黑体" w:hAnsi="宋体" w:eastAsia="黑体" w:cs="黑体"/>
      <w:b/>
      <w:sz w:val="24"/>
      <w:szCs w:val="20"/>
    </w:rPr>
  </w:style>
  <w:style w:type="character" w:customStyle="1" w:styleId="309">
    <w:name w:val="文档结构图 Char"/>
    <w:basedOn w:val="55"/>
    <w:qFormat/>
    <w:uiPriority w:val="0"/>
    <w:rPr>
      <w:rFonts w:hint="eastAsia" w:ascii="宋体" w:hAnsi="宋体" w:eastAsia="宋体" w:cs="宋体"/>
      <w:sz w:val="18"/>
      <w:szCs w:val="18"/>
    </w:rPr>
  </w:style>
  <w:style w:type="character" w:customStyle="1" w:styleId="310">
    <w:name w:val="段落 Char1"/>
    <w:basedOn w:val="55"/>
    <w:qFormat/>
    <w:uiPriority w:val="0"/>
    <w:rPr>
      <w:rFonts w:hint="eastAsia" w:ascii="宋体" w:hAnsi="宋体" w:eastAsia="宋体" w:cs="宋体"/>
      <w:color w:val="FF0000"/>
      <w:kern w:val="2"/>
      <w:sz w:val="24"/>
      <w:szCs w:val="24"/>
      <w:lang w:val="en-US" w:eastAsia="zh-CN"/>
    </w:rPr>
  </w:style>
  <w:style w:type="character" w:customStyle="1" w:styleId="311">
    <w:name w:val="表格标题 Char Char"/>
    <w:basedOn w:val="55"/>
    <w:qFormat/>
    <w:uiPriority w:val="0"/>
    <w:rPr>
      <w:rFonts w:hint="eastAsia" w:ascii="宋体" w:hAnsi="宋体" w:eastAsia="宋体" w:cs="宋体"/>
      <w:kern w:val="2"/>
      <w:sz w:val="24"/>
      <w:szCs w:val="24"/>
      <w:lang w:val="en-US" w:eastAsia="zh-CN"/>
    </w:rPr>
  </w:style>
  <w:style w:type="character" w:customStyle="1" w:styleId="312">
    <w:name w:val="页脚 Char"/>
    <w:basedOn w:val="55"/>
    <w:qFormat/>
    <w:uiPriority w:val="0"/>
    <w:rPr>
      <w:rFonts w:hint="eastAsia" w:ascii="宋体" w:hAnsi="宋体" w:eastAsia="宋体" w:cs="宋体"/>
      <w:kern w:val="2"/>
      <w:sz w:val="18"/>
      <w:szCs w:val="18"/>
      <w:lang w:val="en-US" w:eastAsia="zh-CN"/>
    </w:rPr>
  </w:style>
  <w:style w:type="character" w:customStyle="1" w:styleId="313">
    <w:name w:val="批注框文本 Char"/>
    <w:basedOn w:val="55"/>
    <w:qFormat/>
    <w:uiPriority w:val="0"/>
    <w:rPr>
      <w:rFonts w:hint="eastAsia" w:ascii="宋体" w:hAnsi="宋体" w:eastAsia="宋体" w:cs="宋体"/>
      <w:kern w:val="2"/>
      <w:sz w:val="18"/>
      <w:szCs w:val="18"/>
      <w:lang w:val="en-US" w:eastAsia="zh-CN"/>
    </w:rPr>
  </w:style>
  <w:style w:type="character" w:customStyle="1" w:styleId="314">
    <w:name w:val="明显引用 Char1"/>
    <w:basedOn w:val="55"/>
    <w:qFormat/>
    <w:uiPriority w:val="0"/>
    <w:rPr>
      <w:rFonts w:hint="default" w:ascii="Calibri" w:hAnsi="Calibri" w:cs="Calibri"/>
      <w:b/>
      <w:bCs/>
      <w:i/>
      <w:iCs/>
      <w:color w:val="4F81BD"/>
      <w:kern w:val="2"/>
      <w:sz w:val="21"/>
      <w:szCs w:val="21"/>
    </w:rPr>
  </w:style>
  <w:style w:type="paragraph" w:styleId="315">
    <w:name w:val="Intense Quote"/>
    <w:basedOn w:val="1"/>
    <w:next w:val="1"/>
    <w:link w:val="481"/>
    <w:qFormat/>
    <w:uiPriority w:val="0"/>
    <w:pPr>
      <w:pBdr>
        <w:bottom w:val="single" w:color="4F81BD" w:sz="4" w:space="4"/>
      </w:pBdr>
      <w:spacing w:before="200" w:after="280"/>
      <w:ind w:left="936" w:right="936"/>
    </w:pPr>
    <w:rPr>
      <w:rFonts w:ascii="Calibri" w:hAnsi="Calibri" w:eastAsia="宋体" w:cs="Calibri"/>
      <w:b/>
      <w:bCs/>
      <w:i/>
      <w:iCs/>
      <w:color w:val="4F81BD"/>
      <w:szCs w:val="21"/>
    </w:rPr>
  </w:style>
  <w:style w:type="character" w:customStyle="1" w:styleId="316">
    <w:name w:val="表格五号字 Char"/>
    <w:basedOn w:val="55"/>
    <w:link w:val="317"/>
    <w:qFormat/>
    <w:uiPriority w:val="0"/>
    <w:rPr>
      <w:rFonts w:hint="eastAsia" w:ascii="仿宋_GB2312" w:eastAsia="仿宋_GB2312" w:cs="仿宋_GB2312"/>
      <w:kern w:val="2"/>
      <w:sz w:val="21"/>
      <w:szCs w:val="24"/>
    </w:rPr>
  </w:style>
  <w:style w:type="paragraph" w:customStyle="1" w:styleId="317">
    <w:name w:val="表格五号字"/>
    <w:basedOn w:val="1"/>
    <w:link w:val="316"/>
    <w:qFormat/>
    <w:uiPriority w:val="0"/>
    <w:pPr>
      <w:adjustRightInd w:val="0"/>
      <w:snapToGrid w:val="0"/>
      <w:jc w:val="center"/>
    </w:pPr>
    <w:rPr>
      <w:rFonts w:hint="eastAsia" w:ascii="仿宋_GB2312" w:hAnsi="Times New Roman" w:eastAsia="仿宋_GB2312" w:cs="仿宋_GB2312"/>
      <w:szCs w:val="24"/>
    </w:rPr>
  </w:style>
  <w:style w:type="character" w:customStyle="1" w:styleId="318">
    <w:name w:val="表格内文字 Char"/>
    <w:basedOn w:val="55"/>
    <w:link w:val="319"/>
    <w:qFormat/>
    <w:uiPriority w:val="0"/>
    <w:rPr>
      <w:rFonts w:hint="eastAsia" w:ascii="仿宋_GB2312" w:eastAsia="仿宋_GB2312" w:cs="仿宋_GB2312"/>
      <w:kern w:val="2"/>
      <w:sz w:val="24"/>
      <w:szCs w:val="24"/>
    </w:rPr>
  </w:style>
  <w:style w:type="paragraph" w:customStyle="1" w:styleId="319">
    <w:name w:val="表格内文字"/>
    <w:basedOn w:val="1"/>
    <w:link w:val="318"/>
    <w:qFormat/>
    <w:uiPriority w:val="0"/>
    <w:pPr>
      <w:tabs>
        <w:tab w:val="left" w:pos="0"/>
      </w:tabs>
      <w:adjustRightInd w:val="0"/>
      <w:snapToGrid w:val="0"/>
      <w:jc w:val="center"/>
    </w:pPr>
    <w:rPr>
      <w:rFonts w:hint="eastAsia" w:ascii="仿宋_GB2312" w:hAnsi="Times New Roman" w:eastAsia="仿宋_GB2312" w:cs="仿宋_GB2312"/>
      <w:sz w:val="24"/>
      <w:szCs w:val="24"/>
    </w:rPr>
  </w:style>
  <w:style w:type="character" w:customStyle="1" w:styleId="320">
    <w:name w:val="Char Char26"/>
    <w:basedOn w:val="55"/>
    <w:qFormat/>
    <w:uiPriority w:val="0"/>
    <w:rPr>
      <w:rFonts w:hint="default" w:ascii="Calibri" w:hAnsi="Calibri" w:eastAsia="宋体" w:cs="Times New Roman"/>
      <w:kern w:val="2"/>
      <w:sz w:val="18"/>
      <w:szCs w:val="18"/>
    </w:rPr>
  </w:style>
  <w:style w:type="character" w:customStyle="1" w:styleId="321">
    <w:name w:val="表文 Char"/>
    <w:basedOn w:val="55"/>
    <w:link w:val="322"/>
    <w:qFormat/>
    <w:uiPriority w:val="0"/>
    <w:rPr>
      <w:position w:val="-24"/>
      <w:sz w:val="21"/>
      <w:szCs w:val="21"/>
    </w:rPr>
  </w:style>
  <w:style w:type="paragraph" w:customStyle="1" w:styleId="322">
    <w:name w:val="表文"/>
    <w:basedOn w:val="1"/>
    <w:link w:val="321"/>
    <w:qFormat/>
    <w:uiPriority w:val="0"/>
    <w:pPr>
      <w:tabs>
        <w:tab w:val="left" w:pos="1021"/>
      </w:tabs>
      <w:jc w:val="center"/>
    </w:pPr>
    <w:rPr>
      <w:rFonts w:ascii="Times New Roman" w:hAnsi="Times New Roman" w:eastAsia="宋体" w:cs="Times New Roman"/>
      <w:kern w:val="0"/>
      <w:position w:val="-24"/>
      <w:szCs w:val="21"/>
    </w:rPr>
  </w:style>
  <w:style w:type="character" w:customStyle="1" w:styleId="323">
    <w:name w:val="页眉 Char"/>
    <w:basedOn w:val="55"/>
    <w:qFormat/>
    <w:uiPriority w:val="0"/>
    <w:rPr>
      <w:rFonts w:hint="eastAsia" w:ascii="宋体" w:hAnsi="宋体" w:eastAsia="宋体" w:cs="宋体"/>
      <w:kern w:val="2"/>
      <w:sz w:val="18"/>
      <w:szCs w:val="18"/>
      <w:lang w:val="en-US" w:eastAsia="zh-CN"/>
    </w:rPr>
  </w:style>
  <w:style w:type="character" w:customStyle="1" w:styleId="324">
    <w:name w:val="三级标题 Char Char"/>
    <w:basedOn w:val="55"/>
    <w:link w:val="325"/>
    <w:qFormat/>
    <w:uiPriority w:val="0"/>
    <w:rPr>
      <w:b/>
      <w:bCs/>
      <w:kern w:val="2"/>
      <w:sz w:val="24"/>
      <w:szCs w:val="24"/>
    </w:rPr>
  </w:style>
  <w:style w:type="paragraph" w:customStyle="1" w:styleId="325">
    <w:name w:val="三级标题"/>
    <w:basedOn w:val="1"/>
    <w:link w:val="324"/>
    <w:qFormat/>
    <w:uiPriority w:val="0"/>
    <w:pPr>
      <w:spacing w:before="300" w:line="460" w:lineRule="exact"/>
      <w:outlineLvl w:val="2"/>
    </w:pPr>
    <w:rPr>
      <w:rFonts w:ascii="Times New Roman" w:hAnsi="Times New Roman" w:eastAsia="宋体" w:cs="Times New Roman"/>
      <w:b/>
      <w:bCs/>
      <w:sz w:val="24"/>
      <w:szCs w:val="24"/>
    </w:rPr>
  </w:style>
  <w:style w:type="character" w:customStyle="1" w:styleId="326">
    <w:name w:val="正文文本 字符1"/>
    <w:basedOn w:val="55"/>
    <w:link w:val="21"/>
    <w:qFormat/>
    <w:uiPriority w:val="0"/>
    <w:rPr>
      <w:kern w:val="2"/>
      <w:sz w:val="21"/>
    </w:rPr>
  </w:style>
  <w:style w:type="character" w:customStyle="1" w:styleId="327">
    <w:name w:val="Char Char34"/>
    <w:basedOn w:val="55"/>
    <w:qFormat/>
    <w:uiPriority w:val="0"/>
    <w:rPr>
      <w:rFonts w:hint="default" w:ascii="Calibri" w:hAnsi="Calibri" w:eastAsia="宋体" w:cs="Calibri"/>
      <w:bCs/>
      <w:kern w:val="2"/>
      <w:sz w:val="24"/>
      <w:szCs w:val="28"/>
      <w:lang w:val="en-US" w:eastAsia="zh-CN"/>
    </w:rPr>
  </w:style>
  <w:style w:type="character" w:customStyle="1" w:styleId="328">
    <w:name w:val="样式 目录 1 + 首行缩进:  0.85 厘米1 Char"/>
    <w:basedOn w:val="55"/>
    <w:link w:val="329"/>
    <w:qFormat/>
    <w:uiPriority w:val="0"/>
    <w:rPr>
      <w:rFonts w:hint="default" w:ascii="Calibri" w:hAnsi="Calibri" w:cs="宋体"/>
      <w:b/>
      <w:bCs/>
      <w:caps/>
      <w:kern w:val="2"/>
    </w:rPr>
  </w:style>
  <w:style w:type="paragraph" w:customStyle="1" w:styleId="329">
    <w:name w:val="样式 目录 1 + 首行缩进:  0.85 厘米1"/>
    <w:basedOn w:val="35"/>
    <w:link w:val="328"/>
    <w:qFormat/>
    <w:uiPriority w:val="0"/>
    <w:pPr>
      <w:spacing w:before="120" w:after="120"/>
      <w:ind w:firstLine="482"/>
      <w:jc w:val="left"/>
    </w:pPr>
    <w:rPr>
      <w:rFonts w:ascii="Calibri" w:hAnsi="Calibri" w:eastAsia="宋体" w:cs="宋体"/>
      <w:b/>
      <w:bCs/>
      <w:caps/>
      <w:sz w:val="20"/>
      <w:szCs w:val="20"/>
    </w:rPr>
  </w:style>
  <w:style w:type="character" w:customStyle="1" w:styleId="330">
    <w:name w:val="text_edit editable-title"/>
    <w:basedOn w:val="55"/>
    <w:qFormat/>
    <w:uiPriority w:val="0"/>
  </w:style>
  <w:style w:type="character" w:customStyle="1" w:styleId="331">
    <w:name w:val="Char Char19"/>
    <w:basedOn w:val="55"/>
    <w:qFormat/>
    <w:uiPriority w:val="0"/>
    <w:rPr>
      <w:rFonts w:hint="eastAsia" w:ascii="宋体" w:hAnsi="宋体" w:eastAsia="宋体" w:cs="宋体"/>
      <w:kern w:val="2"/>
      <w:sz w:val="18"/>
      <w:lang w:val="en-US" w:eastAsia="zh-CN"/>
    </w:rPr>
  </w:style>
  <w:style w:type="character" w:customStyle="1" w:styleId="332">
    <w:name w:val="Char Char28"/>
    <w:basedOn w:val="55"/>
    <w:qFormat/>
    <w:uiPriority w:val="0"/>
    <w:rPr>
      <w:rFonts w:hint="eastAsia" w:ascii="宋体" w:hAnsi="宋体" w:eastAsia="宋体" w:cs="宋体"/>
      <w:b/>
      <w:bCs/>
      <w:kern w:val="2"/>
      <w:sz w:val="32"/>
      <w:szCs w:val="32"/>
      <w:lang w:val="en-US" w:eastAsia="zh-CN"/>
    </w:rPr>
  </w:style>
  <w:style w:type="character" w:customStyle="1" w:styleId="333">
    <w:name w:val="君邦正文 Char1"/>
    <w:basedOn w:val="55"/>
    <w:link w:val="334"/>
    <w:qFormat/>
    <w:uiPriority w:val="0"/>
    <w:rPr>
      <w:rFonts w:hint="default" w:ascii="Times New Roman" w:hAnsi="Times New Roman" w:eastAsia="Times New Roman" w:cs="Times New Roman"/>
      <w:snapToGrid w:val="0"/>
      <w:sz w:val="24"/>
      <w:szCs w:val="22"/>
    </w:rPr>
  </w:style>
  <w:style w:type="paragraph" w:customStyle="1" w:styleId="334">
    <w:name w:val="君邦正文"/>
    <w:link w:val="333"/>
    <w:qFormat/>
    <w:uiPriority w:val="0"/>
    <w:pPr>
      <w:spacing w:after="60" w:line="360" w:lineRule="auto"/>
      <w:ind w:firstLine="480" w:firstLineChars="200"/>
      <w:jc w:val="both"/>
    </w:pPr>
    <w:rPr>
      <w:rFonts w:ascii="Times New Roman" w:hAnsi="Times New Roman" w:eastAsia="Times New Roman" w:cs="Times New Roman"/>
      <w:snapToGrid w:val="0"/>
      <w:sz w:val="24"/>
      <w:szCs w:val="22"/>
      <w:lang w:val="en-US" w:eastAsia="zh-CN" w:bidi="ar-SA"/>
    </w:rPr>
  </w:style>
  <w:style w:type="character" w:customStyle="1" w:styleId="335">
    <w:name w:val="标题3 Char"/>
    <w:basedOn w:val="55"/>
    <w:qFormat/>
    <w:uiPriority w:val="0"/>
    <w:rPr>
      <w:rFonts w:hint="default" w:ascii="Times New Roman" w:hAnsi="Times New Roman" w:eastAsia="宋体" w:cs="Times New Roman"/>
      <w:kern w:val="2"/>
      <w:sz w:val="32"/>
      <w:szCs w:val="32"/>
    </w:rPr>
  </w:style>
  <w:style w:type="character" w:customStyle="1" w:styleId="336">
    <w:name w:val="文本 Char"/>
    <w:basedOn w:val="55"/>
    <w:link w:val="337"/>
    <w:qFormat/>
    <w:uiPriority w:val="0"/>
    <w:rPr>
      <w:rFonts w:hint="eastAsia" w:ascii="宋体" w:hAnsi="宋体" w:eastAsia="宋体" w:cs="宋体"/>
      <w:kern w:val="2"/>
      <w:sz w:val="24"/>
      <w:szCs w:val="24"/>
    </w:rPr>
  </w:style>
  <w:style w:type="paragraph" w:customStyle="1" w:styleId="337">
    <w:name w:val="文本"/>
    <w:basedOn w:val="1"/>
    <w:link w:val="336"/>
    <w:qFormat/>
    <w:uiPriority w:val="0"/>
    <w:pPr>
      <w:adjustRightInd w:val="0"/>
      <w:spacing w:line="500" w:lineRule="exact"/>
      <w:ind w:firstLine="480" w:firstLineChars="200"/>
    </w:pPr>
    <w:rPr>
      <w:rFonts w:hint="eastAsia" w:ascii="宋体" w:hAnsi="宋体" w:eastAsia="宋体" w:cs="宋体"/>
      <w:sz w:val="24"/>
      <w:szCs w:val="24"/>
    </w:rPr>
  </w:style>
  <w:style w:type="character" w:customStyle="1" w:styleId="338">
    <w:name w:val="文章正文样式 Char"/>
    <w:basedOn w:val="55"/>
    <w:link w:val="339"/>
    <w:qFormat/>
    <w:uiPriority w:val="0"/>
    <w:rPr>
      <w:rFonts w:hint="eastAsia" w:ascii="宋体" w:hAnsi="宋体" w:eastAsia="宋体" w:cs="宋体"/>
      <w:kern w:val="2"/>
      <w:sz w:val="24"/>
    </w:rPr>
  </w:style>
  <w:style w:type="paragraph" w:customStyle="1" w:styleId="339">
    <w:name w:val="文章正文样式"/>
    <w:basedOn w:val="1"/>
    <w:link w:val="338"/>
    <w:qFormat/>
    <w:uiPriority w:val="0"/>
    <w:pPr>
      <w:spacing w:line="520" w:lineRule="exact"/>
      <w:ind w:firstLine="480" w:firstLineChars="200"/>
      <w:jc w:val="left"/>
    </w:pPr>
    <w:rPr>
      <w:rFonts w:hint="eastAsia" w:ascii="宋体" w:hAnsi="宋体" w:eastAsia="宋体" w:cs="宋体"/>
      <w:sz w:val="24"/>
      <w:szCs w:val="20"/>
    </w:rPr>
  </w:style>
  <w:style w:type="character" w:customStyle="1" w:styleId="340">
    <w:name w:val="我的正文 Char"/>
    <w:basedOn w:val="55"/>
    <w:link w:val="341"/>
    <w:qFormat/>
    <w:uiPriority w:val="0"/>
    <w:rPr>
      <w:sz w:val="28"/>
      <w:lang w:eastAsia="en-US" w:bidi="en-US"/>
    </w:rPr>
  </w:style>
  <w:style w:type="paragraph" w:customStyle="1" w:styleId="341">
    <w:name w:val="我的正文"/>
    <w:basedOn w:val="1"/>
    <w:link w:val="340"/>
    <w:qFormat/>
    <w:uiPriority w:val="0"/>
    <w:pPr>
      <w:widowControl/>
      <w:ind w:firstLine="538"/>
    </w:pPr>
    <w:rPr>
      <w:rFonts w:ascii="Times New Roman" w:hAnsi="Times New Roman" w:eastAsia="宋体" w:cs="Times New Roman"/>
      <w:kern w:val="0"/>
      <w:sz w:val="28"/>
      <w:szCs w:val="20"/>
      <w:lang w:eastAsia="en-US" w:bidi="en-US"/>
    </w:rPr>
  </w:style>
  <w:style w:type="character" w:customStyle="1" w:styleId="342">
    <w:name w:val="amgfeg1"/>
    <w:basedOn w:val="55"/>
    <w:qFormat/>
    <w:uiPriority w:val="0"/>
  </w:style>
  <w:style w:type="character" w:customStyle="1" w:styleId="343">
    <w:name w:val="font01"/>
    <w:basedOn w:val="55"/>
    <w:qFormat/>
    <w:uiPriority w:val="0"/>
    <w:rPr>
      <w:rFonts w:hint="eastAsia" w:ascii="微软雅黑" w:hAnsi="微软雅黑" w:eastAsia="微软雅黑" w:cs="微软雅黑"/>
      <w:color w:val="000000"/>
      <w:sz w:val="24"/>
      <w:szCs w:val="24"/>
      <w:u w:val="none"/>
      <w:vertAlign w:val="superscript"/>
    </w:rPr>
  </w:style>
  <w:style w:type="character" w:customStyle="1" w:styleId="344">
    <w:name w:val="表内格式 Char1"/>
    <w:basedOn w:val="55"/>
    <w:link w:val="345"/>
    <w:qFormat/>
    <w:uiPriority w:val="0"/>
    <w:rPr>
      <w:rFonts w:hint="eastAsia" w:ascii="宋体" w:hAnsi="Calibri" w:eastAsia="宋体" w:cs="宋体"/>
      <w:kern w:val="2"/>
      <w:sz w:val="18"/>
    </w:rPr>
  </w:style>
  <w:style w:type="paragraph" w:customStyle="1" w:styleId="345">
    <w:name w:val="表内格式"/>
    <w:basedOn w:val="1"/>
    <w:link w:val="344"/>
    <w:qFormat/>
    <w:uiPriority w:val="0"/>
    <w:pPr>
      <w:spacing w:line="280" w:lineRule="exact"/>
      <w:jc w:val="center"/>
    </w:pPr>
    <w:rPr>
      <w:rFonts w:hint="eastAsia" w:ascii="宋体" w:hAnsi="Calibri" w:eastAsia="宋体" w:cs="宋体"/>
      <w:sz w:val="18"/>
      <w:szCs w:val="20"/>
    </w:rPr>
  </w:style>
  <w:style w:type="character" w:customStyle="1" w:styleId="346">
    <w:name w:val="Char Char36"/>
    <w:basedOn w:val="55"/>
    <w:qFormat/>
    <w:uiPriority w:val="0"/>
    <w:rPr>
      <w:rFonts w:hint="eastAsia" w:ascii="宋体" w:hAnsi="宋体" w:eastAsia="宋体" w:cs="宋体"/>
      <w:bCs/>
      <w:kern w:val="2"/>
      <w:sz w:val="24"/>
      <w:szCs w:val="32"/>
      <w:lang w:val="en-US" w:eastAsia="zh-CN"/>
    </w:rPr>
  </w:style>
  <w:style w:type="character" w:customStyle="1" w:styleId="347">
    <w:name w:val="apple-converted-space"/>
    <w:basedOn w:val="55"/>
    <w:qFormat/>
    <w:uiPriority w:val="0"/>
  </w:style>
  <w:style w:type="character" w:customStyle="1" w:styleId="348">
    <w:name w:val="明显引用 Char"/>
    <w:basedOn w:val="55"/>
    <w:qFormat/>
    <w:uiPriority w:val="0"/>
    <w:rPr>
      <w:b/>
      <w:bCs/>
      <w:i/>
      <w:iCs/>
      <w:color w:val="4F81BD"/>
    </w:rPr>
  </w:style>
  <w:style w:type="character" w:customStyle="1" w:styleId="349">
    <w:name w:val="fontstrikethrough"/>
    <w:basedOn w:val="55"/>
    <w:qFormat/>
    <w:uiPriority w:val="0"/>
    <w:rPr>
      <w:strike/>
    </w:rPr>
  </w:style>
  <w:style w:type="character" w:customStyle="1" w:styleId="350">
    <w:name w:val="样式 首行缩进:  2 字符 Char"/>
    <w:basedOn w:val="55"/>
    <w:link w:val="351"/>
    <w:qFormat/>
    <w:uiPriority w:val="0"/>
    <w:rPr>
      <w:rFonts w:hint="eastAsia" w:ascii="宋体" w:hAnsi="宋体" w:eastAsia="宋体" w:cs="宋体"/>
      <w:sz w:val="24"/>
      <w:szCs w:val="24"/>
    </w:rPr>
  </w:style>
  <w:style w:type="paragraph" w:customStyle="1" w:styleId="351">
    <w:name w:val="样式 首行缩进:  2 字符"/>
    <w:basedOn w:val="1"/>
    <w:link w:val="350"/>
    <w:qFormat/>
    <w:uiPriority w:val="0"/>
    <w:pPr>
      <w:autoSpaceDE w:val="0"/>
      <w:autoSpaceDN w:val="0"/>
      <w:adjustRightInd w:val="0"/>
      <w:snapToGrid w:val="0"/>
      <w:spacing w:line="360" w:lineRule="auto"/>
      <w:ind w:firstLine="480"/>
    </w:pPr>
    <w:rPr>
      <w:rFonts w:hint="eastAsia" w:ascii="宋体" w:hAnsi="宋体" w:eastAsia="宋体" w:cs="宋体"/>
      <w:kern w:val="0"/>
      <w:sz w:val="24"/>
      <w:szCs w:val="24"/>
    </w:rPr>
  </w:style>
  <w:style w:type="character" w:customStyle="1" w:styleId="352">
    <w:name w:val="标准正文 Char"/>
    <w:basedOn w:val="55"/>
    <w:link w:val="353"/>
    <w:qFormat/>
    <w:uiPriority w:val="0"/>
    <w:rPr>
      <w:bCs/>
      <w:kern w:val="2"/>
      <w:sz w:val="24"/>
    </w:rPr>
  </w:style>
  <w:style w:type="paragraph" w:customStyle="1" w:styleId="353">
    <w:name w:val="标准正文"/>
    <w:basedOn w:val="1"/>
    <w:link w:val="352"/>
    <w:qFormat/>
    <w:uiPriority w:val="0"/>
    <w:pPr>
      <w:spacing w:line="540" w:lineRule="exact"/>
      <w:ind w:firstLine="480" w:firstLineChars="200"/>
    </w:pPr>
    <w:rPr>
      <w:rFonts w:ascii="Times New Roman" w:hAnsi="Times New Roman" w:eastAsia="宋体" w:cs="Times New Roman"/>
      <w:bCs/>
      <w:sz w:val="24"/>
      <w:szCs w:val="20"/>
    </w:rPr>
  </w:style>
  <w:style w:type="character" w:customStyle="1" w:styleId="354">
    <w:name w:val="正文（公司） Char"/>
    <w:basedOn w:val="55"/>
    <w:link w:val="355"/>
    <w:qFormat/>
    <w:uiPriority w:val="0"/>
    <w:rPr>
      <w:rFonts w:hint="eastAsia" w:ascii="仿宋_GB2312" w:eastAsia="仿宋_GB2312" w:cs="仿宋_GB2312"/>
      <w:sz w:val="28"/>
      <w:szCs w:val="28"/>
    </w:rPr>
  </w:style>
  <w:style w:type="paragraph" w:customStyle="1" w:styleId="355">
    <w:name w:val="正文（公司）"/>
    <w:basedOn w:val="1"/>
    <w:link w:val="354"/>
    <w:qFormat/>
    <w:uiPriority w:val="0"/>
    <w:pPr>
      <w:spacing w:line="360" w:lineRule="auto"/>
      <w:ind w:firstLine="200" w:firstLineChars="200"/>
    </w:pPr>
    <w:rPr>
      <w:rFonts w:hint="eastAsia" w:ascii="仿宋_GB2312" w:hAnsi="Times New Roman" w:eastAsia="仿宋_GB2312" w:cs="仿宋_GB2312"/>
      <w:kern w:val="0"/>
      <w:sz w:val="28"/>
      <w:szCs w:val="28"/>
    </w:rPr>
  </w:style>
  <w:style w:type="character" w:customStyle="1" w:styleId="356">
    <w:name w:val="正文文本 (2) + 8.5 pt"/>
    <w:basedOn w:val="55"/>
    <w:qFormat/>
    <w:uiPriority w:val="0"/>
    <w:rPr>
      <w:rFonts w:hint="eastAsia" w:ascii="宋体" w:hAnsi="宋体" w:eastAsia="宋体" w:cs="宋体"/>
      <w:spacing w:val="30"/>
      <w:kern w:val="0"/>
      <w:sz w:val="20"/>
      <w:szCs w:val="20"/>
    </w:rPr>
  </w:style>
  <w:style w:type="character" w:customStyle="1" w:styleId="357">
    <w:name w:val="font11"/>
    <w:basedOn w:val="55"/>
    <w:qFormat/>
    <w:uiPriority w:val="0"/>
    <w:rPr>
      <w:rFonts w:hint="default" w:ascii="Times New Roman" w:hAnsi="Times New Roman" w:cs="Times New Roman"/>
      <w:color w:val="000000"/>
      <w:sz w:val="22"/>
      <w:szCs w:val="22"/>
      <w:u w:val="none"/>
    </w:rPr>
  </w:style>
  <w:style w:type="character" w:customStyle="1" w:styleId="358">
    <w:name w:val="lemmawgt-lemmatitle-title1"/>
    <w:basedOn w:val="55"/>
    <w:qFormat/>
    <w:uiPriority w:val="0"/>
  </w:style>
  <w:style w:type="character" w:customStyle="1" w:styleId="359">
    <w:name w:val="Char1 Char Char"/>
    <w:basedOn w:val="55"/>
    <w:qFormat/>
    <w:uiPriority w:val="0"/>
    <w:rPr>
      <w:kern w:val="2"/>
      <w:sz w:val="21"/>
      <w:szCs w:val="21"/>
    </w:rPr>
  </w:style>
  <w:style w:type="character" w:customStyle="1" w:styleId="360">
    <w:name w:val="图表头（公司） Char"/>
    <w:basedOn w:val="55"/>
    <w:link w:val="361"/>
    <w:qFormat/>
    <w:uiPriority w:val="0"/>
    <w:rPr>
      <w:b/>
      <w:sz w:val="21"/>
      <w:szCs w:val="21"/>
    </w:rPr>
  </w:style>
  <w:style w:type="paragraph" w:customStyle="1" w:styleId="361">
    <w:name w:val="图表头（公司）"/>
    <w:basedOn w:val="1"/>
    <w:link w:val="360"/>
    <w:qFormat/>
    <w:uiPriority w:val="0"/>
    <w:pPr>
      <w:spacing w:line="360" w:lineRule="auto"/>
      <w:jc w:val="center"/>
    </w:pPr>
    <w:rPr>
      <w:rFonts w:ascii="Times New Roman" w:hAnsi="Times New Roman" w:eastAsia="宋体" w:cs="Times New Roman"/>
      <w:b/>
      <w:kern w:val="0"/>
      <w:szCs w:val="21"/>
    </w:rPr>
  </w:style>
  <w:style w:type="character" w:customStyle="1" w:styleId="362">
    <w:name w:val="表格1 Char"/>
    <w:basedOn w:val="55"/>
    <w:link w:val="363"/>
    <w:qFormat/>
    <w:uiPriority w:val="0"/>
    <w:rPr>
      <w:rFonts w:hint="default" w:ascii="CG Times (WN)" w:hAnsi="CG Times (WN)" w:eastAsia="CG Times (WN)" w:cs="CG Times (WN)"/>
      <w:sz w:val="21"/>
    </w:rPr>
  </w:style>
  <w:style w:type="paragraph" w:customStyle="1" w:styleId="363">
    <w:name w:val="表格1"/>
    <w:basedOn w:val="1"/>
    <w:next w:val="1"/>
    <w:link w:val="362"/>
    <w:qFormat/>
    <w:uiPriority w:val="0"/>
    <w:pPr>
      <w:adjustRightInd w:val="0"/>
      <w:spacing w:line="360" w:lineRule="atLeast"/>
      <w:jc w:val="center"/>
      <w:textAlignment w:val="baseline"/>
    </w:pPr>
    <w:rPr>
      <w:rFonts w:ascii="CG Times (WN)" w:hAnsi="CG Times (WN)" w:eastAsia="CG Times (WN)" w:cs="CG Times (WN)"/>
      <w:kern w:val="0"/>
      <w:szCs w:val="20"/>
    </w:rPr>
  </w:style>
  <w:style w:type="character" w:customStyle="1" w:styleId="364">
    <w:name w:val="样式 标题 2SeHead wsa2H21标题 1.1Chapter TitleChapter节标题 1.1h... Char"/>
    <w:basedOn w:val="55"/>
    <w:link w:val="365"/>
    <w:qFormat/>
    <w:uiPriority w:val="0"/>
    <w:rPr>
      <w:rFonts w:hint="eastAsia" w:ascii="方正黑体_GBK" w:hAnsi="方正黑体_GBK" w:eastAsia="方正黑体_GBK" w:cs="方正黑体_GBK"/>
      <w:b/>
      <w:kern w:val="2"/>
      <w:sz w:val="30"/>
    </w:rPr>
  </w:style>
  <w:style w:type="paragraph" w:customStyle="1" w:styleId="365">
    <w:name w:val="样式 标题 2SeHead wsa2H21标题 1.1Chapter TitleChapter节标题 1.1h..."/>
    <w:basedOn w:val="1"/>
    <w:next w:val="1"/>
    <w:link w:val="364"/>
    <w:qFormat/>
    <w:uiPriority w:val="0"/>
    <w:pPr>
      <w:keepNext/>
      <w:snapToGrid w:val="0"/>
      <w:spacing w:line="420" w:lineRule="auto"/>
      <w:outlineLvl w:val="1"/>
    </w:pPr>
    <w:rPr>
      <w:rFonts w:hint="eastAsia" w:ascii="方正黑体_GBK" w:hAnsi="方正黑体_GBK" w:eastAsia="方正黑体_GBK" w:cs="方正黑体_GBK"/>
      <w:b/>
      <w:sz w:val="30"/>
      <w:szCs w:val="20"/>
    </w:rPr>
  </w:style>
  <w:style w:type="character" w:customStyle="1" w:styleId="366">
    <w:name w:val="预案内容 Char"/>
    <w:basedOn w:val="55"/>
    <w:link w:val="367"/>
    <w:qFormat/>
    <w:uiPriority w:val="0"/>
    <w:rPr>
      <w:sz w:val="24"/>
    </w:rPr>
  </w:style>
  <w:style w:type="paragraph" w:customStyle="1" w:styleId="367">
    <w:name w:val="预案内容"/>
    <w:basedOn w:val="1"/>
    <w:link w:val="366"/>
    <w:qFormat/>
    <w:uiPriority w:val="0"/>
    <w:pPr>
      <w:tabs>
        <w:tab w:val="left" w:pos="0"/>
      </w:tabs>
      <w:spacing w:line="480" w:lineRule="exact"/>
      <w:ind w:firstLine="880" w:firstLineChars="200"/>
    </w:pPr>
    <w:rPr>
      <w:rFonts w:ascii="Times New Roman" w:hAnsi="Times New Roman" w:eastAsia="宋体" w:cs="Times New Roman"/>
      <w:kern w:val="0"/>
      <w:sz w:val="24"/>
      <w:szCs w:val="20"/>
    </w:rPr>
  </w:style>
  <w:style w:type="character" w:customStyle="1" w:styleId="368">
    <w:name w:val="正文1 Char"/>
    <w:basedOn w:val="55"/>
    <w:qFormat/>
    <w:uiPriority w:val="0"/>
    <w:rPr>
      <w:kern w:val="2"/>
      <w:sz w:val="24"/>
      <w:szCs w:val="24"/>
    </w:rPr>
  </w:style>
  <w:style w:type="character" w:customStyle="1" w:styleId="369">
    <w:name w:val="明显引用 Char2"/>
    <w:basedOn w:val="55"/>
    <w:qFormat/>
    <w:uiPriority w:val="0"/>
    <w:rPr>
      <w:b/>
      <w:bCs/>
      <w:i/>
      <w:iCs/>
      <w:color w:val="4F81BD"/>
      <w:kern w:val="2"/>
      <w:sz w:val="21"/>
      <w:szCs w:val="21"/>
    </w:rPr>
  </w:style>
  <w:style w:type="table" w:customStyle="1" w:styleId="370">
    <w:name w:val="网格型2"/>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371">
    <w:name w:val="网格型刘2"/>
    <w:basedOn w:val="52"/>
    <w:qFormat/>
    <w:uiPriority w:val="0"/>
    <w:pPr>
      <w:widowControl w:val="0"/>
      <w:jc w:val="center"/>
    </w:pPr>
    <w:tblPr>
      <w:tblBorders>
        <w:top w:val="single" w:color="auto" w:sz="12" w:space="0"/>
        <w:bottom w:val="single" w:color="auto" w:sz="12" w:space="0"/>
        <w:insideH w:val="single" w:color="auto" w:sz="4" w:space="0"/>
        <w:insideV w:val="single" w:color="auto" w:sz="4" w:space="0"/>
      </w:tblBorders>
    </w:tblPr>
    <w:tcPr>
      <w:tcBorders>
        <w:top w:val="single" w:color="auto" w:sz="12" w:space="0"/>
        <w:left w:val="nil"/>
        <w:bottom w:val="single" w:color="auto" w:sz="12" w:space="0"/>
        <w:right w:val="nil"/>
      </w:tcBorders>
      <w:vAlign w:val="center"/>
    </w:tcPr>
  </w:style>
  <w:style w:type="table" w:customStyle="1" w:styleId="372">
    <w:name w:val="列表型 41"/>
    <w:basedOn w:val="5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tcBorders>
        <w:top w:val="single" w:color="000000" w:sz="12" w:space="0"/>
        <w:left w:val="single" w:color="000000" w:sz="12" w:space="0"/>
        <w:bottom w:val="single" w:color="000000" w:sz="12" w:space="0"/>
        <w:right w:val="single" w:color="000000" w:sz="12" w:space="0"/>
      </w:tcBorders>
    </w:tcPr>
    <w:tblStylePr w:type="firstRow">
      <w:rPr>
        <w:b/>
        <w:bCs/>
        <w:color w:val="FFFFFF"/>
      </w:rPr>
      <w:tcPr>
        <w:tcBorders>
          <w:top w:val="nil"/>
          <w:left w:val="nil"/>
          <w:bottom w:val="single" w:color="000000" w:sz="12" w:space="0"/>
          <w:right w:val="nil"/>
          <w:tl2br w:val="nil"/>
          <w:tr2bl w:val="nil"/>
        </w:tcBorders>
        <w:shd w:val="solid" w:color="808080" w:fill="FFFFFF"/>
      </w:tcPr>
    </w:tblStylePr>
  </w:style>
  <w:style w:type="table" w:customStyle="1" w:styleId="373">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374">
    <w:name w:val="网格型刘1"/>
    <w:basedOn w:val="52"/>
    <w:qFormat/>
    <w:uiPriority w:val="0"/>
    <w:pPr>
      <w:widowControl w:val="0"/>
      <w:jc w:val="center"/>
    </w:pPr>
    <w:tblPr>
      <w:tblBorders>
        <w:top w:val="single" w:color="auto" w:sz="12" w:space="0"/>
        <w:bottom w:val="single" w:color="auto" w:sz="12" w:space="0"/>
        <w:insideH w:val="single" w:color="auto" w:sz="4" w:space="0"/>
        <w:insideV w:val="single" w:color="auto" w:sz="4" w:space="0"/>
      </w:tblBorders>
    </w:tblPr>
    <w:tcPr>
      <w:tcBorders>
        <w:top w:val="single" w:color="auto" w:sz="12" w:space="0"/>
        <w:left w:val="nil"/>
        <w:bottom w:val="single" w:color="auto" w:sz="12" w:space="0"/>
        <w:right w:val="nil"/>
      </w:tcBorders>
      <w:vAlign w:val="center"/>
    </w:tcPr>
  </w:style>
  <w:style w:type="table" w:customStyle="1" w:styleId="375">
    <w:name w:val="Table Normal"/>
    <w:basedOn w:val="52"/>
    <w:qFormat/>
    <w:uiPriority w:val="0"/>
    <w:pPr>
      <w:widowControl w:val="0"/>
    </w:pPr>
    <w:rPr>
      <w:rFonts w:ascii="Calibri" w:hAnsi="Calibri"/>
      <w:sz w:val="22"/>
      <w:szCs w:val="22"/>
      <w:lang w:eastAsia="en-US"/>
    </w:rPr>
    <w:tblPr>
      <w:tblCellMar>
        <w:left w:w="0" w:type="dxa"/>
        <w:right w:w="0" w:type="dxa"/>
      </w:tblCellMar>
    </w:tblPr>
  </w:style>
  <w:style w:type="paragraph" w:customStyle="1" w:styleId="376">
    <w:name w:val="表格中文字"/>
    <w:basedOn w:val="1"/>
    <w:qFormat/>
    <w:uiPriority w:val="0"/>
    <w:pPr>
      <w:adjustRightInd w:val="0"/>
      <w:snapToGrid w:val="0"/>
      <w:jc w:val="center"/>
    </w:pPr>
    <w:rPr>
      <w:rFonts w:ascii="Times New Roman" w:hAnsi="Times New Roman" w:eastAsia="宋体" w:cs="Times New Roman"/>
      <w:kern w:val="18"/>
      <w:szCs w:val="21"/>
    </w:rPr>
  </w:style>
  <w:style w:type="paragraph" w:customStyle="1" w:styleId="377">
    <w:name w:val="表蕊"/>
    <w:basedOn w:val="1"/>
    <w:qFormat/>
    <w:uiPriority w:val="0"/>
    <w:pPr>
      <w:spacing w:line="320" w:lineRule="atLeast"/>
      <w:jc w:val="left"/>
    </w:pPr>
    <w:rPr>
      <w:rFonts w:ascii="Times New Roman" w:hAnsi="Times New Roman" w:eastAsia="楷体_GB2312" w:cs="Times New Roman"/>
      <w:spacing w:val="-10"/>
      <w:kern w:val="0"/>
      <w:szCs w:val="20"/>
    </w:rPr>
  </w:style>
  <w:style w:type="paragraph" w:customStyle="1" w:styleId="378">
    <w:name w:val="表格标题"/>
    <w:basedOn w:val="50"/>
    <w:qFormat/>
    <w:uiPriority w:val="0"/>
    <w:pPr>
      <w:spacing w:beforeLines="0"/>
      <w:ind w:firstLine="0" w:firstLineChars="0"/>
      <w:jc w:val="center"/>
    </w:pPr>
    <w:rPr>
      <w:rFonts w:eastAsia="黑体"/>
    </w:rPr>
  </w:style>
  <w:style w:type="character" w:customStyle="1" w:styleId="379">
    <w:name w:val="Char Char271"/>
    <w:qFormat/>
    <w:uiPriority w:val="0"/>
    <w:rPr>
      <w:rFonts w:ascii="Calibri" w:hAnsi="Calibri" w:eastAsia="宋体" w:cs="Times New Roman"/>
      <w:kern w:val="2"/>
      <w:sz w:val="21"/>
      <w:szCs w:val="21"/>
    </w:rPr>
  </w:style>
  <w:style w:type="character" w:customStyle="1" w:styleId="380">
    <w:name w:val="Char Char41"/>
    <w:qFormat/>
    <w:uiPriority w:val="0"/>
    <w:rPr>
      <w:rFonts w:ascii="Times New Roman" w:hAnsi="Times New Roman" w:eastAsia="宋体" w:cs="Times New Roman"/>
      <w:kern w:val="2"/>
      <w:sz w:val="28"/>
      <w:szCs w:val="20"/>
      <w:lang w:val="en-US" w:eastAsia="zh-CN" w:bidi="ar-SA"/>
    </w:rPr>
  </w:style>
  <w:style w:type="character" w:customStyle="1" w:styleId="381">
    <w:name w:val="Char Char371"/>
    <w:qFormat/>
    <w:uiPriority w:val="0"/>
    <w:rPr>
      <w:rFonts w:eastAsia="黑体"/>
      <w:bCs/>
      <w:kern w:val="2"/>
      <w:sz w:val="24"/>
      <w:szCs w:val="32"/>
      <w:lang w:val="en-US" w:eastAsia="zh-CN" w:bidi="ar-SA"/>
    </w:rPr>
  </w:style>
  <w:style w:type="character" w:customStyle="1" w:styleId="382">
    <w:name w:val="Char Char201"/>
    <w:qFormat/>
    <w:uiPriority w:val="0"/>
    <w:rPr>
      <w:rFonts w:ascii="Calibri" w:hAnsi="Calibri"/>
      <w:b/>
      <w:kern w:val="2"/>
      <w:sz w:val="24"/>
      <w:szCs w:val="21"/>
    </w:rPr>
  </w:style>
  <w:style w:type="character" w:customStyle="1" w:styleId="383">
    <w:name w:val="Char Char211"/>
    <w:qFormat/>
    <w:uiPriority w:val="0"/>
    <w:rPr>
      <w:rFonts w:eastAsia="黑体"/>
      <w:sz w:val="32"/>
      <w:szCs w:val="32"/>
      <w:lang w:val="en-US" w:eastAsia="zh-CN" w:bidi="ar-SA"/>
    </w:rPr>
  </w:style>
  <w:style w:type="character" w:customStyle="1" w:styleId="384">
    <w:name w:val="Char Char351"/>
    <w:qFormat/>
    <w:uiPriority w:val="0"/>
    <w:rPr>
      <w:rFonts w:eastAsia="宋体"/>
      <w:bCs/>
      <w:kern w:val="2"/>
      <w:sz w:val="24"/>
      <w:szCs w:val="28"/>
      <w:lang w:val="en-US" w:eastAsia="zh-CN" w:bidi="ar-SA"/>
    </w:rPr>
  </w:style>
  <w:style w:type="character" w:customStyle="1" w:styleId="385">
    <w:name w:val="不明显强调1"/>
    <w:qFormat/>
    <w:uiPriority w:val="0"/>
    <w:rPr>
      <w:i/>
      <w:iCs/>
      <w:color w:val="808080"/>
    </w:rPr>
  </w:style>
  <w:style w:type="character" w:customStyle="1" w:styleId="386">
    <w:name w:val="Char Char381"/>
    <w:qFormat/>
    <w:uiPriority w:val="0"/>
    <w:rPr>
      <w:rFonts w:eastAsia="黑体"/>
      <w:bCs/>
      <w:kern w:val="44"/>
      <w:sz w:val="24"/>
      <w:szCs w:val="44"/>
      <w:lang w:val="en-US" w:eastAsia="zh-CN" w:bidi="ar-SA"/>
    </w:rPr>
  </w:style>
  <w:style w:type="character" w:customStyle="1" w:styleId="387">
    <w:name w:val="明显参考1"/>
    <w:qFormat/>
    <w:uiPriority w:val="0"/>
    <w:rPr>
      <w:b/>
      <w:bCs/>
      <w:smallCaps/>
      <w:color w:val="C0504D"/>
      <w:spacing w:val="5"/>
      <w:u w:val="single"/>
    </w:rPr>
  </w:style>
  <w:style w:type="character" w:customStyle="1" w:styleId="388">
    <w:name w:val="Char Char291"/>
    <w:qFormat/>
    <w:uiPriority w:val="0"/>
    <w:rPr>
      <w:rFonts w:eastAsia="黑体"/>
      <w:bCs/>
      <w:kern w:val="2"/>
      <w:sz w:val="28"/>
      <w:szCs w:val="32"/>
      <w:lang w:val="en-US" w:eastAsia="zh-CN" w:bidi="ar-SA"/>
    </w:rPr>
  </w:style>
  <w:style w:type="character" w:customStyle="1" w:styleId="389">
    <w:name w:val="明显强调1"/>
    <w:qFormat/>
    <w:uiPriority w:val="0"/>
    <w:rPr>
      <w:b/>
      <w:bCs/>
      <w:i/>
      <w:iCs/>
      <w:color w:val="4F81BD"/>
    </w:rPr>
  </w:style>
  <w:style w:type="character" w:customStyle="1" w:styleId="390">
    <w:name w:val="Char Char261"/>
    <w:qFormat/>
    <w:uiPriority w:val="0"/>
    <w:rPr>
      <w:rFonts w:ascii="Calibri" w:hAnsi="Calibri" w:eastAsia="宋体" w:cs="Times New Roman"/>
      <w:kern w:val="2"/>
      <w:sz w:val="18"/>
      <w:szCs w:val="18"/>
    </w:rPr>
  </w:style>
  <w:style w:type="character" w:customStyle="1" w:styleId="391">
    <w:name w:val="不明显参考1"/>
    <w:qFormat/>
    <w:uiPriority w:val="0"/>
    <w:rPr>
      <w:smallCaps/>
      <w:color w:val="C0504D"/>
      <w:u w:val="single"/>
    </w:rPr>
  </w:style>
  <w:style w:type="character" w:customStyle="1" w:styleId="392">
    <w:name w:val="Char Char191"/>
    <w:qFormat/>
    <w:uiPriority w:val="0"/>
    <w:rPr>
      <w:rFonts w:eastAsia="宋体"/>
      <w:kern w:val="2"/>
      <w:sz w:val="18"/>
      <w:lang w:val="en-US" w:eastAsia="zh-CN" w:bidi="ar-SA"/>
    </w:rPr>
  </w:style>
  <w:style w:type="character" w:customStyle="1" w:styleId="393">
    <w:name w:val="Char Char281"/>
    <w:qFormat/>
    <w:uiPriority w:val="0"/>
    <w:rPr>
      <w:rFonts w:eastAsia="宋体"/>
      <w:b/>
      <w:bCs/>
      <w:kern w:val="2"/>
      <w:sz w:val="32"/>
      <w:szCs w:val="32"/>
      <w:lang w:val="en-US" w:eastAsia="zh-CN" w:bidi="ar-SA"/>
    </w:rPr>
  </w:style>
  <w:style w:type="character" w:customStyle="1" w:styleId="394">
    <w:name w:val="Char Char361"/>
    <w:qFormat/>
    <w:uiPriority w:val="0"/>
    <w:rPr>
      <w:rFonts w:eastAsia="宋体"/>
      <w:bCs/>
      <w:kern w:val="2"/>
      <w:sz w:val="24"/>
      <w:szCs w:val="32"/>
      <w:lang w:val="en-US" w:eastAsia="zh-CN" w:bidi="ar-SA"/>
    </w:rPr>
  </w:style>
  <w:style w:type="character" w:customStyle="1" w:styleId="395">
    <w:name w:val="Char Char341"/>
    <w:qFormat/>
    <w:uiPriority w:val="0"/>
    <w:rPr>
      <w:rFonts w:ascii="Calibri" w:hAnsi="Calibri" w:eastAsia="宋体"/>
      <w:bCs/>
      <w:kern w:val="2"/>
      <w:sz w:val="24"/>
      <w:szCs w:val="28"/>
      <w:lang w:val="en-US" w:eastAsia="zh-CN" w:bidi="ar-SA"/>
    </w:rPr>
  </w:style>
  <w:style w:type="character" w:customStyle="1" w:styleId="396">
    <w:name w:val="书籍标题1"/>
    <w:qFormat/>
    <w:uiPriority w:val="0"/>
    <w:rPr>
      <w:b/>
      <w:bCs/>
      <w:smallCaps/>
      <w:spacing w:val="5"/>
    </w:rPr>
  </w:style>
  <w:style w:type="character" w:customStyle="1" w:styleId="397">
    <w:name w:val="Char1 Char Char1"/>
    <w:link w:val="398"/>
    <w:qFormat/>
    <w:uiPriority w:val="0"/>
    <w:rPr>
      <w:kern w:val="2"/>
      <w:sz w:val="21"/>
      <w:szCs w:val="21"/>
    </w:rPr>
  </w:style>
  <w:style w:type="paragraph" w:customStyle="1" w:styleId="398">
    <w:name w:val="Char1"/>
    <w:basedOn w:val="1"/>
    <w:link w:val="397"/>
    <w:qFormat/>
    <w:uiPriority w:val="0"/>
    <w:rPr>
      <w:rFonts w:ascii="Times New Roman" w:hAnsi="Times New Roman" w:eastAsia="宋体" w:cs="Times New Roman"/>
      <w:szCs w:val="21"/>
    </w:rPr>
  </w:style>
  <w:style w:type="paragraph" w:customStyle="1" w:styleId="399">
    <w:name w:val="body"/>
    <w:basedOn w:val="1"/>
    <w:qFormat/>
    <w:uiPriority w:val="0"/>
    <w:pPr>
      <w:spacing w:line="360" w:lineRule="auto"/>
      <w:ind w:firstLine="480" w:firstLineChars="200"/>
    </w:pPr>
    <w:rPr>
      <w:rFonts w:ascii="宋体" w:hAnsi="宋体" w:eastAsia="宋体" w:cs="Times New Roman"/>
      <w:sz w:val="24"/>
      <w:szCs w:val="20"/>
    </w:rPr>
  </w:style>
  <w:style w:type="paragraph" w:customStyle="1" w:styleId="400">
    <w:name w:val="正文0"/>
    <w:basedOn w:val="1"/>
    <w:qFormat/>
    <w:uiPriority w:val="0"/>
    <w:pPr>
      <w:spacing w:beforeLines="50" w:line="500" w:lineRule="exact"/>
      <w:ind w:firstLine="960" w:firstLineChars="200"/>
    </w:pPr>
    <w:rPr>
      <w:rFonts w:ascii="Times New Roman" w:hAnsi="Times New Roman" w:eastAsia="宋体" w:cs="Times New Roman"/>
      <w:kern w:val="0"/>
      <w:szCs w:val="21"/>
    </w:rPr>
  </w:style>
  <w:style w:type="paragraph" w:customStyle="1" w:styleId="401">
    <w:name w:val="表内"/>
    <w:qFormat/>
    <w:uiPriority w:val="0"/>
    <w:pPr>
      <w:adjustRightInd w:val="0"/>
      <w:snapToGrid w:val="0"/>
      <w:ind w:left="-105" w:leftChars="-50" w:right="-50" w:rightChars="-50"/>
      <w:jc w:val="center"/>
    </w:pPr>
    <w:rPr>
      <w:rFonts w:ascii="Times New Roman" w:hAnsi="Times New Roman" w:eastAsia="宋体" w:cs="Times New Roman"/>
      <w:sz w:val="21"/>
      <w:lang w:val="en-US" w:eastAsia="zh-CN" w:bidi="ar-SA"/>
    </w:rPr>
  </w:style>
  <w:style w:type="paragraph" w:customStyle="1" w:styleId="402">
    <w:name w:val="样式 标题 1 + (中文) 宋体 小三 行距: 多倍行距 1.35 字行"/>
    <w:basedOn w:val="3"/>
    <w:qFormat/>
    <w:uiPriority w:val="0"/>
    <w:pPr>
      <w:tabs>
        <w:tab w:val="left" w:pos="3332"/>
      </w:tabs>
      <w:snapToGrid w:val="0"/>
      <w:spacing w:beforeLines="50" w:afterLines="50" w:line="300" w:lineRule="auto"/>
      <w:ind w:firstLine="540"/>
      <w:outlineLvl w:val="9"/>
    </w:pPr>
    <w:rPr>
      <w:rFonts w:ascii="仿宋_GB2312" w:hAnsi="华文楷体" w:eastAsia="仿宋_GB2312" w:cs="仿宋_GB2312"/>
      <w:b w:val="0"/>
      <w:sz w:val="24"/>
      <w:szCs w:val="24"/>
    </w:rPr>
  </w:style>
  <w:style w:type="paragraph" w:customStyle="1" w:styleId="403">
    <w:name w:val="xl22"/>
    <w:basedOn w:val="1"/>
    <w:qFormat/>
    <w:uiPriority w:val="0"/>
    <w:pPr>
      <w:widowControl/>
      <w:spacing w:before="100" w:after="100"/>
      <w:jc w:val="center"/>
    </w:pPr>
    <w:rPr>
      <w:rFonts w:ascii="Times New Roman" w:hAnsi="Times New Roman" w:eastAsia="宋体" w:cs="Times New Roman"/>
      <w:kern w:val="0"/>
      <w:sz w:val="24"/>
      <w:szCs w:val="24"/>
    </w:rPr>
  </w:style>
  <w:style w:type="paragraph" w:customStyle="1" w:styleId="404">
    <w:name w:val="简单回函地址"/>
    <w:basedOn w:val="1"/>
    <w:qFormat/>
    <w:uiPriority w:val="0"/>
    <w:rPr>
      <w:rFonts w:ascii="宋体" w:hAnsi="宋体" w:eastAsia="宋体" w:cs="Times New Roman"/>
      <w:sz w:val="24"/>
      <w:szCs w:val="32"/>
    </w:rPr>
  </w:style>
  <w:style w:type="paragraph" w:customStyle="1" w:styleId="405">
    <w:name w:val="报告书正文"/>
    <w:basedOn w:val="1"/>
    <w:qFormat/>
    <w:uiPriority w:val="0"/>
    <w:pPr>
      <w:adjustRightInd w:val="0"/>
      <w:snapToGrid w:val="0"/>
      <w:spacing w:line="360" w:lineRule="auto"/>
      <w:ind w:firstLine="425"/>
      <w:textAlignment w:val="baseline"/>
    </w:pPr>
    <w:rPr>
      <w:rFonts w:ascii="Arial" w:hAnsi="Arial" w:eastAsia="宋体" w:cs="Times New Roman"/>
      <w:kern w:val="0"/>
      <w:sz w:val="24"/>
      <w:szCs w:val="24"/>
    </w:rPr>
  </w:style>
  <w:style w:type="paragraph" w:customStyle="1" w:styleId="406">
    <w:name w:val="表格 23"/>
    <w:basedOn w:val="1"/>
    <w:qFormat/>
    <w:uiPriority w:val="0"/>
    <w:pPr>
      <w:autoSpaceDE w:val="0"/>
      <w:autoSpaceDN w:val="0"/>
      <w:adjustRightInd w:val="0"/>
      <w:jc w:val="center"/>
    </w:pPr>
    <w:rPr>
      <w:rFonts w:ascii="Times New Roman" w:hAnsi="Times New Roman" w:eastAsia="仿宋体" w:cs="Times New Roman"/>
      <w:kern w:val="0"/>
      <w:szCs w:val="21"/>
    </w:rPr>
  </w:style>
  <w:style w:type="paragraph" w:customStyle="1" w:styleId="407">
    <w:name w:val="ENFI表体"/>
    <w:basedOn w:val="1"/>
    <w:qFormat/>
    <w:uiPriority w:val="0"/>
    <w:pPr>
      <w:widowControl/>
      <w:adjustRightInd w:val="0"/>
      <w:snapToGrid w:val="0"/>
      <w:spacing w:line="240" w:lineRule="atLeast"/>
      <w:jc w:val="center"/>
    </w:pPr>
    <w:rPr>
      <w:rFonts w:ascii="Times New Roman" w:hAnsi="Times New Roman" w:eastAsia="仿宋_GB2312" w:cs="Times New Roman"/>
      <w:kern w:val="0"/>
      <w:sz w:val="24"/>
      <w:szCs w:val="20"/>
    </w:rPr>
  </w:style>
  <w:style w:type="paragraph" w:customStyle="1" w:styleId="408">
    <w:name w:val="正文5"/>
    <w:qFormat/>
    <w:uiPriority w:val="0"/>
    <w:pPr>
      <w:spacing w:line="360" w:lineRule="auto"/>
      <w:ind w:firstLine="200" w:firstLineChars="200"/>
    </w:pPr>
    <w:rPr>
      <w:rFonts w:ascii="Times New Roman" w:hAnsi="Times New Roman" w:eastAsia="宋体" w:cs="宋体"/>
      <w:sz w:val="24"/>
      <w:szCs w:val="22"/>
      <w:lang w:val="en-US" w:eastAsia="zh-CN" w:bidi="ar-SA"/>
    </w:rPr>
  </w:style>
  <w:style w:type="paragraph" w:customStyle="1" w:styleId="409">
    <w:name w:val="表格居中"/>
    <w:basedOn w:val="1"/>
    <w:qFormat/>
    <w:uiPriority w:val="0"/>
    <w:pPr>
      <w:jc w:val="center"/>
    </w:pPr>
    <w:rPr>
      <w:rFonts w:ascii="Times New Roman" w:hAnsi="Times New Roman" w:eastAsia="宋体" w:cs="Times New Roman"/>
      <w:szCs w:val="21"/>
      <w:u w:color="000000"/>
    </w:rPr>
  </w:style>
  <w:style w:type="paragraph" w:customStyle="1" w:styleId="410">
    <w:name w:val="表格表头"/>
    <w:basedOn w:val="1"/>
    <w:qFormat/>
    <w:uiPriority w:val="0"/>
    <w:pPr>
      <w:snapToGrid w:val="0"/>
      <w:spacing w:line="360" w:lineRule="auto"/>
      <w:jc w:val="center"/>
    </w:pPr>
    <w:rPr>
      <w:rFonts w:ascii="Calibri" w:hAnsi="Calibri" w:eastAsia="宋体" w:cs="Times New Roman"/>
      <w:b/>
      <w:sz w:val="24"/>
      <w:szCs w:val="21"/>
    </w:rPr>
  </w:style>
  <w:style w:type="paragraph" w:customStyle="1" w:styleId="411">
    <w:name w:val="ZW"/>
    <w:basedOn w:val="1"/>
    <w:qFormat/>
    <w:uiPriority w:val="99"/>
    <w:pPr>
      <w:adjustRightInd w:val="0"/>
      <w:snapToGrid w:val="0"/>
      <w:spacing w:line="500" w:lineRule="exact"/>
      <w:ind w:firstLine="482"/>
      <w:jc w:val="left"/>
    </w:pPr>
    <w:rPr>
      <w:rFonts w:ascii="Times New Roman" w:hAnsi="宋体" w:eastAsia="宋体" w:cs="Times New Roman"/>
      <w:sz w:val="24"/>
      <w:szCs w:val="21"/>
    </w:rPr>
  </w:style>
  <w:style w:type="paragraph" w:customStyle="1" w:styleId="412">
    <w:name w:val="段落 Char Char2 Char Char"/>
    <w:basedOn w:val="1"/>
    <w:qFormat/>
    <w:uiPriority w:val="0"/>
    <w:pPr>
      <w:spacing w:line="324" w:lineRule="auto"/>
      <w:ind w:firstLine="480" w:firstLineChars="200"/>
    </w:pPr>
    <w:rPr>
      <w:rFonts w:ascii="Times New Roman" w:hAnsi="Times New Roman" w:eastAsia="宋体" w:cs="Times New Roman"/>
      <w:kern w:val="24"/>
      <w:sz w:val="24"/>
      <w:szCs w:val="24"/>
    </w:rPr>
  </w:style>
  <w:style w:type="paragraph" w:customStyle="1" w:styleId="413">
    <w:name w:val="样式 标题 4 + 左侧:  0 厘米 首行缩进:  0 厘米"/>
    <w:basedOn w:val="5"/>
    <w:qFormat/>
    <w:uiPriority w:val="0"/>
    <w:pPr>
      <w:adjustRightInd w:val="0"/>
      <w:snapToGrid w:val="0"/>
      <w:spacing w:line="360" w:lineRule="auto"/>
      <w:jc w:val="left"/>
    </w:pPr>
    <w:rPr>
      <w:rFonts w:ascii="Times New Roman" w:hAnsi="Times New Roman" w:eastAsia="宋体" w:cs="宋体"/>
      <w:b w:val="0"/>
      <w:sz w:val="24"/>
      <w:szCs w:val="20"/>
    </w:rPr>
  </w:style>
  <w:style w:type="paragraph" w:customStyle="1" w:styleId="414">
    <w:name w:val="CM50"/>
    <w:basedOn w:val="109"/>
    <w:next w:val="109"/>
    <w:qFormat/>
    <w:uiPriority w:val="0"/>
    <w:pPr>
      <w:spacing w:line="443" w:lineRule="atLeast"/>
    </w:pPr>
    <w:rPr>
      <w:rFonts w:hAnsi="Calibri" w:eastAsia="宋体" w:cs="Times New Roman"/>
      <w:color w:val="auto"/>
      <w:kern w:val="0"/>
    </w:rPr>
  </w:style>
  <w:style w:type="paragraph" w:customStyle="1" w:styleId="415">
    <w:name w:val="_Style 24"/>
    <w:basedOn w:val="1"/>
    <w:next w:val="1"/>
    <w:qFormat/>
    <w:uiPriority w:val="0"/>
    <w:pPr>
      <w:spacing w:line="360" w:lineRule="auto"/>
      <w:ind w:firstLine="200" w:firstLineChars="200"/>
    </w:pPr>
    <w:rPr>
      <w:rFonts w:ascii="Times New Roman" w:hAnsi="Times New Roman" w:eastAsia="宋体" w:cs="Times New Roman"/>
      <w:sz w:val="24"/>
      <w:szCs w:val="21"/>
    </w:rPr>
  </w:style>
  <w:style w:type="paragraph" w:customStyle="1" w:styleId="416">
    <w:name w:val="报告正文-连续目录"/>
    <w:basedOn w:val="1"/>
    <w:qFormat/>
    <w:uiPriority w:val="0"/>
    <w:pPr>
      <w:spacing w:line="440" w:lineRule="exact"/>
      <w:ind w:firstLine="200" w:firstLineChars="200"/>
    </w:pPr>
    <w:rPr>
      <w:rFonts w:ascii="Arial" w:hAnsi="Arial" w:eastAsia="宋体" w:cs="Times New Roman"/>
      <w:snapToGrid w:val="0"/>
      <w:kern w:val="0"/>
      <w:sz w:val="24"/>
      <w:szCs w:val="24"/>
    </w:rPr>
  </w:style>
  <w:style w:type="paragraph" w:customStyle="1" w:styleId="417">
    <w:name w:val="WPS Plain"/>
    <w:qFormat/>
    <w:uiPriority w:val="0"/>
    <w:rPr>
      <w:rFonts w:ascii="Times New Roman" w:hAnsi="Times New Roman" w:eastAsia="宋体" w:cs="Times New Roman"/>
      <w:sz w:val="24"/>
      <w:szCs w:val="24"/>
      <w:lang w:val="en-US" w:eastAsia="zh-CN" w:bidi="ar-SA"/>
    </w:rPr>
  </w:style>
  <w:style w:type="paragraph" w:customStyle="1" w:styleId="418">
    <w:name w:val="修订1"/>
    <w:unhideWhenUsed/>
    <w:qFormat/>
    <w:uiPriority w:val="99"/>
    <w:rPr>
      <w:rFonts w:ascii="Times New Roman" w:hAnsi="Times New Roman" w:eastAsia="宋体" w:cs="Times New Roman"/>
      <w:kern w:val="2"/>
      <w:sz w:val="21"/>
      <w:lang w:val="en-US" w:eastAsia="zh-CN" w:bidi="ar-SA"/>
    </w:rPr>
  </w:style>
  <w:style w:type="paragraph" w:customStyle="1" w:styleId="419">
    <w:name w:val="CM6"/>
    <w:basedOn w:val="109"/>
    <w:next w:val="109"/>
    <w:qFormat/>
    <w:uiPriority w:val="0"/>
    <w:pPr>
      <w:spacing w:line="466" w:lineRule="atLeast"/>
    </w:pPr>
    <w:rPr>
      <w:rFonts w:hAnsi="Calibri" w:eastAsia="宋体" w:cs="Times New Roman"/>
      <w:color w:val="auto"/>
      <w:kern w:val="0"/>
    </w:rPr>
  </w:style>
  <w:style w:type="paragraph" w:customStyle="1" w:styleId="420">
    <w:name w:val="Char1 Char Char Char"/>
    <w:basedOn w:val="1"/>
    <w:qFormat/>
    <w:uiPriority w:val="0"/>
    <w:rPr>
      <w:rFonts w:ascii="Times New Roman" w:hAnsi="Times New Roman" w:eastAsia="宋体" w:cs="Times New Roman"/>
      <w:szCs w:val="24"/>
    </w:rPr>
  </w:style>
  <w:style w:type="paragraph" w:customStyle="1" w:styleId="421">
    <w:name w:val="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422">
    <w:name w:val="图文框"/>
    <w:basedOn w:val="1"/>
    <w:qFormat/>
    <w:uiPriority w:val="0"/>
    <w:pPr>
      <w:adjustRightInd w:val="0"/>
      <w:snapToGrid w:val="0"/>
      <w:spacing w:line="240" w:lineRule="atLeast"/>
      <w:jc w:val="center"/>
    </w:pPr>
    <w:rPr>
      <w:rFonts w:ascii="Times New Roman" w:hAnsi="Times New Roman" w:eastAsia="宋体" w:cs="Times New Roman"/>
      <w:sz w:val="18"/>
      <w:szCs w:val="20"/>
    </w:rPr>
  </w:style>
  <w:style w:type="paragraph" w:customStyle="1" w:styleId="423">
    <w:name w:val="列出段落2"/>
    <w:basedOn w:val="1"/>
    <w:qFormat/>
    <w:uiPriority w:val="0"/>
    <w:pPr>
      <w:ind w:firstLine="420" w:firstLineChars="200"/>
    </w:pPr>
    <w:rPr>
      <w:rFonts w:ascii="Calibri" w:hAnsi="Calibri" w:eastAsia="宋体" w:cs="Times New Roman"/>
    </w:rPr>
  </w:style>
  <w:style w:type="paragraph" w:customStyle="1" w:styleId="424">
    <w:name w:val="h"/>
    <w:basedOn w:val="1"/>
    <w:next w:val="15"/>
    <w:qFormat/>
    <w:uiPriority w:val="0"/>
    <w:pPr>
      <w:keepNext/>
      <w:keepLines/>
      <w:spacing w:before="260" w:after="260" w:line="415" w:lineRule="auto"/>
      <w:ind w:firstLine="567"/>
    </w:pPr>
    <w:rPr>
      <w:rFonts w:ascii="Arial" w:hAnsi="Arial" w:eastAsia="黑体" w:cs="Arial"/>
      <w:sz w:val="30"/>
      <w:szCs w:val="30"/>
    </w:rPr>
  </w:style>
  <w:style w:type="paragraph" w:customStyle="1" w:styleId="425">
    <w:name w:val="样式23"/>
    <w:basedOn w:val="376"/>
    <w:qFormat/>
    <w:uiPriority w:val="0"/>
    <w:pPr>
      <w:ind w:left="-105" w:leftChars="-50" w:right="-105" w:rightChars="-50"/>
    </w:pPr>
  </w:style>
  <w:style w:type="paragraph" w:customStyle="1" w:styleId="426">
    <w:name w:val="表 头"/>
    <w:basedOn w:val="427"/>
    <w:qFormat/>
    <w:uiPriority w:val="99"/>
    <w:pPr>
      <w:topLinePunct/>
      <w:adjustRightInd w:val="0"/>
      <w:snapToGrid w:val="0"/>
      <w:ind w:firstLine="200" w:firstLineChars="200"/>
    </w:pPr>
    <w:rPr>
      <w:rFonts w:ascii="Calibri" w:hAnsi="Calibri"/>
      <w:b/>
      <w:szCs w:val="24"/>
    </w:rPr>
  </w:style>
  <w:style w:type="paragraph" w:customStyle="1" w:styleId="427">
    <w:name w:val="表格体"/>
    <w:basedOn w:val="428"/>
    <w:qFormat/>
    <w:uiPriority w:val="0"/>
    <w:pPr>
      <w:jc w:val="center"/>
    </w:pPr>
    <w:rPr>
      <w:rFonts w:ascii="Times New Roman" w:hAnsi="Times New Roman"/>
      <w:szCs w:val="22"/>
    </w:rPr>
  </w:style>
  <w:style w:type="paragraph" w:styleId="428">
    <w:name w:val="No Spacing"/>
    <w:qFormat/>
    <w:uiPriority w:val="0"/>
    <w:pPr>
      <w:widowControl w:val="0"/>
      <w:jc w:val="both"/>
    </w:pPr>
    <w:rPr>
      <w:rFonts w:ascii="Calibri" w:hAnsi="Calibri" w:eastAsia="宋体" w:cs="Times New Roman"/>
      <w:kern w:val="2"/>
      <w:sz w:val="21"/>
      <w:szCs w:val="21"/>
      <w:lang w:val="en-US" w:eastAsia="zh-CN" w:bidi="ar-SA"/>
    </w:rPr>
  </w:style>
  <w:style w:type="paragraph" w:customStyle="1" w:styleId="429">
    <w:name w:val="CM61"/>
    <w:basedOn w:val="109"/>
    <w:next w:val="109"/>
    <w:qFormat/>
    <w:uiPriority w:val="0"/>
    <w:pPr>
      <w:spacing w:line="468" w:lineRule="atLeast"/>
    </w:pPr>
    <w:rPr>
      <w:rFonts w:hAnsi="Calibri" w:eastAsia="宋体" w:cs="Times New Roman"/>
      <w:color w:val="auto"/>
      <w:kern w:val="0"/>
    </w:rPr>
  </w:style>
  <w:style w:type="paragraph" w:customStyle="1" w:styleId="430">
    <w:name w:val="表字居中"/>
    <w:basedOn w:val="1"/>
    <w:qFormat/>
    <w:uiPriority w:val="0"/>
    <w:pPr>
      <w:snapToGrid w:val="0"/>
      <w:jc w:val="center"/>
    </w:pPr>
    <w:rPr>
      <w:rFonts w:ascii="Times New Roman" w:hAnsi="宋体" w:eastAsia="宋体" w:cs="Times New Roman"/>
      <w:color w:val="000000"/>
      <w:spacing w:val="-4"/>
      <w:kern w:val="0"/>
      <w:szCs w:val="21"/>
      <w:lang w:val="zh-CN"/>
    </w:rPr>
  </w:style>
  <w:style w:type="paragraph" w:customStyle="1" w:styleId="431">
    <w:name w:val="表标题"/>
    <w:basedOn w:val="1"/>
    <w:qFormat/>
    <w:uiPriority w:val="0"/>
    <w:pPr>
      <w:autoSpaceDE w:val="0"/>
      <w:autoSpaceDN w:val="0"/>
      <w:adjustRightInd w:val="0"/>
      <w:snapToGrid w:val="0"/>
      <w:spacing w:beforeLines="50"/>
      <w:jc w:val="center"/>
    </w:pPr>
    <w:rPr>
      <w:rFonts w:ascii="Times New Roman" w:hAnsi="Times New Roman" w:eastAsia="宋体" w:cs="Times New Roman"/>
      <w:b/>
      <w:bCs/>
      <w:color w:val="000000"/>
      <w:sz w:val="24"/>
      <w:szCs w:val="24"/>
    </w:rPr>
  </w:style>
  <w:style w:type="paragraph" w:customStyle="1" w:styleId="432">
    <w:name w:val="Char2 Char Char Char"/>
    <w:basedOn w:val="1"/>
    <w:qFormat/>
    <w:uiPriority w:val="0"/>
    <w:pPr>
      <w:spacing w:line="360" w:lineRule="auto"/>
      <w:ind w:firstLine="200" w:firstLineChars="200"/>
    </w:pPr>
    <w:rPr>
      <w:rFonts w:ascii="宋体" w:hAnsi="宋体" w:eastAsia="宋体" w:cs="宋体"/>
      <w:szCs w:val="24"/>
    </w:rPr>
  </w:style>
  <w:style w:type="paragraph" w:customStyle="1" w:styleId="433">
    <w:name w:val="表格题注"/>
    <w:qFormat/>
    <w:uiPriority w:val="0"/>
    <w:pPr>
      <w:jc w:val="center"/>
    </w:pPr>
    <w:rPr>
      <w:rFonts w:ascii="Times New Roman" w:hAnsi="Times New Roman" w:eastAsia="宋体" w:cs="Times New Roman"/>
      <w:b/>
      <w:sz w:val="21"/>
      <w:szCs w:val="22"/>
      <w:lang w:val="en-US" w:eastAsia="zh-CN" w:bidi="ar-SA"/>
    </w:rPr>
  </w:style>
  <w:style w:type="paragraph" w:customStyle="1" w:styleId="434">
    <w:name w:val="xl3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435">
    <w:name w:val="zhang正文"/>
    <w:basedOn w:val="23"/>
    <w:qFormat/>
    <w:uiPriority w:val="0"/>
    <w:pPr>
      <w:autoSpaceDE w:val="0"/>
      <w:autoSpaceDN w:val="0"/>
      <w:adjustRightInd w:val="0"/>
      <w:snapToGrid w:val="0"/>
      <w:spacing w:after="0" w:line="360" w:lineRule="auto"/>
      <w:ind w:left="0" w:leftChars="0" w:firstLine="539"/>
      <w:textAlignment w:val="baseline"/>
    </w:pPr>
    <w:rPr>
      <w:rFonts w:ascii="Times New Roman" w:hAnsi="Times New Roman" w:eastAsia="楷体_GB2312" w:cs="Times New Roman"/>
      <w:kern w:val="0"/>
      <w:sz w:val="28"/>
      <w:szCs w:val="20"/>
    </w:rPr>
  </w:style>
  <w:style w:type="paragraph" w:customStyle="1" w:styleId="436">
    <w:name w:val="标题3 Char Char Char Char"/>
    <w:basedOn w:val="1"/>
    <w:qFormat/>
    <w:uiPriority w:val="0"/>
    <w:pPr>
      <w:spacing w:afterLines="50" w:line="560" w:lineRule="exact"/>
    </w:pPr>
    <w:rPr>
      <w:rFonts w:ascii="Times New Roman" w:hAnsi="Times New Roman" w:eastAsia="黑体" w:cs="Times New Roman"/>
      <w:sz w:val="30"/>
      <w:szCs w:val="30"/>
    </w:rPr>
  </w:style>
  <w:style w:type="paragraph" w:customStyle="1" w:styleId="437">
    <w:name w:val="0"/>
    <w:basedOn w:val="1"/>
    <w:qFormat/>
    <w:uiPriority w:val="0"/>
    <w:pPr>
      <w:widowControl/>
      <w:snapToGrid w:val="0"/>
    </w:pPr>
    <w:rPr>
      <w:rFonts w:ascii="Times New Roman" w:hAnsi="Times New Roman" w:eastAsia="宋体" w:cs="Times New Roman"/>
      <w:kern w:val="0"/>
      <w:szCs w:val="21"/>
    </w:rPr>
  </w:style>
  <w:style w:type="paragraph" w:customStyle="1" w:styleId="438">
    <w:name w:val="标题 41"/>
    <w:basedOn w:val="1"/>
    <w:qFormat/>
    <w:uiPriority w:val="0"/>
    <w:pPr>
      <w:tabs>
        <w:tab w:val="left" w:pos="454"/>
        <w:tab w:val="left" w:pos="848"/>
      </w:tabs>
      <w:spacing w:line="360" w:lineRule="auto"/>
      <w:ind w:left="848" w:hanging="748"/>
    </w:pPr>
    <w:rPr>
      <w:rFonts w:ascii="Times New Roman" w:hAnsi="Times New Roman" w:eastAsia="宋体" w:cs="Times New Roman"/>
      <w:sz w:val="24"/>
      <w:szCs w:val="24"/>
    </w:rPr>
  </w:style>
  <w:style w:type="paragraph" w:customStyle="1" w:styleId="439">
    <w:name w:val="中气三级"/>
    <w:basedOn w:val="2"/>
    <w:next w:val="1"/>
    <w:qFormat/>
    <w:uiPriority w:val="0"/>
    <w:pPr>
      <w:tabs>
        <w:tab w:val="left" w:pos="1742"/>
        <w:tab w:val="left" w:pos="2760"/>
      </w:tabs>
      <w:adjustRightInd w:val="0"/>
      <w:spacing w:beforeLines="50" w:afterLines="50" w:line="360" w:lineRule="auto"/>
      <w:jc w:val="left"/>
      <w:textAlignment w:val="baseline"/>
    </w:pPr>
    <w:rPr>
      <w:rFonts w:eastAsia="黑体"/>
      <w:b w:val="0"/>
      <w:bCs w:val="0"/>
      <w:snapToGrid w:val="0"/>
      <w:kern w:val="0"/>
      <w:sz w:val="24"/>
      <w:szCs w:val="20"/>
    </w:rPr>
  </w:style>
  <w:style w:type="paragraph" w:customStyle="1" w:styleId="440">
    <w:name w:val="表格文字2"/>
    <w:basedOn w:val="1"/>
    <w:qFormat/>
    <w:uiPriority w:val="0"/>
    <w:pPr>
      <w:tabs>
        <w:tab w:val="left" w:pos="277"/>
        <w:tab w:val="left" w:pos="600"/>
        <w:tab w:val="left" w:pos="780"/>
        <w:tab w:val="left" w:pos="2517"/>
      </w:tabs>
      <w:adjustRightInd w:val="0"/>
      <w:jc w:val="center"/>
      <w:textAlignment w:val="baseline"/>
    </w:pPr>
    <w:rPr>
      <w:rFonts w:ascii="Times New Roman" w:hAnsi="Times New Roman" w:eastAsia="宋体" w:cs="Times New Roman"/>
      <w:kern w:val="0"/>
      <w:szCs w:val="21"/>
    </w:rPr>
  </w:style>
  <w:style w:type="paragraph" w:customStyle="1" w:styleId="441">
    <w:name w:val="p0"/>
    <w:basedOn w:val="1"/>
    <w:qFormat/>
    <w:uiPriority w:val="0"/>
    <w:pPr>
      <w:widowControl/>
    </w:pPr>
    <w:rPr>
      <w:rFonts w:ascii="Calibri" w:hAnsi="Calibri" w:eastAsia="宋体" w:cs="Times New Roman"/>
      <w:kern w:val="0"/>
      <w:szCs w:val="21"/>
    </w:rPr>
  </w:style>
  <w:style w:type="paragraph" w:customStyle="1" w:styleId="442">
    <w:name w:val="Char Char Char Char Char Char Char Char Char Char Char Char Char Char Char Char Char Char Char"/>
    <w:basedOn w:val="1"/>
    <w:qFormat/>
    <w:uiPriority w:val="0"/>
    <w:pPr>
      <w:tabs>
        <w:tab w:val="left" w:pos="907"/>
      </w:tabs>
      <w:ind w:left="907" w:hanging="453"/>
    </w:pPr>
    <w:rPr>
      <w:rFonts w:ascii="Times New Roman" w:hAnsi="Times New Roman" w:eastAsia="宋体" w:cs="Times New Roman"/>
      <w:sz w:val="24"/>
      <w:szCs w:val="21"/>
    </w:rPr>
  </w:style>
  <w:style w:type="paragraph" w:customStyle="1" w:styleId="443">
    <w:name w:val="Char Char Char Char1"/>
    <w:basedOn w:val="1"/>
    <w:qFormat/>
    <w:uiPriority w:val="0"/>
    <w:rPr>
      <w:rFonts w:ascii="Times New Roman" w:hAnsi="Times New Roman" w:eastAsia="宋体" w:cs="Times New Roman"/>
      <w:sz w:val="24"/>
      <w:szCs w:val="24"/>
    </w:rPr>
  </w:style>
  <w:style w:type="paragraph" w:customStyle="1" w:styleId="444">
    <w:name w:val="样式 目录 1 + 首行缩进:  0.85 厘米"/>
    <w:basedOn w:val="35"/>
    <w:qFormat/>
    <w:uiPriority w:val="0"/>
    <w:pPr>
      <w:adjustRightInd w:val="0"/>
      <w:snapToGrid w:val="0"/>
      <w:spacing w:before="120" w:after="120"/>
      <w:jc w:val="left"/>
    </w:pPr>
    <w:rPr>
      <w:rFonts w:ascii="Calibri" w:hAnsi="Calibri" w:eastAsia="宋体" w:cs="宋体"/>
      <w:sz w:val="20"/>
      <w:szCs w:val="20"/>
    </w:rPr>
  </w:style>
  <w:style w:type="paragraph" w:customStyle="1" w:styleId="445">
    <w:name w:val="缩进"/>
    <w:basedOn w:val="1"/>
    <w:qFormat/>
    <w:uiPriority w:val="0"/>
    <w:pPr>
      <w:autoSpaceDE w:val="0"/>
      <w:autoSpaceDN w:val="0"/>
      <w:adjustRightInd w:val="0"/>
      <w:spacing w:line="400" w:lineRule="atLeast"/>
      <w:ind w:firstLine="425"/>
      <w:textAlignment w:val="baseline"/>
    </w:pPr>
    <w:rPr>
      <w:rFonts w:ascii="Calibri" w:hAnsi="Calibri" w:eastAsia="宋体" w:cs="Times New Roman"/>
      <w:kern w:val="0"/>
      <w:sz w:val="24"/>
      <w:szCs w:val="21"/>
    </w:rPr>
  </w:style>
  <w:style w:type="paragraph" w:customStyle="1" w:styleId="446">
    <w:name w:val="样式25"/>
    <w:basedOn w:val="425"/>
    <w:qFormat/>
    <w:uiPriority w:val="0"/>
  </w:style>
  <w:style w:type="paragraph" w:customStyle="1" w:styleId="447">
    <w:name w:val="表格标题标题"/>
    <w:basedOn w:val="448"/>
    <w:qFormat/>
    <w:uiPriority w:val="0"/>
    <w:pPr>
      <w:spacing w:line="240" w:lineRule="auto"/>
      <w:ind w:firstLine="0" w:firstLineChars="0"/>
      <w:jc w:val="center"/>
    </w:pPr>
    <w:rPr>
      <w:rFonts w:eastAsia="黑体"/>
    </w:rPr>
  </w:style>
  <w:style w:type="paragraph" w:customStyle="1" w:styleId="448">
    <w:name w:val="正本文字"/>
    <w:basedOn w:val="1"/>
    <w:qFormat/>
    <w:uiPriority w:val="0"/>
    <w:pPr>
      <w:adjustRightInd w:val="0"/>
      <w:snapToGrid w:val="0"/>
      <w:spacing w:line="360" w:lineRule="auto"/>
      <w:ind w:firstLine="200" w:firstLineChars="200"/>
      <w:jc w:val="left"/>
    </w:pPr>
    <w:rPr>
      <w:rFonts w:ascii="Times New Roman" w:hAnsi="Times New Roman" w:eastAsia="宋体" w:cs="宋体"/>
      <w:kern w:val="18"/>
      <w:sz w:val="24"/>
      <w:szCs w:val="21"/>
    </w:rPr>
  </w:style>
  <w:style w:type="paragraph" w:customStyle="1" w:styleId="449">
    <w:name w:val="样式 列表 2 + 华文仿宋 居中"/>
    <w:basedOn w:val="24"/>
    <w:qFormat/>
    <w:uiPriority w:val="0"/>
    <w:pPr>
      <w:ind w:left="0" w:leftChars="0" w:firstLine="0" w:firstLineChars="0"/>
      <w:jc w:val="center"/>
    </w:pPr>
    <w:rPr>
      <w:rFonts w:ascii="宋体" w:hAnsi="宋体"/>
    </w:rPr>
  </w:style>
  <w:style w:type="paragraph" w:customStyle="1" w:styleId="450">
    <w:name w:val="页脚1"/>
    <w:basedOn w:val="451"/>
    <w:qFormat/>
    <w:uiPriority w:val="0"/>
    <w:pPr>
      <w:pBdr>
        <w:top w:val="single" w:color="auto" w:sz="2" w:space="1"/>
      </w:pBdr>
      <w:tabs>
        <w:tab w:val="center" w:pos="4153"/>
        <w:tab w:val="right" w:pos="8306"/>
        <w:tab w:val="left" w:pos="8820"/>
      </w:tabs>
      <w:snapToGrid w:val="0"/>
      <w:jc w:val="center"/>
    </w:pPr>
    <w:rPr>
      <w:rFonts w:eastAsia="Times New Roman"/>
      <w:sz w:val="21"/>
      <w:szCs w:val="18"/>
    </w:rPr>
  </w:style>
  <w:style w:type="paragraph" w:customStyle="1" w:styleId="451">
    <w:name w:val="样式1"/>
    <w:basedOn w:val="1"/>
    <w:qFormat/>
    <w:uiPriority w:val="0"/>
    <w:pPr>
      <w:tabs>
        <w:tab w:val="left" w:pos="8820"/>
      </w:tabs>
    </w:pPr>
    <w:rPr>
      <w:rFonts w:ascii="Times New Roman" w:hAnsi="Times New Roman" w:eastAsia="宋体" w:cs="Times New Roman"/>
      <w:sz w:val="30"/>
      <w:szCs w:val="21"/>
    </w:rPr>
  </w:style>
  <w:style w:type="character" w:customStyle="1" w:styleId="452">
    <w:name w:val="引用 字符"/>
    <w:basedOn w:val="55"/>
    <w:link w:val="279"/>
    <w:semiHidden/>
    <w:qFormat/>
    <w:uiPriority w:val="99"/>
    <w:rPr>
      <w:rFonts w:asciiTheme="minorHAnsi" w:hAnsiTheme="minorHAnsi" w:eastAsiaTheme="minorEastAsia" w:cstheme="minorBidi"/>
      <w:i/>
      <w:iCs/>
      <w:color w:val="000000" w:themeColor="text1"/>
      <w:kern w:val="2"/>
      <w:sz w:val="21"/>
      <w:szCs w:val="22"/>
    </w:rPr>
  </w:style>
  <w:style w:type="paragraph" w:customStyle="1" w:styleId="453">
    <w:name w:val="样式 (符号) 宋体 小四 行距: 固定值 23 磅"/>
    <w:basedOn w:val="1"/>
    <w:qFormat/>
    <w:uiPriority w:val="0"/>
    <w:pPr>
      <w:spacing w:line="460" w:lineRule="exact"/>
      <w:ind w:firstLine="480"/>
    </w:pPr>
    <w:rPr>
      <w:rFonts w:ascii="Times New Roman" w:hAnsi="Times New Roman" w:eastAsia="宋体" w:cs="Times New Roman"/>
      <w:sz w:val="24"/>
      <w:szCs w:val="24"/>
    </w:rPr>
  </w:style>
  <w:style w:type="paragraph" w:customStyle="1" w:styleId="454">
    <w:name w:val="章标题"/>
    <w:next w:val="455"/>
    <w:qFormat/>
    <w:uiPriority w:val="0"/>
    <w:pPr>
      <w:tabs>
        <w:tab w:val="left" w:pos="903"/>
      </w:tabs>
      <w:spacing w:before="50" w:after="50"/>
      <w:ind w:left="903" w:hanging="315"/>
      <w:jc w:val="both"/>
      <w:outlineLvl w:val="1"/>
    </w:pPr>
    <w:rPr>
      <w:rFonts w:ascii="黑体" w:hAnsi="Times New Roman" w:eastAsia="黑体" w:cs="Times New Roman"/>
      <w:sz w:val="21"/>
      <w:szCs w:val="22"/>
      <w:lang w:val="en-US" w:eastAsia="zh-CN" w:bidi="ar-SA"/>
    </w:rPr>
  </w:style>
  <w:style w:type="paragraph" w:customStyle="1" w:styleId="45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56">
    <w:name w:val="默认段落字体 Para Char Char Char Char"/>
    <w:basedOn w:val="1"/>
    <w:qFormat/>
    <w:uiPriority w:val="0"/>
    <w:rPr>
      <w:rFonts w:ascii="Times New Roman" w:hAnsi="Times New Roman" w:eastAsia="宋体" w:cs="Times New Roman"/>
      <w:sz w:val="24"/>
      <w:szCs w:val="24"/>
    </w:rPr>
  </w:style>
  <w:style w:type="paragraph" w:customStyle="1" w:styleId="457">
    <w:name w:val="xl31"/>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Calibri" w:hAnsi="宋体" w:eastAsia="宋体" w:cs="Times New Roman"/>
      <w:color w:val="000000"/>
      <w:kern w:val="0"/>
      <w:sz w:val="24"/>
      <w:szCs w:val="21"/>
    </w:rPr>
  </w:style>
  <w:style w:type="paragraph" w:customStyle="1" w:styleId="458">
    <w:name w:val="目录4"/>
    <w:basedOn w:val="1"/>
    <w:qFormat/>
    <w:uiPriority w:val="0"/>
    <w:pPr>
      <w:widowControl/>
      <w:tabs>
        <w:tab w:val="left" w:leader="dot" w:pos="7370"/>
      </w:tabs>
      <w:spacing w:line="317" w:lineRule="atLeast"/>
      <w:ind w:firstLine="629"/>
      <w:textAlignment w:val="baseline"/>
    </w:pPr>
    <w:rPr>
      <w:rFonts w:ascii="Times New Roman" w:hAnsi="Times New Roman" w:eastAsia="宋体" w:cs="Times New Roman"/>
      <w:color w:val="000000"/>
      <w:kern w:val="0"/>
      <w:szCs w:val="21"/>
      <w:u w:color="000000"/>
    </w:rPr>
  </w:style>
  <w:style w:type="paragraph" w:customStyle="1" w:styleId="459">
    <w:name w:val="样式 四号 加粗 段前: 6 磅 段后: 5 磅 行距: 固定值 23 磅"/>
    <w:basedOn w:val="5"/>
    <w:next w:val="1"/>
    <w:qFormat/>
    <w:uiPriority w:val="0"/>
    <w:pPr>
      <w:keepNext w:val="0"/>
      <w:keepLines w:val="0"/>
      <w:widowControl/>
      <w:spacing w:line="360" w:lineRule="auto"/>
      <w:ind w:firstLine="482" w:firstLineChars="200"/>
      <w:jc w:val="left"/>
      <w:outlineLvl w:val="9"/>
    </w:pPr>
    <w:rPr>
      <w:rFonts w:ascii="Times New Roman" w:hAnsi="Times New Roman" w:eastAsia="宋体" w:cs="Times New Roman"/>
      <w:kern w:val="0"/>
      <w:sz w:val="24"/>
      <w:szCs w:val="24"/>
    </w:rPr>
  </w:style>
  <w:style w:type="paragraph" w:customStyle="1" w:styleId="460">
    <w:name w:val="加粗文字"/>
    <w:basedOn w:val="367"/>
    <w:next w:val="367"/>
    <w:qFormat/>
    <w:uiPriority w:val="0"/>
    <w:pPr>
      <w:ind w:firstLine="0" w:firstLineChars="0"/>
    </w:pPr>
    <w:rPr>
      <w:b/>
    </w:rPr>
  </w:style>
  <w:style w:type="paragraph" w:customStyle="1" w:styleId="461">
    <w:name w:val="样式 标题 1 + 段前: 0.5 行 段后: 0.5 行"/>
    <w:basedOn w:val="3"/>
    <w:qFormat/>
    <w:uiPriority w:val="0"/>
    <w:pPr>
      <w:tabs>
        <w:tab w:val="left" w:pos="284"/>
      </w:tabs>
      <w:spacing w:beforeLines="50" w:afterLines="50" w:line="360" w:lineRule="auto"/>
      <w:ind w:firstLine="567"/>
    </w:pPr>
    <w:rPr>
      <w:rFonts w:ascii="Times New Roman" w:hAnsi="Times New Roman" w:eastAsia="黑体" w:cs="宋体"/>
      <w:b w:val="0"/>
      <w:sz w:val="30"/>
      <w:szCs w:val="20"/>
    </w:rPr>
  </w:style>
  <w:style w:type="paragraph" w:customStyle="1" w:styleId="462">
    <w:name w:val="Char"/>
    <w:basedOn w:val="1"/>
    <w:qFormat/>
    <w:uiPriority w:val="0"/>
    <w:pPr>
      <w:snapToGrid w:val="0"/>
      <w:spacing w:line="360" w:lineRule="auto"/>
      <w:ind w:firstLine="529" w:firstLineChars="200"/>
    </w:pPr>
    <w:rPr>
      <w:rFonts w:ascii="Times New Roman" w:hAnsi="Times New Roman" w:eastAsia="宋体" w:cs="Times New Roman"/>
      <w:szCs w:val="24"/>
    </w:rPr>
  </w:style>
  <w:style w:type="paragraph" w:customStyle="1" w:styleId="463">
    <w:name w:val="金光华表头"/>
    <w:basedOn w:val="1"/>
    <w:qFormat/>
    <w:uiPriority w:val="0"/>
    <w:pPr>
      <w:widowControl/>
      <w:spacing w:line="360" w:lineRule="auto"/>
      <w:ind w:firstLine="794"/>
      <w:jc w:val="left"/>
    </w:pPr>
    <w:rPr>
      <w:rFonts w:ascii="宋体" w:hAnsi="宋体" w:eastAsia="宋体" w:cs="宋体"/>
      <w:kern w:val="0"/>
      <w:sz w:val="24"/>
      <w:szCs w:val="24"/>
    </w:rPr>
  </w:style>
  <w:style w:type="paragraph" w:customStyle="1" w:styleId="464">
    <w:name w:val="CM14"/>
    <w:basedOn w:val="109"/>
    <w:next w:val="109"/>
    <w:qFormat/>
    <w:uiPriority w:val="0"/>
    <w:pPr>
      <w:spacing w:line="468" w:lineRule="atLeast"/>
    </w:pPr>
    <w:rPr>
      <w:rFonts w:hAnsi="Calibri" w:eastAsia="宋体" w:cs="Times New Roman"/>
      <w:color w:val="auto"/>
      <w:kern w:val="0"/>
    </w:rPr>
  </w:style>
  <w:style w:type="paragraph" w:customStyle="1" w:styleId="465">
    <w:name w:val="ENFI正文"/>
    <w:basedOn w:val="1"/>
    <w:qFormat/>
    <w:uiPriority w:val="0"/>
    <w:pPr>
      <w:adjustRightInd w:val="0"/>
      <w:snapToGrid w:val="0"/>
      <w:spacing w:line="500" w:lineRule="exact"/>
      <w:ind w:firstLine="567"/>
    </w:pPr>
    <w:rPr>
      <w:rFonts w:ascii="Times New Roman" w:hAnsi="Times New Roman" w:eastAsia="仿宋_GB2312" w:cs="Times New Roman"/>
      <w:snapToGrid w:val="0"/>
      <w:color w:val="000000"/>
      <w:kern w:val="0"/>
      <w:sz w:val="28"/>
      <w:szCs w:val="20"/>
    </w:rPr>
  </w:style>
  <w:style w:type="paragraph" w:customStyle="1" w:styleId="466">
    <w:name w:val="标题 31"/>
    <w:qFormat/>
    <w:uiPriority w:val="0"/>
    <w:pPr>
      <w:keepNext/>
      <w:keepLines/>
      <w:spacing w:before="260" w:after="260" w:line="413" w:lineRule="auto"/>
      <w:ind w:firstLine="200" w:firstLineChars="200"/>
      <w:outlineLvl w:val="2"/>
    </w:pPr>
    <w:rPr>
      <w:rFonts w:hint="eastAsia" w:ascii="Times New Roman" w:hAnsi="Times New Roman" w:eastAsia="宋体" w:cs="Times New Roman"/>
      <w:b/>
      <w:sz w:val="32"/>
      <w:lang w:val="en-US" w:eastAsia="zh-CN" w:bidi="ar-SA"/>
    </w:rPr>
  </w:style>
  <w:style w:type="paragraph" w:customStyle="1" w:styleId="467">
    <w:name w:val="CM26"/>
    <w:basedOn w:val="109"/>
    <w:next w:val="109"/>
    <w:qFormat/>
    <w:uiPriority w:val="0"/>
    <w:pPr>
      <w:spacing w:line="468" w:lineRule="atLeast"/>
    </w:pPr>
    <w:rPr>
      <w:rFonts w:hAnsi="Calibri" w:eastAsia="宋体" w:cs="Times New Roman"/>
      <w:color w:val="auto"/>
      <w:kern w:val="0"/>
    </w:rPr>
  </w:style>
  <w:style w:type="paragraph" w:customStyle="1" w:styleId="468">
    <w:name w:val="样式 正文首行缩进 + 行距: 1.5 倍行距"/>
    <w:basedOn w:val="50"/>
    <w:qFormat/>
    <w:uiPriority w:val="0"/>
    <w:pPr>
      <w:adjustRightInd/>
      <w:snapToGrid/>
      <w:spacing w:beforeLines="0"/>
      <w:ind w:firstLine="500" w:firstLineChars="500"/>
    </w:pPr>
    <w:rPr>
      <w:rFonts w:hAnsi="宋体" w:cs="宋体"/>
      <w:bCs/>
      <w:kern w:val="0"/>
      <w:sz w:val="26"/>
      <w:szCs w:val="26"/>
    </w:rPr>
  </w:style>
  <w:style w:type="paragraph" w:customStyle="1" w:styleId="469">
    <w:name w:val="小罗表格"/>
    <w:basedOn w:val="1"/>
    <w:qFormat/>
    <w:uiPriority w:val="0"/>
    <w:pPr>
      <w:adjustRightInd w:val="0"/>
      <w:jc w:val="center"/>
    </w:pPr>
    <w:rPr>
      <w:rFonts w:ascii="宋体" w:hAnsi="宋体" w:eastAsia="宋体" w:cs="Times New Roman"/>
      <w:sz w:val="22"/>
      <w:szCs w:val="24"/>
    </w:rPr>
  </w:style>
  <w:style w:type="paragraph" w:customStyle="1" w:styleId="470">
    <w:name w:val="Char Char2"/>
    <w:basedOn w:val="1"/>
    <w:qFormat/>
    <w:uiPriority w:val="0"/>
    <w:pPr>
      <w:spacing w:line="360" w:lineRule="auto"/>
      <w:ind w:firstLine="200" w:firstLineChars="200"/>
    </w:pPr>
    <w:rPr>
      <w:rFonts w:ascii="宋体" w:hAnsi="宋体" w:eastAsia="宋体" w:cs="宋体"/>
      <w:sz w:val="24"/>
      <w:szCs w:val="21"/>
    </w:rPr>
  </w:style>
  <w:style w:type="paragraph" w:customStyle="1" w:styleId="471">
    <w:name w:val="二级无标题条"/>
    <w:basedOn w:val="1"/>
    <w:qFormat/>
    <w:uiPriority w:val="0"/>
    <w:rPr>
      <w:rFonts w:ascii="Calibri" w:hAnsi="Calibri" w:eastAsia="宋体" w:cs="Times New Roman"/>
      <w:szCs w:val="24"/>
    </w:rPr>
  </w:style>
  <w:style w:type="paragraph" w:customStyle="1" w:styleId="472">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473">
    <w:name w:val="Char Char Char Char Char Char Char Char"/>
    <w:basedOn w:val="1"/>
    <w:qFormat/>
    <w:uiPriority w:val="0"/>
    <w:rPr>
      <w:rFonts w:ascii="Times New Roman" w:hAnsi="Times New Roman" w:eastAsia="宋体" w:cs="Times New Roman"/>
      <w:sz w:val="24"/>
      <w:szCs w:val="24"/>
    </w:rPr>
  </w:style>
  <w:style w:type="paragraph" w:customStyle="1" w:styleId="474">
    <w:name w:val="3"/>
    <w:basedOn w:val="1"/>
    <w:qFormat/>
    <w:uiPriority w:val="0"/>
    <w:rPr>
      <w:rFonts w:ascii="Times New Roman" w:hAnsi="Times New Roman" w:eastAsia="宋体" w:cs="Times New Roman"/>
      <w:szCs w:val="21"/>
    </w:rPr>
  </w:style>
  <w:style w:type="paragraph" w:customStyle="1" w:styleId="475">
    <w:name w:val="普通(网站)1"/>
    <w:basedOn w:val="1"/>
    <w:qFormat/>
    <w:uiPriority w:val="0"/>
    <w:pPr>
      <w:widowControl/>
      <w:spacing w:before="100" w:beforeAutospacing="1" w:after="100" w:afterAutospacing="1"/>
      <w:jc w:val="left"/>
    </w:pPr>
    <w:rPr>
      <w:rFonts w:hint="eastAsia" w:ascii="宋体" w:hAnsi="宋体" w:eastAsia="宋体" w:cs="Times New Roman"/>
      <w:sz w:val="24"/>
      <w:szCs w:val="20"/>
    </w:rPr>
  </w:style>
  <w:style w:type="paragraph" w:customStyle="1" w:styleId="476">
    <w:name w:val="魏秀珍标题4"/>
    <w:basedOn w:val="5"/>
    <w:qFormat/>
    <w:uiPriority w:val="0"/>
    <w:pPr>
      <w:adjustRightInd w:val="0"/>
      <w:snapToGrid w:val="0"/>
      <w:spacing w:before="120" w:after="120" w:line="360" w:lineRule="auto"/>
      <w:jc w:val="left"/>
    </w:pPr>
    <w:rPr>
      <w:rFonts w:ascii="宋体" w:hAnsi="宋体" w:eastAsia="宋体" w:cs="Times New Roman"/>
      <w:b w:val="0"/>
      <w:bCs/>
      <w:color w:val="000000"/>
      <w:sz w:val="24"/>
      <w:szCs w:val="24"/>
    </w:rPr>
  </w:style>
  <w:style w:type="paragraph" w:customStyle="1" w:styleId="477">
    <w:name w:val="样式4"/>
    <w:basedOn w:val="39"/>
    <w:next w:val="451"/>
    <w:qFormat/>
    <w:uiPriority w:val="0"/>
    <w:pPr>
      <w:numPr>
        <w:ilvl w:val="0"/>
        <w:numId w:val="1"/>
      </w:numPr>
      <w:tabs>
        <w:tab w:val="left" w:pos="2520"/>
        <w:tab w:val="right" w:leader="dot" w:pos="9061"/>
      </w:tabs>
    </w:pPr>
    <w:rPr>
      <w:b/>
      <w:bCs/>
      <w:kern w:val="32"/>
    </w:rPr>
  </w:style>
  <w:style w:type="paragraph" w:customStyle="1" w:styleId="478">
    <w:name w:val="样式 标题 3ReHead 3 WSAh3B HeadH3..标题 3 CharH31H32H33H311...1"/>
    <w:basedOn w:val="2"/>
    <w:next w:val="1"/>
    <w:qFormat/>
    <w:uiPriority w:val="0"/>
    <w:pPr>
      <w:spacing w:before="0" w:after="0" w:line="415" w:lineRule="auto"/>
    </w:pPr>
    <w:rPr>
      <w:rFonts w:eastAsia="黑体"/>
      <w:color w:val="000000"/>
      <w:sz w:val="24"/>
      <w:szCs w:val="20"/>
    </w:rPr>
  </w:style>
  <w:style w:type="paragraph" w:customStyle="1" w:styleId="479">
    <w:name w:val="样式 题注 + 首行缩进:  2 字符"/>
    <w:basedOn w:val="16"/>
    <w:qFormat/>
    <w:uiPriority w:val="0"/>
    <w:pPr>
      <w:adjustRightInd/>
      <w:snapToGrid/>
      <w:spacing w:line="324" w:lineRule="auto"/>
      <w:jc w:val="both"/>
    </w:pPr>
    <w:rPr>
      <w:rFonts w:ascii="Arial" w:hAnsi="Arial" w:cs="Times New Roman"/>
      <w:color w:val="000000"/>
      <w:sz w:val="20"/>
      <w:szCs w:val="20"/>
    </w:rPr>
  </w:style>
  <w:style w:type="paragraph" w:customStyle="1" w:styleId="480">
    <w:name w:val="样式 样式 (符号) 宋体 小四 行距: 1.5 倍行距 + 首行缩进:  2 字符"/>
    <w:basedOn w:val="1"/>
    <w:qFormat/>
    <w:uiPriority w:val="0"/>
    <w:pPr>
      <w:spacing w:line="360" w:lineRule="auto"/>
      <w:ind w:firstLine="456" w:firstLineChars="200"/>
    </w:pPr>
    <w:rPr>
      <w:rFonts w:ascii="Times New Roman" w:hAnsi="宋体" w:eastAsia="宋体" w:cs="宋体"/>
      <w:sz w:val="24"/>
      <w:szCs w:val="21"/>
    </w:rPr>
  </w:style>
  <w:style w:type="character" w:customStyle="1" w:styleId="481">
    <w:name w:val="明显引用 字符"/>
    <w:basedOn w:val="55"/>
    <w:link w:val="315"/>
    <w:semiHidden/>
    <w:qFormat/>
    <w:uiPriority w:val="99"/>
    <w:rPr>
      <w:rFonts w:asciiTheme="minorHAnsi" w:hAnsiTheme="minorHAnsi" w:eastAsiaTheme="minorEastAsia" w:cstheme="minorBidi"/>
      <w:b/>
      <w:bCs/>
      <w:i/>
      <w:iCs/>
      <w:color w:val="4F81BD" w:themeColor="accent1"/>
      <w:kern w:val="2"/>
      <w:sz w:val="21"/>
      <w:szCs w:val="22"/>
    </w:rPr>
  </w:style>
  <w:style w:type="paragraph" w:customStyle="1" w:styleId="482">
    <w:name w:val="xl24"/>
    <w:basedOn w:val="1"/>
    <w:qFormat/>
    <w:uiPriority w:val="0"/>
    <w:pPr>
      <w:widowControl/>
      <w:pBdr>
        <w:bottom w:val="single" w:color="000000" w:sz="4" w:space="0"/>
        <w:right w:val="single" w:color="000000" w:sz="4" w:space="0"/>
      </w:pBdr>
      <w:spacing w:before="100" w:beforeAutospacing="1" w:after="100" w:afterAutospacing="1"/>
      <w:jc w:val="center"/>
    </w:pPr>
    <w:rPr>
      <w:rFonts w:ascii="Calibri" w:hAnsi="Calibri" w:eastAsia="宋体" w:cs="Times New Roman"/>
      <w:kern w:val="0"/>
      <w:szCs w:val="21"/>
    </w:rPr>
  </w:style>
  <w:style w:type="paragraph" w:customStyle="1" w:styleId="483">
    <w:name w:val="正文正文正文 1.5 倍行距"/>
    <w:basedOn w:val="1"/>
    <w:qFormat/>
    <w:uiPriority w:val="0"/>
    <w:pPr>
      <w:spacing w:before="60" w:after="60" w:line="360" w:lineRule="auto"/>
      <w:ind w:firstLine="480" w:firstLineChars="200"/>
    </w:pPr>
    <w:rPr>
      <w:rFonts w:ascii="宋体" w:hAnsi="宋体" w:eastAsia="宋体" w:cs="宋体"/>
      <w:kern w:val="0"/>
      <w:sz w:val="24"/>
      <w:szCs w:val="20"/>
    </w:rPr>
  </w:style>
  <w:style w:type="paragraph" w:customStyle="1" w:styleId="484">
    <w:name w:val="报告表编制依据"/>
    <w:basedOn w:val="1"/>
    <w:next w:val="1"/>
    <w:qFormat/>
    <w:uiPriority w:val="0"/>
    <w:pPr>
      <w:tabs>
        <w:tab w:val="left" w:pos="-567"/>
        <w:tab w:val="left" w:pos="962"/>
      </w:tabs>
      <w:spacing w:line="360" w:lineRule="auto"/>
    </w:pPr>
    <w:rPr>
      <w:rFonts w:ascii="Times New Roman" w:hAnsi="Times New Roman" w:eastAsia="宋体" w:cs="Times New Roman"/>
      <w:sz w:val="24"/>
      <w:szCs w:val="24"/>
    </w:rPr>
  </w:style>
  <w:style w:type="paragraph" w:customStyle="1" w:styleId="485">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Times New Roman"/>
      <w:kern w:val="0"/>
      <w:sz w:val="24"/>
      <w:szCs w:val="21"/>
    </w:rPr>
  </w:style>
  <w:style w:type="paragraph" w:customStyle="1" w:styleId="486">
    <w:name w:val="表1表2"/>
    <w:basedOn w:val="1"/>
    <w:qFormat/>
    <w:uiPriority w:val="0"/>
    <w:pPr>
      <w:autoSpaceDE w:val="0"/>
      <w:autoSpaceDN w:val="0"/>
      <w:adjustRightInd w:val="0"/>
      <w:spacing w:line="360" w:lineRule="auto"/>
      <w:jc w:val="center"/>
      <w:textAlignment w:val="center"/>
    </w:pPr>
    <w:rPr>
      <w:rFonts w:ascii="Calibri" w:hAnsi="Calibri" w:eastAsia="仿宋_GB2312" w:cs="Times New Roman"/>
      <w:kern w:val="0"/>
      <w:sz w:val="24"/>
      <w:szCs w:val="21"/>
    </w:rPr>
  </w:style>
  <w:style w:type="paragraph" w:customStyle="1" w:styleId="487">
    <w:name w:val="中气一级"/>
    <w:basedOn w:val="3"/>
    <w:next w:val="1"/>
    <w:qFormat/>
    <w:uiPriority w:val="0"/>
    <w:pPr>
      <w:tabs>
        <w:tab w:val="left" w:pos="962"/>
      </w:tabs>
      <w:spacing w:before="300" w:after="300" w:line="520" w:lineRule="exact"/>
      <w:jc w:val="left"/>
    </w:pPr>
    <w:rPr>
      <w:rFonts w:ascii="Times New Roman" w:hAnsi="Times New Roman" w:eastAsia="黑体" w:cs="Times New Roman"/>
      <w:b w:val="0"/>
      <w:bCs/>
      <w:sz w:val="36"/>
      <w:szCs w:val="44"/>
    </w:rPr>
  </w:style>
  <w:style w:type="paragraph" w:customStyle="1" w:styleId="488">
    <w:name w:val="大表内容"/>
    <w:qFormat/>
    <w:uiPriority w:val="0"/>
    <w:pPr>
      <w:snapToGrid w:val="0"/>
      <w:jc w:val="center"/>
    </w:pPr>
    <w:rPr>
      <w:rFonts w:ascii="Times New Roman" w:hAnsi="Times New Roman" w:eastAsia="宋体" w:cs="Times New Roman"/>
      <w:sz w:val="21"/>
      <w:lang w:val="en-US" w:eastAsia="zh-CN" w:bidi="ar-SA"/>
    </w:rPr>
  </w:style>
  <w:style w:type="paragraph" w:customStyle="1" w:styleId="489">
    <w:name w:val="CM74"/>
    <w:basedOn w:val="109"/>
    <w:next w:val="109"/>
    <w:qFormat/>
    <w:uiPriority w:val="0"/>
    <w:pPr>
      <w:spacing w:after="98"/>
    </w:pPr>
    <w:rPr>
      <w:rFonts w:hAnsi="Calibri" w:eastAsia="宋体" w:cs="Times New Roman"/>
      <w:color w:val="auto"/>
      <w:kern w:val="0"/>
    </w:rPr>
  </w:style>
  <w:style w:type="paragraph" w:customStyle="1" w:styleId="490">
    <w:name w:val="中气二级"/>
    <w:basedOn w:val="1"/>
    <w:next w:val="1"/>
    <w:qFormat/>
    <w:uiPriority w:val="0"/>
    <w:pPr>
      <w:keepNext/>
      <w:keepLines/>
      <w:tabs>
        <w:tab w:val="left" w:pos="1322"/>
      </w:tabs>
      <w:spacing w:beforeLines="50" w:afterLines="50" w:line="360" w:lineRule="auto"/>
      <w:jc w:val="left"/>
      <w:outlineLvl w:val="1"/>
    </w:pPr>
    <w:rPr>
      <w:rFonts w:ascii="Arial" w:hAnsi="Arial" w:eastAsia="黑体" w:cs="宋体"/>
      <w:bCs/>
      <w:sz w:val="30"/>
      <w:szCs w:val="20"/>
    </w:rPr>
  </w:style>
  <w:style w:type="paragraph" w:customStyle="1" w:styleId="491">
    <w:name w:val="CM27"/>
    <w:basedOn w:val="109"/>
    <w:next w:val="109"/>
    <w:qFormat/>
    <w:uiPriority w:val="0"/>
    <w:pPr>
      <w:spacing w:line="436" w:lineRule="atLeast"/>
    </w:pPr>
    <w:rPr>
      <w:rFonts w:hAnsi="Calibri" w:eastAsia="宋体" w:cs="Times New Roman"/>
      <w:color w:val="auto"/>
      <w:kern w:val="0"/>
    </w:rPr>
  </w:style>
  <w:style w:type="paragraph" w:customStyle="1" w:styleId="492">
    <w:name w:val="1234"/>
    <w:basedOn w:val="423"/>
    <w:qFormat/>
    <w:uiPriority w:val="0"/>
    <w:pPr>
      <w:spacing w:line="360" w:lineRule="auto"/>
      <w:ind w:firstLine="200"/>
    </w:pPr>
    <w:rPr>
      <w:rFonts w:ascii="Times New Roman" w:hAnsi="Times New Roman"/>
      <w:kern w:val="0"/>
      <w:sz w:val="24"/>
    </w:rPr>
  </w:style>
  <w:style w:type="paragraph" w:customStyle="1" w:styleId="493">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eastAsia="宋体" w:cs="宋体"/>
      <w:sz w:val="24"/>
      <w:szCs w:val="24"/>
    </w:rPr>
  </w:style>
  <w:style w:type="paragraph" w:customStyle="1" w:styleId="494">
    <w:name w:val="表头文字"/>
    <w:basedOn w:val="1"/>
    <w:next w:val="50"/>
    <w:qFormat/>
    <w:uiPriority w:val="0"/>
    <w:pPr>
      <w:adjustRightInd w:val="0"/>
      <w:snapToGrid w:val="0"/>
      <w:spacing w:beforeLines="50" w:line="360" w:lineRule="auto"/>
      <w:jc w:val="left"/>
    </w:pPr>
    <w:rPr>
      <w:rFonts w:ascii="Times New Roman" w:hAnsi="Times New Roman" w:eastAsia="黑体" w:cs="Times New Roman"/>
      <w:sz w:val="24"/>
      <w:szCs w:val="21"/>
    </w:rPr>
  </w:style>
  <w:style w:type="paragraph" w:customStyle="1" w:styleId="495">
    <w:name w:val="表格11"/>
    <w:basedOn w:val="1"/>
    <w:next w:val="363"/>
    <w:qFormat/>
    <w:uiPriority w:val="0"/>
    <w:pPr>
      <w:adjustRightInd w:val="0"/>
      <w:snapToGrid w:val="0"/>
      <w:spacing w:beforeLines="50"/>
      <w:jc w:val="center"/>
      <w:textAlignment w:val="baseline"/>
    </w:pPr>
    <w:rPr>
      <w:rFonts w:ascii="宋体" w:hAnsi="宋体" w:eastAsia="宋体" w:cs="Times New Roman"/>
      <w:bCs/>
      <w:color w:val="000000"/>
      <w:kern w:val="0"/>
      <w:sz w:val="24"/>
      <w:szCs w:val="24"/>
      <w:lang w:val="zh-CN"/>
    </w:rPr>
  </w:style>
  <w:style w:type="paragraph" w:customStyle="1" w:styleId="496">
    <w:name w:val="样式3"/>
    <w:basedOn w:val="1"/>
    <w:qFormat/>
    <w:uiPriority w:val="0"/>
    <w:pPr>
      <w:autoSpaceDE w:val="0"/>
      <w:autoSpaceDN w:val="0"/>
      <w:snapToGrid w:val="0"/>
      <w:spacing w:before="120" w:line="460" w:lineRule="atLeast"/>
      <w:jc w:val="center"/>
    </w:pPr>
    <w:rPr>
      <w:rFonts w:ascii="Times New Roman" w:hAnsi="Times New Roman" w:eastAsia="黑体" w:cs="Times New Roman"/>
      <w:sz w:val="28"/>
      <w:szCs w:val="24"/>
    </w:rPr>
  </w:style>
  <w:style w:type="paragraph" w:customStyle="1" w:styleId="497">
    <w:name w:val="Char Char Char Char Char Char1 Char"/>
    <w:basedOn w:val="1"/>
    <w:qFormat/>
    <w:uiPriority w:val="0"/>
    <w:pPr>
      <w:spacing w:line="360" w:lineRule="auto"/>
    </w:pPr>
    <w:rPr>
      <w:rFonts w:ascii="Times New Roman" w:hAnsi="Times New Roman" w:eastAsia="宋体" w:cs="Times New Roman"/>
      <w:sz w:val="24"/>
      <w:szCs w:val="24"/>
    </w:rPr>
  </w:style>
  <w:style w:type="paragraph" w:customStyle="1" w:styleId="498">
    <w:name w:val="样式 正文文本缩进 2正文文字缩进 2 + 小四 左侧:  0 厘米 段后: 0 磅 行距: 1.5 倍行距"/>
    <w:basedOn w:val="133"/>
    <w:next w:val="32"/>
    <w:qFormat/>
    <w:uiPriority w:val="0"/>
    <w:pPr>
      <w:spacing w:line="360" w:lineRule="auto"/>
      <w:ind w:firstLine="480" w:firstLineChars="200"/>
    </w:pPr>
    <w:rPr>
      <w:rFonts w:ascii="Times New Roman" w:hAnsi="Times New Roman" w:cs="宋体"/>
      <w:szCs w:val="20"/>
    </w:rPr>
  </w:style>
  <w:style w:type="paragraph" w:customStyle="1" w:styleId="499">
    <w:name w:val="样式 标题 2 + Times New Roman 小四 两端对齐"/>
    <w:basedOn w:val="4"/>
    <w:qFormat/>
    <w:uiPriority w:val="0"/>
    <w:pPr>
      <w:spacing w:line="360" w:lineRule="auto"/>
      <w:jc w:val="left"/>
    </w:pPr>
    <w:rPr>
      <w:rFonts w:ascii="Times New Roman" w:hAnsi="Times New Roman" w:eastAsia="宋体" w:cs="宋体"/>
      <w:b w:val="0"/>
      <w:sz w:val="24"/>
      <w:szCs w:val="20"/>
    </w:rPr>
  </w:style>
  <w:style w:type="paragraph" w:customStyle="1" w:styleId="500">
    <w:name w:val="Body Text 21"/>
    <w:basedOn w:val="1"/>
    <w:qFormat/>
    <w:uiPriority w:val="0"/>
    <w:pPr>
      <w:autoSpaceDE w:val="0"/>
      <w:autoSpaceDN w:val="0"/>
      <w:adjustRightInd w:val="0"/>
      <w:spacing w:line="480" w:lineRule="exact"/>
      <w:ind w:firstLine="540"/>
      <w:textAlignment w:val="baseline"/>
    </w:pPr>
    <w:rPr>
      <w:rFonts w:ascii="宋体" w:hAnsi="Tms Rmn" w:eastAsia="宋体" w:cs="Times New Roman"/>
      <w:kern w:val="0"/>
      <w:sz w:val="24"/>
      <w:szCs w:val="20"/>
    </w:rPr>
  </w:style>
  <w:style w:type="paragraph" w:customStyle="1" w:styleId="501">
    <w:name w:val="Char Char Char Char2"/>
    <w:basedOn w:val="1"/>
    <w:qFormat/>
    <w:uiPriority w:val="0"/>
    <w:pPr>
      <w:spacing w:line="360" w:lineRule="auto"/>
      <w:ind w:firstLine="200" w:firstLineChars="200"/>
    </w:pPr>
    <w:rPr>
      <w:rFonts w:ascii="宋体" w:hAnsi="宋体" w:eastAsia="宋体" w:cs="宋体"/>
      <w:sz w:val="24"/>
      <w:szCs w:val="24"/>
    </w:rPr>
  </w:style>
  <w:style w:type="paragraph" w:customStyle="1" w:styleId="502">
    <w:name w:val="一级条标题"/>
    <w:basedOn w:val="454"/>
    <w:next w:val="1"/>
    <w:qFormat/>
    <w:uiPriority w:val="0"/>
    <w:pPr>
      <w:tabs>
        <w:tab w:val="left" w:pos="360"/>
      </w:tabs>
      <w:spacing w:before="0" w:after="0"/>
      <w:ind w:left="903" w:hanging="315"/>
      <w:outlineLvl w:val="2"/>
    </w:pPr>
  </w:style>
  <w:style w:type="paragraph" w:customStyle="1" w:styleId="503">
    <w:name w:val="正文样式1"/>
    <w:basedOn w:val="1"/>
    <w:qFormat/>
    <w:uiPriority w:val="0"/>
    <w:pPr>
      <w:adjustRightInd w:val="0"/>
      <w:spacing w:line="360" w:lineRule="auto"/>
      <w:ind w:firstLine="510"/>
      <w:textAlignment w:val="baseline"/>
    </w:pPr>
    <w:rPr>
      <w:rFonts w:ascii="Times New Roman" w:hAnsi="Times New Roman" w:eastAsia="宋体" w:cs="Times New Roman"/>
      <w:spacing w:val="8"/>
      <w:kern w:val="0"/>
      <w:sz w:val="24"/>
      <w:szCs w:val="21"/>
    </w:rPr>
  </w:style>
  <w:style w:type="paragraph" w:customStyle="1" w:styleId="504">
    <w:name w:val="中气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505">
    <w:name w:val="表格 32"/>
    <w:basedOn w:val="1"/>
    <w:qFormat/>
    <w:uiPriority w:val="0"/>
    <w:pPr>
      <w:autoSpaceDE w:val="0"/>
      <w:autoSpaceDN w:val="0"/>
      <w:adjustRightInd w:val="0"/>
      <w:jc w:val="center"/>
      <w:textAlignment w:val="baseline"/>
    </w:pPr>
    <w:rPr>
      <w:rFonts w:ascii="Times New Roman" w:hAnsi="Times New Roman" w:eastAsia="宋体" w:cs="Times New Roman"/>
      <w:kern w:val="0"/>
      <w:szCs w:val="21"/>
    </w:rPr>
  </w:style>
  <w:style w:type="paragraph" w:customStyle="1" w:styleId="506">
    <w:name w:val="612正文"/>
    <w:basedOn w:val="1"/>
    <w:qFormat/>
    <w:uiPriority w:val="0"/>
    <w:pPr>
      <w:spacing w:before="120" w:after="120" w:line="360" w:lineRule="atLeast"/>
      <w:ind w:firstLine="480" w:firstLineChars="200"/>
    </w:pPr>
    <w:rPr>
      <w:rFonts w:ascii="Times New Roman" w:hAnsi="Times New Roman" w:eastAsia="仿宋_GB2312" w:cs="Times New Roman"/>
      <w:sz w:val="24"/>
      <w:szCs w:val="20"/>
    </w:rPr>
  </w:style>
  <w:style w:type="paragraph" w:customStyle="1" w:styleId="507">
    <w:name w:val="Char Char Char Char Char Char3 Char Char Char Char Char Char Char"/>
    <w:basedOn w:val="1"/>
    <w:next w:val="1"/>
    <w:qFormat/>
    <w:uiPriority w:val="0"/>
    <w:rPr>
      <w:rFonts w:ascii="Times New Roman" w:hAnsi="Times New Roman" w:eastAsia="宋体" w:cs="Times New Roman"/>
      <w:szCs w:val="24"/>
    </w:rPr>
  </w:style>
  <w:style w:type="paragraph" w:customStyle="1" w:styleId="508">
    <w:name w:val="表内字"/>
    <w:basedOn w:val="1"/>
    <w:qFormat/>
    <w:uiPriority w:val="0"/>
    <w:pPr>
      <w:spacing w:line="360" w:lineRule="exact"/>
      <w:jc w:val="center"/>
    </w:pPr>
    <w:rPr>
      <w:rFonts w:ascii="宋体" w:hAnsi="宋体" w:eastAsia="宋体" w:cs="Times New Roman"/>
      <w:color w:val="000000"/>
      <w:szCs w:val="21"/>
    </w:rPr>
  </w:style>
  <w:style w:type="paragraph" w:customStyle="1" w:styleId="509">
    <w:name w:val="无间隔1"/>
    <w:qFormat/>
    <w:uiPriority w:val="0"/>
    <w:pPr>
      <w:widowControl w:val="0"/>
      <w:jc w:val="center"/>
      <w:outlineLvl w:val="7"/>
    </w:pPr>
    <w:rPr>
      <w:rFonts w:ascii="Times New Roman" w:hAnsi="Times New Roman" w:eastAsia="宋体" w:cs="Times New Roman"/>
      <w:kern w:val="2"/>
      <w:sz w:val="21"/>
      <w:szCs w:val="24"/>
      <w:lang w:val="en-US" w:eastAsia="zh-CN" w:bidi="ar-SA"/>
    </w:rPr>
  </w:style>
  <w:style w:type="paragraph" w:customStyle="1" w:styleId="510">
    <w:name w:val="正文 首行缩进:  2 字符"/>
    <w:basedOn w:val="1"/>
    <w:qFormat/>
    <w:uiPriority w:val="0"/>
    <w:pPr>
      <w:adjustRightInd w:val="0"/>
      <w:snapToGrid w:val="0"/>
      <w:spacing w:line="500" w:lineRule="exact"/>
      <w:ind w:firstLine="200" w:firstLineChars="200"/>
      <w:jc w:val="left"/>
    </w:pPr>
    <w:rPr>
      <w:rFonts w:ascii="Calibri" w:hAnsi="Calibri" w:eastAsia="宋体" w:cs="宋体"/>
      <w:sz w:val="24"/>
      <w:szCs w:val="21"/>
    </w:rPr>
  </w:style>
  <w:style w:type="paragraph" w:customStyle="1" w:styleId="511">
    <w:name w:val="Normal_3"/>
    <w:qFormat/>
    <w:uiPriority w:val="0"/>
    <w:pPr>
      <w:spacing w:before="120" w:after="240"/>
      <w:jc w:val="both"/>
    </w:pPr>
    <w:rPr>
      <w:rFonts w:ascii="Times New Roman" w:hAnsi="Times New Roman" w:eastAsia="Times New Roman" w:cs="Times New Roman"/>
      <w:sz w:val="22"/>
      <w:szCs w:val="22"/>
      <w:lang w:val="ru-RU" w:eastAsia="en-US" w:bidi="ar-SA"/>
    </w:rPr>
  </w:style>
  <w:style w:type="paragraph" w:customStyle="1" w:styleId="512">
    <w:name w:val="标题 61"/>
    <w:basedOn w:val="1"/>
    <w:qFormat/>
    <w:uiPriority w:val="1"/>
    <w:pPr>
      <w:ind w:left="105"/>
      <w:jc w:val="left"/>
      <w:outlineLvl w:val="6"/>
    </w:pPr>
    <w:rPr>
      <w:rFonts w:ascii="宋体" w:hAnsi="宋体" w:eastAsia="宋体" w:cs="Times New Roman"/>
      <w:b/>
      <w:bCs/>
      <w:kern w:val="0"/>
      <w:sz w:val="24"/>
      <w:szCs w:val="24"/>
      <w:lang w:eastAsia="en-US"/>
    </w:rPr>
  </w:style>
  <w:style w:type="paragraph" w:customStyle="1" w:styleId="513">
    <w:name w:val="正文缩进1"/>
    <w:basedOn w:val="1"/>
    <w:qFormat/>
    <w:uiPriority w:val="0"/>
    <w:pPr>
      <w:ind w:firstLine="420"/>
    </w:pPr>
    <w:rPr>
      <w:rFonts w:ascii="Calibri" w:hAnsi="Calibri" w:eastAsia="宋体" w:cs="Times New Roman"/>
    </w:rPr>
  </w:style>
  <w:style w:type="paragraph" w:customStyle="1" w:styleId="514">
    <w:name w:val="Char1 Char Char Char Char Char Char Char Char1 Char Char Char Char Char Char Char"/>
    <w:basedOn w:val="1"/>
    <w:qFormat/>
    <w:uiPriority w:val="0"/>
    <w:pPr>
      <w:snapToGrid w:val="0"/>
      <w:spacing w:line="360" w:lineRule="auto"/>
      <w:ind w:firstLine="200" w:firstLineChars="200"/>
    </w:pPr>
    <w:rPr>
      <w:rFonts w:ascii="Times New Roman" w:hAnsi="Times New Roman" w:eastAsia="宋体" w:cs="Times New Roman"/>
      <w:szCs w:val="20"/>
    </w:rPr>
  </w:style>
  <w:style w:type="paragraph" w:customStyle="1" w:styleId="515">
    <w:name w:val="表头 Char"/>
    <w:basedOn w:val="1"/>
    <w:qFormat/>
    <w:uiPriority w:val="0"/>
    <w:pPr>
      <w:tabs>
        <w:tab w:val="left" w:pos="1021"/>
      </w:tabs>
      <w:spacing w:line="360" w:lineRule="auto"/>
      <w:jc w:val="center"/>
    </w:pPr>
    <w:rPr>
      <w:rFonts w:ascii="宋体" w:hAnsi="宋体" w:eastAsia="宋体" w:cs="Times New Roman"/>
      <w:b/>
      <w:bCs/>
      <w:kern w:val="24"/>
      <w:sz w:val="24"/>
      <w:szCs w:val="24"/>
    </w:rPr>
  </w:style>
  <w:style w:type="paragraph" w:customStyle="1" w:styleId="516">
    <w:name w:val="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517">
    <w:name w:val="_Style 1"/>
    <w:qFormat/>
    <w:uiPriority w:val="1"/>
    <w:pPr>
      <w:adjustRightInd w:val="0"/>
      <w:snapToGrid w:val="0"/>
      <w:spacing w:line="360" w:lineRule="auto"/>
      <w:jc w:val="center"/>
    </w:pPr>
    <w:rPr>
      <w:rFonts w:ascii="Tahoma" w:hAnsi="Tahoma" w:eastAsia="宋体" w:cs="Times New Roman"/>
      <w:sz w:val="24"/>
      <w:szCs w:val="22"/>
      <w:lang w:val="en-US" w:eastAsia="zh-CN" w:bidi="ar-SA"/>
    </w:rPr>
  </w:style>
  <w:style w:type="paragraph" w:customStyle="1" w:styleId="518">
    <w:name w:val="正文(首行缩进2字)"/>
    <w:basedOn w:val="1"/>
    <w:next w:val="1"/>
    <w:qFormat/>
    <w:uiPriority w:val="0"/>
    <w:pPr>
      <w:adjustRightInd w:val="0"/>
      <w:spacing w:line="360" w:lineRule="auto"/>
      <w:ind w:firstLine="480" w:firstLineChars="200"/>
      <w:jc w:val="center"/>
      <w:textAlignment w:val="baseline"/>
    </w:pPr>
    <w:rPr>
      <w:rFonts w:ascii="Times New Roman" w:hAnsi="Times New Roman" w:eastAsia="宋体" w:cs="Times New Roman"/>
      <w:kern w:val="0"/>
      <w:sz w:val="24"/>
      <w:szCs w:val="20"/>
    </w:rPr>
  </w:style>
  <w:style w:type="paragraph" w:customStyle="1" w:styleId="519">
    <w:name w:val="文本1"/>
    <w:basedOn w:val="1"/>
    <w:qFormat/>
    <w:uiPriority w:val="0"/>
    <w:pPr>
      <w:adjustRightInd w:val="0"/>
      <w:snapToGrid w:val="0"/>
      <w:spacing w:line="360" w:lineRule="auto"/>
      <w:ind w:firstLine="514" w:firstLineChars="200"/>
    </w:pPr>
    <w:rPr>
      <w:rFonts w:ascii="宋体" w:hAnsi="宋体" w:eastAsia="宋体" w:cs="Times New Roman"/>
      <w:kern w:val="0"/>
      <w:sz w:val="24"/>
      <w:szCs w:val="24"/>
    </w:rPr>
  </w:style>
  <w:style w:type="paragraph" w:customStyle="1" w:styleId="520">
    <w:name w:val="样式 样式 标题 1 + 三号 两端对齐 左侧:  0 厘米 首行缩进:  0 厘米 段前: 0 磅 段后: 0 磅 + (中文..."/>
    <w:basedOn w:val="521"/>
    <w:qFormat/>
    <w:uiPriority w:val="0"/>
    <w:pPr>
      <w:tabs>
        <w:tab w:val="left" w:pos="3332"/>
      </w:tabs>
    </w:pPr>
    <w:rPr>
      <w:rFonts w:eastAsia="宋体"/>
    </w:rPr>
  </w:style>
  <w:style w:type="paragraph" w:customStyle="1" w:styleId="521">
    <w:name w:val="样式 标题 1 + 三号 两端对齐 左侧:  0 厘米 首行缩进:  0 厘米 段前: 0 磅 段后: 0 磅"/>
    <w:basedOn w:val="3"/>
    <w:qFormat/>
    <w:uiPriority w:val="0"/>
    <w:pPr>
      <w:tabs>
        <w:tab w:val="left" w:pos="3332"/>
      </w:tabs>
      <w:adjustRightInd w:val="0"/>
      <w:snapToGrid w:val="0"/>
      <w:spacing w:line="360" w:lineRule="auto"/>
    </w:pPr>
    <w:rPr>
      <w:rFonts w:ascii="Times New Roman" w:hAnsi="Times New Roman" w:eastAsia="Times New Roman" w:cs="宋体"/>
      <w:bCs/>
      <w:sz w:val="32"/>
      <w:szCs w:val="20"/>
    </w:rPr>
  </w:style>
  <w:style w:type="paragraph" w:customStyle="1" w:styleId="522">
    <w:name w:val="默认段落字体 Para Char Char Char Char Char Char Char Char Char Char Char Char Char1 Char"/>
    <w:basedOn w:val="18"/>
    <w:qFormat/>
    <w:uiPriority w:val="0"/>
    <w:pPr>
      <w:shd w:val="clear" w:color="auto" w:fill="000080"/>
    </w:pPr>
    <w:rPr>
      <w:rFonts w:ascii="Times New Roman" w:hAnsi="Times New Roman" w:cs="Times New Roman"/>
      <w:bCs/>
      <w:sz w:val="24"/>
      <w:szCs w:val="24"/>
    </w:rPr>
  </w:style>
  <w:style w:type="paragraph" w:customStyle="1" w:styleId="523">
    <w:name w:val="lemmawgt-lemmatitle-title"/>
    <w:basedOn w:val="1"/>
    <w:qFormat/>
    <w:uiPriority w:val="0"/>
    <w:pPr>
      <w:spacing w:after="75"/>
      <w:jc w:val="left"/>
    </w:pPr>
    <w:rPr>
      <w:rFonts w:ascii="Times New Roman" w:hAnsi="Times New Roman" w:eastAsia="宋体" w:cs="Times New Roman"/>
      <w:kern w:val="0"/>
      <w:szCs w:val="21"/>
    </w:rPr>
  </w:style>
  <w:style w:type="paragraph" w:customStyle="1" w:styleId="524">
    <w:name w:val="样式10"/>
    <w:basedOn w:val="4"/>
    <w:qFormat/>
    <w:uiPriority w:val="0"/>
    <w:pPr>
      <w:snapToGrid w:val="0"/>
      <w:spacing w:before="140" w:after="140" w:line="120" w:lineRule="exact"/>
      <w:ind w:left="576" w:hanging="576"/>
    </w:pPr>
    <w:rPr>
      <w:rFonts w:ascii="Times New Roman" w:hAnsi="Times New Roman" w:cs="Times New Roman"/>
      <w:b w:val="0"/>
      <w:bCs/>
      <w:kern w:val="0"/>
      <w:sz w:val="28"/>
      <w:szCs w:val="28"/>
    </w:rPr>
  </w:style>
  <w:style w:type="paragraph" w:customStyle="1" w:styleId="525">
    <w:name w:val="CM48"/>
    <w:basedOn w:val="109"/>
    <w:next w:val="109"/>
    <w:qFormat/>
    <w:uiPriority w:val="0"/>
    <w:pPr>
      <w:spacing w:line="440" w:lineRule="atLeast"/>
    </w:pPr>
    <w:rPr>
      <w:rFonts w:hAnsi="Calibri" w:eastAsia="宋体" w:cs="Times New Roman"/>
      <w:color w:val="auto"/>
      <w:kern w:val="0"/>
    </w:rPr>
  </w:style>
  <w:style w:type="paragraph" w:customStyle="1" w:styleId="526">
    <w:name w:val="标题 21"/>
    <w:basedOn w:val="1"/>
    <w:next w:val="1"/>
    <w:qFormat/>
    <w:uiPriority w:val="0"/>
    <w:pPr>
      <w:keepNext/>
      <w:keepLines/>
      <w:snapToGrid w:val="0"/>
      <w:spacing w:line="360" w:lineRule="auto"/>
      <w:ind w:left="576" w:hanging="576"/>
      <w:outlineLvl w:val="1"/>
    </w:pPr>
    <w:rPr>
      <w:rFonts w:hint="eastAsia" w:ascii="Times New Roman" w:hAnsi="Times New Roman" w:eastAsia="黑体" w:cs="Times New Roman"/>
      <w:sz w:val="28"/>
      <w:szCs w:val="20"/>
    </w:rPr>
  </w:style>
  <w:style w:type="paragraph" w:customStyle="1" w:styleId="527">
    <w:name w:val="正文格式"/>
    <w:basedOn w:val="1"/>
    <w:qFormat/>
    <w:uiPriority w:val="0"/>
    <w:rPr>
      <w:rFonts w:hint="eastAsia" w:ascii="Times New Roman" w:hAnsi="宋体" w:eastAsia="宋体" w:cs="Times New Roman"/>
      <w:sz w:val="28"/>
      <w:szCs w:val="28"/>
    </w:rPr>
  </w:style>
  <w:style w:type="paragraph" w:customStyle="1" w:styleId="528">
    <w:name w:val="表格中的文字"/>
    <w:basedOn w:val="1"/>
    <w:qFormat/>
    <w:uiPriority w:val="0"/>
    <w:pPr>
      <w:jc w:val="center"/>
    </w:pPr>
    <w:rPr>
      <w:rFonts w:ascii="宋体" w:hAnsi="宋体" w:eastAsia="宋体" w:cs="宋体"/>
      <w:kern w:val="0"/>
      <w:szCs w:val="20"/>
    </w:rPr>
  </w:style>
  <w:style w:type="paragraph" w:customStyle="1" w:styleId="529">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0">
    <w:name w:val="正文文本 (2)1"/>
    <w:basedOn w:val="1"/>
    <w:qFormat/>
    <w:uiPriority w:val="99"/>
    <w:pPr>
      <w:shd w:val="clear" w:color="auto" w:fill="FFFFFF"/>
      <w:spacing w:line="240" w:lineRule="atLeast"/>
      <w:ind w:hanging="1500"/>
      <w:jc w:val="left"/>
    </w:pPr>
    <w:rPr>
      <w:rFonts w:ascii="MingLiU" w:hAnsi="Times New Roman" w:eastAsia="MingLiU" w:cs="Times New Roman"/>
      <w:kern w:val="0"/>
      <w:sz w:val="22"/>
      <w:szCs w:val="21"/>
    </w:rPr>
  </w:style>
  <w:style w:type="paragraph" w:customStyle="1" w:styleId="531">
    <w:name w:val="目录 51"/>
    <w:basedOn w:val="1"/>
    <w:qFormat/>
    <w:uiPriority w:val="1"/>
    <w:pPr>
      <w:widowControl/>
      <w:spacing w:before="53"/>
      <w:ind w:left="757"/>
      <w:jc w:val="left"/>
    </w:pPr>
    <w:rPr>
      <w:rFonts w:ascii="宋体" w:hAnsi="宋体" w:eastAsia="宋体" w:cs="宋体"/>
      <w:kern w:val="0"/>
      <w:szCs w:val="21"/>
    </w:rPr>
  </w:style>
  <w:style w:type="paragraph" w:customStyle="1" w:styleId="532">
    <w:name w:val="样式 (中文) 楷体_GB2312 小四 行距: 1.5 倍行距1"/>
    <w:basedOn w:val="1"/>
    <w:next w:val="1"/>
    <w:qFormat/>
    <w:uiPriority w:val="0"/>
    <w:pPr>
      <w:widowControl/>
      <w:spacing w:line="360" w:lineRule="auto"/>
      <w:ind w:firstLine="480" w:firstLineChars="200"/>
      <w:jc w:val="left"/>
    </w:pPr>
    <w:rPr>
      <w:rFonts w:ascii="宋体" w:hAnsi="宋体" w:eastAsia="楷体_GB2312" w:cs="宋体"/>
      <w:kern w:val="0"/>
      <w:sz w:val="24"/>
      <w:szCs w:val="21"/>
    </w:rPr>
  </w:style>
  <w:style w:type="paragraph" w:customStyle="1" w:styleId="533">
    <w:name w:val="表格正文"/>
    <w:basedOn w:val="1"/>
    <w:qFormat/>
    <w:uiPriority w:val="0"/>
    <w:pPr>
      <w:snapToGrid w:val="0"/>
      <w:jc w:val="center"/>
    </w:pPr>
    <w:rPr>
      <w:rFonts w:ascii="Times New Roman" w:hAnsi="Times New Roman" w:eastAsia="宋体" w:cs="Times New Roman"/>
      <w:szCs w:val="24"/>
    </w:rPr>
  </w:style>
  <w:style w:type="paragraph" w:customStyle="1" w:styleId="534">
    <w:name w:val="Char2"/>
    <w:basedOn w:val="1"/>
    <w:qFormat/>
    <w:uiPriority w:val="0"/>
    <w:rPr>
      <w:rFonts w:ascii="Times New Roman" w:hAnsi="Times New Roman" w:eastAsia="宋体" w:cs="Times New Roman"/>
      <w:szCs w:val="21"/>
    </w:rPr>
  </w:style>
  <w:style w:type="paragraph" w:customStyle="1" w:styleId="535">
    <w:name w:val="p15"/>
    <w:basedOn w:val="1"/>
    <w:qFormat/>
    <w:uiPriority w:val="0"/>
    <w:pPr>
      <w:widowControl/>
      <w:spacing w:line="500" w:lineRule="atLeast"/>
      <w:jc w:val="center"/>
    </w:pPr>
    <w:rPr>
      <w:rFonts w:ascii="Calibri" w:hAnsi="Calibri" w:eastAsia="宋体" w:cs="Times New Roman"/>
      <w:kern w:val="0"/>
      <w:sz w:val="30"/>
      <w:szCs w:val="30"/>
    </w:rPr>
  </w:style>
  <w:style w:type="paragraph" w:customStyle="1" w:styleId="536">
    <w:name w:val="acee正文"/>
    <w:basedOn w:val="1"/>
    <w:qFormat/>
    <w:uiPriority w:val="0"/>
    <w:pPr>
      <w:spacing w:line="480" w:lineRule="exact"/>
      <w:ind w:firstLine="640" w:firstLineChars="200"/>
    </w:pPr>
    <w:rPr>
      <w:rFonts w:ascii="仿宋_GB2312" w:hAnsi="宋体" w:eastAsia="仿宋_GB2312" w:cs="Times New Roman"/>
      <w:sz w:val="32"/>
      <w:szCs w:val="21"/>
    </w:rPr>
  </w:style>
  <w:style w:type="paragraph" w:customStyle="1" w:styleId="537">
    <w:name w:val="样式 表格 32 + 首行缩进:  2 字符"/>
    <w:basedOn w:val="505"/>
    <w:qFormat/>
    <w:uiPriority w:val="0"/>
    <w:pPr>
      <w:spacing w:line="0" w:lineRule="atLeast"/>
    </w:pPr>
  </w:style>
  <w:style w:type="paragraph" w:customStyle="1" w:styleId="538">
    <w:name w:val="CM13"/>
    <w:basedOn w:val="109"/>
    <w:next w:val="109"/>
    <w:qFormat/>
    <w:uiPriority w:val="0"/>
    <w:pPr>
      <w:spacing w:line="466" w:lineRule="atLeast"/>
    </w:pPr>
    <w:rPr>
      <w:rFonts w:hAnsi="Calibri" w:eastAsia="宋体" w:cs="Times New Roman"/>
      <w:color w:val="auto"/>
      <w:kern w:val="0"/>
    </w:rPr>
  </w:style>
  <w:style w:type="paragraph" w:customStyle="1" w:styleId="539">
    <w:name w:val="font6"/>
    <w:basedOn w:val="1"/>
    <w:qFormat/>
    <w:uiPriority w:val="0"/>
    <w:pPr>
      <w:widowControl/>
      <w:spacing w:before="100" w:after="100"/>
      <w:jc w:val="left"/>
    </w:pPr>
    <w:rPr>
      <w:rFonts w:ascii="Calibri" w:hAnsi="Calibri" w:eastAsia="Arial Unicode MS" w:cs="Times New Roman"/>
      <w:kern w:val="0"/>
      <w:sz w:val="24"/>
      <w:szCs w:val="20"/>
    </w:rPr>
  </w:style>
  <w:style w:type="paragraph" w:customStyle="1" w:styleId="540">
    <w:name w:val="xl40"/>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imes New Roman"/>
      <w:kern w:val="0"/>
      <w:sz w:val="24"/>
      <w:szCs w:val="21"/>
    </w:rPr>
  </w:style>
  <w:style w:type="paragraph" w:customStyle="1" w:styleId="541">
    <w:name w:val="amgfe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2">
    <w:name w:val="CM78"/>
    <w:basedOn w:val="109"/>
    <w:next w:val="109"/>
    <w:qFormat/>
    <w:uiPriority w:val="0"/>
    <w:pPr>
      <w:spacing w:after="173"/>
    </w:pPr>
    <w:rPr>
      <w:rFonts w:hAnsi="Calibri" w:eastAsia="宋体" w:cs="Times New Roman"/>
      <w:color w:val="auto"/>
      <w:kern w:val="0"/>
    </w:rPr>
  </w:style>
  <w:style w:type="paragraph" w:customStyle="1" w:styleId="543">
    <w:name w:val="段落 Char Char Char"/>
    <w:basedOn w:val="1"/>
    <w:qFormat/>
    <w:uiPriority w:val="0"/>
    <w:pPr>
      <w:tabs>
        <w:tab w:val="left" w:pos="1021"/>
      </w:tabs>
      <w:spacing w:line="360" w:lineRule="auto"/>
      <w:ind w:firstLine="480" w:firstLineChars="200"/>
    </w:pPr>
    <w:rPr>
      <w:rFonts w:ascii="Times New Roman" w:hAnsi="Times New Roman" w:eastAsia="宋体" w:cs="Times New Roman"/>
      <w:bCs/>
      <w:sz w:val="24"/>
      <w:szCs w:val="21"/>
    </w:rPr>
  </w:style>
  <w:style w:type="paragraph" w:customStyle="1" w:styleId="544">
    <w:name w:val="样式 正文缩进正文缩进 Char表格标题标题4正文不缩进s4正文2首行缩进两字正文缩进1 + 首行缩进:  2 ..."/>
    <w:basedOn w:val="15"/>
    <w:qFormat/>
    <w:uiPriority w:val="0"/>
    <w:pPr>
      <w:adjustRightInd/>
      <w:snapToGrid/>
      <w:spacing w:beforeLines="0"/>
      <w:ind w:firstLine="480" w:firstLineChars="200"/>
      <w:jc w:val="both"/>
    </w:pPr>
    <w:rPr>
      <w:rFonts w:ascii="宋体" w:hAnsi="宋体" w:eastAsia="宋体" w:cs="宋体"/>
      <w:szCs w:val="20"/>
    </w:rPr>
  </w:style>
  <w:style w:type="paragraph" w:customStyle="1" w:styleId="545">
    <w:name w:val="ST20_1"/>
    <w:basedOn w:val="1"/>
    <w:qFormat/>
    <w:uiPriority w:val="0"/>
    <w:pPr>
      <w:autoSpaceDE w:val="0"/>
      <w:autoSpaceDN w:val="0"/>
      <w:adjustRightInd w:val="0"/>
      <w:spacing w:line="312" w:lineRule="atLeast"/>
      <w:jc w:val="center"/>
      <w:textAlignment w:val="baseline"/>
    </w:pPr>
    <w:rPr>
      <w:rFonts w:ascii="宋体" w:hAnsi="Tms Rmn" w:eastAsia="宋体" w:cs="Times New Roman"/>
      <w:kern w:val="0"/>
      <w:sz w:val="24"/>
      <w:szCs w:val="20"/>
    </w:rPr>
  </w:style>
  <w:style w:type="character" w:customStyle="1" w:styleId="546">
    <w:name w:val="Char Char382"/>
    <w:qFormat/>
    <w:uiPriority w:val="0"/>
    <w:rPr>
      <w:rFonts w:eastAsia="黑体"/>
      <w:bCs/>
      <w:kern w:val="44"/>
      <w:sz w:val="24"/>
      <w:szCs w:val="44"/>
      <w:lang w:val="en-US" w:eastAsia="zh-CN" w:bidi="ar-SA"/>
    </w:rPr>
  </w:style>
  <w:style w:type="character" w:customStyle="1" w:styleId="547">
    <w:name w:val="Char Char352"/>
    <w:qFormat/>
    <w:uiPriority w:val="0"/>
    <w:rPr>
      <w:rFonts w:eastAsia="宋体"/>
      <w:bCs/>
      <w:kern w:val="2"/>
      <w:sz w:val="24"/>
      <w:szCs w:val="28"/>
      <w:lang w:val="en-US" w:eastAsia="zh-CN" w:bidi="ar-SA"/>
    </w:rPr>
  </w:style>
  <w:style w:type="character" w:customStyle="1" w:styleId="548">
    <w:name w:val="Char Char42"/>
    <w:qFormat/>
    <w:uiPriority w:val="0"/>
    <w:rPr>
      <w:rFonts w:ascii="Times New Roman" w:hAnsi="Times New Roman" w:eastAsia="宋体" w:cs="Times New Roman"/>
      <w:kern w:val="2"/>
      <w:sz w:val="28"/>
      <w:szCs w:val="20"/>
      <w:lang w:val="en-US" w:eastAsia="zh-CN" w:bidi="ar-SA"/>
    </w:rPr>
  </w:style>
  <w:style w:type="character" w:customStyle="1" w:styleId="549">
    <w:name w:val="Char Char372"/>
    <w:qFormat/>
    <w:uiPriority w:val="0"/>
    <w:rPr>
      <w:rFonts w:eastAsia="黑体"/>
      <w:bCs/>
      <w:kern w:val="2"/>
      <w:sz w:val="24"/>
      <w:szCs w:val="32"/>
      <w:lang w:val="en-US" w:eastAsia="zh-CN" w:bidi="ar-SA"/>
    </w:rPr>
  </w:style>
  <w:style w:type="character" w:customStyle="1" w:styleId="550">
    <w:name w:val="Char1 Char Char2"/>
    <w:link w:val="551"/>
    <w:qFormat/>
    <w:uiPriority w:val="0"/>
    <w:rPr>
      <w:kern w:val="2"/>
      <w:sz w:val="21"/>
      <w:szCs w:val="21"/>
    </w:rPr>
  </w:style>
  <w:style w:type="paragraph" w:customStyle="1" w:styleId="551">
    <w:name w:val="Char11"/>
    <w:basedOn w:val="1"/>
    <w:link w:val="550"/>
    <w:qFormat/>
    <w:uiPriority w:val="0"/>
    <w:rPr>
      <w:rFonts w:ascii="Times New Roman" w:hAnsi="Times New Roman" w:eastAsia="宋体" w:cs="Times New Roman"/>
      <w:szCs w:val="21"/>
    </w:rPr>
  </w:style>
  <w:style w:type="character" w:customStyle="1" w:styleId="552">
    <w:name w:val="Char Char342"/>
    <w:qFormat/>
    <w:uiPriority w:val="0"/>
    <w:rPr>
      <w:rFonts w:ascii="Calibri" w:hAnsi="Calibri" w:eastAsia="宋体"/>
      <w:bCs/>
      <w:kern w:val="2"/>
      <w:sz w:val="24"/>
      <w:szCs w:val="28"/>
      <w:lang w:val="en-US" w:eastAsia="zh-CN" w:bidi="ar-SA"/>
    </w:rPr>
  </w:style>
  <w:style w:type="character" w:customStyle="1" w:styleId="553">
    <w:name w:val="Char Char262"/>
    <w:qFormat/>
    <w:uiPriority w:val="0"/>
    <w:rPr>
      <w:rFonts w:ascii="Calibri" w:hAnsi="Calibri" w:eastAsia="宋体" w:cs="Times New Roman"/>
      <w:kern w:val="2"/>
      <w:sz w:val="18"/>
      <w:szCs w:val="18"/>
    </w:rPr>
  </w:style>
  <w:style w:type="character" w:customStyle="1" w:styleId="554">
    <w:name w:val="Char Char212"/>
    <w:qFormat/>
    <w:uiPriority w:val="0"/>
    <w:rPr>
      <w:rFonts w:eastAsia="黑体"/>
      <w:sz w:val="32"/>
      <w:szCs w:val="32"/>
      <w:lang w:val="en-US" w:eastAsia="zh-CN" w:bidi="ar-SA"/>
    </w:rPr>
  </w:style>
  <w:style w:type="character" w:customStyle="1" w:styleId="555">
    <w:name w:val="Char Char282"/>
    <w:qFormat/>
    <w:uiPriority w:val="0"/>
    <w:rPr>
      <w:rFonts w:eastAsia="宋体"/>
      <w:b/>
      <w:bCs/>
      <w:kern w:val="2"/>
      <w:sz w:val="32"/>
      <w:szCs w:val="32"/>
      <w:lang w:val="en-US" w:eastAsia="zh-CN" w:bidi="ar-SA"/>
    </w:rPr>
  </w:style>
  <w:style w:type="character" w:customStyle="1" w:styleId="556">
    <w:name w:val="Char Char362"/>
    <w:qFormat/>
    <w:uiPriority w:val="0"/>
    <w:rPr>
      <w:rFonts w:eastAsia="宋体"/>
      <w:bCs/>
      <w:kern w:val="2"/>
      <w:sz w:val="24"/>
      <w:szCs w:val="32"/>
      <w:lang w:val="en-US" w:eastAsia="zh-CN" w:bidi="ar-SA"/>
    </w:rPr>
  </w:style>
  <w:style w:type="character" w:customStyle="1" w:styleId="557">
    <w:name w:val="Char Char202"/>
    <w:qFormat/>
    <w:uiPriority w:val="0"/>
    <w:rPr>
      <w:rFonts w:ascii="Calibri" w:hAnsi="Calibri"/>
      <w:b/>
      <w:kern w:val="2"/>
      <w:sz w:val="24"/>
      <w:szCs w:val="21"/>
    </w:rPr>
  </w:style>
  <w:style w:type="character" w:customStyle="1" w:styleId="558">
    <w:name w:val="Char Char192"/>
    <w:qFormat/>
    <w:uiPriority w:val="0"/>
    <w:rPr>
      <w:rFonts w:eastAsia="宋体"/>
      <w:kern w:val="2"/>
      <w:sz w:val="18"/>
      <w:lang w:val="en-US" w:eastAsia="zh-CN" w:bidi="ar-SA"/>
    </w:rPr>
  </w:style>
  <w:style w:type="character" w:customStyle="1" w:styleId="559">
    <w:name w:val="Char Char292"/>
    <w:qFormat/>
    <w:uiPriority w:val="0"/>
    <w:rPr>
      <w:rFonts w:eastAsia="黑体"/>
      <w:bCs/>
      <w:kern w:val="2"/>
      <w:sz w:val="28"/>
      <w:szCs w:val="32"/>
      <w:lang w:val="en-US" w:eastAsia="zh-CN" w:bidi="ar-SA"/>
    </w:rPr>
  </w:style>
  <w:style w:type="character" w:customStyle="1" w:styleId="560">
    <w:name w:val="Char Char272"/>
    <w:qFormat/>
    <w:uiPriority w:val="0"/>
    <w:rPr>
      <w:rFonts w:ascii="Calibri" w:hAnsi="Calibri" w:eastAsia="宋体" w:cs="Times New Roman"/>
      <w:kern w:val="2"/>
      <w:sz w:val="21"/>
      <w:szCs w:val="21"/>
    </w:rPr>
  </w:style>
  <w:style w:type="paragraph" w:customStyle="1" w:styleId="561">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562">
    <w:name w:val="Char Char Char Char Char Char Char Char1"/>
    <w:basedOn w:val="1"/>
    <w:qFormat/>
    <w:uiPriority w:val="0"/>
    <w:rPr>
      <w:rFonts w:ascii="Times New Roman" w:hAnsi="Times New Roman" w:eastAsia="宋体" w:cs="Times New Roman"/>
      <w:sz w:val="24"/>
      <w:szCs w:val="24"/>
    </w:rPr>
  </w:style>
  <w:style w:type="paragraph" w:customStyle="1" w:styleId="563">
    <w:name w:val="普通(网站)2"/>
    <w:basedOn w:val="1"/>
    <w:qFormat/>
    <w:uiPriority w:val="0"/>
    <w:pPr>
      <w:widowControl/>
      <w:spacing w:before="100" w:beforeAutospacing="1" w:after="100" w:afterAutospacing="1"/>
      <w:jc w:val="left"/>
    </w:pPr>
    <w:rPr>
      <w:rFonts w:hint="eastAsia" w:ascii="宋体" w:hAnsi="宋体" w:eastAsia="宋体" w:cs="Times New Roman"/>
      <w:sz w:val="24"/>
      <w:szCs w:val="20"/>
    </w:rPr>
  </w:style>
  <w:style w:type="paragraph" w:customStyle="1" w:styleId="564">
    <w:name w:val="列出段落3"/>
    <w:basedOn w:val="1"/>
    <w:qFormat/>
    <w:uiPriority w:val="0"/>
    <w:pPr>
      <w:ind w:firstLine="420" w:firstLineChars="200"/>
    </w:pPr>
    <w:rPr>
      <w:rFonts w:ascii="Calibri" w:hAnsi="Calibri" w:eastAsia="宋体" w:cs="Times New Roman"/>
    </w:rPr>
  </w:style>
  <w:style w:type="paragraph" w:customStyle="1" w:styleId="565">
    <w:name w:val="标题 42"/>
    <w:basedOn w:val="1"/>
    <w:qFormat/>
    <w:uiPriority w:val="0"/>
    <w:pPr>
      <w:tabs>
        <w:tab w:val="left" w:pos="454"/>
        <w:tab w:val="left" w:pos="848"/>
      </w:tabs>
      <w:spacing w:line="360" w:lineRule="auto"/>
      <w:ind w:left="848" w:hanging="748"/>
    </w:pPr>
    <w:rPr>
      <w:rFonts w:ascii="Times New Roman" w:hAnsi="Times New Roman" w:eastAsia="宋体" w:cs="Times New Roman"/>
      <w:sz w:val="24"/>
      <w:szCs w:val="24"/>
    </w:rPr>
  </w:style>
  <w:style w:type="paragraph" w:customStyle="1" w:styleId="566">
    <w:name w:val="标题 22"/>
    <w:basedOn w:val="1"/>
    <w:next w:val="1"/>
    <w:qFormat/>
    <w:uiPriority w:val="0"/>
    <w:pPr>
      <w:keepNext/>
      <w:keepLines/>
      <w:snapToGrid w:val="0"/>
      <w:spacing w:line="360" w:lineRule="auto"/>
      <w:ind w:left="576" w:hanging="576"/>
      <w:outlineLvl w:val="1"/>
    </w:pPr>
    <w:rPr>
      <w:rFonts w:hint="eastAsia" w:ascii="Times New Roman" w:hAnsi="Times New Roman" w:eastAsia="黑体" w:cs="Times New Roman"/>
      <w:sz w:val="28"/>
      <w:szCs w:val="20"/>
    </w:rPr>
  </w:style>
  <w:style w:type="paragraph" w:customStyle="1" w:styleId="567">
    <w:name w:val="Char2 Char Char Char1"/>
    <w:basedOn w:val="1"/>
    <w:qFormat/>
    <w:uiPriority w:val="0"/>
    <w:pPr>
      <w:spacing w:line="360" w:lineRule="auto"/>
      <w:ind w:firstLine="200" w:firstLineChars="200"/>
    </w:pPr>
    <w:rPr>
      <w:rFonts w:ascii="宋体" w:hAnsi="宋体" w:eastAsia="宋体" w:cs="宋体"/>
      <w:szCs w:val="24"/>
    </w:rPr>
  </w:style>
  <w:style w:type="paragraph" w:customStyle="1" w:styleId="568">
    <w:name w:val="标题 32"/>
    <w:qFormat/>
    <w:uiPriority w:val="0"/>
    <w:pPr>
      <w:keepNext/>
      <w:keepLines/>
      <w:spacing w:before="260" w:after="260" w:line="413" w:lineRule="auto"/>
      <w:ind w:firstLine="200" w:firstLineChars="200"/>
      <w:outlineLvl w:val="2"/>
    </w:pPr>
    <w:rPr>
      <w:rFonts w:hint="eastAsia" w:ascii="Times New Roman" w:hAnsi="Times New Roman" w:eastAsia="宋体" w:cs="Times New Roman"/>
      <w:b/>
      <w:sz w:val="32"/>
      <w:lang w:val="en-US" w:eastAsia="zh-CN" w:bidi="ar-SA"/>
    </w:rPr>
  </w:style>
  <w:style w:type="paragraph" w:customStyle="1" w:styleId="569">
    <w:name w:val="Char3"/>
    <w:basedOn w:val="1"/>
    <w:qFormat/>
    <w:uiPriority w:val="0"/>
    <w:pPr>
      <w:snapToGrid w:val="0"/>
      <w:spacing w:line="360" w:lineRule="auto"/>
      <w:ind w:firstLine="529" w:firstLineChars="200"/>
    </w:pPr>
    <w:rPr>
      <w:rFonts w:ascii="Times New Roman" w:hAnsi="Times New Roman" w:eastAsia="宋体" w:cs="Times New Roman"/>
      <w:szCs w:val="24"/>
    </w:rPr>
  </w:style>
  <w:style w:type="paragraph" w:customStyle="1" w:styleId="570">
    <w:name w:val="Char Char Char Char Char2"/>
    <w:basedOn w:val="1"/>
    <w:next w:val="1"/>
    <w:semiHidden/>
    <w:qFormat/>
    <w:uiPriority w:val="0"/>
    <w:pPr>
      <w:spacing w:line="336" w:lineRule="auto"/>
      <w:ind w:firstLine="200" w:firstLineChars="200"/>
    </w:pPr>
    <w:rPr>
      <w:rFonts w:ascii="宋体" w:hAnsi="宋体" w:eastAsia="汉鼎简书宋" w:cs="宋体"/>
      <w:sz w:val="24"/>
      <w:szCs w:val="24"/>
    </w:rPr>
  </w:style>
  <w:style w:type="paragraph" w:customStyle="1" w:styleId="571">
    <w:name w:val="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72">
    <w:name w:val="Char Char Char Char Char Char3 Char Char Char Char Char Char Char1"/>
    <w:basedOn w:val="1"/>
    <w:next w:val="1"/>
    <w:qFormat/>
    <w:uiPriority w:val="0"/>
    <w:rPr>
      <w:rFonts w:ascii="Times New Roman" w:hAnsi="Times New Roman" w:eastAsia="宋体" w:cs="Times New Roman"/>
      <w:szCs w:val="24"/>
    </w:rPr>
  </w:style>
  <w:style w:type="paragraph" w:customStyle="1" w:styleId="573">
    <w:name w:val="Char Char Char Char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574">
    <w:name w:val="样式7"/>
    <w:basedOn w:val="1"/>
    <w:semiHidden/>
    <w:qFormat/>
    <w:uiPriority w:val="0"/>
    <w:pPr>
      <w:tabs>
        <w:tab w:val="left" w:pos="1021"/>
      </w:tabs>
      <w:spacing w:line="500" w:lineRule="exact"/>
      <w:ind w:firstLine="480" w:firstLineChars="200"/>
    </w:pPr>
    <w:rPr>
      <w:rFonts w:ascii="宋体" w:hAnsi="宋体" w:eastAsia="宋体" w:cs="Times New Roman"/>
      <w:szCs w:val="24"/>
    </w:rPr>
  </w:style>
  <w:style w:type="paragraph" w:customStyle="1" w:styleId="575">
    <w:name w:val="Char Char Char Char3"/>
    <w:basedOn w:val="1"/>
    <w:qFormat/>
    <w:uiPriority w:val="0"/>
    <w:pPr>
      <w:spacing w:line="360" w:lineRule="auto"/>
      <w:ind w:firstLine="200" w:firstLineChars="200"/>
    </w:pPr>
    <w:rPr>
      <w:rFonts w:ascii="宋体" w:hAnsi="宋体" w:eastAsia="宋体" w:cs="宋体"/>
      <w:sz w:val="24"/>
      <w:szCs w:val="24"/>
    </w:rPr>
  </w:style>
  <w:style w:type="paragraph" w:customStyle="1" w:styleId="576">
    <w:name w:val="封面正文"/>
    <w:semiHidden/>
    <w:qFormat/>
    <w:uiPriority w:val="0"/>
    <w:pPr>
      <w:jc w:val="both"/>
    </w:pPr>
    <w:rPr>
      <w:rFonts w:ascii="Times New Roman" w:hAnsi="Times New Roman" w:eastAsia="宋体" w:cs="Times New Roman"/>
      <w:lang w:val="en-US" w:eastAsia="zh-CN" w:bidi="ar-SA"/>
    </w:rPr>
  </w:style>
  <w:style w:type="paragraph" w:customStyle="1" w:styleId="577">
    <w:name w:val="Char Char22"/>
    <w:basedOn w:val="1"/>
    <w:qFormat/>
    <w:uiPriority w:val="0"/>
    <w:pPr>
      <w:spacing w:line="360" w:lineRule="auto"/>
      <w:ind w:firstLine="200" w:firstLineChars="200"/>
    </w:pPr>
    <w:rPr>
      <w:rFonts w:ascii="宋体" w:hAnsi="宋体" w:eastAsia="宋体" w:cs="宋体"/>
      <w:sz w:val="24"/>
      <w:szCs w:val="21"/>
    </w:rPr>
  </w:style>
  <w:style w:type="paragraph" w:customStyle="1" w:styleId="578">
    <w:name w:val="Char Char Char Char11"/>
    <w:basedOn w:val="1"/>
    <w:qFormat/>
    <w:uiPriority w:val="0"/>
    <w:rPr>
      <w:rFonts w:ascii="Times New Roman" w:hAnsi="Times New Roman" w:eastAsia="宋体" w:cs="Times New Roman"/>
      <w:sz w:val="24"/>
      <w:szCs w:val="24"/>
    </w:rPr>
  </w:style>
  <w:style w:type="paragraph" w:customStyle="1" w:styleId="579">
    <w:name w:val="Char1 Char Char Char1"/>
    <w:basedOn w:val="1"/>
    <w:qFormat/>
    <w:uiPriority w:val="0"/>
    <w:rPr>
      <w:rFonts w:ascii="Times New Roman" w:hAnsi="Times New Roman" w:eastAsia="宋体" w:cs="Times New Roman"/>
      <w:szCs w:val="24"/>
    </w:rPr>
  </w:style>
  <w:style w:type="paragraph" w:customStyle="1" w:styleId="580">
    <w:name w:val="Char1 Char Char Char Char Char Char Char Char1 Char Char Char Char Char Char Char1"/>
    <w:basedOn w:val="1"/>
    <w:qFormat/>
    <w:uiPriority w:val="0"/>
    <w:pPr>
      <w:snapToGrid w:val="0"/>
      <w:spacing w:line="360" w:lineRule="auto"/>
      <w:ind w:firstLine="200" w:firstLineChars="200"/>
    </w:pPr>
    <w:rPr>
      <w:rFonts w:ascii="Times New Roman" w:hAnsi="Times New Roman" w:eastAsia="宋体" w:cs="Times New Roman"/>
      <w:szCs w:val="20"/>
    </w:rPr>
  </w:style>
  <w:style w:type="paragraph" w:customStyle="1" w:styleId="581">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82">
    <w:name w:val="正文6"/>
    <w:qFormat/>
    <w:uiPriority w:val="0"/>
    <w:pPr>
      <w:jc w:val="both"/>
    </w:pPr>
    <w:rPr>
      <w:rFonts w:ascii="Times New Roman" w:hAnsi="Times New Roman" w:eastAsia="宋体" w:cs="Times New Roman"/>
      <w:kern w:val="2"/>
      <w:sz w:val="21"/>
      <w:szCs w:val="21"/>
      <w:lang w:val="en-US" w:eastAsia="zh-CN" w:bidi="ar-SA"/>
    </w:rPr>
  </w:style>
  <w:style w:type="paragraph" w:customStyle="1" w:styleId="583">
    <w:name w:val="YH表格内文字"/>
    <w:basedOn w:val="1"/>
    <w:qFormat/>
    <w:uiPriority w:val="0"/>
    <w:pPr>
      <w:snapToGrid w:val="0"/>
      <w:jc w:val="center"/>
    </w:pPr>
    <w:rPr>
      <w:rFonts w:ascii="Times New Roman" w:hAnsi="Times New Roman" w:eastAsia="宋体" w:cs="Times New Roman"/>
      <w:szCs w:val="21"/>
    </w:rPr>
  </w:style>
  <w:style w:type="paragraph" w:customStyle="1" w:styleId="584">
    <w:name w:val="YH正文"/>
    <w:basedOn w:val="1"/>
    <w:link w:val="585"/>
    <w:qFormat/>
    <w:uiPriority w:val="0"/>
    <w:pPr>
      <w:snapToGrid w:val="0"/>
      <w:spacing w:line="360" w:lineRule="auto"/>
      <w:ind w:firstLine="1044" w:firstLineChars="200"/>
    </w:pPr>
    <w:rPr>
      <w:rFonts w:ascii="Times New Roman" w:hAnsi="Times New Roman" w:eastAsia="宋体" w:cs="Times New Roman"/>
      <w:sz w:val="24"/>
      <w:szCs w:val="24"/>
    </w:rPr>
  </w:style>
  <w:style w:type="character" w:customStyle="1" w:styleId="585">
    <w:name w:val="YH正文 Char"/>
    <w:link w:val="584"/>
    <w:qFormat/>
    <w:uiPriority w:val="0"/>
    <w:rPr>
      <w:kern w:val="2"/>
      <w:sz w:val="24"/>
      <w:szCs w:val="24"/>
    </w:rPr>
  </w:style>
  <w:style w:type="paragraph" w:customStyle="1" w:styleId="586">
    <w:name w:val="YH图注"/>
    <w:basedOn w:val="1"/>
    <w:link w:val="587"/>
    <w:qFormat/>
    <w:uiPriority w:val="0"/>
    <w:pPr>
      <w:snapToGrid w:val="0"/>
      <w:spacing w:line="360" w:lineRule="auto"/>
      <w:jc w:val="center"/>
    </w:pPr>
    <w:rPr>
      <w:rFonts w:ascii="Times New Roman" w:hAnsi="Times New Roman" w:eastAsia="宋体" w:cs="Times New Roman"/>
      <w:b/>
      <w:bCs/>
      <w:sz w:val="24"/>
      <w:szCs w:val="24"/>
    </w:rPr>
  </w:style>
  <w:style w:type="character" w:customStyle="1" w:styleId="587">
    <w:name w:val="YH图注 Char"/>
    <w:link w:val="586"/>
    <w:qFormat/>
    <w:uiPriority w:val="0"/>
    <w:rPr>
      <w:b/>
      <w:bCs/>
      <w:kern w:val="2"/>
      <w:sz w:val="24"/>
      <w:szCs w:val="24"/>
    </w:rPr>
  </w:style>
  <w:style w:type="paragraph" w:customStyle="1" w:styleId="588">
    <w:name w:val="YH表头"/>
    <w:basedOn w:val="1"/>
    <w:qFormat/>
    <w:uiPriority w:val="0"/>
    <w:pPr>
      <w:snapToGrid w:val="0"/>
      <w:spacing w:after="60"/>
      <w:jc w:val="center"/>
    </w:pPr>
    <w:rPr>
      <w:rFonts w:ascii="Times New Roman" w:hAnsi="Times New Roman" w:eastAsia="宋体" w:cs="Times New Roman"/>
      <w:b/>
      <w:bCs/>
      <w:szCs w:val="24"/>
    </w:rPr>
  </w:style>
  <w:style w:type="paragraph" w:customStyle="1" w:styleId="589">
    <w:name w:val="表格文字222"/>
    <w:qFormat/>
    <w:uiPriority w:val="0"/>
    <w:pPr>
      <w:widowControl w:val="0"/>
      <w:snapToGrid w:val="0"/>
      <w:jc w:val="center"/>
    </w:pPr>
    <w:rPr>
      <w:rFonts w:ascii="Times New Roman" w:hAnsi="宋体" w:eastAsia="宋体" w:cs="Times New Roman"/>
      <w:bCs/>
      <w:kern w:val="2"/>
      <w:sz w:val="21"/>
      <w:szCs w:val="24"/>
      <w:lang w:val="en-US" w:eastAsia="zh-CN" w:bidi="ar-SA"/>
    </w:rPr>
  </w:style>
  <w:style w:type="character" w:customStyle="1" w:styleId="590">
    <w:name w:val="textfont1"/>
    <w:qFormat/>
    <w:uiPriority w:val="0"/>
    <w:rPr>
      <w:rFonts w:hint="default" w:ascii="_x000B__x000C_" w:hAnsi="_x000B__x000C_"/>
      <w:color w:val="000000"/>
      <w:sz w:val="22"/>
      <w:szCs w:val="22"/>
    </w:rPr>
  </w:style>
  <w:style w:type="character" w:customStyle="1" w:styleId="591">
    <w:name w:val="font71"/>
    <w:basedOn w:val="55"/>
    <w:qFormat/>
    <w:uiPriority w:val="0"/>
    <w:rPr>
      <w:rFonts w:hint="default" w:ascii="Times New Roman" w:hAnsi="Times New Roman" w:cs="Times New Roman"/>
      <w:color w:val="000000"/>
      <w:sz w:val="18"/>
      <w:szCs w:val="18"/>
      <w:u w:val="none"/>
      <w:vertAlign w:val="superscript"/>
    </w:rPr>
  </w:style>
  <w:style w:type="paragraph" w:customStyle="1" w:styleId="592">
    <w:name w:val="表 图 内容"/>
    <w:qFormat/>
    <w:uiPriority w:val="0"/>
    <w:pPr>
      <w:widowControl w:val="0"/>
      <w:spacing w:line="360" w:lineRule="auto"/>
      <w:ind w:firstLine="560" w:firstLineChars="200"/>
      <w:jc w:val="center"/>
    </w:pPr>
    <w:rPr>
      <w:rFonts w:ascii="Times New Roman" w:hAnsi="Times New Roman" w:eastAsia="仿宋_GB2312" w:cs="Times New Roman"/>
      <w:color w:val="000000"/>
      <w:kern w:val="2"/>
      <w:sz w:val="21"/>
      <w:szCs w:val="28"/>
      <w:lang w:val="en-US" w:eastAsia="zh-CN" w:bidi="ar-SA"/>
    </w:rPr>
  </w:style>
  <w:style w:type="paragraph" w:customStyle="1" w:styleId="593">
    <w:name w:val="正  文"/>
    <w:qFormat/>
    <w:uiPriority w:val="0"/>
    <w:pPr>
      <w:widowControl w:val="0"/>
      <w:spacing w:line="360" w:lineRule="auto"/>
      <w:ind w:firstLine="560" w:firstLineChars="200"/>
      <w:jc w:val="both"/>
    </w:pPr>
    <w:rPr>
      <w:rFonts w:ascii="Times New Roman" w:hAnsi="Times New Roman" w:eastAsia="仿宋_GB2312" w:cs="Times New Roman"/>
      <w:kern w:val="2"/>
      <w:sz w:val="28"/>
      <w:szCs w:val="28"/>
      <w:lang w:val="en-US" w:eastAsia="zh-CN" w:bidi="ar-SA"/>
    </w:rPr>
  </w:style>
  <w:style w:type="paragraph" w:customStyle="1" w:styleId="59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5">
    <w:name w:val="图表标题"/>
    <w:next w:val="1"/>
    <w:qFormat/>
    <w:uiPriority w:val="0"/>
    <w:pPr>
      <w:spacing w:line="360" w:lineRule="auto"/>
      <w:jc w:val="center"/>
    </w:pPr>
    <w:rPr>
      <w:rFonts w:ascii="Times New Roman" w:hAnsi="Times New Roman" w:eastAsia="宋体" w:cs="Times New Roman"/>
      <w:b/>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51"/>
    <customShpInfo spid="_x0000_s2052"/>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86588-FA22-42CC-845F-D40B5A4B56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9712</Words>
  <Characters>55361</Characters>
  <Lines>461</Lines>
  <Paragraphs>129</Paragraphs>
  <TotalTime>2</TotalTime>
  <ScaleCrop>false</ScaleCrop>
  <LinksUpToDate>false</LinksUpToDate>
  <CharactersWithSpaces>64944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2021-03-22T01:46:00Z</dcterms:created>
  <dc:creator>胡鹏</dc:creator>
  <cp:lastModifiedBy>Administrator</cp:lastModifiedBy>
  <dcterms:modified xsi:type="dcterms:W3CDTF">2023-10-07T02:47:43Z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356C2C5FE2BD4AA18CB53FE0095180D7</vt:lpwstr>
  </property>
</Properties>
</file>