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autoSpaceDE w:val="0"/>
        <w:spacing w:after="150" w:afterAutospacing="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ind w:left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202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宋体" w:hAnsi="宋体"/>
          <w:b/>
          <w:bCs/>
          <w:sz w:val="40"/>
          <w:szCs w:val="40"/>
        </w:rPr>
        <w:t>年桃源县教育系统选调教师报名表</w:t>
      </w:r>
    </w:p>
    <w:p>
      <w:pPr>
        <w:autoSpaceDE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3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21"/>
        <w:gridCol w:w="749"/>
        <w:gridCol w:w="136"/>
        <w:gridCol w:w="450"/>
        <w:gridCol w:w="1104"/>
        <w:gridCol w:w="1315"/>
        <w:gridCol w:w="107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ind w:leftChars="-26" w:right="-73" w:rightChars="-35" w:hanging="55" w:hangingChars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专技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原籍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配偶单位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证学段及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30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全日制学历及专业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最高学历及专业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任教学段学科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是否入编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人事档案管理单位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调动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jc w:val="center"/>
        <w:rPr>
          <w:rFonts w:ascii="Times New Roman" w:cs="Times New Roman"/>
          <w:b/>
          <w:bCs/>
          <w:sz w:val="40"/>
          <w:szCs w:val="40"/>
        </w:rPr>
      </w:pPr>
      <w:r>
        <w:rPr>
          <w:rFonts w:hint="eastAsia" w:ascii="Times New Roman"/>
          <w:b/>
          <w:bCs/>
          <w:sz w:val="40"/>
          <w:szCs w:val="40"/>
        </w:rPr>
        <w:t xml:space="preserve"> </w:t>
      </w:r>
    </w:p>
    <w:p>
      <w:pPr>
        <w:autoSpaceDE w:val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hint="eastAsia" w:ascii="Times New Roman"/>
          <w:b/>
          <w:bCs/>
          <w:sz w:val="40"/>
          <w:szCs w:val="40"/>
        </w:rPr>
        <w:t xml:space="preserve"> </w:t>
      </w:r>
      <w:r>
        <w:rPr>
          <w:rFonts w:hint="eastAsia" w:ascii="宋体" w:hAnsi="宋体"/>
          <w:b/>
          <w:bCs/>
          <w:sz w:val="40"/>
          <w:szCs w:val="40"/>
        </w:rPr>
        <w:t>《</w:t>
      </w:r>
      <w:r>
        <w:rPr>
          <w:rFonts w:hint="eastAsia" w:ascii="Times New Roman" w:hAnsi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</w:rPr>
        <w:t>年桃源县教育系统选调教师报名表》</w:t>
      </w:r>
    </w:p>
    <w:p>
      <w:pPr>
        <w:autoSpaceDE w:val="0"/>
        <w:jc w:val="center"/>
        <w:rPr>
          <w:rFonts w:hint="eastAsia" w:ascii="Times New Roman" w:hAnsi="Times New Roman" w:cs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填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表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说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明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一、请根据本人情况据实填写，如有弄虚作假，将取消选调资格。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二、请将相关内容完整填写，不留空白，签名处需本人亲笔签名，不得打印。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三、“工作简历”从全日制大中专学校读书经历填起，目前工作单位及职务需填写明确。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四、“申请调动理由”主要写明父母或配偶在桃源县的户籍、房产、工作及其他方面情况。</w:t>
      </w:r>
    </w:p>
    <w:p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autoSpaceDE w:val="0"/>
      </w:pPr>
      <w:r>
        <w:rPr>
          <w:rFonts w:hint="eastAsia"/>
        </w:rPr>
        <w:t xml:space="preserve"> </w:t>
      </w:r>
    </w:p>
    <w:p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OTU2YWFiMTgwYzQ3NDBiODU1YzRmNDUyMWFjMzQifQ=="/>
  </w:docVars>
  <w:rsids>
    <w:rsidRoot w:val="00513BF3"/>
    <w:rsid w:val="00513BF3"/>
    <w:rsid w:val="00F3055D"/>
    <w:rsid w:val="43F429B0"/>
    <w:rsid w:val="6424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</Words>
  <Characters>300</Characters>
  <Lines>3</Lines>
  <Paragraphs>1</Paragraphs>
  <TotalTime>1</TotalTime>
  <ScaleCrop>false</ScaleCrop>
  <LinksUpToDate>false</LinksUpToDate>
  <CharactersWithSpaces>336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2022-05-18T09:30:00Z</dcterms:created>
  <dc:creator>AutoBVT</dc:creator>
  <cp:lastModifiedBy>熊杰</cp:lastModifiedBy>
  <dcterms:modified xsi:type="dcterms:W3CDTF">2024-05-28T08:51:29Z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4926B68900654C3295478CC75E3779E1_12</vt:lpwstr>
  </property>
</Properties>
</file>