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黑体" w:hAnsi="华文中宋" w:eastAsia="黑体"/>
          <w:sz w:val="72"/>
          <w:szCs w:val="52"/>
          <w:lang w:val="en-US" w:eastAsia="zh-CN"/>
        </w:rPr>
      </w:pPr>
      <w:r>
        <w:rPr>
          <w:rFonts w:hint="eastAsia" w:ascii="黑体" w:hAnsi="华文中宋" w:eastAsia="黑体"/>
          <w:sz w:val="32"/>
          <w:szCs w:val="32"/>
          <w:lang w:val="en-US" w:eastAsia="zh-CN"/>
        </w:rPr>
        <w:t>国环评证乙字第2741号</w:t>
      </w:r>
    </w:p>
    <w:p>
      <w:pPr>
        <w:jc w:val="center"/>
        <w:rPr>
          <w:rFonts w:hint="eastAsia" w:ascii="黑体" w:hAnsi="华文中宋" w:eastAsia="黑体"/>
          <w:sz w:val="72"/>
          <w:szCs w:val="52"/>
        </w:rPr>
      </w:pPr>
    </w:p>
    <w:p>
      <w:pPr>
        <w:jc w:val="center"/>
        <w:rPr>
          <w:rFonts w:ascii="黑体" w:hAnsi="华文中宋" w:eastAsia="黑体"/>
          <w:sz w:val="72"/>
          <w:szCs w:val="52"/>
        </w:rPr>
      </w:pPr>
      <w:r>
        <w:rPr>
          <w:rFonts w:hint="eastAsia" w:ascii="黑体" w:hAnsi="华文中宋" w:eastAsia="黑体"/>
          <w:sz w:val="72"/>
          <w:szCs w:val="52"/>
        </w:rPr>
        <w:t>建设项目环境影响报告表</w:t>
      </w:r>
    </w:p>
    <w:p>
      <w:pPr>
        <w:jc w:val="center"/>
        <w:outlineLvl w:val="0"/>
        <w:rPr>
          <w:rFonts w:hint="eastAsia" w:eastAsiaTheme="minorEastAsia"/>
          <w:b/>
          <w:sz w:val="44"/>
          <w:szCs w:val="44"/>
          <w:lang w:eastAsia="zh-CN"/>
        </w:rPr>
      </w:pPr>
      <w:r>
        <w:rPr>
          <w:rFonts w:hint="eastAsia"/>
          <w:b/>
          <w:sz w:val="44"/>
          <w:szCs w:val="44"/>
          <w:lang w:eastAsia="zh-CN"/>
        </w:rPr>
        <w:t>（</w:t>
      </w:r>
      <w:r>
        <w:rPr>
          <w:rFonts w:hint="eastAsia"/>
          <w:b/>
          <w:sz w:val="44"/>
          <w:szCs w:val="44"/>
          <w:lang w:val="en-US" w:eastAsia="zh-CN"/>
        </w:rPr>
        <w:t>报批稿）</w:t>
      </w:r>
    </w:p>
    <w:p>
      <w:pPr>
        <w:jc w:val="center"/>
        <w:outlineLvl w:val="0"/>
        <w:rPr>
          <w:rFonts w:hint="eastAsia"/>
          <w:b/>
          <w:sz w:val="44"/>
          <w:szCs w:val="44"/>
        </w:rPr>
      </w:pPr>
    </w:p>
    <w:p>
      <w:pPr>
        <w:spacing w:line="360" w:lineRule="auto"/>
        <w:rPr>
          <w:sz w:val="36"/>
          <w:u w:val="single"/>
        </w:rPr>
      </w:pPr>
    </w:p>
    <w:p>
      <w:pPr>
        <w:spacing w:line="360" w:lineRule="auto"/>
        <w:rPr>
          <w:sz w:val="36"/>
          <w:u w:val="single"/>
        </w:rPr>
      </w:pPr>
    </w:p>
    <w:p>
      <w:pPr>
        <w:spacing w:line="360" w:lineRule="auto"/>
        <w:rPr>
          <w:sz w:val="36"/>
          <w:u w:val="single"/>
        </w:rPr>
      </w:pPr>
    </w:p>
    <w:p>
      <w:pPr>
        <w:spacing w:line="360" w:lineRule="auto"/>
        <w:rPr>
          <w:sz w:val="36"/>
          <w:u w:val="single"/>
        </w:rPr>
      </w:pPr>
    </w:p>
    <w:p>
      <w:pPr>
        <w:jc w:val="center"/>
        <w:rPr>
          <w:b/>
          <w:sz w:val="72"/>
        </w:rPr>
      </w:pPr>
    </w:p>
    <w:p>
      <w:pPr>
        <w:spacing w:line="360" w:lineRule="auto"/>
        <w:rPr>
          <w:rFonts w:hint="eastAsia"/>
          <w:b/>
          <w:sz w:val="32"/>
          <w:u w:val="single"/>
        </w:rPr>
      </w:pPr>
      <w:r>
        <w:rPr>
          <w:sz w:val="32"/>
        </w:rPr>
        <w:t xml:space="preserve">  </w:t>
      </w:r>
      <w:r>
        <w:rPr>
          <w:b/>
          <w:sz w:val="32"/>
        </w:rPr>
        <w:t xml:space="preserve">   </w:t>
      </w:r>
      <w:r>
        <w:rPr>
          <w:rFonts w:hint="eastAsia"/>
          <w:b/>
          <w:sz w:val="32"/>
        </w:rPr>
        <w:t xml:space="preserve">       项目名称</w:t>
      </w:r>
      <w:r>
        <w:rPr>
          <w:b/>
          <w:sz w:val="32"/>
        </w:rPr>
        <w:t>:</w:t>
      </w:r>
      <w:r>
        <w:rPr>
          <w:rFonts w:hint="eastAsia"/>
          <w:b/>
          <w:sz w:val="32"/>
          <w:u w:val="single"/>
          <w:lang w:val="en-US" w:eastAsia="zh-CN"/>
        </w:rPr>
        <w:t>桃源</w:t>
      </w:r>
      <w:r>
        <w:rPr>
          <w:rFonts w:hint="eastAsia"/>
          <w:b/>
          <w:sz w:val="32"/>
          <w:u w:val="single"/>
        </w:rPr>
        <w:t>县</w:t>
      </w:r>
      <w:r>
        <w:rPr>
          <w:rFonts w:hint="eastAsia"/>
          <w:b/>
          <w:sz w:val="32"/>
          <w:u w:val="single"/>
          <w:lang w:val="en-US" w:eastAsia="zh-CN"/>
        </w:rPr>
        <w:t>永峰机械</w:t>
      </w:r>
      <w:r>
        <w:rPr>
          <w:rFonts w:hint="eastAsia"/>
          <w:b/>
          <w:sz w:val="32"/>
          <w:u w:val="single"/>
        </w:rPr>
        <w:t>有限责任公司年产</w:t>
      </w:r>
    </w:p>
    <w:p>
      <w:pPr>
        <w:spacing w:line="360" w:lineRule="auto"/>
        <w:ind w:firstLine="3213" w:firstLineChars="1000"/>
        <w:rPr>
          <w:rFonts w:hint="eastAsia"/>
          <w:b/>
          <w:sz w:val="32"/>
        </w:rPr>
      </w:pPr>
      <w:r>
        <w:rPr>
          <w:rFonts w:hint="eastAsia" w:ascii="宋体" w:hAnsi="宋体" w:eastAsia="宋体" w:cs="宋体"/>
          <w:b/>
          <w:sz w:val="32"/>
          <w:u w:val="single"/>
          <w:lang w:val="en-US" w:eastAsia="zh-CN"/>
        </w:rPr>
        <w:t>4000吨铸造活塞环技术改造</w:t>
      </w:r>
      <w:r>
        <w:rPr>
          <w:rFonts w:hint="eastAsia"/>
          <w:b/>
          <w:sz w:val="32"/>
          <w:u w:val="single"/>
        </w:rPr>
        <w:t>项目</w:t>
      </w:r>
      <w:r>
        <w:rPr>
          <w:b/>
          <w:sz w:val="32"/>
        </w:rPr>
        <w:t xml:space="preserve">   </w:t>
      </w:r>
      <w:r>
        <w:rPr>
          <w:rFonts w:hint="eastAsia"/>
          <w:b/>
          <w:sz w:val="32"/>
        </w:rPr>
        <w:t xml:space="preserve">     </w:t>
      </w:r>
    </w:p>
    <w:p>
      <w:pPr>
        <w:spacing w:line="360" w:lineRule="auto"/>
        <w:rPr>
          <w:rFonts w:hint="eastAsia"/>
          <w:b/>
          <w:sz w:val="32"/>
        </w:rPr>
      </w:pPr>
      <w:r>
        <w:rPr>
          <w:b/>
          <w:sz w:val="32"/>
        </w:rPr>
        <w:t xml:space="preserve">    </w:t>
      </w:r>
    </w:p>
    <w:p>
      <w:pPr>
        <w:spacing w:line="360" w:lineRule="auto"/>
        <w:jc w:val="center"/>
        <w:rPr>
          <w:rFonts w:hint="eastAsia"/>
          <w:b/>
          <w:sz w:val="32"/>
          <w:u w:val="single"/>
        </w:rPr>
      </w:pPr>
      <w:r>
        <w:rPr>
          <w:rFonts w:hint="eastAsia"/>
          <w:b/>
          <w:sz w:val="32"/>
        </w:rPr>
        <w:t>　建设单位</w:t>
      </w:r>
      <w:r>
        <w:rPr>
          <w:b/>
          <w:sz w:val="32"/>
        </w:rPr>
        <w:t>:</w:t>
      </w:r>
      <w:r>
        <w:rPr>
          <w:rFonts w:hint="eastAsia"/>
          <w:b/>
          <w:sz w:val="32"/>
          <w:u w:val="single"/>
          <w:lang w:val="en-US" w:eastAsia="zh-CN"/>
        </w:rPr>
        <w:t>桃源</w:t>
      </w:r>
      <w:r>
        <w:rPr>
          <w:rFonts w:hint="eastAsia"/>
          <w:b/>
          <w:sz w:val="32"/>
          <w:u w:val="single"/>
        </w:rPr>
        <w:t>县</w:t>
      </w:r>
      <w:r>
        <w:rPr>
          <w:rFonts w:hint="eastAsia"/>
          <w:b/>
          <w:sz w:val="32"/>
          <w:u w:val="single"/>
          <w:lang w:val="en-US" w:eastAsia="zh-CN"/>
        </w:rPr>
        <w:t>永峰机械</w:t>
      </w:r>
      <w:r>
        <w:rPr>
          <w:rFonts w:hint="eastAsia"/>
          <w:b/>
          <w:sz w:val="32"/>
          <w:u w:val="single"/>
        </w:rPr>
        <w:t>有限责任公司</w:t>
      </w:r>
    </w:p>
    <w:p>
      <w:pPr>
        <w:spacing w:line="360" w:lineRule="auto"/>
        <w:rPr>
          <w:sz w:val="32"/>
          <w:u w:val="single"/>
        </w:rPr>
      </w:pPr>
    </w:p>
    <w:p>
      <w:pPr>
        <w:spacing w:line="360" w:lineRule="auto"/>
        <w:rPr>
          <w:sz w:val="32"/>
          <w:u w:val="single"/>
        </w:rPr>
      </w:pPr>
    </w:p>
    <w:p>
      <w:pPr>
        <w:spacing w:line="360" w:lineRule="auto"/>
        <w:rPr>
          <w:sz w:val="32"/>
          <w:u w:val="single"/>
        </w:rPr>
      </w:pPr>
    </w:p>
    <w:p>
      <w:pPr>
        <w:spacing w:line="360" w:lineRule="auto"/>
        <w:jc w:val="center"/>
        <w:rPr>
          <w:rFonts w:hint="eastAsia"/>
          <w:b/>
          <w:sz w:val="32"/>
        </w:rPr>
      </w:pPr>
      <w:r>
        <w:rPr>
          <w:rFonts w:hint="eastAsia"/>
          <w:b/>
          <w:sz w:val="32"/>
        </w:rPr>
        <w:t>编制日期：201</w:t>
      </w:r>
      <w:r>
        <w:rPr>
          <w:rFonts w:hint="eastAsia"/>
          <w:b/>
          <w:sz w:val="32"/>
          <w:lang w:val="en-US" w:eastAsia="zh-CN"/>
        </w:rPr>
        <w:t>8</w:t>
      </w:r>
      <w:r>
        <w:rPr>
          <w:rFonts w:hint="eastAsia"/>
          <w:b/>
          <w:sz w:val="32"/>
        </w:rPr>
        <w:t>年</w:t>
      </w:r>
      <w:r>
        <w:rPr>
          <w:rFonts w:hint="eastAsia"/>
          <w:b/>
          <w:sz w:val="32"/>
          <w:lang w:val="en-US" w:eastAsia="zh-CN"/>
        </w:rPr>
        <w:t>1</w:t>
      </w:r>
      <w:r>
        <w:rPr>
          <w:rFonts w:hint="eastAsia"/>
          <w:b/>
          <w:sz w:val="32"/>
        </w:rPr>
        <w:t>月</w:t>
      </w:r>
    </w:p>
    <w:p>
      <w:pPr>
        <w:spacing w:line="360" w:lineRule="auto"/>
        <w:jc w:val="center"/>
        <w:rPr>
          <w:sz w:val="36"/>
        </w:rPr>
      </w:pPr>
      <w:r>
        <w:rPr>
          <w:rFonts w:hint="eastAsia"/>
          <w:b/>
          <w:sz w:val="32"/>
        </w:rPr>
        <w:t>国家环境保护</w:t>
      </w:r>
      <w:r>
        <w:rPr>
          <w:rFonts w:hint="eastAsia"/>
          <w:b/>
          <w:sz w:val="32"/>
          <w:lang w:val="en-US" w:eastAsia="zh-CN"/>
        </w:rPr>
        <w:t>部</w:t>
      </w:r>
    </w:p>
    <w:p>
      <w:p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701" w:left="1418" w:header="851" w:footer="992" w:gutter="0"/>
          <w:pgBorders>
            <w:top w:val="none" w:sz="0" w:space="0"/>
            <w:left w:val="none" w:sz="0" w:space="0"/>
            <w:bottom w:val="none" w:sz="0" w:space="0"/>
            <w:right w:val="none" w:sz="0" w:space="0"/>
          </w:pgBorders>
          <w:cols w:space="720" w:num="1"/>
          <w:docGrid w:type="lines" w:linePitch="312" w:charSpace="0"/>
        </w:sectPr>
      </w:pPr>
      <w:r>
        <w:rPr>
          <w:b/>
          <w:sz w:val="44"/>
          <w:u w:val="single"/>
        </w:rPr>
        <w:br w:type="page"/>
      </w:r>
      <w:r>
        <w:rPr>
          <w:b/>
          <w:sz w:val="44"/>
          <w:u w:val="single"/>
        </w:rPr>
        <w:br w:type="page"/>
      </w:r>
    </w:p>
    <w:p>
      <w:pPr>
        <w:rPr>
          <w:rFonts w:hint="eastAsia" w:ascii="黑体" w:eastAsia="黑体"/>
          <w:b/>
          <w:sz w:val="32"/>
          <w:szCs w:val="32"/>
        </w:rPr>
      </w:pPr>
      <w:r>
        <w:rPr>
          <w:rFonts w:hint="eastAsia" w:ascii="黑体" w:eastAsia="黑体"/>
          <w:b/>
          <w:sz w:val="32"/>
          <w:szCs w:val="32"/>
        </w:rPr>
        <w:t xml:space="preserve">1 </w:t>
      </w:r>
      <w:r>
        <w:rPr>
          <w:rFonts w:hint="eastAsia"/>
          <w:b/>
        </w:rPr>
        <w:t xml:space="preserve"> </w:t>
      </w:r>
      <w:r>
        <w:rPr>
          <w:rFonts w:hint="eastAsia" w:ascii="黑体" w:eastAsia="黑体"/>
          <w:sz w:val="32"/>
          <w:szCs w:val="32"/>
        </w:rPr>
        <w:t>建设项目基本情况</w:t>
      </w:r>
    </w:p>
    <w:tbl>
      <w:tblPr>
        <w:tblStyle w:val="18"/>
        <w:tblW w:w="9072"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1231"/>
        <w:gridCol w:w="819"/>
        <w:gridCol w:w="925"/>
        <w:gridCol w:w="622"/>
        <w:gridCol w:w="916"/>
        <w:gridCol w:w="308"/>
        <w:gridCol w:w="1302"/>
        <w:gridCol w:w="31"/>
        <w:gridCol w:w="147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trPr>
        <w:tc>
          <w:tcPr>
            <w:tcW w:w="1440" w:type="dxa"/>
            <w:vAlign w:val="top"/>
          </w:tcPr>
          <w:p>
            <w:pPr>
              <w:jc w:val="center"/>
              <w:rPr>
                <w:sz w:val="24"/>
              </w:rPr>
            </w:pPr>
            <w:r>
              <w:rPr>
                <w:rFonts w:hint="eastAsia"/>
                <w:sz w:val="24"/>
              </w:rPr>
              <w:t>项目名称</w:t>
            </w:r>
          </w:p>
        </w:tc>
        <w:tc>
          <w:tcPr>
            <w:tcW w:w="7632" w:type="dxa"/>
            <w:gridSpan w:val="9"/>
            <w:vAlign w:val="top"/>
          </w:tcPr>
          <w:p>
            <w:pPr>
              <w:jc w:val="center"/>
              <w:rPr>
                <w:rFonts w:hint="eastAsia" w:eastAsia="宋体"/>
                <w:sz w:val="24"/>
                <w:lang w:val="en-US" w:eastAsia="zh-CN"/>
              </w:rPr>
            </w:pPr>
            <w:r>
              <w:rPr>
                <w:rFonts w:hint="eastAsia"/>
                <w:sz w:val="24"/>
                <w:lang w:val="en-US" w:eastAsia="zh-CN"/>
              </w:rPr>
              <w:t>桃源县永峰机械有限责任公司年产4000吨铸造活塞环技术改造项目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61" w:hRule="atLeast"/>
        </w:trPr>
        <w:tc>
          <w:tcPr>
            <w:tcW w:w="1440" w:type="dxa"/>
            <w:vAlign w:val="top"/>
          </w:tcPr>
          <w:p>
            <w:pPr>
              <w:jc w:val="center"/>
              <w:rPr>
                <w:sz w:val="24"/>
              </w:rPr>
            </w:pPr>
            <w:r>
              <w:rPr>
                <w:rFonts w:hint="eastAsia"/>
                <w:sz w:val="24"/>
              </w:rPr>
              <w:t>建设单位</w:t>
            </w:r>
          </w:p>
        </w:tc>
        <w:tc>
          <w:tcPr>
            <w:tcW w:w="7632" w:type="dxa"/>
            <w:gridSpan w:val="9"/>
            <w:vAlign w:val="top"/>
          </w:tcPr>
          <w:p>
            <w:pPr>
              <w:jc w:val="center"/>
              <w:rPr>
                <w:rFonts w:hint="eastAsia"/>
                <w:bCs/>
                <w:sz w:val="24"/>
              </w:rPr>
            </w:pPr>
            <w:r>
              <w:rPr>
                <w:rFonts w:hint="eastAsia"/>
                <w:sz w:val="24"/>
                <w:lang w:val="en-US" w:eastAsia="zh-CN"/>
              </w:rPr>
              <w:t>桃源县永峰机械有限责任公司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38" w:hRule="atLeast"/>
        </w:trPr>
        <w:tc>
          <w:tcPr>
            <w:tcW w:w="1440" w:type="dxa"/>
            <w:vAlign w:val="top"/>
          </w:tcPr>
          <w:p>
            <w:pPr>
              <w:jc w:val="center"/>
              <w:rPr>
                <w:sz w:val="24"/>
              </w:rPr>
            </w:pPr>
            <w:r>
              <w:rPr>
                <w:rFonts w:hint="eastAsia"/>
                <w:sz w:val="24"/>
              </w:rPr>
              <w:t>法人代表</w:t>
            </w:r>
          </w:p>
        </w:tc>
        <w:tc>
          <w:tcPr>
            <w:tcW w:w="3597" w:type="dxa"/>
            <w:gridSpan w:val="4"/>
            <w:vAlign w:val="top"/>
          </w:tcPr>
          <w:p>
            <w:pPr>
              <w:jc w:val="center"/>
              <w:rPr>
                <w:rFonts w:hint="eastAsia" w:eastAsia="宋体"/>
                <w:sz w:val="24"/>
                <w:lang w:val="en-US" w:eastAsia="zh-CN"/>
              </w:rPr>
            </w:pPr>
            <w:r>
              <w:rPr>
                <w:rFonts w:hint="eastAsia" w:eastAsia="宋体"/>
                <w:sz w:val="24"/>
                <w:lang w:val="en-US" w:eastAsia="zh-CN"/>
              </w:rPr>
              <w:t>赖平</w:t>
            </w:r>
          </w:p>
        </w:tc>
        <w:tc>
          <w:tcPr>
            <w:tcW w:w="1224" w:type="dxa"/>
            <w:gridSpan w:val="2"/>
            <w:vAlign w:val="top"/>
          </w:tcPr>
          <w:p>
            <w:pPr>
              <w:jc w:val="center"/>
              <w:rPr>
                <w:sz w:val="24"/>
              </w:rPr>
            </w:pPr>
            <w:r>
              <w:rPr>
                <w:rFonts w:hint="eastAsia"/>
                <w:sz w:val="24"/>
              </w:rPr>
              <w:t>联系人</w:t>
            </w:r>
          </w:p>
        </w:tc>
        <w:tc>
          <w:tcPr>
            <w:tcW w:w="2811" w:type="dxa"/>
            <w:gridSpan w:val="3"/>
            <w:vAlign w:val="center"/>
          </w:tcPr>
          <w:p>
            <w:pPr>
              <w:jc w:val="center"/>
              <w:rPr>
                <w:rFonts w:hint="eastAsia" w:eastAsia="宋体"/>
                <w:sz w:val="24"/>
                <w:lang w:eastAsia="zh-CN"/>
              </w:rPr>
            </w:pPr>
            <w:r>
              <w:rPr>
                <w:rFonts w:hint="eastAsia"/>
                <w:sz w:val="24"/>
                <w:lang w:val="en-US" w:eastAsia="zh-CN"/>
              </w:rPr>
              <w:t>沙峰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8" w:hRule="atLeast"/>
        </w:trPr>
        <w:tc>
          <w:tcPr>
            <w:tcW w:w="1440" w:type="dxa"/>
            <w:vAlign w:val="top"/>
          </w:tcPr>
          <w:p>
            <w:pPr>
              <w:jc w:val="center"/>
              <w:rPr>
                <w:sz w:val="24"/>
              </w:rPr>
            </w:pPr>
            <w:r>
              <w:rPr>
                <w:rFonts w:hint="eastAsia"/>
                <w:sz w:val="24"/>
              </w:rPr>
              <w:t>通讯地址</w:t>
            </w:r>
          </w:p>
        </w:tc>
        <w:tc>
          <w:tcPr>
            <w:tcW w:w="7632" w:type="dxa"/>
            <w:gridSpan w:val="9"/>
            <w:vAlign w:val="center"/>
          </w:tcPr>
          <w:p>
            <w:pPr>
              <w:widowControl/>
              <w:ind w:firstLine="840" w:firstLineChars="350"/>
              <w:rPr>
                <w:rFonts w:hint="eastAsia" w:ascii="宋体" w:hAnsi="宋体" w:cs="宋体"/>
                <w:kern w:val="0"/>
                <w:sz w:val="24"/>
              </w:rPr>
            </w:pPr>
            <w:r>
              <w:rPr>
                <w:rFonts w:hint="eastAsia" w:ascii="宋体" w:hAnsi="宋体" w:cs="宋体"/>
                <w:kern w:val="0"/>
                <w:sz w:val="24"/>
              </w:rPr>
              <w:t>湖南省</w:t>
            </w:r>
            <w:r>
              <w:rPr>
                <w:rFonts w:hint="eastAsia" w:ascii="宋体" w:hAnsi="宋体" w:cs="宋体"/>
                <w:kern w:val="0"/>
                <w:sz w:val="24"/>
                <w:lang w:val="en-US" w:eastAsia="zh-CN"/>
              </w:rPr>
              <w:t>桃源县漆河镇展旗村高梁榜组</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49" w:hRule="atLeast"/>
        </w:trPr>
        <w:tc>
          <w:tcPr>
            <w:tcW w:w="1440" w:type="dxa"/>
            <w:vAlign w:val="top"/>
          </w:tcPr>
          <w:p>
            <w:pPr>
              <w:ind w:firstLine="120" w:firstLineChars="50"/>
              <w:jc w:val="left"/>
              <w:rPr>
                <w:sz w:val="24"/>
              </w:rPr>
            </w:pPr>
            <w:r>
              <w:rPr>
                <w:rFonts w:hint="eastAsia"/>
                <w:sz w:val="24"/>
              </w:rPr>
              <w:t>联系电话</w:t>
            </w:r>
          </w:p>
        </w:tc>
        <w:tc>
          <w:tcPr>
            <w:tcW w:w="2050" w:type="dxa"/>
            <w:gridSpan w:val="2"/>
            <w:vAlign w:val="center"/>
          </w:tcPr>
          <w:p>
            <w:pPr>
              <w:jc w:val="center"/>
              <w:rPr>
                <w:rFonts w:hint="eastAsia"/>
                <w:sz w:val="24"/>
              </w:rPr>
            </w:pPr>
            <w:r>
              <w:rPr>
                <w:rFonts w:hint="eastAsia"/>
                <w:sz w:val="24"/>
              </w:rPr>
              <w:t>13</w:t>
            </w:r>
            <w:r>
              <w:rPr>
                <w:rFonts w:hint="eastAsia"/>
                <w:sz w:val="24"/>
                <w:lang w:val="en-US" w:eastAsia="zh-CN"/>
              </w:rPr>
              <w:t>786689197</w:t>
            </w:r>
          </w:p>
        </w:tc>
        <w:tc>
          <w:tcPr>
            <w:tcW w:w="925" w:type="dxa"/>
            <w:vAlign w:val="top"/>
          </w:tcPr>
          <w:p>
            <w:pPr>
              <w:jc w:val="left"/>
              <w:rPr>
                <w:sz w:val="24"/>
              </w:rPr>
            </w:pPr>
            <w:r>
              <w:rPr>
                <w:rFonts w:hint="eastAsia"/>
                <w:sz w:val="24"/>
              </w:rPr>
              <w:t>传真</w:t>
            </w:r>
          </w:p>
        </w:tc>
        <w:tc>
          <w:tcPr>
            <w:tcW w:w="1846" w:type="dxa"/>
            <w:gridSpan w:val="3"/>
            <w:vAlign w:val="top"/>
          </w:tcPr>
          <w:p>
            <w:pPr>
              <w:jc w:val="left"/>
              <w:rPr>
                <w:sz w:val="24"/>
              </w:rPr>
            </w:pPr>
          </w:p>
        </w:tc>
        <w:tc>
          <w:tcPr>
            <w:tcW w:w="1333" w:type="dxa"/>
            <w:gridSpan w:val="2"/>
            <w:vAlign w:val="top"/>
          </w:tcPr>
          <w:p>
            <w:pPr>
              <w:jc w:val="left"/>
              <w:rPr>
                <w:sz w:val="24"/>
              </w:rPr>
            </w:pPr>
            <w:r>
              <w:rPr>
                <w:rFonts w:hint="eastAsia"/>
                <w:sz w:val="24"/>
              </w:rPr>
              <w:t>邮政编码</w:t>
            </w:r>
          </w:p>
        </w:tc>
        <w:tc>
          <w:tcPr>
            <w:tcW w:w="1478" w:type="dxa"/>
            <w:vAlign w:val="top"/>
          </w:tcPr>
          <w:p>
            <w:pPr>
              <w:jc w:val="center"/>
              <w:rPr>
                <w:rFonts w:hint="eastAsia"/>
                <w:sz w:val="24"/>
              </w:rPr>
            </w:pPr>
            <w:r>
              <w:rPr>
                <w:rFonts w:hint="eastAsia"/>
                <w:sz w:val="24"/>
              </w:rPr>
              <w:t>415400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440" w:type="dxa"/>
            <w:vAlign w:val="top"/>
          </w:tcPr>
          <w:p>
            <w:pPr>
              <w:jc w:val="center"/>
              <w:rPr>
                <w:sz w:val="24"/>
              </w:rPr>
            </w:pPr>
            <w:r>
              <w:rPr>
                <w:rFonts w:hint="eastAsia"/>
                <w:sz w:val="24"/>
              </w:rPr>
              <w:t>建设地点</w:t>
            </w:r>
          </w:p>
        </w:tc>
        <w:tc>
          <w:tcPr>
            <w:tcW w:w="7632" w:type="dxa"/>
            <w:gridSpan w:val="9"/>
            <w:vAlign w:val="top"/>
          </w:tcPr>
          <w:p>
            <w:pPr>
              <w:jc w:val="center"/>
              <w:rPr>
                <w:rFonts w:hint="eastAsia"/>
                <w:sz w:val="24"/>
              </w:rPr>
            </w:pPr>
            <w:r>
              <w:rPr>
                <w:rFonts w:hint="eastAsia" w:ascii="宋体" w:hAnsi="宋体" w:cs="宋体"/>
                <w:kern w:val="0"/>
                <w:sz w:val="24"/>
              </w:rPr>
              <w:t>湖南省</w:t>
            </w:r>
            <w:r>
              <w:rPr>
                <w:rFonts w:hint="eastAsia" w:ascii="宋体" w:hAnsi="宋体" w:cs="宋体"/>
                <w:kern w:val="0"/>
                <w:sz w:val="24"/>
                <w:lang w:val="en-US" w:eastAsia="zh-CN"/>
              </w:rPr>
              <w:t>桃源县漆河镇展旗村高梁榜组</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440" w:type="dxa"/>
            <w:vAlign w:val="center"/>
          </w:tcPr>
          <w:p>
            <w:pPr>
              <w:jc w:val="center"/>
              <w:rPr>
                <w:sz w:val="24"/>
              </w:rPr>
            </w:pPr>
            <w:r>
              <w:rPr>
                <w:rFonts w:hint="eastAsia"/>
                <w:sz w:val="24"/>
              </w:rPr>
              <w:t>建设性质</w:t>
            </w:r>
          </w:p>
        </w:tc>
        <w:tc>
          <w:tcPr>
            <w:tcW w:w="2975" w:type="dxa"/>
            <w:gridSpan w:val="3"/>
            <w:vAlign w:val="center"/>
          </w:tcPr>
          <w:p>
            <w:pPr>
              <w:jc w:val="center"/>
              <w:rPr>
                <w:sz w:val="24"/>
              </w:rPr>
            </w:pPr>
            <w:r>
              <w:rPr>
                <w:rFonts w:hint="eastAsia"/>
                <w:sz w:val="24"/>
              </w:rPr>
              <w:t>新建□</w:t>
            </w:r>
            <w:r>
              <w:rPr>
                <w:rFonts w:hint="eastAsia"/>
                <w:sz w:val="24"/>
                <w:lang w:val="en-US" w:eastAsia="zh-CN"/>
              </w:rPr>
              <w:t xml:space="preserve">     </w:t>
            </w:r>
            <w:r>
              <w:rPr>
                <w:rFonts w:hint="eastAsia"/>
                <w:sz w:val="24"/>
              </w:rPr>
              <w:t>改扩建□　技改■</w:t>
            </w:r>
          </w:p>
        </w:tc>
        <w:tc>
          <w:tcPr>
            <w:tcW w:w="1538" w:type="dxa"/>
            <w:gridSpan w:val="2"/>
            <w:vAlign w:val="top"/>
          </w:tcPr>
          <w:p>
            <w:pPr>
              <w:jc w:val="center"/>
              <w:rPr>
                <w:sz w:val="24"/>
              </w:rPr>
            </w:pPr>
            <w:r>
              <w:rPr>
                <w:rFonts w:hint="eastAsia"/>
                <w:sz w:val="24"/>
              </w:rPr>
              <w:t>行业类别</w:t>
            </w:r>
          </w:p>
          <w:p>
            <w:pPr>
              <w:jc w:val="center"/>
              <w:rPr>
                <w:sz w:val="24"/>
              </w:rPr>
            </w:pPr>
            <w:r>
              <w:rPr>
                <w:rFonts w:hint="eastAsia"/>
                <w:sz w:val="24"/>
              </w:rPr>
              <w:t>及代码</w:t>
            </w:r>
          </w:p>
        </w:tc>
        <w:tc>
          <w:tcPr>
            <w:tcW w:w="3119" w:type="dxa"/>
            <w:gridSpan w:val="4"/>
            <w:vAlign w:val="top"/>
          </w:tcPr>
          <w:p>
            <w:pPr>
              <w:jc w:val="center"/>
              <w:rPr>
                <w:rFonts w:hint="eastAsia"/>
                <w:sz w:val="24"/>
              </w:rPr>
            </w:pPr>
            <w:r>
              <w:rPr>
                <w:rFonts w:hint="eastAsia"/>
                <w:sz w:val="24"/>
              </w:rPr>
              <w:t>C3</w:t>
            </w:r>
            <w:r>
              <w:rPr>
                <w:rFonts w:hint="eastAsia"/>
                <w:sz w:val="24"/>
                <w:lang w:val="en-US" w:eastAsia="zh-CN"/>
              </w:rPr>
              <w:t>725汽车零部件及配件制造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785" w:hRule="atLeast"/>
        </w:trPr>
        <w:tc>
          <w:tcPr>
            <w:tcW w:w="1440" w:type="dxa"/>
            <w:vAlign w:val="center"/>
          </w:tcPr>
          <w:p>
            <w:pPr>
              <w:jc w:val="center"/>
              <w:rPr>
                <w:sz w:val="24"/>
              </w:rPr>
            </w:pPr>
            <w:r>
              <w:rPr>
                <w:rFonts w:hint="eastAsia"/>
                <w:sz w:val="24"/>
              </w:rPr>
              <w:t>占地面积</w:t>
            </w:r>
          </w:p>
          <w:p>
            <w:pPr>
              <w:jc w:val="center"/>
              <w:rPr>
                <w:sz w:val="24"/>
              </w:rPr>
            </w:pPr>
            <w:r>
              <w:rPr>
                <w:sz w:val="24"/>
              </w:rPr>
              <w:t>(</w:t>
            </w:r>
            <w:r>
              <w:rPr>
                <w:rFonts w:hint="eastAsia"/>
                <w:sz w:val="24"/>
              </w:rPr>
              <w:t>平方米</w:t>
            </w:r>
            <w:r>
              <w:rPr>
                <w:sz w:val="24"/>
              </w:rPr>
              <w:t>)</w:t>
            </w:r>
          </w:p>
        </w:tc>
        <w:tc>
          <w:tcPr>
            <w:tcW w:w="2975" w:type="dxa"/>
            <w:gridSpan w:val="3"/>
            <w:vAlign w:val="center"/>
          </w:tcPr>
          <w:p>
            <w:pPr>
              <w:jc w:val="center"/>
              <w:rPr>
                <w:rFonts w:hint="eastAsia" w:eastAsiaTheme="minorEastAsia"/>
                <w:sz w:val="24"/>
                <w:lang w:val="en-US" w:eastAsia="zh-CN"/>
              </w:rPr>
            </w:pPr>
            <w:r>
              <w:rPr>
                <w:rFonts w:hint="eastAsia"/>
                <w:sz w:val="24"/>
                <w:lang w:val="en-US" w:eastAsia="zh-CN"/>
              </w:rPr>
              <w:t>2000</w:t>
            </w:r>
          </w:p>
        </w:tc>
        <w:tc>
          <w:tcPr>
            <w:tcW w:w="1538" w:type="dxa"/>
            <w:gridSpan w:val="2"/>
            <w:vAlign w:val="top"/>
          </w:tcPr>
          <w:p>
            <w:pPr>
              <w:jc w:val="center"/>
              <w:rPr>
                <w:rFonts w:hint="eastAsia"/>
                <w:sz w:val="24"/>
              </w:rPr>
            </w:pPr>
            <w:r>
              <w:rPr>
                <w:rFonts w:hint="eastAsia"/>
                <w:sz w:val="24"/>
              </w:rPr>
              <w:t>绿化率</w:t>
            </w:r>
          </w:p>
          <w:p>
            <w:pPr>
              <w:jc w:val="center"/>
              <w:rPr>
                <w:sz w:val="24"/>
              </w:rPr>
            </w:pPr>
            <w:r>
              <w:rPr>
                <w:rFonts w:hint="eastAsia"/>
                <w:sz w:val="24"/>
              </w:rPr>
              <w:t>(%)</w:t>
            </w:r>
          </w:p>
        </w:tc>
        <w:tc>
          <w:tcPr>
            <w:tcW w:w="3119" w:type="dxa"/>
            <w:gridSpan w:val="4"/>
            <w:vAlign w:val="center"/>
          </w:tcPr>
          <w:p>
            <w:pPr>
              <w:ind w:firstLine="960" w:firstLineChars="400"/>
              <w:rPr>
                <w:rFonts w:hint="eastAsia"/>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1440" w:type="dxa"/>
            <w:vAlign w:val="center"/>
          </w:tcPr>
          <w:p>
            <w:pPr>
              <w:jc w:val="center"/>
              <w:rPr>
                <w:sz w:val="24"/>
              </w:rPr>
            </w:pPr>
            <w:r>
              <w:rPr>
                <w:rFonts w:hint="eastAsia"/>
                <w:sz w:val="24"/>
              </w:rPr>
              <w:t>总投资</w:t>
            </w:r>
          </w:p>
          <w:p>
            <w:pPr>
              <w:jc w:val="center"/>
              <w:rPr>
                <w:sz w:val="24"/>
              </w:rPr>
            </w:pPr>
            <w:r>
              <w:rPr>
                <w:sz w:val="24"/>
              </w:rPr>
              <w:t>(</w:t>
            </w:r>
            <w:r>
              <w:rPr>
                <w:rFonts w:hint="eastAsia"/>
                <w:sz w:val="24"/>
              </w:rPr>
              <w:t>万元</w:t>
            </w:r>
            <w:r>
              <w:rPr>
                <w:sz w:val="24"/>
              </w:rPr>
              <w:t>)</w:t>
            </w:r>
          </w:p>
        </w:tc>
        <w:tc>
          <w:tcPr>
            <w:tcW w:w="1231" w:type="dxa"/>
            <w:vAlign w:val="center"/>
          </w:tcPr>
          <w:p>
            <w:pPr>
              <w:jc w:val="center"/>
              <w:rPr>
                <w:rFonts w:hint="eastAsia"/>
                <w:sz w:val="24"/>
              </w:rPr>
            </w:pPr>
            <w:r>
              <w:rPr>
                <w:rFonts w:hint="eastAsia"/>
                <w:sz w:val="24"/>
                <w:lang w:val="en-US" w:eastAsia="zh-CN"/>
              </w:rPr>
              <w:t>55</w:t>
            </w:r>
            <w:r>
              <w:rPr>
                <w:rFonts w:hint="eastAsia"/>
                <w:sz w:val="24"/>
              </w:rPr>
              <w:t>0</w:t>
            </w:r>
          </w:p>
        </w:tc>
        <w:tc>
          <w:tcPr>
            <w:tcW w:w="1744" w:type="dxa"/>
            <w:gridSpan w:val="2"/>
            <w:vAlign w:val="center"/>
          </w:tcPr>
          <w:p>
            <w:pPr>
              <w:jc w:val="center"/>
              <w:rPr>
                <w:rFonts w:hint="eastAsia"/>
                <w:sz w:val="24"/>
              </w:rPr>
            </w:pPr>
            <w:r>
              <w:rPr>
                <w:rFonts w:hint="eastAsia"/>
                <w:sz w:val="24"/>
              </w:rPr>
              <w:t>环保投资</w:t>
            </w:r>
          </w:p>
          <w:p>
            <w:pPr>
              <w:jc w:val="center"/>
              <w:rPr>
                <w:sz w:val="24"/>
              </w:rPr>
            </w:pPr>
            <w:r>
              <w:rPr>
                <w:sz w:val="24"/>
              </w:rPr>
              <w:t>(</w:t>
            </w:r>
            <w:r>
              <w:rPr>
                <w:rFonts w:hint="eastAsia"/>
                <w:sz w:val="24"/>
              </w:rPr>
              <w:t>万元</w:t>
            </w:r>
            <w:r>
              <w:rPr>
                <w:sz w:val="24"/>
              </w:rPr>
              <w:t>)</w:t>
            </w:r>
          </w:p>
        </w:tc>
        <w:tc>
          <w:tcPr>
            <w:tcW w:w="1538" w:type="dxa"/>
            <w:gridSpan w:val="2"/>
            <w:vAlign w:val="center"/>
          </w:tcPr>
          <w:p>
            <w:pPr>
              <w:ind w:firstLine="480" w:firstLineChars="200"/>
              <w:rPr>
                <w:rFonts w:hint="eastAsia" w:eastAsiaTheme="minorEastAsia"/>
                <w:sz w:val="24"/>
                <w:lang w:val="en-US" w:eastAsia="zh-CN"/>
              </w:rPr>
            </w:pPr>
            <w:r>
              <w:rPr>
                <w:rFonts w:hint="eastAsia"/>
                <w:sz w:val="24"/>
                <w:lang w:val="en-US" w:eastAsia="zh-CN"/>
              </w:rPr>
              <w:t>17.1</w:t>
            </w:r>
          </w:p>
        </w:tc>
        <w:tc>
          <w:tcPr>
            <w:tcW w:w="1610" w:type="dxa"/>
            <w:gridSpan w:val="2"/>
            <w:vAlign w:val="top"/>
          </w:tcPr>
          <w:p>
            <w:pPr>
              <w:jc w:val="center"/>
              <w:rPr>
                <w:sz w:val="24"/>
              </w:rPr>
            </w:pPr>
            <w:r>
              <w:rPr>
                <w:rFonts w:hint="eastAsia"/>
                <w:sz w:val="24"/>
              </w:rPr>
              <w:t>环保投资占总投资比例</w:t>
            </w:r>
          </w:p>
        </w:tc>
        <w:tc>
          <w:tcPr>
            <w:tcW w:w="1509" w:type="dxa"/>
            <w:gridSpan w:val="2"/>
            <w:vAlign w:val="center"/>
          </w:tcPr>
          <w:p>
            <w:pPr>
              <w:jc w:val="center"/>
              <w:rPr>
                <w:rFonts w:hint="eastAsia"/>
                <w:sz w:val="24"/>
              </w:rPr>
            </w:pPr>
            <w:r>
              <w:rPr>
                <w:rFonts w:hint="eastAsia"/>
                <w:sz w:val="24"/>
                <w:lang w:val="en-US" w:eastAsia="zh-CN"/>
              </w:rPr>
              <w:t>3.42</w:t>
            </w:r>
            <w:r>
              <w:rPr>
                <w:rFonts w:hint="eastAsia"/>
                <w:sz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c>
          <w:tcPr>
            <w:tcW w:w="9072" w:type="dxa"/>
            <w:gridSpan w:val="10"/>
            <w:vAlign w:val="top"/>
          </w:tcPr>
          <w:p>
            <w:pPr>
              <w:spacing w:line="360" w:lineRule="auto"/>
              <w:jc w:val="left"/>
              <w:rPr>
                <w:rFonts w:hint="eastAsia" w:ascii="黑体" w:eastAsia="黑体"/>
                <w:b/>
                <w:sz w:val="24"/>
              </w:rPr>
            </w:pPr>
            <w:r>
              <w:rPr>
                <w:rFonts w:hint="eastAsia"/>
                <w:b/>
                <w:sz w:val="24"/>
              </w:rPr>
              <w:t>一、</w:t>
            </w:r>
            <w:r>
              <w:rPr>
                <w:rFonts w:hint="eastAsia" w:ascii="黑体" w:eastAsia="黑体"/>
                <w:b/>
                <w:sz w:val="24"/>
              </w:rPr>
              <w:t>工程内容及规模：</w:t>
            </w:r>
          </w:p>
          <w:p>
            <w:pPr>
              <w:spacing w:line="520" w:lineRule="exact"/>
              <w:ind w:firstLine="472" w:firstLineChars="196"/>
              <w:jc w:val="left"/>
              <w:rPr>
                <w:rFonts w:hint="eastAsia" w:ascii="宋体" w:hAnsi="宋体"/>
                <w:b/>
                <w:sz w:val="24"/>
              </w:rPr>
            </w:pPr>
            <w:r>
              <w:rPr>
                <w:rFonts w:hint="eastAsia" w:ascii="宋体" w:hAnsi="宋体"/>
                <w:b/>
                <w:sz w:val="24"/>
              </w:rPr>
              <w:t>1 项目由来</w:t>
            </w:r>
          </w:p>
          <w:p>
            <w:pPr>
              <w:pStyle w:val="14"/>
              <w:spacing w:before="0" w:beforeAutospacing="0" w:after="0" w:afterAutospacing="0" w:line="520" w:lineRule="exact"/>
              <w:ind w:firstLine="480" w:firstLineChars="200"/>
              <w:jc w:val="both"/>
              <w:rPr>
                <w:rFonts w:hint="eastAsia"/>
                <w:color w:val="000000"/>
                <w:szCs w:val="22"/>
                <w:lang w:val="en-US" w:eastAsia="zh-CN"/>
              </w:rPr>
            </w:pPr>
            <w:r>
              <w:rPr>
                <w:rFonts w:hint="eastAsia"/>
                <w:color w:val="000000"/>
                <w:szCs w:val="22"/>
                <w:lang w:val="en-US" w:eastAsia="zh-CN"/>
              </w:rPr>
              <w:t>活塞环(Piston Ring) 是用于崁入活塞槽沟内部的</w:t>
            </w:r>
            <w:r>
              <w:rPr>
                <w:rFonts w:hint="default"/>
                <w:color w:val="000000"/>
                <w:szCs w:val="22"/>
                <w:lang w:val="en-US" w:eastAsia="zh-CN"/>
              </w:rPr>
              <w:fldChar w:fldCharType="begin"/>
            </w:r>
            <w:r>
              <w:rPr>
                <w:rFonts w:hint="default"/>
                <w:color w:val="000000"/>
                <w:szCs w:val="22"/>
                <w:lang w:val="en-US" w:eastAsia="zh-CN"/>
              </w:rPr>
              <w:instrText xml:space="preserve"> HYPERLINK "https://baike.so.com/doc/5654491.html" \t "https://baike.so.com/doc/_blank" </w:instrText>
            </w:r>
            <w:r>
              <w:rPr>
                <w:rFonts w:hint="default"/>
                <w:color w:val="000000"/>
                <w:szCs w:val="22"/>
                <w:lang w:val="en-US" w:eastAsia="zh-CN"/>
              </w:rPr>
              <w:fldChar w:fldCharType="separate"/>
            </w:r>
            <w:r>
              <w:rPr>
                <w:rFonts w:hint="default"/>
                <w:color w:val="000000"/>
                <w:szCs w:val="22"/>
                <w:lang w:val="en-US" w:eastAsia="zh-CN"/>
              </w:rPr>
              <w:t>金属</w:t>
            </w:r>
            <w:r>
              <w:rPr>
                <w:rFonts w:hint="default"/>
                <w:color w:val="000000"/>
                <w:szCs w:val="22"/>
                <w:lang w:val="en-US" w:eastAsia="zh-CN"/>
              </w:rPr>
              <w:fldChar w:fldCharType="end"/>
            </w:r>
            <w:r>
              <w:rPr>
                <w:rFonts w:hint="default"/>
                <w:color w:val="000000"/>
                <w:szCs w:val="22"/>
                <w:lang w:val="en-US" w:eastAsia="zh-CN"/>
              </w:rPr>
              <w:t>环，分为两种：</w:t>
            </w:r>
            <w:r>
              <w:rPr>
                <w:rFonts w:hint="default"/>
                <w:color w:val="000000"/>
                <w:szCs w:val="22"/>
                <w:lang w:val="en-US" w:eastAsia="zh-CN"/>
              </w:rPr>
              <w:fldChar w:fldCharType="begin"/>
            </w:r>
            <w:r>
              <w:rPr>
                <w:rFonts w:hint="default"/>
                <w:color w:val="000000"/>
                <w:szCs w:val="22"/>
                <w:lang w:val="en-US" w:eastAsia="zh-CN"/>
              </w:rPr>
              <w:instrText xml:space="preserve"> HYPERLINK "https://baike.so.com/doc/3143727.html" \t "https://baike.so.com/doc/_blank" </w:instrText>
            </w:r>
            <w:r>
              <w:rPr>
                <w:rFonts w:hint="default"/>
                <w:color w:val="000000"/>
                <w:szCs w:val="22"/>
                <w:lang w:val="en-US" w:eastAsia="zh-CN"/>
              </w:rPr>
              <w:fldChar w:fldCharType="separate"/>
            </w:r>
            <w:r>
              <w:rPr>
                <w:rFonts w:hint="default"/>
                <w:color w:val="000000"/>
                <w:szCs w:val="22"/>
                <w:lang w:val="en-US" w:eastAsia="zh-CN"/>
              </w:rPr>
              <w:t>压缩</w:t>
            </w:r>
            <w:r>
              <w:rPr>
                <w:rFonts w:hint="default"/>
                <w:color w:val="000000"/>
                <w:szCs w:val="22"/>
                <w:lang w:val="en-US" w:eastAsia="zh-CN"/>
              </w:rPr>
              <w:fldChar w:fldCharType="end"/>
            </w:r>
            <w:r>
              <w:rPr>
                <w:rFonts w:hint="default"/>
                <w:color w:val="000000"/>
                <w:szCs w:val="22"/>
                <w:lang w:val="en-US" w:eastAsia="zh-CN"/>
              </w:rPr>
              <w:t>环和</w:t>
            </w:r>
            <w:r>
              <w:rPr>
                <w:rFonts w:hint="default"/>
                <w:color w:val="000000"/>
                <w:szCs w:val="22"/>
                <w:lang w:val="en-US" w:eastAsia="zh-CN"/>
              </w:rPr>
              <w:fldChar w:fldCharType="begin"/>
            </w:r>
            <w:r>
              <w:rPr>
                <w:rFonts w:hint="default"/>
                <w:color w:val="000000"/>
                <w:szCs w:val="22"/>
                <w:lang w:val="en-US" w:eastAsia="zh-CN"/>
              </w:rPr>
              <w:instrText xml:space="preserve"> HYPERLINK "https://baike.so.com/doc/4047564.html" \t "https://baike.so.com/doc/_blank" </w:instrText>
            </w:r>
            <w:r>
              <w:rPr>
                <w:rFonts w:hint="default"/>
                <w:color w:val="000000"/>
                <w:szCs w:val="22"/>
                <w:lang w:val="en-US" w:eastAsia="zh-CN"/>
              </w:rPr>
              <w:fldChar w:fldCharType="separate"/>
            </w:r>
            <w:r>
              <w:rPr>
                <w:rFonts w:hint="default"/>
                <w:color w:val="000000"/>
                <w:szCs w:val="22"/>
                <w:lang w:val="en-US" w:eastAsia="zh-CN"/>
              </w:rPr>
              <w:t>机油</w:t>
            </w:r>
            <w:r>
              <w:rPr>
                <w:rFonts w:hint="default"/>
                <w:color w:val="000000"/>
                <w:szCs w:val="22"/>
                <w:lang w:val="en-US" w:eastAsia="zh-CN"/>
              </w:rPr>
              <w:fldChar w:fldCharType="end"/>
            </w:r>
            <w:r>
              <w:rPr>
                <w:rFonts w:hint="default"/>
                <w:color w:val="000000"/>
                <w:szCs w:val="22"/>
                <w:lang w:val="en-US" w:eastAsia="zh-CN"/>
              </w:rPr>
              <w:t>环</w:t>
            </w:r>
            <w:r>
              <w:rPr>
                <w:rFonts w:hint="eastAsia"/>
                <w:color w:val="000000"/>
                <w:szCs w:val="22"/>
                <w:lang w:val="en-US" w:eastAsia="zh-CN"/>
              </w:rPr>
              <w:t>,是燃油</w:t>
            </w:r>
            <w:r>
              <w:rPr>
                <w:rFonts w:hint="default"/>
                <w:color w:val="000000"/>
                <w:szCs w:val="22"/>
                <w:lang w:val="en-US" w:eastAsia="zh-CN"/>
              </w:rPr>
              <w:fldChar w:fldCharType="begin"/>
            </w:r>
            <w:r>
              <w:rPr>
                <w:rFonts w:hint="default"/>
                <w:color w:val="000000"/>
                <w:szCs w:val="22"/>
                <w:lang w:val="en-US" w:eastAsia="zh-CN"/>
              </w:rPr>
              <w:instrText xml:space="preserve"> HYPERLINK "https://baike.so.com/doc/5384573-5620986.html" \t "https://baike.so.com/doc/_blank" </w:instrText>
            </w:r>
            <w:r>
              <w:rPr>
                <w:rFonts w:hint="default"/>
                <w:color w:val="000000"/>
                <w:szCs w:val="22"/>
                <w:lang w:val="en-US" w:eastAsia="zh-CN"/>
              </w:rPr>
              <w:fldChar w:fldCharType="separate"/>
            </w:r>
            <w:r>
              <w:rPr>
                <w:rFonts w:hint="default"/>
                <w:color w:val="000000"/>
                <w:szCs w:val="22"/>
                <w:lang w:val="en-US" w:eastAsia="zh-CN"/>
              </w:rPr>
              <w:t>发动机</w:t>
            </w:r>
            <w:r>
              <w:rPr>
                <w:rFonts w:hint="default"/>
                <w:color w:val="000000"/>
                <w:szCs w:val="22"/>
                <w:lang w:val="en-US" w:eastAsia="zh-CN"/>
              </w:rPr>
              <w:fldChar w:fldCharType="end"/>
            </w:r>
            <w:r>
              <w:rPr>
                <w:rFonts w:hint="default"/>
                <w:color w:val="000000"/>
                <w:szCs w:val="22"/>
                <w:lang w:val="en-US" w:eastAsia="zh-CN"/>
              </w:rPr>
              <w:t>内部的核心部件，它和汽缸，活塞，汽缸壁等一起完成燃油气体的密封。</w:t>
            </w:r>
            <w:r>
              <w:rPr>
                <w:rFonts w:hint="eastAsia"/>
                <w:color w:val="000000"/>
                <w:szCs w:val="22"/>
                <w:lang w:val="en-US" w:eastAsia="zh-CN"/>
              </w:rPr>
              <w:t>随着技术的进步，钢制的高</w:t>
            </w:r>
            <w:r>
              <w:rPr>
                <w:rFonts w:hint="default"/>
                <w:color w:val="000000"/>
                <w:szCs w:val="22"/>
                <w:lang w:val="en-US" w:eastAsia="zh-CN"/>
              </w:rPr>
              <w:fldChar w:fldCharType="begin"/>
            </w:r>
            <w:r>
              <w:rPr>
                <w:rFonts w:hint="default"/>
                <w:color w:val="000000"/>
                <w:szCs w:val="22"/>
                <w:lang w:val="en-US" w:eastAsia="zh-CN"/>
              </w:rPr>
              <w:instrText xml:space="preserve"> HYPERLINK "https://baike.so.com/doc/4868854-5086493.html" \t "https://baike.so.com/doc/_blank" </w:instrText>
            </w:r>
            <w:r>
              <w:rPr>
                <w:rFonts w:hint="default"/>
                <w:color w:val="000000"/>
                <w:szCs w:val="22"/>
                <w:lang w:val="en-US" w:eastAsia="zh-CN"/>
              </w:rPr>
              <w:fldChar w:fldCharType="separate"/>
            </w:r>
            <w:r>
              <w:rPr>
                <w:rFonts w:hint="default"/>
                <w:color w:val="000000"/>
                <w:szCs w:val="22"/>
                <w:lang w:val="en-US" w:eastAsia="zh-CN"/>
              </w:rPr>
              <w:t>功率</w:t>
            </w:r>
            <w:r>
              <w:rPr>
                <w:rFonts w:hint="default"/>
                <w:color w:val="000000"/>
                <w:szCs w:val="22"/>
                <w:lang w:val="en-US" w:eastAsia="zh-CN"/>
              </w:rPr>
              <w:fldChar w:fldCharType="end"/>
            </w:r>
            <w:r>
              <w:rPr>
                <w:rFonts w:hint="default"/>
                <w:color w:val="000000"/>
                <w:szCs w:val="22"/>
                <w:lang w:val="en-US" w:eastAsia="zh-CN"/>
              </w:rPr>
              <w:t>活塞环诞生，且随着对发动机功能，环境要求的不断提高，各种先进的表面处理应用其中，如溶射，</w:t>
            </w:r>
            <w:r>
              <w:rPr>
                <w:rFonts w:hint="default"/>
                <w:color w:val="000000"/>
                <w:szCs w:val="22"/>
                <w:lang w:val="en-US" w:eastAsia="zh-CN"/>
              </w:rPr>
              <w:fldChar w:fldCharType="begin"/>
            </w:r>
            <w:r>
              <w:rPr>
                <w:rFonts w:hint="default"/>
                <w:color w:val="000000"/>
                <w:szCs w:val="22"/>
                <w:lang w:val="en-US" w:eastAsia="zh-CN"/>
              </w:rPr>
              <w:instrText xml:space="preserve"> HYPERLINK "https://baike.so.com/doc/45538-47576.html" \t "https://baike.so.com/doc/_blank" </w:instrText>
            </w:r>
            <w:r>
              <w:rPr>
                <w:rFonts w:hint="default"/>
                <w:color w:val="000000"/>
                <w:szCs w:val="22"/>
                <w:lang w:val="en-US" w:eastAsia="zh-CN"/>
              </w:rPr>
              <w:fldChar w:fldCharType="separate"/>
            </w:r>
            <w:r>
              <w:rPr>
                <w:rFonts w:hint="default"/>
                <w:color w:val="000000"/>
                <w:szCs w:val="22"/>
                <w:lang w:val="en-US" w:eastAsia="zh-CN"/>
              </w:rPr>
              <w:t>电镀</w:t>
            </w:r>
            <w:r>
              <w:rPr>
                <w:rFonts w:hint="default"/>
                <w:color w:val="000000"/>
                <w:szCs w:val="22"/>
                <w:lang w:val="en-US" w:eastAsia="zh-CN"/>
              </w:rPr>
              <w:fldChar w:fldCharType="end"/>
            </w:r>
            <w:r>
              <w:rPr>
                <w:rFonts w:hint="default"/>
                <w:color w:val="000000"/>
                <w:szCs w:val="22"/>
                <w:lang w:val="en-US" w:eastAsia="zh-CN"/>
              </w:rPr>
              <w:t>，镀铬，气体氮化，物理沉积，表面涂层，锌锰系磷化处理等，使活塞环的功能大大提高。</w:t>
            </w:r>
            <w:r>
              <w:rPr>
                <w:rFonts w:hint="eastAsia"/>
                <w:color w:val="000000"/>
                <w:szCs w:val="22"/>
                <w:lang w:val="en-US" w:eastAsia="zh-CN"/>
              </w:rPr>
              <w:t>桃源县永锋机械厂（原名桃源县欣龙机械有限责任公司）位于桃源县漆河镇展旗村高梁榜组，于2006年4月建设完成并投入生产，形成年产1万件汽车零部件毛坯的生产能力，2009年5月桃源县永锋机械厂（原名桃源县欣龙机械有限责任公司）委托常德市双赢环境咨询服务有限公司补做环评，桃源县环境保护局于2009年5月26日给予桃源县永锋机械厂（原名桃源县欣龙机械有限责任公司）年产1万件汽车零部件毛坯项目环境影响报告书批复的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single"/>
                <w:lang w:val="en-US" w:eastAsia="zh-CN"/>
              </w:rPr>
              <w:t>随着社会经济的迅速发展，</w:t>
            </w:r>
            <w:r>
              <w:rPr>
                <w:rFonts w:hint="eastAsia"/>
                <w:color w:val="000000"/>
                <w:szCs w:val="22"/>
                <w:u w:val="single"/>
                <w:lang w:val="en-US" w:eastAsia="zh-CN"/>
              </w:rPr>
              <w:t>桃源县永锋机械厂</w:t>
            </w:r>
            <w:r>
              <w:rPr>
                <w:rFonts w:hint="eastAsia" w:ascii="宋体" w:hAnsi="宋体" w:eastAsia="宋体" w:cs="宋体"/>
                <w:sz w:val="24"/>
                <w:szCs w:val="24"/>
                <w:u w:val="single"/>
                <w:lang w:val="en-US" w:eastAsia="zh-CN"/>
              </w:rPr>
              <w:t>现有生产规模已经不能满足市场发展的需求。因此，</w:t>
            </w:r>
            <w:r>
              <w:rPr>
                <w:rFonts w:hint="eastAsia"/>
                <w:color w:val="000000"/>
                <w:szCs w:val="22"/>
                <w:u w:val="single"/>
                <w:lang w:val="en-US" w:eastAsia="zh-CN"/>
              </w:rPr>
              <w:t>桃源县永锋机械厂</w:t>
            </w:r>
            <w:r>
              <w:rPr>
                <w:rFonts w:hint="eastAsia" w:ascii="宋体" w:hAnsi="宋体" w:eastAsia="宋体" w:cs="宋体"/>
                <w:sz w:val="24"/>
                <w:szCs w:val="24"/>
                <w:u w:val="single"/>
                <w:lang w:val="en-US" w:eastAsia="zh-CN"/>
              </w:rPr>
              <w:t>决定进一步调整生产结构，提高产品科技含量和企业的创新能力及技术底蕴，增加先进高效率设备，在原址</w:t>
            </w:r>
            <w:r>
              <w:rPr>
                <w:rFonts w:hint="eastAsia" w:ascii="宋体" w:hAnsi="宋体" w:cs="宋体"/>
                <w:kern w:val="0"/>
                <w:sz w:val="24"/>
                <w:u w:val="single"/>
              </w:rPr>
              <w:t>湖南省</w:t>
            </w:r>
            <w:r>
              <w:rPr>
                <w:rFonts w:hint="eastAsia" w:ascii="宋体" w:hAnsi="宋体" w:cs="宋体"/>
                <w:kern w:val="0"/>
                <w:sz w:val="24"/>
                <w:u w:val="single"/>
                <w:lang w:val="en-US" w:eastAsia="zh-CN"/>
              </w:rPr>
              <w:t>桃源县漆河镇展旗村高梁榜组的</w:t>
            </w:r>
            <w:r>
              <w:rPr>
                <w:rFonts w:hint="eastAsia" w:ascii="宋体" w:hAnsi="宋体" w:eastAsia="宋体" w:cs="宋体"/>
                <w:sz w:val="24"/>
                <w:szCs w:val="24"/>
                <w:u w:val="single"/>
                <w:lang w:val="en-US" w:eastAsia="zh-CN"/>
              </w:rPr>
              <w:t>厂区内进行技改，形成年产4000吨铸造活塞环的生产能力。根据《产业结构调整指导目录》及《铸造行业准入条件》：该企业采用0.5T中频炉，能耗达到相关标准要求，生产工艺引进先进生产设备，并配套环保设施，该项目不属于限制类和淘汰类项目，企业现况符合相关产业政策</w:t>
            </w:r>
            <w:r>
              <w:rPr>
                <w:rFonts w:hint="eastAsia" w:ascii="宋体" w:hAnsi="宋体" w:eastAsia="宋体" w:cs="宋体"/>
                <w:sz w:val="24"/>
                <w:szCs w:val="24"/>
                <w:u w:val="none"/>
                <w:lang w:val="en-US" w:eastAsia="zh-CN"/>
              </w:rPr>
              <w:t>。</w:t>
            </w:r>
          </w:p>
          <w:p>
            <w:pPr>
              <w:pStyle w:val="14"/>
              <w:spacing w:before="0" w:beforeAutospacing="0" w:after="0" w:afterAutospacing="0" w:line="520" w:lineRule="exact"/>
              <w:ind w:firstLine="480" w:firstLineChars="200"/>
              <w:jc w:val="both"/>
              <w:rPr>
                <w:rFonts w:hint="eastAsia"/>
                <w:color w:val="auto"/>
              </w:rPr>
            </w:pPr>
            <w:r>
              <w:rPr>
                <w:rFonts w:hint="eastAsia"/>
                <w:color w:val="000000"/>
                <w:lang w:val="en-US" w:eastAsia="zh-CN"/>
              </w:rPr>
              <w:t>根据</w:t>
            </w:r>
            <w:r>
              <w:rPr>
                <w:color w:val="000000"/>
              </w:rPr>
              <w:t>《中华人民共和国环境影响评价法》和《建设项目环境影响评价分类管理名录》的有关</w:t>
            </w:r>
            <w:r>
              <w:rPr>
                <w:rFonts w:hint="eastAsia"/>
                <w:color w:val="000000"/>
                <w:lang w:val="en-US" w:eastAsia="zh-CN"/>
              </w:rPr>
              <w:t>环保法律和条例的</w:t>
            </w:r>
            <w:r>
              <w:rPr>
                <w:color w:val="000000"/>
              </w:rPr>
              <w:t>规定，</w:t>
            </w:r>
            <w:r>
              <w:rPr>
                <w:rFonts w:hint="eastAsia"/>
                <w:color w:val="000000"/>
                <w:lang w:val="en-US" w:eastAsia="zh-CN"/>
              </w:rPr>
              <w:t>该技改建设项目需进行环境影响评价。对照《国民经济行业分类》（GB/T4757-2011），项目应属于“C3725汽车零部件及配件制造类”项目；对照《建设项目环境影响评价分类管理名录》（中华人民共和国环境保护部令第33号），本项目需编制环境影响评价报告表。</w:t>
            </w:r>
            <w:r>
              <w:rPr>
                <w:rFonts w:hint="eastAsia"/>
                <w:bCs/>
                <w:lang w:eastAsia="zh-CN"/>
              </w:rPr>
              <w:t>桃源县永锋机械</w:t>
            </w:r>
            <w:r>
              <w:rPr>
                <w:rFonts w:hint="eastAsia"/>
                <w:bCs/>
              </w:rPr>
              <w:t>有限责任公司</w:t>
            </w:r>
            <w:r>
              <w:rPr>
                <w:color w:val="000000"/>
              </w:rPr>
              <w:t>委托</w:t>
            </w:r>
            <w:r>
              <w:rPr>
                <w:rFonts w:hint="eastAsia"/>
                <w:color w:val="auto"/>
                <w:lang w:val="en-US" w:eastAsia="zh-CN"/>
              </w:rPr>
              <w:t>湖南汇恒环境保护科技发展有限</w:t>
            </w:r>
            <w:r>
              <w:rPr>
                <w:rFonts w:hint="eastAsia"/>
                <w:color w:val="auto"/>
              </w:rPr>
              <w:t>公司</w:t>
            </w:r>
            <w:r>
              <w:rPr>
                <w:color w:val="auto"/>
              </w:rPr>
              <w:t>进行该项目的环境影响评价工作。我公司</w:t>
            </w:r>
            <w:r>
              <w:rPr>
                <w:rFonts w:hint="eastAsia"/>
                <w:color w:val="auto"/>
                <w:lang w:val="en-US" w:eastAsia="zh-CN"/>
              </w:rPr>
              <w:t>在接到委托后，</w:t>
            </w:r>
            <w:r>
              <w:rPr>
                <w:color w:val="auto"/>
              </w:rPr>
              <w:t>依据环评导则中的有关要求，在现场踏勘、资料收集、调查研究的基础上进行了工程分析、数据统计、预测评价、治理措施分析等工作，在以上工作基础上编制了本环境影响报告表</w:t>
            </w:r>
            <w:r>
              <w:rPr>
                <w:rFonts w:hint="eastAsia"/>
                <w:color w:val="auto"/>
              </w:rPr>
              <w:t>。</w:t>
            </w:r>
          </w:p>
          <w:p>
            <w:pPr>
              <w:spacing w:line="520" w:lineRule="exact"/>
              <w:ind w:firstLine="472" w:firstLineChars="196"/>
              <w:jc w:val="left"/>
              <w:rPr>
                <w:rFonts w:hint="eastAsia" w:ascii="宋体" w:hAnsi="宋体"/>
                <w:b/>
                <w:color w:val="auto"/>
                <w:sz w:val="24"/>
              </w:rPr>
            </w:pPr>
            <w:r>
              <w:rPr>
                <w:rFonts w:hint="eastAsia" w:ascii="宋体" w:hAnsi="宋体"/>
                <w:b/>
                <w:color w:val="auto"/>
                <w:sz w:val="24"/>
              </w:rPr>
              <w:t>2 建设项目概况</w:t>
            </w:r>
          </w:p>
          <w:p>
            <w:pPr>
              <w:spacing w:line="360" w:lineRule="auto"/>
              <w:ind w:firstLine="480" w:firstLineChars="200"/>
              <w:rPr>
                <w:rFonts w:hint="eastAsia"/>
                <w:bCs/>
                <w:color w:val="auto"/>
                <w:sz w:val="24"/>
              </w:rPr>
            </w:pPr>
            <w:r>
              <w:rPr>
                <w:rFonts w:hint="eastAsia" w:hAnsi="宋体"/>
                <w:color w:val="auto"/>
                <w:sz w:val="24"/>
              </w:rPr>
              <w:t>项目名称：</w:t>
            </w:r>
            <w:r>
              <w:rPr>
                <w:rFonts w:hint="eastAsia"/>
                <w:color w:val="auto"/>
                <w:sz w:val="24"/>
                <w:lang w:val="en-US" w:eastAsia="zh-CN"/>
              </w:rPr>
              <w:t>桃源县永峰机械有限责任公司年产4000吨铸造活塞环技术改造项目</w:t>
            </w:r>
          </w:p>
          <w:p>
            <w:pPr>
              <w:spacing w:line="360" w:lineRule="auto"/>
              <w:ind w:firstLine="480" w:firstLineChars="200"/>
              <w:rPr>
                <w:rFonts w:hint="eastAsia"/>
                <w:bCs/>
                <w:color w:val="auto"/>
                <w:sz w:val="24"/>
              </w:rPr>
            </w:pPr>
            <w:r>
              <w:rPr>
                <w:rFonts w:hint="eastAsia"/>
                <w:bCs/>
                <w:color w:val="auto"/>
                <w:sz w:val="24"/>
              </w:rPr>
              <w:t>建设单位：</w:t>
            </w:r>
            <w:r>
              <w:rPr>
                <w:rFonts w:hint="eastAsia"/>
                <w:color w:val="auto"/>
                <w:sz w:val="24"/>
                <w:lang w:val="en-US" w:eastAsia="zh-CN"/>
              </w:rPr>
              <w:t>桃源县永峰机械有限责任公司</w:t>
            </w:r>
          </w:p>
          <w:p>
            <w:pPr>
              <w:spacing w:line="360" w:lineRule="auto"/>
              <w:ind w:firstLine="480" w:firstLineChars="200"/>
              <w:rPr>
                <w:rFonts w:hint="eastAsia"/>
                <w:bCs/>
                <w:color w:val="auto"/>
                <w:sz w:val="24"/>
                <w:lang w:eastAsia="zh-CN"/>
              </w:rPr>
            </w:pPr>
            <w:r>
              <w:rPr>
                <w:rFonts w:hint="eastAsia"/>
                <w:bCs/>
                <w:color w:val="auto"/>
                <w:sz w:val="24"/>
              </w:rPr>
              <w:t>建设性质：</w:t>
            </w:r>
            <w:r>
              <w:rPr>
                <w:rFonts w:hint="eastAsia"/>
                <w:bCs/>
                <w:color w:val="auto"/>
                <w:sz w:val="24"/>
                <w:lang w:val="en-US" w:eastAsia="zh-CN"/>
              </w:rPr>
              <w:t>技</w:t>
            </w:r>
            <w:r>
              <w:rPr>
                <w:rFonts w:hint="eastAsia"/>
                <w:bCs/>
                <w:color w:val="auto"/>
                <w:sz w:val="24"/>
                <w:lang w:eastAsia="zh-CN"/>
              </w:rPr>
              <w:t>改</w:t>
            </w:r>
          </w:p>
          <w:p>
            <w:pPr>
              <w:spacing w:line="360" w:lineRule="auto"/>
              <w:ind w:firstLine="480" w:firstLineChars="200"/>
              <w:rPr>
                <w:rFonts w:hint="eastAsia"/>
                <w:bCs/>
                <w:color w:val="auto"/>
                <w:sz w:val="24"/>
                <w:lang w:eastAsia="zh-CN"/>
              </w:rPr>
            </w:pPr>
            <w:r>
              <w:rPr>
                <w:rFonts w:hint="eastAsia"/>
                <w:bCs/>
                <w:color w:val="auto"/>
                <w:sz w:val="24"/>
                <w:lang w:eastAsia="zh-CN"/>
              </w:rPr>
              <w:t>生产规模：</w:t>
            </w:r>
            <w:r>
              <w:rPr>
                <w:rFonts w:hint="eastAsia"/>
                <w:color w:val="auto"/>
                <w:sz w:val="24"/>
                <w:lang w:val="en-US" w:eastAsia="zh-CN"/>
              </w:rPr>
              <w:t>年产4000吨铸造活塞环</w:t>
            </w:r>
          </w:p>
          <w:p>
            <w:pPr>
              <w:spacing w:line="360" w:lineRule="auto"/>
              <w:ind w:firstLine="480" w:firstLineChars="200"/>
              <w:rPr>
                <w:rFonts w:hint="eastAsia"/>
                <w:bCs/>
                <w:color w:val="auto"/>
                <w:sz w:val="24"/>
              </w:rPr>
            </w:pPr>
            <w:r>
              <w:rPr>
                <w:rFonts w:hint="eastAsia"/>
                <w:bCs/>
                <w:color w:val="auto"/>
                <w:sz w:val="24"/>
              </w:rPr>
              <w:t>总投资：</w:t>
            </w:r>
            <w:r>
              <w:rPr>
                <w:rFonts w:hint="eastAsia"/>
                <w:bCs/>
                <w:color w:val="auto"/>
                <w:sz w:val="24"/>
                <w:lang w:val="en-US" w:eastAsia="zh-CN"/>
              </w:rPr>
              <w:t>550</w:t>
            </w:r>
            <w:r>
              <w:rPr>
                <w:rFonts w:hint="eastAsia"/>
                <w:bCs/>
                <w:color w:val="auto"/>
                <w:sz w:val="24"/>
              </w:rPr>
              <w:t>万元，建设单位自筹</w:t>
            </w:r>
          </w:p>
          <w:p>
            <w:pPr>
              <w:spacing w:line="360" w:lineRule="auto"/>
              <w:ind w:firstLine="480" w:firstLineChars="200"/>
              <w:rPr>
                <w:rFonts w:hint="eastAsia"/>
                <w:bCs/>
                <w:color w:val="auto"/>
                <w:sz w:val="24"/>
              </w:rPr>
            </w:pPr>
            <w:r>
              <w:rPr>
                <w:rFonts w:hint="eastAsia"/>
                <w:bCs/>
                <w:color w:val="auto"/>
                <w:sz w:val="24"/>
              </w:rPr>
              <w:t>占地面积：</w:t>
            </w:r>
            <w:r>
              <w:rPr>
                <w:rFonts w:hint="eastAsia"/>
                <w:color w:val="auto"/>
                <w:sz w:val="24"/>
                <w:lang w:val="en-US" w:eastAsia="zh-CN"/>
              </w:rPr>
              <w:t>2000m</w:t>
            </w:r>
            <w:r>
              <w:rPr>
                <w:rFonts w:hint="eastAsia"/>
                <w:color w:val="auto"/>
                <w:sz w:val="24"/>
                <w:vertAlign w:val="superscript"/>
                <w:lang w:val="en-US" w:eastAsia="zh-CN"/>
              </w:rPr>
              <w:t>2</w:t>
            </w:r>
          </w:p>
          <w:p>
            <w:pPr>
              <w:spacing w:line="360" w:lineRule="auto"/>
              <w:ind w:firstLine="480" w:firstLineChars="200"/>
              <w:rPr>
                <w:rFonts w:hint="eastAsia" w:ascii="宋体" w:hAnsi="宋体" w:cs="宋体"/>
                <w:color w:val="auto"/>
                <w:kern w:val="0"/>
                <w:sz w:val="24"/>
              </w:rPr>
            </w:pPr>
            <w:r>
              <w:rPr>
                <w:rFonts w:hint="eastAsia"/>
                <w:bCs/>
                <w:color w:val="auto"/>
                <w:sz w:val="24"/>
              </w:rPr>
              <w:t>建设地点：</w:t>
            </w:r>
            <w:r>
              <w:rPr>
                <w:rFonts w:hint="eastAsia" w:ascii="宋体" w:hAnsi="宋体" w:cs="宋体"/>
                <w:color w:val="auto"/>
                <w:kern w:val="0"/>
                <w:sz w:val="24"/>
              </w:rPr>
              <w:t>湖南省</w:t>
            </w:r>
            <w:r>
              <w:rPr>
                <w:rFonts w:hint="eastAsia" w:ascii="宋体" w:hAnsi="宋体" w:cs="宋体"/>
                <w:color w:val="auto"/>
                <w:kern w:val="0"/>
                <w:sz w:val="24"/>
                <w:lang w:val="en-US" w:eastAsia="zh-CN"/>
              </w:rPr>
              <w:t>桃源县漆河镇展旗村高梁榜组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周边环境现状：项目</w:t>
            </w:r>
            <w:r>
              <w:rPr>
                <w:rFonts w:hint="eastAsia" w:ascii="宋体" w:hAnsi="宋体" w:cs="宋体"/>
                <w:color w:val="auto"/>
                <w:kern w:val="0"/>
                <w:sz w:val="24"/>
                <w:lang w:eastAsia="zh-CN"/>
              </w:rPr>
              <w:t>位于</w:t>
            </w:r>
            <w:r>
              <w:rPr>
                <w:rFonts w:hint="eastAsia" w:ascii="宋体" w:hAnsi="宋体" w:cs="宋体"/>
                <w:color w:val="auto"/>
                <w:kern w:val="0"/>
                <w:sz w:val="24"/>
                <w:lang w:val="en-US" w:eastAsia="zh-CN"/>
              </w:rPr>
              <w:t>桃源县漆河镇展旗村高梁榜组，坐标东径111</w:t>
            </w:r>
            <w:r>
              <w:rPr>
                <w:rFonts w:hint="default" w:ascii="Times New Roman" w:hAnsi="Times New Roman" w:cs="Times New Roman"/>
                <w:color w:val="auto"/>
                <w:kern w:val="0"/>
                <w:sz w:val="24"/>
                <w:lang w:val="en-US" w:eastAsia="zh-CN"/>
              </w:rPr>
              <w:t>º</w:t>
            </w:r>
            <w:r>
              <w:rPr>
                <w:rFonts w:hint="eastAsia" w:ascii="宋体" w:hAnsi="宋体" w:cs="宋体"/>
                <w:color w:val="auto"/>
                <w:kern w:val="0"/>
                <w:sz w:val="24"/>
                <w:lang w:val="en-US" w:eastAsia="zh-CN"/>
              </w:rPr>
              <w:t>38</w:t>
            </w:r>
            <w:r>
              <w:rPr>
                <w:rFonts w:hint="default" w:ascii="Calibri" w:hAnsi="Calibri" w:cs="Calibri"/>
                <w:color w:val="auto"/>
                <w:kern w:val="0"/>
                <w:sz w:val="24"/>
                <w:lang w:val="en-US" w:eastAsia="zh-CN"/>
              </w:rPr>
              <w:t>'</w:t>
            </w:r>
            <w:r>
              <w:rPr>
                <w:rFonts w:hint="eastAsia" w:ascii="宋体" w:hAnsi="宋体" w:cs="宋体"/>
                <w:color w:val="auto"/>
                <w:kern w:val="0"/>
                <w:sz w:val="24"/>
                <w:lang w:val="en-US" w:eastAsia="zh-CN"/>
              </w:rPr>
              <w:t>36.20</w:t>
            </w:r>
            <w:r>
              <w:rPr>
                <w:rFonts w:hint="default" w:ascii="Calibri" w:hAnsi="Calibri" w:cs="Calibri"/>
                <w:color w:val="auto"/>
                <w:kern w:val="0"/>
                <w:sz w:val="24"/>
                <w:lang w:val="en-US" w:eastAsia="zh-CN"/>
              </w:rPr>
              <w:t>"</w:t>
            </w:r>
            <w:r>
              <w:rPr>
                <w:rFonts w:hint="eastAsia" w:ascii="宋体" w:hAnsi="宋体" w:cs="宋体"/>
                <w:color w:val="auto"/>
                <w:kern w:val="0"/>
                <w:sz w:val="24"/>
                <w:lang w:val="en-US" w:eastAsia="zh-CN"/>
              </w:rPr>
              <w:t>,北纬29</w:t>
            </w:r>
            <w:r>
              <w:rPr>
                <w:rFonts w:hint="default" w:ascii="Times New Roman" w:hAnsi="Times New Roman" w:cs="Times New Roman"/>
                <w:color w:val="auto"/>
                <w:kern w:val="0"/>
                <w:sz w:val="24"/>
                <w:lang w:val="en-US" w:eastAsia="zh-CN"/>
              </w:rPr>
              <w:t>º</w:t>
            </w:r>
            <w:r>
              <w:rPr>
                <w:rFonts w:hint="eastAsia" w:ascii="宋体" w:hAnsi="宋体" w:cs="宋体"/>
                <w:color w:val="auto"/>
                <w:kern w:val="0"/>
                <w:sz w:val="24"/>
                <w:lang w:val="en-US" w:eastAsia="zh-CN"/>
              </w:rPr>
              <w:t>10</w:t>
            </w:r>
            <w:r>
              <w:rPr>
                <w:rFonts w:hint="default" w:ascii="Calibri" w:hAnsi="Calibri" w:cs="Calibri"/>
                <w:color w:val="auto"/>
                <w:kern w:val="0"/>
                <w:sz w:val="24"/>
                <w:lang w:val="en-US" w:eastAsia="zh-CN"/>
              </w:rPr>
              <w:t>'</w:t>
            </w:r>
            <w:r>
              <w:rPr>
                <w:rFonts w:hint="eastAsia" w:ascii="宋体" w:hAnsi="宋体" w:cs="宋体"/>
                <w:color w:val="auto"/>
                <w:kern w:val="0"/>
                <w:sz w:val="24"/>
                <w:lang w:val="en-US" w:eastAsia="zh-CN"/>
              </w:rPr>
              <w:t>91.35</w:t>
            </w:r>
            <w:r>
              <w:rPr>
                <w:rFonts w:hint="default" w:ascii="Calibri" w:hAnsi="Calibri" w:cs="Calibri"/>
                <w:color w:val="auto"/>
                <w:kern w:val="0"/>
                <w:sz w:val="24"/>
                <w:lang w:val="en-US" w:eastAsia="zh-CN"/>
              </w:rPr>
              <w:t>"</w:t>
            </w:r>
            <w:r>
              <w:rPr>
                <w:rFonts w:hint="eastAsia" w:ascii="宋体" w:hAnsi="宋体" w:cs="宋体"/>
                <w:color w:val="auto"/>
                <w:kern w:val="0"/>
                <w:sz w:val="24"/>
                <w:lang w:val="en-US" w:eastAsia="zh-CN"/>
              </w:rPr>
              <w:t>，白洋河附近。项目所在地北面偏西150m处为三鹏墙材厂（已停产），，北侧200m处为重阳水泥厂（已停产），西面50米外有一户居民，南面是一山坡有条东西向的渡槽（当地居民用来引导漆河水农田灌溉），东面200m处为永连水电站宿舍。项目周边示意图见图3。</w:t>
            </w:r>
          </w:p>
          <w:p>
            <w:pPr>
              <w:spacing w:line="360" w:lineRule="auto"/>
              <w:ind w:firstLine="480" w:firstLineChars="200"/>
              <w:rPr>
                <w:rFonts w:hint="eastAsia" w:ascii="宋体" w:hAnsi="宋体" w:cs="宋体"/>
                <w:kern w:val="0"/>
                <w:sz w:val="24"/>
              </w:rPr>
            </w:pPr>
            <w:r>
              <w:rPr>
                <w:rFonts w:hint="eastAsia" w:ascii="宋体" w:hAnsi="宋体" w:cs="宋体"/>
                <w:kern w:val="0"/>
                <w:sz w:val="24"/>
              </w:rPr>
              <w:t>工程建设及厂区平面布置图：整个厂区呈长方形，由生产区</w:t>
            </w:r>
            <w:r>
              <w:rPr>
                <w:rFonts w:hint="eastAsia" w:ascii="宋体" w:hAnsi="宋体" w:cs="宋体"/>
                <w:color w:val="auto"/>
                <w:kern w:val="0"/>
                <w:sz w:val="24"/>
              </w:rPr>
              <w:t>、</w:t>
            </w:r>
            <w:r>
              <w:rPr>
                <w:rFonts w:hint="eastAsia" w:ascii="宋体" w:hAnsi="宋体" w:cs="宋体"/>
                <w:color w:val="auto"/>
                <w:kern w:val="0"/>
                <w:sz w:val="24"/>
                <w:lang w:eastAsia="zh-CN"/>
              </w:rPr>
              <w:t>仓库、宿舍、</w:t>
            </w:r>
            <w:r>
              <w:rPr>
                <w:rFonts w:hint="eastAsia" w:ascii="宋体" w:hAnsi="宋体" w:cs="宋体"/>
                <w:color w:val="auto"/>
                <w:kern w:val="0"/>
                <w:sz w:val="24"/>
              </w:rPr>
              <w:t>办公区两部分组成。厂区主入口设在厂区</w:t>
            </w:r>
            <w:r>
              <w:rPr>
                <w:rFonts w:hint="eastAsia" w:ascii="宋体" w:hAnsi="宋体" w:cs="宋体"/>
                <w:color w:val="auto"/>
                <w:kern w:val="0"/>
                <w:sz w:val="24"/>
                <w:lang w:eastAsia="zh-CN"/>
              </w:rPr>
              <w:t>东南</w:t>
            </w:r>
            <w:r>
              <w:rPr>
                <w:rFonts w:hint="eastAsia" w:ascii="宋体" w:hAnsi="宋体" w:cs="宋体"/>
                <w:color w:val="auto"/>
                <w:kern w:val="0"/>
                <w:sz w:val="24"/>
              </w:rPr>
              <w:t>侧。生产区</w:t>
            </w:r>
            <w:r>
              <w:rPr>
                <w:rFonts w:hint="eastAsia" w:ascii="宋体" w:hAnsi="宋体" w:cs="宋体"/>
                <w:color w:val="auto"/>
                <w:kern w:val="0"/>
                <w:sz w:val="24"/>
                <w:lang w:eastAsia="zh-CN"/>
              </w:rPr>
              <w:t>包括清砂车间、铸造车间、磨具车间</w:t>
            </w:r>
            <w:r>
              <w:rPr>
                <w:rFonts w:hint="eastAsia" w:ascii="宋体" w:hAnsi="宋体" w:cs="宋体"/>
                <w:color w:val="auto"/>
                <w:kern w:val="0"/>
                <w:sz w:val="24"/>
              </w:rPr>
              <w:t>，位于厂区</w:t>
            </w:r>
            <w:r>
              <w:rPr>
                <w:rFonts w:hint="eastAsia" w:ascii="宋体" w:hAnsi="宋体" w:cs="宋体"/>
                <w:color w:val="auto"/>
                <w:kern w:val="0"/>
                <w:sz w:val="24"/>
                <w:lang w:eastAsia="zh-CN"/>
              </w:rPr>
              <w:t>东</w:t>
            </w:r>
            <w:r>
              <w:rPr>
                <w:rFonts w:hint="eastAsia" w:ascii="宋体" w:hAnsi="宋体" w:cs="宋体"/>
                <w:color w:val="auto"/>
                <w:kern w:val="0"/>
                <w:sz w:val="24"/>
              </w:rPr>
              <w:t>侧；</w:t>
            </w:r>
            <w:r>
              <w:rPr>
                <w:rFonts w:hint="eastAsia" w:ascii="宋体" w:hAnsi="宋体" w:cs="宋体"/>
                <w:color w:val="auto"/>
                <w:kern w:val="0"/>
                <w:sz w:val="24"/>
                <w:lang w:eastAsia="zh-CN"/>
              </w:rPr>
              <w:t>热处理磨削车间位于清砂车间西侧厂区中间；理</w:t>
            </w:r>
            <w:r>
              <w:rPr>
                <w:rFonts w:hint="eastAsia" w:ascii="宋体" w:hAnsi="宋体" w:cs="宋体"/>
                <w:kern w:val="0"/>
                <w:sz w:val="24"/>
                <w:lang w:eastAsia="zh-CN"/>
              </w:rPr>
              <w:t>化试验室和宿舍为一栋</w:t>
            </w:r>
            <w:r>
              <w:rPr>
                <w:rFonts w:hint="eastAsia" w:ascii="宋体" w:hAnsi="宋体" w:cs="宋体"/>
                <w:kern w:val="0"/>
                <w:sz w:val="24"/>
                <w:lang w:val="en-US" w:eastAsia="zh-CN"/>
              </w:rPr>
              <w:t>4层建筑，位于厂区西南侧；冷却水池紧邻热处理磨削车间西侧；配电室位于热处理磨削车间北侧铸造车间西侧；仓库位于厂区南侧。</w:t>
            </w:r>
            <w:r>
              <w:rPr>
                <w:rFonts w:hint="eastAsia" w:ascii="宋体" w:hAnsi="宋体" w:cs="宋体"/>
                <w:kern w:val="0"/>
                <w:sz w:val="24"/>
              </w:rPr>
              <w:t>项目平面布置较为合理，满足生活、生活需要。厂区平面布置图</w:t>
            </w:r>
            <w:r>
              <w:rPr>
                <w:rFonts w:hint="eastAsia" w:ascii="宋体" w:hAnsi="宋体" w:cs="宋体"/>
                <w:kern w:val="0"/>
                <w:sz w:val="24"/>
                <w:lang w:eastAsia="zh-CN"/>
              </w:rPr>
              <w:t>见附图</w:t>
            </w:r>
            <w:r>
              <w:rPr>
                <w:rFonts w:hint="eastAsia" w:ascii="宋体" w:hAnsi="宋体" w:cs="宋体"/>
                <w:kern w:val="0"/>
                <w:sz w:val="24"/>
                <w:lang w:val="en-US" w:eastAsia="zh-CN"/>
              </w:rPr>
              <w:t>2。</w:t>
            </w:r>
          </w:p>
          <w:p>
            <w:pPr>
              <w:spacing w:line="520" w:lineRule="exact"/>
              <w:ind w:firstLine="472" w:firstLineChars="196"/>
              <w:jc w:val="left"/>
              <w:rPr>
                <w:rFonts w:hint="eastAsia" w:ascii="宋体" w:hAnsi="宋体"/>
                <w:b/>
                <w:sz w:val="24"/>
              </w:rPr>
            </w:pPr>
            <w:r>
              <w:rPr>
                <w:rFonts w:hint="eastAsia" w:ascii="宋体" w:hAnsi="宋体"/>
                <w:b/>
                <w:sz w:val="24"/>
              </w:rPr>
              <w:t>3 项目组成及规模</w:t>
            </w:r>
          </w:p>
          <w:p>
            <w:pPr>
              <w:spacing w:line="360" w:lineRule="auto"/>
              <w:ind w:firstLine="480" w:firstLineChars="200"/>
              <w:rPr>
                <w:rFonts w:hint="eastAsia" w:hAnsi="宋体"/>
                <w:sz w:val="24"/>
              </w:rPr>
            </w:pPr>
            <w:r>
              <w:rPr>
                <w:rFonts w:hint="eastAsia" w:hAnsi="宋体"/>
                <w:sz w:val="24"/>
              </w:rPr>
              <w:t>（1）</w:t>
            </w:r>
            <w:r>
              <w:rPr>
                <w:rFonts w:hint="eastAsia" w:hAnsi="宋体"/>
                <w:sz w:val="24"/>
                <w:lang w:val="en-US" w:eastAsia="zh-CN"/>
              </w:rPr>
              <w:t>建设内容</w:t>
            </w:r>
          </w:p>
          <w:p>
            <w:pPr>
              <w:spacing w:line="360" w:lineRule="auto"/>
              <w:ind w:firstLine="480" w:firstLineChars="200"/>
              <w:rPr>
                <w:rFonts w:hint="eastAsia" w:hAnsi="宋体"/>
                <w:sz w:val="24"/>
              </w:rPr>
            </w:pPr>
            <w:r>
              <w:rPr>
                <w:rFonts w:hint="eastAsia" w:hAnsi="宋体"/>
                <w:color w:val="auto"/>
                <w:sz w:val="24"/>
                <w:u w:val="single"/>
              </w:rPr>
              <w:t>本项目</w:t>
            </w:r>
            <w:r>
              <w:rPr>
                <w:rFonts w:hint="eastAsia" w:hAnsi="宋体"/>
                <w:color w:val="auto"/>
                <w:sz w:val="24"/>
                <w:u w:val="single"/>
                <w:lang w:val="en-US" w:eastAsia="zh-CN"/>
              </w:rPr>
              <w:t>为活塞环技改项目。占地面积2000m</w:t>
            </w:r>
            <w:r>
              <w:rPr>
                <w:rFonts w:hint="eastAsia" w:hAnsi="宋体"/>
                <w:color w:val="auto"/>
                <w:sz w:val="24"/>
                <w:u w:val="single"/>
                <w:vertAlign w:val="superscript"/>
                <w:lang w:val="en-US" w:eastAsia="zh-CN"/>
              </w:rPr>
              <w:t>2</w:t>
            </w:r>
            <w:r>
              <w:rPr>
                <w:rFonts w:hint="eastAsia" w:hAnsi="宋体"/>
                <w:color w:val="auto"/>
                <w:sz w:val="24"/>
                <w:u w:val="single"/>
                <w:lang w:val="en-US" w:eastAsia="zh-CN"/>
              </w:rPr>
              <w:t xml:space="preserve"> 。主要是对中频炉、造型机等设备进行更新，对现有的布袋除尘器更新，并针对中频炉安装环保设备。新购置0.5T中频炉2台，造型机3台、砂处理设备1套。</w:t>
            </w:r>
            <w:r>
              <w:rPr>
                <w:rFonts w:hint="eastAsia" w:hAnsi="宋体"/>
                <w:color w:val="auto"/>
                <w:sz w:val="24"/>
              </w:rPr>
              <w:t>项</w:t>
            </w:r>
            <w:r>
              <w:rPr>
                <w:rFonts w:hint="eastAsia" w:hAnsi="宋体"/>
                <w:sz w:val="24"/>
              </w:rPr>
              <w:t>目主要工程概况一览表见表1</w:t>
            </w:r>
            <w:r>
              <w:rPr>
                <w:rFonts w:hint="eastAsia" w:hAnsi="宋体"/>
                <w:sz w:val="24"/>
                <w:lang w:eastAsia="zh-CN"/>
              </w:rPr>
              <w:t>，</w:t>
            </w:r>
            <w:r>
              <w:rPr>
                <w:rFonts w:hint="eastAsia" w:hAnsi="宋体"/>
                <w:sz w:val="24"/>
                <w:lang w:val="en-US" w:eastAsia="zh-CN"/>
              </w:rPr>
              <w:t>主要设备见表2。</w:t>
            </w:r>
          </w:p>
          <w:p>
            <w:pPr>
              <w:tabs>
                <w:tab w:val="left" w:pos="5265"/>
              </w:tabs>
              <w:spacing w:line="360" w:lineRule="auto"/>
              <w:ind w:firstLine="490" w:firstLineChars="200"/>
              <w:jc w:val="center"/>
              <w:rPr>
                <w:rFonts w:hint="eastAsia"/>
                <w:b/>
                <w:spacing w:val="2"/>
                <w:sz w:val="24"/>
              </w:rPr>
            </w:pPr>
            <w:r>
              <w:rPr>
                <w:rFonts w:hAnsi="宋体"/>
                <w:b/>
                <w:spacing w:val="2"/>
                <w:sz w:val="24"/>
              </w:rPr>
              <w:t>表</w:t>
            </w:r>
            <w:r>
              <w:rPr>
                <w:b/>
                <w:spacing w:val="2"/>
                <w:sz w:val="24"/>
              </w:rPr>
              <w:t>1</w:t>
            </w:r>
            <w:r>
              <w:rPr>
                <w:rFonts w:hint="eastAsia"/>
                <w:b/>
                <w:spacing w:val="2"/>
                <w:sz w:val="24"/>
              </w:rPr>
              <w:t xml:space="preserve">   </w:t>
            </w:r>
            <w:r>
              <w:rPr>
                <w:rFonts w:hAnsi="宋体"/>
                <w:b/>
                <w:spacing w:val="2"/>
                <w:sz w:val="24"/>
              </w:rPr>
              <w:t>项目</w:t>
            </w:r>
            <w:r>
              <w:rPr>
                <w:rFonts w:hint="eastAsia" w:hAnsi="宋体"/>
                <w:b/>
                <w:spacing w:val="2"/>
                <w:sz w:val="24"/>
                <w:lang w:val="en-US" w:eastAsia="zh-CN"/>
              </w:rPr>
              <w:t>组成情况一鉴表</w:t>
            </w:r>
          </w:p>
          <w:tbl>
            <w:tblPr>
              <w:tblStyle w:val="18"/>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2162"/>
              <w:gridCol w:w="3388"/>
              <w:gridCol w:w="1165"/>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190" w:type="dxa"/>
                  <w:vAlign w:val="center"/>
                </w:tcPr>
                <w:p>
                  <w:pPr>
                    <w:spacing w:line="360" w:lineRule="auto"/>
                    <w:jc w:val="center"/>
                    <w:rPr>
                      <w:rFonts w:hint="eastAsia" w:eastAsiaTheme="minorEastAsia"/>
                      <w:sz w:val="24"/>
                      <w:lang w:eastAsia="zh-CN"/>
                    </w:rPr>
                  </w:pPr>
                  <w:r>
                    <w:rPr>
                      <w:rFonts w:hint="eastAsia" w:hAnsi="宋体"/>
                      <w:sz w:val="24"/>
                      <w:lang w:val="en-US" w:eastAsia="zh-CN"/>
                    </w:rPr>
                    <w:t>工程类别</w:t>
                  </w:r>
                </w:p>
              </w:tc>
              <w:tc>
                <w:tcPr>
                  <w:tcW w:w="2162" w:type="dxa"/>
                  <w:vAlign w:val="center"/>
                </w:tcPr>
                <w:p>
                  <w:pPr>
                    <w:spacing w:line="360" w:lineRule="auto"/>
                    <w:jc w:val="center"/>
                    <w:rPr>
                      <w:rFonts w:hint="eastAsia" w:eastAsiaTheme="minorEastAsia"/>
                      <w:sz w:val="24"/>
                      <w:lang w:eastAsia="zh-CN"/>
                    </w:rPr>
                  </w:pPr>
                  <w:r>
                    <w:rPr>
                      <w:rFonts w:hint="eastAsia" w:hAnsi="宋体"/>
                      <w:sz w:val="24"/>
                      <w:lang w:val="en-US" w:eastAsia="zh-CN"/>
                    </w:rPr>
                    <w:t>建设内容</w:t>
                  </w:r>
                </w:p>
              </w:tc>
              <w:tc>
                <w:tcPr>
                  <w:tcW w:w="3388" w:type="dxa"/>
                  <w:vAlign w:val="center"/>
                </w:tcPr>
                <w:p>
                  <w:pPr>
                    <w:spacing w:line="360" w:lineRule="auto"/>
                    <w:jc w:val="center"/>
                    <w:rPr>
                      <w:rFonts w:hint="eastAsia" w:eastAsiaTheme="minorEastAsia"/>
                      <w:sz w:val="24"/>
                      <w:lang w:eastAsia="zh-CN"/>
                    </w:rPr>
                  </w:pPr>
                  <w:r>
                    <w:rPr>
                      <w:rFonts w:hint="eastAsia" w:hAnsi="宋体"/>
                      <w:sz w:val="24"/>
                      <w:lang w:val="en-US" w:eastAsia="zh-CN"/>
                    </w:rPr>
                    <w:t>工程内容</w:t>
                  </w:r>
                </w:p>
              </w:tc>
              <w:tc>
                <w:tcPr>
                  <w:tcW w:w="1165" w:type="dxa"/>
                  <w:vAlign w:val="center"/>
                </w:tcPr>
                <w:p>
                  <w:pPr>
                    <w:spacing w:line="360" w:lineRule="auto"/>
                    <w:jc w:val="center"/>
                    <w:rPr>
                      <w:rFonts w:hint="eastAsia" w:eastAsiaTheme="minorEastAsia"/>
                      <w:sz w:val="24"/>
                      <w:lang w:val="en-US" w:eastAsia="zh-CN"/>
                    </w:rPr>
                  </w:pPr>
                  <w:r>
                    <w:rPr>
                      <w:rFonts w:hint="eastAsia"/>
                      <w:sz w:val="24"/>
                      <w:lang w:val="en-US" w:eastAsia="zh-CN"/>
                    </w:rPr>
                    <w:t>规模</w:t>
                  </w:r>
                </w:p>
              </w:tc>
              <w:tc>
                <w:tcPr>
                  <w:tcW w:w="875" w:type="dxa"/>
                  <w:vAlign w:val="center"/>
                </w:tcPr>
                <w:p>
                  <w:pPr>
                    <w:spacing w:line="360" w:lineRule="auto"/>
                    <w:jc w:val="center"/>
                    <w:rPr>
                      <w:rFonts w:hint="eastAsia"/>
                      <w:sz w:val="24"/>
                      <w:lang w:val="en-US" w:eastAsia="zh-CN"/>
                    </w:rPr>
                  </w:pPr>
                  <w:r>
                    <w:rPr>
                      <w:rFonts w:hint="eastAsia"/>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190" w:type="dxa"/>
                  <w:vAlign w:val="center"/>
                </w:tcPr>
                <w:p>
                  <w:pPr>
                    <w:spacing w:line="360" w:lineRule="auto"/>
                    <w:jc w:val="center"/>
                    <w:rPr>
                      <w:rFonts w:hint="eastAsia" w:eastAsiaTheme="minorEastAsia"/>
                      <w:sz w:val="24"/>
                      <w:lang w:val="en-US" w:eastAsia="zh-CN"/>
                    </w:rPr>
                  </w:pPr>
                  <w:r>
                    <w:rPr>
                      <w:rFonts w:hint="eastAsia"/>
                      <w:sz w:val="24"/>
                      <w:lang w:val="en-US" w:eastAsia="zh-CN"/>
                    </w:rPr>
                    <w:t>主体工程</w:t>
                  </w:r>
                </w:p>
              </w:tc>
              <w:tc>
                <w:tcPr>
                  <w:tcW w:w="2162" w:type="dxa"/>
                  <w:vAlign w:val="center"/>
                </w:tcPr>
                <w:p>
                  <w:pPr>
                    <w:spacing w:line="360" w:lineRule="auto"/>
                    <w:jc w:val="center"/>
                    <w:rPr>
                      <w:rFonts w:hint="eastAsia" w:eastAsiaTheme="minorEastAsia"/>
                      <w:sz w:val="24"/>
                      <w:lang w:eastAsia="zh-CN"/>
                    </w:rPr>
                  </w:pPr>
                  <w:r>
                    <w:rPr>
                      <w:rFonts w:hint="eastAsia" w:hAnsi="宋体"/>
                      <w:sz w:val="24"/>
                      <w:lang w:val="en-US" w:eastAsia="zh-CN"/>
                    </w:rPr>
                    <w:t>活塞环铸造生产线</w:t>
                  </w:r>
                </w:p>
              </w:tc>
              <w:tc>
                <w:tcPr>
                  <w:tcW w:w="3388" w:type="dxa"/>
                  <w:vAlign w:val="center"/>
                </w:tcPr>
                <w:p>
                  <w:pPr>
                    <w:spacing w:line="360" w:lineRule="auto"/>
                    <w:jc w:val="center"/>
                    <w:rPr>
                      <w:rFonts w:hint="eastAsia" w:eastAsiaTheme="minorEastAsia"/>
                      <w:sz w:val="24"/>
                      <w:lang w:val="en-US" w:eastAsia="zh-CN"/>
                    </w:rPr>
                  </w:pPr>
                  <w:r>
                    <w:rPr>
                      <w:rFonts w:hint="eastAsia"/>
                      <w:sz w:val="24"/>
                      <w:lang w:val="en-US" w:eastAsia="zh-CN"/>
                    </w:rPr>
                    <w:t>磨具车间（48m</w:t>
                  </w:r>
                  <w:r>
                    <w:rPr>
                      <w:rFonts w:hint="eastAsia"/>
                      <w:sz w:val="24"/>
                      <w:vertAlign w:val="superscript"/>
                      <w:lang w:val="en-US" w:eastAsia="zh-CN"/>
                    </w:rPr>
                    <w:t>2</w:t>
                  </w:r>
                  <w:r>
                    <w:rPr>
                      <w:rFonts w:hint="eastAsia"/>
                      <w:sz w:val="24"/>
                      <w:lang w:val="en-US" w:eastAsia="zh-CN"/>
                    </w:rPr>
                    <w:t>）、铸造车间（648m</w:t>
                  </w:r>
                  <w:r>
                    <w:rPr>
                      <w:rFonts w:hint="eastAsia"/>
                      <w:sz w:val="24"/>
                      <w:vertAlign w:val="superscript"/>
                      <w:lang w:val="en-US" w:eastAsia="zh-CN"/>
                    </w:rPr>
                    <w:t>2</w:t>
                  </w:r>
                  <w:r>
                    <w:rPr>
                      <w:rFonts w:hint="eastAsia"/>
                      <w:sz w:val="24"/>
                      <w:lang w:val="en-US" w:eastAsia="zh-CN"/>
                    </w:rPr>
                    <w:t>）、清砂车间（135m</w:t>
                  </w:r>
                  <w:r>
                    <w:rPr>
                      <w:rFonts w:hint="eastAsia"/>
                      <w:sz w:val="24"/>
                      <w:vertAlign w:val="superscript"/>
                      <w:lang w:val="en-US" w:eastAsia="zh-CN"/>
                    </w:rPr>
                    <w:t>2</w:t>
                  </w:r>
                  <w:r>
                    <w:rPr>
                      <w:rFonts w:hint="eastAsia"/>
                      <w:sz w:val="24"/>
                      <w:lang w:val="en-US" w:eastAsia="zh-CN"/>
                    </w:rPr>
                    <w:t>）、热处理车间（130m</w:t>
                  </w:r>
                  <w:r>
                    <w:rPr>
                      <w:rFonts w:hint="eastAsia"/>
                      <w:sz w:val="24"/>
                      <w:vertAlign w:val="superscript"/>
                      <w:lang w:val="en-US" w:eastAsia="zh-CN"/>
                    </w:rPr>
                    <w:t>2</w:t>
                  </w:r>
                  <w:r>
                    <w:rPr>
                      <w:rFonts w:hint="eastAsia"/>
                      <w:sz w:val="24"/>
                      <w:lang w:val="en-US" w:eastAsia="zh-CN"/>
                    </w:rPr>
                    <w:t>）</w:t>
                  </w:r>
                </w:p>
              </w:tc>
              <w:tc>
                <w:tcPr>
                  <w:tcW w:w="1165" w:type="dxa"/>
                  <w:vAlign w:val="center"/>
                </w:tcPr>
                <w:p>
                  <w:pPr>
                    <w:spacing w:line="360" w:lineRule="auto"/>
                    <w:jc w:val="center"/>
                    <w:rPr>
                      <w:rFonts w:hint="eastAsia" w:eastAsiaTheme="minorEastAsia"/>
                      <w:sz w:val="24"/>
                      <w:lang w:val="en-US" w:eastAsia="zh-CN"/>
                    </w:rPr>
                  </w:pPr>
                  <w:r>
                    <w:rPr>
                      <w:rFonts w:hint="eastAsia"/>
                      <w:sz w:val="24"/>
                      <w:lang w:val="en-US" w:eastAsia="zh-CN"/>
                    </w:rPr>
                    <w:t>1F钢构</w:t>
                  </w:r>
                </w:p>
              </w:tc>
              <w:tc>
                <w:tcPr>
                  <w:tcW w:w="875" w:type="dxa"/>
                  <w:vAlign w:val="center"/>
                </w:tcPr>
                <w:p>
                  <w:pPr>
                    <w:spacing w:line="360" w:lineRule="auto"/>
                    <w:jc w:val="center"/>
                    <w:rPr>
                      <w:rFonts w:hint="eastAsia" w:eastAsiaTheme="minorEastAsia"/>
                      <w:sz w:val="24"/>
                      <w:lang w:val="en-US" w:eastAsia="zh-CN"/>
                    </w:rPr>
                  </w:pPr>
                  <w:r>
                    <w:rPr>
                      <w:rFonts w:hint="eastAsia"/>
                      <w:sz w:val="24"/>
                      <w:lang w:val="en-US" w:eastAsia="zh-CN"/>
                    </w:rPr>
                    <w:t>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190" w:type="dxa"/>
                  <w:vMerge w:val="restart"/>
                  <w:vAlign w:val="center"/>
                </w:tcPr>
                <w:p>
                  <w:pPr>
                    <w:spacing w:line="360" w:lineRule="auto"/>
                    <w:jc w:val="center"/>
                    <w:rPr>
                      <w:rFonts w:hint="eastAsia"/>
                      <w:sz w:val="24"/>
                    </w:rPr>
                  </w:pPr>
                  <w:r>
                    <w:rPr>
                      <w:rFonts w:hint="eastAsia"/>
                      <w:sz w:val="24"/>
                      <w:lang w:val="en-US" w:eastAsia="zh-CN"/>
                    </w:rPr>
                    <w:t>辅助工程</w:t>
                  </w:r>
                </w:p>
              </w:tc>
              <w:tc>
                <w:tcPr>
                  <w:tcW w:w="2162" w:type="dxa"/>
                  <w:vAlign w:val="center"/>
                </w:tcPr>
                <w:p>
                  <w:pPr>
                    <w:spacing w:line="360" w:lineRule="auto"/>
                    <w:jc w:val="center"/>
                    <w:rPr>
                      <w:rFonts w:hint="eastAsia" w:hAnsi="宋体"/>
                      <w:sz w:val="24"/>
                      <w:lang w:val="en-US" w:eastAsia="zh-CN"/>
                    </w:rPr>
                  </w:pPr>
                  <w:r>
                    <w:rPr>
                      <w:rFonts w:hint="eastAsia" w:hAnsi="宋体"/>
                      <w:sz w:val="24"/>
                      <w:lang w:val="en-US" w:eastAsia="zh-CN"/>
                    </w:rPr>
                    <w:t>仓库</w:t>
                  </w:r>
                </w:p>
              </w:tc>
              <w:tc>
                <w:tcPr>
                  <w:tcW w:w="3388" w:type="dxa"/>
                  <w:vAlign w:val="center"/>
                </w:tcPr>
                <w:p>
                  <w:pPr>
                    <w:spacing w:line="360" w:lineRule="auto"/>
                    <w:jc w:val="center"/>
                    <w:rPr>
                      <w:rFonts w:hint="eastAsia" w:eastAsiaTheme="minorEastAsia"/>
                      <w:sz w:val="24"/>
                      <w:lang w:val="en-US" w:eastAsia="zh-CN"/>
                    </w:rPr>
                  </w:pPr>
                  <w:r>
                    <w:rPr>
                      <w:rFonts w:hint="eastAsia"/>
                      <w:sz w:val="24"/>
                      <w:lang w:val="en-US" w:eastAsia="zh-CN"/>
                    </w:rPr>
                    <w:t>504m</w:t>
                  </w:r>
                  <w:r>
                    <w:rPr>
                      <w:rFonts w:hint="eastAsia"/>
                      <w:sz w:val="24"/>
                      <w:vertAlign w:val="superscript"/>
                      <w:lang w:val="en-US" w:eastAsia="zh-CN"/>
                    </w:rPr>
                    <w:t>2</w:t>
                  </w:r>
                </w:p>
              </w:tc>
              <w:tc>
                <w:tcPr>
                  <w:tcW w:w="1165" w:type="dxa"/>
                  <w:vAlign w:val="center"/>
                </w:tcPr>
                <w:p>
                  <w:pPr>
                    <w:spacing w:line="360" w:lineRule="auto"/>
                    <w:jc w:val="center"/>
                    <w:rPr>
                      <w:rFonts w:hint="eastAsia" w:eastAsiaTheme="minorEastAsia"/>
                      <w:sz w:val="24"/>
                      <w:lang w:val="en-US" w:eastAsia="zh-CN"/>
                    </w:rPr>
                  </w:pPr>
                  <w:r>
                    <w:rPr>
                      <w:rFonts w:hint="eastAsia"/>
                      <w:sz w:val="24"/>
                      <w:lang w:val="en-US" w:eastAsia="zh-CN"/>
                    </w:rPr>
                    <w:t>1F钢构</w:t>
                  </w:r>
                </w:p>
              </w:tc>
              <w:tc>
                <w:tcPr>
                  <w:tcW w:w="875" w:type="dxa"/>
                  <w:vAlign w:val="center"/>
                </w:tcPr>
                <w:p>
                  <w:pPr>
                    <w:spacing w:line="360" w:lineRule="auto"/>
                    <w:jc w:val="center"/>
                    <w:rPr>
                      <w:rFonts w:hint="eastAsia"/>
                      <w:sz w:val="24"/>
                      <w:lang w:val="en-US" w:eastAsia="zh-CN"/>
                    </w:rPr>
                  </w:pPr>
                  <w:r>
                    <w:rPr>
                      <w:rFonts w:hint="eastAsia"/>
                      <w:sz w:val="24"/>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190" w:type="dxa"/>
                  <w:vMerge w:val="continue"/>
                  <w:vAlign w:val="center"/>
                </w:tcPr>
                <w:p>
                  <w:pPr>
                    <w:spacing w:line="360" w:lineRule="auto"/>
                    <w:jc w:val="center"/>
                    <w:rPr>
                      <w:rFonts w:hint="eastAsia" w:eastAsiaTheme="minorEastAsia"/>
                      <w:sz w:val="24"/>
                      <w:lang w:eastAsia="zh-CN"/>
                    </w:rPr>
                  </w:pPr>
                </w:p>
              </w:tc>
              <w:tc>
                <w:tcPr>
                  <w:tcW w:w="2162" w:type="dxa"/>
                  <w:vAlign w:val="center"/>
                </w:tcPr>
                <w:p>
                  <w:pPr>
                    <w:spacing w:line="360" w:lineRule="auto"/>
                    <w:jc w:val="center"/>
                    <w:rPr>
                      <w:rFonts w:hint="eastAsia" w:eastAsiaTheme="minorEastAsia"/>
                      <w:sz w:val="24"/>
                      <w:lang w:eastAsia="zh-CN"/>
                    </w:rPr>
                  </w:pPr>
                  <w:r>
                    <w:rPr>
                      <w:rFonts w:hint="eastAsia" w:hAnsi="宋体"/>
                      <w:sz w:val="24"/>
                      <w:lang w:val="en-US" w:eastAsia="zh-CN"/>
                    </w:rPr>
                    <w:t>办公生活区</w:t>
                  </w:r>
                </w:p>
              </w:tc>
              <w:tc>
                <w:tcPr>
                  <w:tcW w:w="3388" w:type="dxa"/>
                  <w:vAlign w:val="center"/>
                </w:tcPr>
                <w:p>
                  <w:pPr>
                    <w:spacing w:line="360" w:lineRule="auto"/>
                    <w:jc w:val="center"/>
                    <w:rPr>
                      <w:rFonts w:hint="eastAsia"/>
                      <w:sz w:val="24"/>
                    </w:rPr>
                  </w:pPr>
                  <w:r>
                    <w:rPr>
                      <w:rFonts w:hint="eastAsia"/>
                      <w:sz w:val="24"/>
                      <w:lang w:val="en-US" w:eastAsia="zh-CN"/>
                    </w:rPr>
                    <w:t>450m</w:t>
                  </w:r>
                  <w:r>
                    <w:rPr>
                      <w:rFonts w:hint="eastAsia"/>
                      <w:sz w:val="24"/>
                      <w:vertAlign w:val="superscript"/>
                      <w:lang w:val="en-US" w:eastAsia="zh-CN"/>
                    </w:rPr>
                    <w:t>2</w:t>
                  </w:r>
                </w:p>
              </w:tc>
              <w:tc>
                <w:tcPr>
                  <w:tcW w:w="1165" w:type="dxa"/>
                  <w:vAlign w:val="center"/>
                </w:tcPr>
                <w:p>
                  <w:pPr>
                    <w:spacing w:line="360" w:lineRule="auto"/>
                    <w:jc w:val="center"/>
                    <w:rPr>
                      <w:rFonts w:hint="eastAsia" w:eastAsiaTheme="minorEastAsia"/>
                      <w:sz w:val="24"/>
                      <w:lang w:val="en-US" w:eastAsia="zh-CN"/>
                    </w:rPr>
                  </w:pPr>
                  <w:r>
                    <w:rPr>
                      <w:rFonts w:hint="eastAsia"/>
                      <w:sz w:val="24"/>
                      <w:lang w:val="en-US" w:eastAsia="zh-CN"/>
                    </w:rPr>
                    <w:t>4F砖混</w:t>
                  </w:r>
                </w:p>
              </w:tc>
              <w:tc>
                <w:tcPr>
                  <w:tcW w:w="875" w:type="dxa"/>
                  <w:vAlign w:val="center"/>
                </w:tcPr>
                <w:p>
                  <w:pPr>
                    <w:spacing w:line="360" w:lineRule="auto"/>
                    <w:jc w:val="center"/>
                    <w:rPr>
                      <w:sz w:val="24"/>
                    </w:rPr>
                  </w:pPr>
                  <w:r>
                    <w:rPr>
                      <w:rFonts w:hint="eastAsia"/>
                      <w:sz w:val="24"/>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190" w:type="dxa"/>
                  <w:vMerge w:val="continue"/>
                  <w:vAlign w:val="center"/>
                </w:tcPr>
                <w:p>
                  <w:pPr>
                    <w:spacing w:line="360" w:lineRule="auto"/>
                    <w:jc w:val="center"/>
                    <w:rPr>
                      <w:rFonts w:hint="eastAsia" w:eastAsiaTheme="minorEastAsia"/>
                      <w:sz w:val="24"/>
                      <w:lang w:eastAsia="zh-CN"/>
                    </w:rPr>
                  </w:pPr>
                </w:p>
              </w:tc>
              <w:tc>
                <w:tcPr>
                  <w:tcW w:w="2162" w:type="dxa"/>
                  <w:vAlign w:val="center"/>
                </w:tcPr>
                <w:p>
                  <w:pPr>
                    <w:spacing w:line="360" w:lineRule="auto"/>
                    <w:jc w:val="center"/>
                    <w:rPr>
                      <w:rFonts w:hint="eastAsia" w:hAnsi="宋体"/>
                      <w:sz w:val="24"/>
                      <w:lang w:val="en-US" w:eastAsia="zh-CN"/>
                    </w:rPr>
                  </w:pPr>
                  <w:r>
                    <w:rPr>
                      <w:rFonts w:hint="eastAsia" w:hAnsi="宋体"/>
                      <w:sz w:val="24"/>
                      <w:lang w:val="en-US" w:eastAsia="zh-CN"/>
                    </w:rPr>
                    <w:t>配电室</w:t>
                  </w:r>
                </w:p>
              </w:tc>
              <w:tc>
                <w:tcPr>
                  <w:tcW w:w="3388" w:type="dxa"/>
                  <w:vAlign w:val="center"/>
                </w:tcPr>
                <w:p>
                  <w:pPr>
                    <w:spacing w:line="360" w:lineRule="auto"/>
                    <w:jc w:val="center"/>
                    <w:rPr>
                      <w:rFonts w:hint="eastAsia"/>
                      <w:sz w:val="24"/>
                      <w:lang w:val="en-US" w:eastAsia="zh-CN"/>
                    </w:rPr>
                  </w:pPr>
                  <w:r>
                    <w:rPr>
                      <w:rFonts w:hint="eastAsia"/>
                      <w:sz w:val="24"/>
                      <w:lang w:val="en-US" w:eastAsia="zh-CN"/>
                    </w:rPr>
                    <w:t>28m</w:t>
                  </w:r>
                  <w:r>
                    <w:rPr>
                      <w:rFonts w:hint="eastAsia"/>
                      <w:sz w:val="24"/>
                      <w:vertAlign w:val="superscript"/>
                      <w:lang w:val="en-US" w:eastAsia="zh-CN"/>
                    </w:rPr>
                    <w:t>2</w:t>
                  </w:r>
                </w:p>
              </w:tc>
              <w:tc>
                <w:tcPr>
                  <w:tcW w:w="1165" w:type="dxa"/>
                  <w:vAlign w:val="center"/>
                </w:tcPr>
                <w:p>
                  <w:pPr>
                    <w:spacing w:line="360" w:lineRule="auto"/>
                    <w:jc w:val="center"/>
                    <w:rPr>
                      <w:sz w:val="24"/>
                    </w:rPr>
                  </w:pPr>
                  <w:r>
                    <w:rPr>
                      <w:rFonts w:hint="eastAsia"/>
                      <w:sz w:val="24"/>
                      <w:lang w:val="en-US" w:eastAsia="zh-CN"/>
                    </w:rPr>
                    <w:t>1F砖混</w:t>
                  </w:r>
                </w:p>
              </w:tc>
              <w:tc>
                <w:tcPr>
                  <w:tcW w:w="875" w:type="dxa"/>
                  <w:vAlign w:val="center"/>
                </w:tcPr>
                <w:p>
                  <w:pPr>
                    <w:spacing w:line="360" w:lineRule="auto"/>
                    <w:jc w:val="center"/>
                    <w:rPr>
                      <w:sz w:val="24"/>
                    </w:rPr>
                  </w:pPr>
                  <w:r>
                    <w:rPr>
                      <w:rFonts w:hint="eastAsia"/>
                      <w:sz w:val="24"/>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190" w:type="dxa"/>
                  <w:vMerge w:val="continue"/>
                  <w:vAlign w:val="center"/>
                </w:tcPr>
                <w:p>
                  <w:pPr>
                    <w:spacing w:line="360" w:lineRule="auto"/>
                    <w:jc w:val="center"/>
                    <w:rPr>
                      <w:rFonts w:hint="eastAsia" w:eastAsiaTheme="minorEastAsia"/>
                      <w:sz w:val="24"/>
                      <w:lang w:eastAsia="zh-CN"/>
                    </w:rPr>
                  </w:pPr>
                </w:p>
              </w:tc>
              <w:tc>
                <w:tcPr>
                  <w:tcW w:w="2162" w:type="dxa"/>
                  <w:vAlign w:val="center"/>
                </w:tcPr>
                <w:p>
                  <w:pPr>
                    <w:spacing w:line="360" w:lineRule="auto"/>
                    <w:jc w:val="center"/>
                    <w:rPr>
                      <w:rFonts w:hint="eastAsia" w:hAnsi="宋体"/>
                      <w:sz w:val="24"/>
                      <w:lang w:val="en-US" w:eastAsia="zh-CN"/>
                    </w:rPr>
                  </w:pPr>
                  <w:r>
                    <w:rPr>
                      <w:rFonts w:hint="eastAsia" w:hAnsi="宋体"/>
                      <w:sz w:val="24"/>
                      <w:lang w:val="en-US" w:eastAsia="zh-CN"/>
                    </w:rPr>
                    <w:t>冷却池</w:t>
                  </w:r>
                </w:p>
              </w:tc>
              <w:tc>
                <w:tcPr>
                  <w:tcW w:w="3388" w:type="dxa"/>
                  <w:vAlign w:val="center"/>
                </w:tcPr>
                <w:p>
                  <w:pPr>
                    <w:spacing w:line="360" w:lineRule="auto"/>
                    <w:jc w:val="center"/>
                    <w:rPr>
                      <w:rFonts w:hint="eastAsia"/>
                      <w:sz w:val="24"/>
                      <w:lang w:val="en-US" w:eastAsia="zh-CN"/>
                    </w:rPr>
                  </w:pPr>
                  <w:r>
                    <w:rPr>
                      <w:rFonts w:hint="eastAsia"/>
                      <w:sz w:val="24"/>
                      <w:lang w:val="en-US" w:eastAsia="zh-CN"/>
                    </w:rPr>
                    <w:t>40m</w:t>
                  </w:r>
                  <w:r>
                    <w:rPr>
                      <w:rFonts w:hint="eastAsia"/>
                      <w:sz w:val="24"/>
                      <w:vertAlign w:val="superscript"/>
                      <w:lang w:val="en-US" w:eastAsia="zh-CN"/>
                    </w:rPr>
                    <w:t>2</w:t>
                  </w:r>
                </w:p>
              </w:tc>
              <w:tc>
                <w:tcPr>
                  <w:tcW w:w="1165" w:type="dxa"/>
                  <w:vAlign w:val="center"/>
                </w:tcPr>
                <w:p>
                  <w:pPr>
                    <w:spacing w:line="360" w:lineRule="auto"/>
                    <w:jc w:val="center"/>
                    <w:rPr>
                      <w:sz w:val="24"/>
                    </w:rPr>
                  </w:pPr>
                  <w:r>
                    <w:rPr>
                      <w:rFonts w:hint="eastAsia"/>
                      <w:sz w:val="24"/>
                      <w:lang w:val="en-US" w:eastAsia="zh-CN"/>
                    </w:rPr>
                    <w:t>1F砖混</w:t>
                  </w:r>
                </w:p>
              </w:tc>
              <w:tc>
                <w:tcPr>
                  <w:tcW w:w="875" w:type="dxa"/>
                  <w:vAlign w:val="center"/>
                </w:tcPr>
                <w:p>
                  <w:pPr>
                    <w:spacing w:line="360" w:lineRule="auto"/>
                    <w:jc w:val="center"/>
                    <w:rPr>
                      <w:sz w:val="24"/>
                    </w:rPr>
                  </w:pPr>
                  <w:r>
                    <w:rPr>
                      <w:rFonts w:hint="eastAsia"/>
                      <w:sz w:val="24"/>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190" w:type="dxa"/>
                  <w:vMerge w:val="continue"/>
                  <w:vAlign w:val="center"/>
                </w:tcPr>
                <w:p>
                  <w:pPr>
                    <w:spacing w:line="360" w:lineRule="auto"/>
                    <w:jc w:val="center"/>
                    <w:rPr>
                      <w:rFonts w:hint="eastAsia" w:eastAsiaTheme="minorEastAsia"/>
                      <w:sz w:val="24"/>
                      <w:lang w:eastAsia="zh-CN"/>
                    </w:rPr>
                  </w:pPr>
                </w:p>
              </w:tc>
              <w:tc>
                <w:tcPr>
                  <w:tcW w:w="2162" w:type="dxa"/>
                  <w:vAlign w:val="center"/>
                </w:tcPr>
                <w:p>
                  <w:pPr>
                    <w:spacing w:line="360" w:lineRule="auto"/>
                    <w:jc w:val="center"/>
                    <w:rPr>
                      <w:rFonts w:hint="eastAsia" w:hAnsi="宋体"/>
                      <w:sz w:val="24"/>
                      <w:lang w:val="en-US" w:eastAsia="zh-CN"/>
                    </w:rPr>
                  </w:pPr>
                  <w:r>
                    <w:rPr>
                      <w:rFonts w:hint="eastAsia" w:hAnsi="宋体"/>
                      <w:sz w:val="24"/>
                      <w:lang w:val="en-US" w:eastAsia="zh-CN"/>
                    </w:rPr>
                    <w:t>门卫</w:t>
                  </w:r>
                </w:p>
              </w:tc>
              <w:tc>
                <w:tcPr>
                  <w:tcW w:w="3388" w:type="dxa"/>
                  <w:vAlign w:val="center"/>
                </w:tcPr>
                <w:p>
                  <w:pPr>
                    <w:spacing w:line="360" w:lineRule="auto"/>
                    <w:jc w:val="center"/>
                    <w:rPr>
                      <w:rFonts w:hint="eastAsia"/>
                      <w:sz w:val="24"/>
                      <w:lang w:val="en-US" w:eastAsia="zh-CN"/>
                    </w:rPr>
                  </w:pPr>
                  <w:r>
                    <w:rPr>
                      <w:rFonts w:hint="eastAsia"/>
                      <w:sz w:val="24"/>
                      <w:lang w:val="en-US" w:eastAsia="zh-CN"/>
                    </w:rPr>
                    <w:t>12m</w:t>
                  </w:r>
                  <w:r>
                    <w:rPr>
                      <w:rFonts w:hint="eastAsia"/>
                      <w:sz w:val="24"/>
                      <w:vertAlign w:val="superscript"/>
                      <w:lang w:val="en-US" w:eastAsia="zh-CN"/>
                    </w:rPr>
                    <w:t>2</w:t>
                  </w:r>
                </w:p>
              </w:tc>
              <w:tc>
                <w:tcPr>
                  <w:tcW w:w="1165" w:type="dxa"/>
                  <w:vAlign w:val="center"/>
                </w:tcPr>
                <w:p>
                  <w:pPr>
                    <w:spacing w:line="360" w:lineRule="auto"/>
                    <w:jc w:val="center"/>
                    <w:rPr>
                      <w:sz w:val="24"/>
                    </w:rPr>
                  </w:pPr>
                  <w:r>
                    <w:rPr>
                      <w:rFonts w:hint="eastAsia"/>
                      <w:sz w:val="24"/>
                      <w:lang w:val="en-US" w:eastAsia="zh-CN"/>
                    </w:rPr>
                    <w:t>1F砖混</w:t>
                  </w:r>
                </w:p>
              </w:tc>
              <w:tc>
                <w:tcPr>
                  <w:tcW w:w="875" w:type="dxa"/>
                  <w:vAlign w:val="center"/>
                </w:tcPr>
                <w:p>
                  <w:pPr>
                    <w:spacing w:line="360" w:lineRule="auto"/>
                    <w:jc w:val="center"/>
                    <w:rPr>
                      <w:sz w:val="24"/>
                    </w:rPr>
                  </w:pPr>
                  <w:r>
                    <w:rPr>
                      <w:rFonts w:hint="eastAsia"/>
                      <w:sz w:val="24"/>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190" w:type="dxa"/>
                  <w:vMerge w:val="restart"/>
                  <w:vAlign w:val="center"/>
                </w:tcPr>
                <w:p>
                  <w:pPr>
                    <w:spacing w:line="360" w:lineRule="auto"/>
                    <w:jc w:val="center"/>
                    <w:rPr>
                      <w:rFonts w:hint="eastAsia" w:eastAsiaTheme="minorEastAsia"/>
                      <w:sz w:val="24"/>
                      <w:lang w:eastAsia="zh-CN"/>
                    </w:rPr>
                  </w:pPr>
                  <w:r>
                    <w:rPr>
                      <w:rFonts w:hint="eastAsia"/>
                      <w:sz w:val="24"/>
                      <w:lang w:val="en-US" w:eastAsia="zh-CN"/>
                    </w:rPr>
                    <w:t>公用工程</w:t>
                  </w:r>
                </w:p>
              </w:tc>
              <w:tc>
                <w:tcPr>
                  <w:tcW w:w="2162" w:type="dxa"/>
                  <w:vAlign w:val="center"/>
                </w:tcPr>
                <w:p>
                  <w:pPr>
                    <w:spacing w:line="360" w:lineRule="auto"/>
                    <w:jc w:val="center"/>
                    <w:rPr>
                      <w:rFonts w:hint="eastAsia" w:eastAsiaTheme="minorEastAsia"/>
                      <w:sz w:val="24"/>
                      <w:lang w:eastAsia="zh-CN"/>
                    </w:rPr>
                  </w:pPr>
                  <w:r>
                    <w:rPr>
                      <w:rFonts w:hint="eastAsia" w:hAnsi="宋体"/>
                      <w:sz w:val="24"/>
                      <w:lang w:val="en-US" w:eastAsia="zh-CN"/>
                    </w:rPr>
                    <w:t>供电</w:t>
                  </w:r>
                </w:p>
              </w:tc>
              <w:tc>
                <w:tcPr>
                  <w:tcW w:w="3388" w:type="dxa"/>
                  <w:vAlign w:val="center"/>
                </w:tcPr>
                <w:p>
                  <w:pPr>
                    <w:spacing w:line="360" w:lineRule="auto"/>
                    <w:jc w:val="center"/>
                    <w:rPr>
                      <w:rFonts w:hint="eastAsia" w:eastAsiaTheme="minorEastAsia"/>
                      <w:sz w:val="24"/>
                      <w:lang w:val="en-US" w:eastAsia="zh-CN"/>
                    </w:rPr>
                  </w:pPr>
                  <w:r>
                    <w:rPr>
                      <w:rFonts w:hint="eastAsia"/>
                      <w:sz w:val="24"/>
                      <w:lang w:val="en-US" w:eastAsia="zh-CN"/>
                    </w:rPr>
                    <w:t>永连水电站</w:t>
                  </w:r>
                </w:p>
              </w:tc>
              <w:tc>
                <w:tcPr>
                  <w:tcW w:w="1165" w:type="dxa"/>
                  <w:vAlign w:val="center"/>
                </w:tcPr>
                <w:p>
                  <w:pPr>
                    <w:spacing w:line="360" w:lineRule="auto"/>
                    <w:ind w:firstLine="480" w:firstLineChars="200"/>
                    <w:jc w:val="center"/>
                    <w:rPr>
                      <w:sz w:val="24"/>
                    </w:rPr>
                  </w:pPr>
                </w:p>
              </w:tc>
              <w:tc>
                <w:tcPr>
                  <w:tcW w:w="875" w:type="dxa"/>
                  <w:vAlign w:val="center"/>
                </w:tcPr>
                <w:p>
                  <w:pPr>
                    <w:spacing w:line="360" w:lineRule="auto"/>
                    <w:jc w:val="center"/>
                    <w:rPr>
                      <w:sz w:val="24"/>
                    </w:rPr>
                  </w:pPr>
                  <w:r>
                    <w:rPr>
                      <w:rFonts w:hint="eastAsia"/>
                      <w:sz w:val="24"/>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190" w:type="dxa"/>
                  <w:vMerge w:val="continue"/>
                  <w:vAlign w:val="center"/>
                </w:tcPr>
                <w:p>
                  <w:pPr>
                    <w:spacing w:line="360" w:lineRule="auto"/>
                    <w:jc w:val="center"/>
                    <w:rPr>
                      <w:rFonts w:hint="eastAsia"/>
                      <w:sz w:val="24"/>
                    </w:rPr>
                  </w:pPr>
                </w:p>
              </w:tc>
              <w:tc>
                <w:tcPr>
                  <w:tcW w:w="2162" w:type="dxa"/>
                  <w:vAlign w:val="center"/>
                </w:tcPr>
                <w:p>
                  <w:pPr>
                    <w:spacing w:line="360" w:lineRule="auto"/>
                    <w:jc w:val="center"/>
                    <w:rPr>
                      <w:rFonts w:hint="eastAsia" w:eastAsiaTheme="minorEastAsia"/>
                      <w:sz w:val="24"/>
                      <w:lang w:eastAsia="zh-CN"/>
                    </w:rPr>
                  </w:pPr>
                  <w:r>
                    <w:rPr>
                      <w:rFonts w:hint="eastAsia"/>
                      <w:sz w:val="24"/>
                      <w:lang w:val="en-US" w:eastAsia="zh-CN"/>
                    </w:rPr>
                    <w:t>供水</w:t>
                  </w:r>
                </w:p>
              </w:tc>
              <w:tc>
                <w:tcPr>
                  <w:tcW w:w="3388" w:type="dxa"/>
                  <w:vAlign w:val="center"/>
                </w:tcPr>
                <w:p>
                  <w:pPr>
                    <w:spacing w:line="360" w:lineRule="auto"/>
                    <w:jc w:val="center"/>
                    <w:rPr>
                      <w:rFonts w:hint="eastAsia" w:eastAsiaTheme="minorEastAsia"/>
                      <w:sz w:val="24"/>
                      <w:lang w:val="en-US" w:eastAsia="zh-CN"/>
                    </w:rPr>
                  </w:pPr>
                  <w:r>
                    <w:rPr>
                      <w:rFonts w:hint="eastAsia"/>
                      <w:sz w:val="24"/>
                      <w:lang w:val="en-US" w:eastAsia="zh-CN"/>
                    </w:rPr>
                    <w:t>自来水，耗水量约为294m</w:t>
                  </w:r>
                  <w:r>
                    <w:rPr>
                      <w:rFonts w:hint="eastAsia"/>
                      <w:sz w:val="24"/>
                      <w:vertAlign w:val="superscript"/>
                      <w:lang w:val="en-US" w:eastAsia="zh-CN"/>
                    </w:rPr>
                    <w:t>3</w:t>
                  </w:r>
                  <w:r>
                    <w:rPr>
                      <w:rFonts w:hint="eastAsia"/>
                      <w:sz w:val="24"/>
                      <w:lang w:val="en-US" w:eastAsia="zh-CN"/>
                    </w:rPr>
                    <w:t>/a</w:t>
                  </w:r>
                </w:p>
              </w:tc>
              <w:tc>
                <w:tcPr>
                  <w:tcW w:w="1165" w:type="dxa"/>
                  <w:vAlign w:val="center"/>
                </w:tcPr>
                <w:p>
                  <w:pPr>
                    <w:spacing w:line="360" w:lineRule="auto"/>
                    <w:jc w:val="center"/>
                    <w:rPr>
                      <w:rFonts w:hint="eastAsia"/>
                      <w:sz w:val="24"/>
                    </w:rPr>
                  </w:pPr>
                </w:p>
              </w:tc>
              <w:tc>
                <w:tcPr>
                  <w:tcW w:w="875" w:type="dxa"/>
                  <w:vAlign w:val="center"/>
                </w:tcPr>
                <w:p>
                  <w:pPr>
                    <w:spacing w:line="360" w:lineRule="auto"/>
                    <w:jc w:val="center"/>
                    <w:rPr>
                      <w:rFonts w:hint="eastAsia"/>
                      <w:sz w:val="24"/>
                    </w:rPr>
                  </w:pPr>
                  <w:r>
                    <w:rPr>
                      <w:rFonts w:hint="eastAsia"/>
                      <w:sz w:val="24"/>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190" w:type="dxa"/>
                  <w:vMerge w:val="continue"/>
                  <w:vAlign w:val="center"/>
                </w:tcPr>
                <w:p>
                  <w:pPr>
                    <w:spacing w:line="360" w:lineRule="auto"/>
                    <w:jc w:val="center"/>
                    <w:rPr>
                      <w:rFonts w:hint="eastAsia"/>
                      <w:sz w:val="24"/>
                    </w:rPr>
                  </w:pPr>
                </w:p>
              </w:tc>
              <w:tc>
                <w:tcPr>
                  <w:tcW w:w="2162" w:type="dxa"/>
                  <w:vAlign w:val="center"/>
                </w:tcPr>
                <w:p>
                  <w:pPr>
                    <w:spacing w:line="360" w:lineRule="auto"/>
                    <w:jc w:val="center"/>
                    <w:rPr>
                      <w:rFonts w:hint="eastAsia"/>
                      <w:sz w:val="24"/>
                      <w:lang w:val="en-US" w:eastAsia="zh-CN"/>
                    </w:rPr>
                  </w:pPr>
                  <w:r>
                    <w:rPr>
                      <w:rFonts w:hint="eastAsia"/>
                      <w:sz w:val="24"/>
                      <w:lang w:val="en-US" w:eastAsia="zh-CN"/>
                    </w:rPr>
                    <w:t>排水</w:t>
                  </w:r>
                </w:p>
              </w:tc>
              <w:tc>
                <w:tcPr>
                  <w:tcW w:w="3388" w:type="dxa"/>
                  <w:vAlign w:val="center"/>
                </w:tcPr>
                <w:p>
                  <w:pPr>
                    <w:spacing w:line="360" w:lineRule="auto"/>
                    <w:jc w:val="center"/>
                    <w:rPr>
                      <w:rFonts w:hint="eastAsia"/>
                      <w:sz w:val="24"/>
                      <w:lang w:val="en-US" w:eastAsia="zh-CN"/>
                    </w:rPr>
                  </w:pPr>
                  <w:r>
                    <w:rPr>
                      <w:rFonts w:hint="eastAsia"/>
                      <w:sz w:val="24"/>
                      <w:lang w:val="en-US" w:eastAsia="zh-CN"/>
                    </w:rPr>
                    <w:t>雨污分流。生活污水经化粪池预处理后，用于周围农田灌溉</w:t>
                  </w:r>
                </w:p>
              </w:tc>
              <w:tc>
                <w:tcPr>
                  <w:tcW w:w="1165" w:type="dxa"/>
                  <w:vAlign w:val="center"/>
                </w:tcPr>
                <w:p>
                  <w:pPr>
                    <w:spacing w:line="360" w:lineRule="auto"/>
                    <w:jc w:val="center"/>
                    <w:rPr>
                      <w:rFonts w:hint="eastAsia"/>
                      <w:sz w:val="24"/>
                    </w:rPr>
                  </w:pPr>
                </w:p>
              </w:tc>
              <w:tc>
                <w:tcPr>
                  <w:tcW w:w="875" w:type="dxa"/>
                  <w:vAlign w:val="center"/>
                </w:tcPr>
                <w:p>
                  <w:pPr>
                    <w:spacing w:line="360" w:lineRule="auto"/>
                    <w:jc w:val="center"/>
                    <w:rPr>
                      <w:rFonts w:hint="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190" w:type="dxa"/>
                  <w:vMerge w:val="restart"/>
                  <w:vAlign w:val="center"/>
                </w:tcPr>
                <w:p>
                  <w:pPr>
                    <w:spacing w:line="360" w:lineRule="auto"/>
                    <w:jc w:val="center"/>
                    <w:rPr>
                      <w:rFonts w:hint="eastAsia" w:eastAsiaTheme="minorEastAsia"/>
                      <w:sz w:val="24"/>
                      <w:lang w:val="en-US" w:eastAsia="zh-CN"/>
                    </w:rPr>
                  </w:pPr>
                  <w:r>
                    <w:rPr>
                      <w:rFonts w:hint="eastAsia"/>
                      <w:sz w:val="24"/>
                      <w:lang w:val="en-US" w:eastAsia="zh-CN"/>
                    </w:rPr>
                    <w:t>环保工程</w:t>
                  </w:r>
                </w:p>
              </w:tc>
              <w:tc>
                <w:tcPr>
                  <w:tcW w:w="2162" w:type="dxa"/>
                  <w:vAlign w:val="center"/>
                </w:tcPr>
                <w:p>
                  <w:pPr>
                    <w:spacing w:line="360" w:lineRule="auto"/>
                    <w:jc w:val="center"/>
                    <w:rPr>
                      <w:rFonts w:hint="eastAsia"/>
                      <w:sz w:val="24"/>
                      <w:lang w:val="en-US" w:eastAsia="zh-CN"/>
                    </w:rPr>
                  </w:pPr>
                  <w:r>
                    <w:rPr>
                      <w:rFonts w:hint="eastAsia"/>
                      <w:sz w:val="24"/>
                      <w:lang w:val="en-US" w:eastAsia="zh-CN"/>
                    </w:rPr>
                    <w:t>污水处理</w:t>
                  </w:r>
                </w:p>
              </w:tc>
              <w:tc>
                <w:tcPr>
                  <w:tcW w:w="3388" w:type="dxa"/>
                  <w:vAlign w:val="center"/>
                </w:tcPr>
                <w:p>
                  <w:pPr>
                    <w:spacing w:line="360" w:lineRule="auto"/>
                    <w:jc w:val="center"/>
                    <w:rPr>
                      <w:rFonts w:hint="eastAsia" w:eastAsiaTheme="minorEastAsia"/>
                      <w:sz w:val="24"/>
                      <w:lang w:val="en-US" w:eastAsia="zh-CN"/>
                    </w:rPr>
                  </w:pPr>
                  <w:r>
                    <w:rPr>
                      <w:rFonts w:hint="eastAsia"/>
                      <w:sz w:val="24"/>
                      <w:lang w:val="en-US" w:eastAsia="zh-CN"/>
                    </w:rPr>
                    <w:t>化粪池、隔油沉淀池</w:t>
                  </w:r>
                </w:p>
              </w:tc>
              <w:tc>
                <w:tcPr>
                  <w:tcW w:w="1165" w:type="dxa"/>
                  <w:vAlign w:val="center"/>
                </w:tcPr>
                <w:p>
                  <w:pPr>
                    <w:spacing w:line="360" w:lineRule="auto"/>
                    <w:jc w:val="center"/>
                    <w:rPr>
                      <w:rFonts w:hint="eastAsia"/>
                      <w:sz w:val="24"/>
                    </w:rPr>
                  </w:pPr>
                </w:p>
              </w:tc>
              <w:tc>
                <w:tcPr>
                  <w:tcW w:w="875" w:type="dxa"/>
                  <w:vAlign w:val="center"/>
                </w:tcPr>
                <w:p>
                  <w:pPr>
                    <w:spacing w:line="360" w:lineRule="auto"/>
                    <w:jc w:val="center"/>
                    <w:rPr>
                      <w:rFonts w:hint="eastAsia"/>
                      <w:sz w:val="24"/>
                    </w:rPr>
                  </w:pPr>
                  <w:r>
                    <w:rPr>
                      <w:rFonts w:hint="eastAsia"/>
                      <w:sz w:val="24"/>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190" w:type="dxa"/>
                  <w:vMerge w:val="continue"/>
                  <w:vAlign w:val="center"/>
                </w:tcPr>
                <w:p>
                  <w:pPr>
                    <w:spacing w:line="360" w:lineRule="auto"/>
                    <w:jc w:val="center"/>
                    <w:rPr>
                      <w:rFonts w:hint="eastAsia"/>
                      <w:sz w:val="24"/>
                      <w:lang w:val="en-US" w:eastAsia="zh-CN"/>
                    </w:rPr>
                  </w:pPr>
                </w:p>
              </w:tc>
              <w:tc>
                <w:tcPr>
                  <w:tcW w:w="2162" w:type="dxa"/>
                  <w:vAlign w:val="center"/>
                </w:tcPr>
                <w:p>
                  <w:pPr>
                    <w:spacing w:line="360" w:lineRule="auto"/>
                    <w:jc w:val="center"/>
                    <w:rPr>
                      <w:rFonts w:hint="eastAsia"/>
                      <w:sz w:val="24"/>
                      <w:lang w:val="en-US" w:eastAsia="zh-CN"/>
                    </w:rPr>
                  </w:pPr>
                  <w:r>
                    <w:rPr>
                      <w:rFonts w:hint="eastAsia"/>
                      <w:sz w:val="24"/>
                      <w:lang w:val="en-US" w:eastAsia="zh-CN"/>
                    </w:rPr>
                    <w:t>废气处理</w:t>
                  </w:r>
                </w:p>
              </w:tc>
              <w:tc>
                <w:tcPr>
                  <w:tcW w:w="338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sz w:val="24"/>
                      <w:lang w:val="en-US" w:eastAsia="zh-CN"/>
                    </w:rPr>
                  </w:pPr>
                  <w:r>
                    <w:rPr>
                      <w:rFonts w:hint="eastAsia"/>
                      <w:color w:val="auto"/>
                      <w:sz w:val="24"/>
                      <w:lang w:val="en-US" w:eastAsia="zh-CN"/>
                    </w:rPr>
                    <w:t>1、中频炉上方设置集气罩，经1套布袋除尘（除尘效率99%）+15m高排气筒；2、混砂造型粉尘经自带除尘（除尘效率99%）+15m高排气筒；3、抛丸清砂粉尘经1套布袋除尘（除尘效率99%）+15m高排气筒；3、油烟专用排放管道</w:t>
                  </w:r>
                </w:p>
              </w:tc>
              <w:tc>
                <w:tcPr>
                  <w:tcW w:w="1165" w:type="dxa"/>
                  <w:vAlign w:val="center"/>
                </w:tcPr>
                <w:p>
                  <w:pPr>
                    <w:spacing w:line="360" w:lineRule="auto"/>
                    <w:jc w:val="center"/>
                    <w:rPr>
                      <w:rFonts w:hint="eastAsia"/>
                      <w:sz w:val="24"/>
                    </w:rPr>
                  </w:pPr>
                </w:p>
              </w:tc>
              <w:tc>
                <w:tcPr>
                  <w:tcW w:w="875" w:type="dxa"/>
                  <w:vAlign w:val="center"/>
                </w:tcPr>
                <w:p>
                  <w:pPr>
                    <w:spacing w:line="360" w:lineRule="auto"/>
                    <w:jc w:val="center"/>
                    <w:rPr>
                      <w:rFonts w:hint="eastAsia"/>
                      <w:sz w:val="24"/>
                      <w:lang w:val="en-US" w:eastAsia="zh-CN"/>
                    </w:rPr>
                  </w:pPr>
                  <w:r>
                    <w:rPr>
                      <w:rFonts w:hint="eastAsia"/>
                      <w:sz w:val="24"/>
                      <w:lang w:val="en-US" w:eastAsia="zh-CN"/>
                    </w:rPr>
                    <w:t>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190" w:type="dxa"/>
                  <w:vMerge w:val="continue"/>
                  <w:vAlign w:val="center"/>
                </w:tcPr>
                <w:p>
                  <w:pPr>
                    <w:spacing w:line="360" w:lineRule="auto"/>
                    <w:jc w:val="center"/>
                    <w:rPr>
                      <w:rFonts w:hint="eastAsia"/>
                      <w:sz w:val="24"/>
                      <w:lang w:val="en-US" w:eastAsia="zh-CN"/>
                    </w:rPr>
                  </w:pPr>
                </w:p>
              </w:tc>
              <w:tc>
                <w:tcPr>
                  <w:tcW w:w="2162" w:type="dxa"/>
                  <w:vAlign w:val="center"/>
                </w:tcPr>
                <w:p>
                  <w:pPr>
                    <w:spacing w:line="360" w:lineRule="auto"/>
                    <w:jc w:val="center"/>
                    <w:rPr>
                      <w:rFonts w:hint="eastAsia"/>
                      <w:sz w:val="24"/>
                      <w:lang w:val="en-US" w:eastAsia="zh-CN"/>
                    </w:rPr>
                  </w:pPr>
                  <w:r>
                    <w:rPr>
                      <w:rFonts w:hint="eastAsia"/>
                      <w:sz w:val="24"/>
                      <w:lang w:val="en-US" w:eastAsia="zh-CN"/>
                    </w:rPr>
                    <w:t>固废处理</w:t>
                  </w:r>
                </w:p>
              </w:tc>
              <w:tc>
                <w:tcPr>
                  <w:tcW w:w="3388" w:type="dxa"/>
                  <w:vAlign w:val="center"/>
                </w:tcPr>
                <w:p>
                  <w:pPr>
                    <w:spacing w:line="360" w:lineRule="auto"/>
                    <w:jc w:val="center"/>
                    <w:rPr>
                      <w:rFonts w:hint="eastAsia"/>
                      <w:sz w:val="24"/>
                      <w:lang w:val="en-US" w:eastAsia="zh-CN"/>
                    </w:rPr>
                  </w:pPr>
                  <w:r>
                    <w:rPr>
                      <w:rFonts w:hint="eastAsia"/>
                      <w:sz w:val="24"/>
                      <w:lang w:val="en-US" w:eastAsia="zh-CN"/>
                    </w:rPr>
                    <w:t>垃圾收集筒</w:t>
                  </w:r>
                </w:p>
              </w:tc>
              <w:tc>
                <w:tcPr>
                  <w:tcW w:w="1165" w:type="dxa"/>
                  <w:vAlign w:val="center"/>
                </w:tcPr>
                <w:p>
                  <w:pPr>
                    <w:spacing w:line="360" w:lineRule="auto"/>
                    <w:jc w:val="center"/>
                    <w:rPr>
                      <w:rFonts w:hint="eastAsia"/>
                      <w:sz w:val="24"/>
                    </w:rPr>
                  </w:pPr>
                </w:p>
              </w:tc>
              <w:tc>
                <w:tcPr>
                  <w:tcW w:w="875" w:type="dxa"/>
                  <w:vAlign w:val="center"/>
                </w:tcPr>
                <w:p>
                  <w:pPr>
                    <w:spacing w:line="360" w:lineRule="auto"/>
                    <w:jc w:val="center"/>
                    <w:rPr>
                      <w:rFonts w:hint="eastAsia"/>
                      <w:sz w:val="24"/>
                      <w:lang w:val="en-US" w:eastAsia="zh-CN"/>
                    </w:rPr>
                  </w:pPr>
                  <w:r>
                    <w:rPr>
                      <w:rFonts w:hint="eastAsia"/>
                      <w:sz w:val="24"/>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190" w:type="dxa"/>
                  <w:vMerge w:val="continue"/>
                  <w:vAlign w:val="center"/>
                </w:tcPr>
                <w:p>
                  <w:pPr>
                    <w:spacing w:line="360" w:lineRule="auto"/>
                    <w:jc w:val="center"/>
                    <w:rPr>
                      <w:rFonts w:hint="eastAsia"/>
                      <w:sz w:val="24"/>
                      <w:lang w:val="en-US" w:eastAsia="zh-CN"/>
                    </w:rPr>
                  </w:pPr>
                </w:p>
              </w:tc>
              <w:tc>
                <w:tcPr>
                  <w:tcW w:w="2162" w:type="dxa"/>
                  <w:vAlign w:val="center"/>
                </w:tcPr>
                <w:p>
                  <w:pPr>
                    <w:spacing w:line="360" w:lineRule="auto"/>
                    <w:jc w:val="center"/>
                    <w:rPr>
                      <w:rFonts w:hint="eastAsia"/>
                      <w:sz w:val="24"/>
                      <w:lang w:val="en-US" w:eastAsia="zh-CN"/>
                    </w:rPr>
                  </w:pPr>
                  <w:r>
                    <w:rPr>
                      <w:rFonts w:hint="eastAsia"/>
                      <w:sz w:val="24"/>
                      <w:lang w:val="en-US" w:eastAsia="zh-CN"/>
                    </w:rPr>
                    <w:t>噪声处理</w:t>
                  </w:r>
                </w:p>
              </w:tc>
              <w:tc>
                <w:tcPr>
                  <w:tcW w:w="3388" w:type="dxa"/>
                  <w:vAlign w:val="center"/>
                </w:tcPr>
                <w:p>
                  <w:pPr>
                    <w:spacing w:line="360" w:lineRule="auto"/>
                    <w:jc w:val="center"/>
                    <w:rPr>
                      <w:rFonts w:hint="eastAsia"/>
                      <w:sz w:val="24"/>
                      <w:lang w:val="en-US" w:eastAsia="zh-CN"/>
                    </w:rPr>
                  </w:pPr>
                  <w:r>
                    <w:rPr>
                      <w:rFonts w:hint="eastAsia"/>
                      <w:sz w:val="24"/>
                      <w:lang w:val="en-US" w:eastAsia="zh-CN"/>
                    </w:rPr>
                    <w:t>基础减振、加强车辆管理</w:t>
                  </w:r>
                </w:p>
              </w:tc>
              <w:tc>
                <w:tcPr>
                  <w:tcW w:w="1165" w:type="dxa"/>
                  <w:vAlign w:val="center"/>
                </w:tcPr>
                <w:p>
                  <w:pPr>
                    <w:spacing w:line="360" w:lineRule="auto"/>
                    <w:jc w:val="center"/>
                    <w:rPr>
                      <w:rFonts w:hint="eastAsia"/>
                      <w:sz w:val="24"/>
                    </w:rPr>
                  </w:pPr>
                </w:p>
              </w:tc>
              <w:tc>
                <w:tcPr>
                  <w:tcW w:w="875" w:type="dxa"/>
                  <w:vAlign w:val="center"/>
                </w:tcPr>
                <w:p>
                  <w:pPr>
                    <w:spacing w:line="360" w:lineRule="auto"/>
                    <w:jc w:val="center"/>
                    <w:rPr>
                      <w:rFonts w:hint="eastAsia"/>
                      <w:sz w:val="24"/>
                      <w:lang w:val="en-US" w:eastAsia="zh-CN"/>
                    </w:rPr>
                  </w:pPr>
                </w:p>
              </w:tc>
            </w:tr>
          </w:tbl>
          <w:p>
            <w:pPr>
              <w:spacing w:line="360" w:lineRule="auto"/>
              <w:jc w:val="center"/>
              <w:rPr>
                <w:rFonts w:hint="eastAsia"/>
                <w:sz w:val="24"/>
              </w:rPr>
            </w:pPr>
            <w:r>
              <w:rPr>
                <w:rFonts w:hint="eastAsia" w:hAnsi="宋体"/>
                <w:b/>
                <w:spacing w:val="2"/>
                <w:sz w:val="24"/>
              </w:rPr>
              <w:t>表2　主要设备情况一览表</w:t>
            </w:r>
          </w:p>
          <w:tbl>
            <w:tblPr>
              <w:tblStyle w:val="18"/>
              <w:tblW w:w="8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14"/>
              <w:gridCol w:w="1558"/>
              <w:gridCol w:w="991"/>
              <w:gridCol w:w="1020"/>
              <w:gridCol w:w="1212"/>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序号</w:t>
                  </w:r>
                </w:p>
              </w:tc>
              <w:tc>
                <w:tcPr>
                  <w:tcW w:w="18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设备名称</w:t>
                  </w:r>
                </w:p>
              </w:tc>
              <w:tc>
                <w:tcPr>
                  <w:tcW w:w="1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型号</w:t>
                  </w:r>
                </w:p>
              </w:tc>
              <w:tc>
                <w:tcPr>
                  <w:tcW w:w="9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单位</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数量</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所属工序</w:t>
                  </w: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宋体"/>
                      <w:color w:val="auto"/>
                      <w:sz w:val="24"/>
                      <w:lang w:val="en-US" w:eastAsia="zh-CN"/>
                    </w:rPr>
                  </w:pPr>
                  <w:r>
                    <w:rPr>
                      <w:rFonts w:hint="eastAsia"/>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1</w:t>
                  </w:r>
                </w:p>
              </w:tc>
              <w:tc>
                <w:tcPr>
                  <w:tcW w:w="18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中频炉</w:t>
                  </w:r>
                </w:p>
              </w:tc>
              <w:tc>
                <w:tcPr>
                  <w:tcW w:w="1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GW0.5T-IJBT</w:t>
                  </w:r>
                </w:p>
              </w:tc>
              <w:tc>
                <w:tcPr>
                  <w:tcW w:w="9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台</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Theme="minorEastAsia"/>
                      <w:sz w:val="24"/>
                      <w:lang w:eastAsia="zh-CN"/>
                    </w:rPr>
                  </w:pPr>
                  <w:r>
                    <w:rPr>
                      <w:rFonts w:hint="eastAsia"/>
                      <w:sz w:val="24"/>
                      <w:lang w:val="en-US" w:eastAsia="zh-CN"/>
                    </w:rPr>
                    <w:t>2</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溶炼</w:t>
                  </w: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宋体"/>
                      <w:color w:val="auto"/>
                      <w:sz w:val="24"/>
                      <w:lang w:val="en-US" w:eastAsia="zh-CN"/>
                    </w:rPr>
                  </w:pPr>
                  <w:r>
                    <w:rPr>
                      <w:rFonts w:hint="eastAsia"/>
                      <w:color w:val="auto"/>
                      <w:sz w:val="24"/>
                      <w:lang w:val="en-US" w:eastAsia="zh-CN"/>
                    </w:rPr>
                    <w:t>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2</w:t>
                  </w:r>
                </w:p>
              </w:tc>
              <w:tc>
                <w:tcPr>
                  <w:tcW w:w="18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造型机</w:t>
                  </w:r>
                </w:p>
              </w:tc>
              <w:tc>
                <w:tcPr>
                  <w:tcW w:w="1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Z146-2</w:t>
                  </w:r>
                </w:p>
              </w:tc>
              <w:tc>
                <w:tcPr>
                  <w:tcW w:w="9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台</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3</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造型</w:t>
                  </w: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宋体"/>
                      <w:color w:val="auto"/>
                      <w:sz w:val="24"/>
                      <w:lang w:val="en-US" w:eastAsia="zh-CN"/>
                    </w:rPr>
                  </w:pPr>
                  <w:r>
                    <w:rPr>
                      <w:rFonts w:hint="eastAsia"/>
                      <w:color w:val="auto"/>
                      <w:sz w:val="24"/>
                      <w:lang w:val="en-US" w:eastAsia="zh-CN"/>
                    </w:rPr>
                    <w:t>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3</w:t>
                  </w:r>
                </w:p>
              </w:tc>
              <w:tc>
                <w:tcPr>
                  <w:tcW w:w="18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砂处理设备</w:t>
                  </w:r>
                </w:p>
              </w:tc>
              <w:tc>
                <w:tcPr>
                  <w:tcW w:w="1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YZ10T</w:t>
                  </w:r>
                </w:p>
              </w:tc>
              <w:tc>
                <w:tcPr>
                  <w:tcW w:w="9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套</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1</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打磨</w:t>
                  </w: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宋体"/>
                      <w:color w:val="auto"/>
                      <w:sz w:val="24"/>
                      <w:lang w:val="en-US" w:eastAsia="zh-CN"/>
                    </w:rPr>
                  </w:pPr>
                  <w:r>
                    <w:rPr>
                      <w:rFonts w:hint="eastAsia"/>
                      <w:color w:val="auto"/>
                      <w:sz w:val="24"/>
                      <w:lang w:val="en-US" w:eastAsia="zh-CN"/>
                    </w:rPr>
                    <w:t>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4</w:t>
                  </w:r>
                </w:p>
              </w:tc>
              <w:tc>
                <w:tcPr>
                  <w:tcW w:w="18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抛丸机</w:t>
                  </w:r>
                </w:p>
              </w:tc>
              <w:tc>
                <w:tcPr>
                  <w:tcW w:w="1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Q3210</w:t>
                  </w:r>
                </w:p>
              </w:tc>
              <w:tc>
                <w:tcPr>
                  <w:tcW w:w="9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台</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1</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打磨</w:t>
                  </w: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宋体"/>
                      <w:color w:val="auto"/>
                      <w:sz w:val="24"/>
                      <w:lang w:val="en-US" w:eastAsia="zh-CN"/>
                    </w:rPr>
                  </w:pPr>
                  <w:r>
                    <w:rPr>
                      <w:rFonts w:hint="eastAsia"/>
                      <w:color w:val="auto"/>
                      <w:sz w:val="24"/>
                      <w:lang w:val="en-US" w:eastAsia="zh-CN"/>
                    </w:rPr>
                    <w:t>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5</w:t>
                  </w:r>
                </w:p>
              </w:tc>
              <w:tc>
                <w:tcPr>
                  <w:tcW w:w="18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制度光谱仪</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 w:val="24"/>
                    </w:rPr>
                  </w:pPr>
                  <w:r>
                    <w:rPr>
                      <w:rFonts w:ascii="宋体" w:hAnsi="宋体" w:cs="宋体"/>
                      <w:kern w:val="0"/>
                      <w:sz w:val="24"/>
                    </w:rPr>
                    <w:t>S1MinLab150</w:t>
                  </w:r>
                </w:p>
              </w:tc>
              <w:tc>
                <w:tcPr>
                  <w:tcW w:w="9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台</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1</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加工</w:t>
                  </w: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宋体"/>
                      <w:color w:val="auto"/>
                      <w:sz w:val="24"/>
                      <w:lang w:val="en-US" w:eastAsia="zh-CN"/>
                    </w:rPr>
                  </w:pPr>
                  <w:r>
                    <w:rPr>
                      <w:rFonts w:hint="eastAsia"/>
                      <w:color w:val="auto"/>
                      <w:sz w:val="24"/>
                      <w:lang w:val="en-US" w:eastAsia="zh-CN"/>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6</w:t>
                  </w:r>
                </w:p>
              </w:tc>
              <w:tc>
                <w:tcPr>
                  <w:tcW w:w="18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空压机</w:t>
                  </w:r>
                </w:p>
              </w:tc>
              <w:tc>
                <w:tcPr>
                  <w:tcW w:w="1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台</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2</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宋体"/>
                      <w:color w:val="auto"/>
                      <w:sz w:val="24"/>
                      <w:lang w:val="en-US" w:eastAsia="zh-CN"/>
                    </w:rPr>
                  </w:pPr>
                  <w:r>
                    <w:rPr>
                      <w:rFonts w:hint="eastAsia"/>
                      <w:color w:val="auto"/>
                      <w:sz w:val="24"/>
                      <w:lang w:val="en-US" w:eastAsia="zh-CN"/>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Theme="minorEastAsia"/>
                      <w:sz w:val="24"/>
                      <w:u w:val="single"/>
                      <w:lang w:val="en-US" w:eastAsia="zh-CN"/>
                    </w:rPr>
                  </w:pPr>
                  <w:r>
                    <w:rPr>
                      <w:rFonts w:hint="eastAsia"/>
                      <w:sz w:val="24"/>
                      <w:u w:val="single"/>
                      <w:lang w:val="en-US" w:eastAsia="zh-CN"/>
                    </w:rPr>
                    <w:t>7</w:t>
                  </w:r>
                </w:p>
              </w:tc>
              <w:tc>
                <w:tcPr>
                  <w:tcW w:w="18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Theme="minorEastAsia"/>
                      <w:sz w:val="24"/>
                      <w:u w:val="single"/>
                      <w:lang w:val="en-US" w:eastAsia="zh-CN"/>
                    </w:rPr>
                  </w:pPr>
                  <w:r>
                    <w:rPr>
                      <w:rFonts w:hint="eastAsia"/>
                      <w:sz w:val="24"/>
                      <w:u w:val="single"/>
                      <w:lang w:val="en-US" w:eastAsia="zh-CN"/>
                    </w:rPr>
                    <w:t>落砂机</w:t>
                  </w:r>
                </w:p>
              </w:tc>
              <w:tc>
                <w:tcPr>
                  <w:tcW w:w="1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Theme="minorEastAsia"/>
                      <w:sz w:val="24"/>
                      <w:u w:val="single"/>
                      <w:lang w:val="en-US" w:eastAsia="zh-CN"/>
                    </w:rPr>
                  </w:pPr>
                  <w:r>
                    <w:rPr>
                      <w:rFonts w:hint="eastAsia"/>
                      <w:sz w:val="24"/>
                      <w:u w:val="single"/>
                      <w:lang w:val="en-US" w:eastAsia="zh-CN"/>
                    </w:rPr>
                    <w:t>L351</w:t>
                  </w:r>
                </w:p>
              </w:tc>
              <w:tc>
                <w:tcPr>
                  <w:tcW w:w="9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Theme="minorEastAsia"/>
                      <w:sz w:val="24"/>
                      <w:u w:val="single"/>
                      <w:lang w:val="en-US" w:eastAsia="zh-CN"/>
                    </w:rPr>
                  </w:pPr>
                  <w:r>
                    <w:rPr>
                      <w:rFonts w:hint="eastAsia"/>
                      <w:sz w:val="24"/>
                      <w:u w:val="single"/>
                      <w:lang w:val="en-US" w:eastAsia="zh-CN"/>
                    </w:rPr>
                    <w:t>台</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Theme="minorEastAsia"/>
                      <w:sz w:val="24"/>
                      <w:u w:val="single"/>
                      <w:lang w:val="en-US" w:eastAsia="zh-CN"/>
                    </w:rPr>
                  </w:pPr>
                  <w:r>
                    <w:rPr>
                      <w:rFonts w:hint="eastAsia"/>
                      <w:sz w:val="24"/>
                      <w:u w:val="single"/>
                      <w:lang w:val="en-US" w:eastAsia="zh-CN"/>
                    </w:rPr>
                    <w:t>3</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Theme="minorEastAsia"/>
                      <w:sz w:val="24"/>
                      <w:u w:val="single"/>
                      <w:lang w:val="en-US" w:eastAsia="zh-CN"/>
                    </w:rPr>
                  </w:pPr>
                  <w:r>
                    <w:rPr>
                      <w:rFonts w:hint="eastAsia"/>
                      <w:sz w:val="24"/>
                      <w:u w:val="single"/>
                      <w:lang w:val="en-US" w:eastAsia="zh-CN"/>
                    </w:rPr>
                    <w:t>落砂</w:t>
                  </w: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olor w:val="auto"/>
                      <w:sz w:val="24"/>
                      <w:u w:val="single"/>
                      <w:lang w:val="en-US" w:eastAsia="zh-CN"/>
                    </w:rPr>
                  </w:pPr>
                  <w:r>
                    <w:rPr>
                      <w:rFonts w:hint="eastAsia"/>
                      <w:color w:val="auto"/>
                      <w:sz w:val="24"/>
                      <w:u w:val="single"/>
                      <w:lang w:val="en-US" w:eastAsia="zh-CN"/>
                    </w:rPr>
                    <w:t>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sz w:val="24"/>
                      <w:u w:val="single"/>
                      <w:lang w:val="en-US" w:eastAsia="zh-CN"/>
                    </w:rPr>
                  </w:pPr>
                  <w:r>
                    <w:rPr>
                      <w:rFonts w:hint="eastAsia"/>
                      <w:sz w:val="24"/>
                      <w:u w:val="single"/>
                      <w:lang w:val="en-US" w:eastAsia="zh-CN"/>
                    </w:rPr>
                    <w:t>8</w:t>
                  </w:r>
                </w:p>
              </w:tc>
              <w:tc>
                <w:tcPr>
                  <w:tcW w:w="18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sz w:val="24"/>
                      <w:u w:val="single"/>
                      <w:lang w:val="en-US" w:eastAsia="zh-CN"/>
                    </w:rPr>
                  </w:pPr>
                  <w:r>
                    <w:rPr>
                      <w:rFonts w:hint="eastAsia"/>
                      <w:sz w:val="24"/>
                      <w:u w:val="single"/>
                      <w:lang w:val="en-US" w:eastAsia="zh-CN"/>
                    </w:rPr>
                    <w:t>旧砂回收</w:t>
                  </w:r>
                </w:p>
              </w:tc>
              <w:tc>
                <w:tcPr>
                  <w:tcW w:w="1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sz w:val="24"/>
                      <w:u w:val="single"/>
                      <w:lang w:val="en-US" w:eastAsia="zh-CN"/>
                    </w:rPr>
                  </w:pPr>
                  <w:r>
                    <w:rPr>
                      <w:rFonts w:hint="eastAsia"/>
                      <w:sz w:val="24"/>
                      <w:u w:val="single"/>
                      <w:lang w:val="en-US" w:eastAsia="zh-CN"/>
                    </w:rPr>
                    <w:t>自制</w:t>
                  </w:r>
                </w:p>
              </w:tc>
              <w:tc>
                <w:tcPr>
                  <w:tcW w:w="9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sz w:val="24"/>
                      <w:u w:val="single"/>
                      <w:lang w:val="en-US" w:eastAsia="zh-CN"/>
                    </w:rPr>
                  </w:pPr>
                  <w:r>
                    <w:rPr>
                      <w:rFonts w:hint="eastAsia"/>
                      <w:sz w:val="24"/>
                      <w:u w:val="single"/>
                      <w:lang w:val="en-US" w:eastAsia="zh-CN"/>
                    </w:rPr>
                    <w:t>套</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sz w:val="24"/>
                      <w:u w:val="single"/>
                      <w:lang w:val="en-US" w:eastAsia="zh-CN"/>
                    </w:rPr>
                  </w:pPr>
                  <w:r>
                    <w:rPr>
                      <w:rFonts w:hint="eastAsia"/>
                      <w:sz w:val="24"/>
                      <w:u w:val="single"/>
                      <w:lang w:val="en-US" w:eastAsia="zh-CN"/>
                    </w:rPr>
                    <w:t>1</w:t>
                  </w:r>
                </w:p>
              </w:tc>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sz w:val="24"/>
                      <w:u w:val="single"/>
                      <w:lang w:val="en-US" w:eastAsia="zh-CN"/>
                    </w:rPr>
                  </w:pPr>
                  <w:r>
                    <w:rPr>
                      <w:rFonts w:hint="eastAsia"/>
                      <w:sz w:val="24"/>
                      <w:u w:val="single"/>
                      <w:lang w:val="en-US" w:eastAsia="zh-CN"/>
                    </w:rPr>
                    <w:t>回收</w:t>
                  </w:r>
                </w:p>
              </w:tc>
              <w:tc>
                <w:tcPr>
                  <w:tcW w:w="14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olor w:val="auto"/>
                      <w:sz w:val="24"/>
                      <w:u w:val="single"/>
                      <w:lang w:val="en-US" w:eastAsia="zh-CN"/>
                    </w:rPr>
                  </w:pPr>
                  <w:r>
                    <w:rPr>
                      <w:rFonts w:hint="eastAsia"/>
                      <w:color w:val="auto"/>
                      <w:sz w:val="24"/>
                      <w:u w:val="single"/>
                      <w:lang w:val="en-US" w:eastAsia="zh-CN"/>
                    </w:rPr>
                    <w:t>更新</w:t>
                  </w:r>
                </w:p>
              </w:tc>
            </w:tr>
          </w:tbl>
          <w:p>
            <w:pPr>
              <w:spacing w:line="360" w:lineRule="auto"/>
              <w:ind w:firstLine="480" w:firstLineChars="200"/>
              <w:rPr>
                <w:rFonts w:hint="eastAsia"/>
                <w:sz w:val="24"/>
              </w:rPr>
            </w:pPr>
            <w:r>
              <w:rPr>
                <w:rFonts w:hint="eastAsia"/>
                <w:sz w:val="24"/>
              </w:rPr>
              <w:t>（2）原辅材料及能源消耗</w:t>
            </w:r>
          </w:p>
          <w:p>
            <w:pPr>
              <w:spacing w:line="360" w:lineRule="auto"/>
              <w:ind w:firstLine="480" w:firstLineChars="200"/>
              <w:rPr>
                <w:rFonts w:hint="eastAsia"/>
                <w:sz w:val="24"/>
              </w:rPr>
            </w:pPr>
            <w:r>
              <w:rPr>
                <w:rFonts w:hint="eastAsia"/>
                <w:sz w:val="24"/>
              </w:rPr>
              <w:t>本项目主要原辅材料为生铁、</w:t>
            </w:r>
            <w:r>
              <w:rPr>
                <w:rFonts w:hint="eastAsia"/>
                <w:sz w:val="24"/>
                <w:lang w:val="en-US" w:eastAsia="zh-CN"/>
              </w:rPr>
              <w:t>型砂</w:t>
            </w:r>
            <w:r>
              <w:rPr>
                <w:rFonts w:hint="eastAsia"/>
                <w:sz w:val="24"/>
                <w:lang w:eastAsia="zh-CN"/>
              </w:rPr>
              <w:t>、陶土、铁合金（硅、锰、磷、碳、铬等）废钢</w:t>
            </w:r>
            <w:r>
              <w:rPr>
                <w:rFonts w:hint="eastAsia"/>
                <w:sz w:val="24"/>
                <w:lang w:val="en-US" w:eastAsia="zh-CN"/>
              </w:rPr>
              <w:t>/废铁屑孕育合金</w:t>
            </w:r>
            <w:r>
              <w:rPr>
                <w:rFonts w:hint="eastAsia"/>
                <w:sz w:val="24"/>
              </w:rPr>
              <w:t>。</w:t>
            </w:r>
            <w:r>
              <w:rPr>
                <w:rFonts w:hint="eastAsia"/>
                <w:sz w:val="24"/>
                <w:lang w:eastAsia="zh-CN"/>
              </w:rPr>
              <w:t>能源消耗主要是</w:t>
            </w:r>
            <w:r>
              <w:rPr>
                <w:rFonts w:hint="eastAsia"/>
                <w:sz w:val="24"/>
                <w:lang w:val="en-US" w:eastAsia="zh-CN"/>
              </w:rPr>
              <w:t>电、水。</w:t>
            </w:r>
            <w:r>
              <w:rPr>
                <w:rFonts w:hint="eastAsia"/>
                <w:sz w:val="24"/>
              </w:rPr>
              <w:t>产品原材料及能源消耗见表3</w:t>
            </w:r>
            <w:r>
              <w:rPr>
                <w:rFonts w:hint="eastAsia"/>
                <w:sz w:val="24"/>
                <w:lang w:eastAsia="zh-CN"/>
              </w:rPr>
              <w:t>。</w:t>
            </w:r>
          </w:p>
          <w:p>
            <w:pPr>
              <w:spacing w:line="360" w:lineRule="auto"/>
              <w:jc w:val="center"/>
              <w:rPr>
                <w:rFonts w:hint="eastAsia" w:hAnsi="宋体"/>
                <w:b/>
                <w:spacing w:val="2"/>
                <w:sz w:val="24"/>
              </w:rPr>
            </w:pPr>
            <w:r>
              <w:rPr>
                <w:rFonts w:hint="eastAsia" w:hAnsi="宋体"/>
                <w:b/>
                <w:spacing w:val="2"/>
                <w:sz w:val="24"/>
              </w:rPr>
              <w:t>表3　原材料及能源消耗一览表</w:t>
            </w:r>
          </w:p>
          <w:tbl>
            <w:tblPr>
              <w:tblStyle w:val="18"/>
              <w:tblW w:w="8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2210"/>
              <w:gridCol w:w="2210"/>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0" w:type="dxa"/>
                  <w:vAlign w:val="center"/>
                </w:tcPr>
                <w:p>
                  <w:pPr>
                    <w:spacing w:line="360" w:lineRule="auto"/>
                    <w:jc w:val="center"/>
                    <w:rPr>
                      <w:rFonts w:hint="eastAsia"/>
                      <w:color w:val="auto"/>
                      <w:sz w:val="24"/>
                    </w:rPr>
                  </w:pPr>
                  <w:r>
                    <w:rPr>
                      <w:rFonts w:hint="eastAsia"/>
                      <w:color w:val="auto"/>
                      <w:sz w:val="24"/>
                    </w:rPr>
                    <w:t>序号</w:t>
                  </w:r>
                </w:p>
              </w:tc>
              <w:tc>
                <w:tcPr>
                  <w:tcW w:w="2210" w:type="dxa"/>
                  <w:vAlign w:val="center"/>
                </w:tcPr>
                <w:p>
                  <w:pPr>
                    <w:spacing w:line="360" w:lineRule="auto"/>
                    <w:jc w:val="center"/>
                    <w:rPr>
                      <w:rFonts w:hint="eastAsia"/>
                      <w:color w:val="auto"/>
                      <w:sz w:val="24"/>
                    </w:rPr>
                  </w:pPr>
                  <w:r>
                    <w:rPr>
                      <w:rFonts w:hint="eastAsia"/>
                      <w:color w:val="auto"/>
                      <w:sz w:val="24"/>
                    </w:rPr>
                    <w:t>名称</w:t>
                  </w:r>
                </w:p>
              </w:tc>
              <w:tc>
                <w:tcPr>
                  <w:tcW w:w="2210" w:type="dxa"/>
                  <w:vAlign w:val="center"/>
                </w:tcPr>
                <w:p>
                  <w:pPr>
                    <w:spacing w:line="360" w:lineRule="auto"/>
                    <w:jc w:val="center"/>
                    <w:rPr>
                      <w:rFonts w:hint="eastAsia"/>
                      <w:color w:val="auto"/>
                      <w:sz w:val="24"/>
                    </w:rPr>
                  </w:pPr>
                  <w:r>
                    <w:rPr>
                      <w:rFonts w:hint="eastAsia"/>
                      <w:color w:val="auto"/>
                      <w:sz w:val="24"/>
                    </w:rPr>
                    <w:t>消耗量</w:t>
                  </w:r>
                </w:p>
              </w:tc>
              <w:tc>
                <w:tcPr>
                  <w:tcW w:w="2211" w:type="dxa"/>
                  <w:vAlign w:val="center"/>
                </w:tcPr>
                <w:p>
                  <w:pPr>
                    <w:spacing w:line="360" w:lineRule="auto"/>
                    <w:jc w:val="center"/>
                    <w:rPr>
                      <w:rFonts w:hint="eastAsia"/>
                      <w:color w:val="auto"/>
                      <w:sz w:val="24"/>
                    </w:rPr>
                  </w:pPr>
                  <w:r>
                    <w:rPr>
                      <w:rFonts w:hint="eastAsia"/>
                      <w:color w:val="auto"/>
                      <w:sz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0" w:type="dxa"/>
                  <w:vAlign w:val="center"/>
                </w:tcPr>
                <w:p>
                  <w:pPr>
                    <w:spacing w:line="360" w:lineRule="auto"/>
                    <w:jc w:val="center"/>
                    <w:rPr>
                      <w:rFonts w:hint="eastAsia"/>
                      <w:color w:val="auto"/>
                      <w:sz w:val="24"/>
                    </w:rPr>
                  </w:pPr>
                  <w:r>
                    <w:rPr>
                      <w:rFonts w:hint="eastAsia"/>
                      <w:color w:val="auto"/>
                      <w:sz w:val="24"/>
                    </w:rPr>
                    <w:t>1</w:t>
                  </w:r>
                </w:p>
              </w:tc>
              <w:tc>
                <w:tcPr>
                  <w:tcW w:w="2210" w:type="dxa"/>
                  <w:vAlign w:val="center"/>
                </w:tcPr>
                <w:p>
                  <w:pPr>
                    <w:spacing w:line="360" w:lineRule="auto"/>
                    <w:jc w:val="center"/>
                    <w:rPr>
                      <w:rFonts w:hint="eastAsia"/>
                      <w:color w:val="auto"/>
                      <w:sz w:val="24"/>
                    </w:rPr>
                  </w:pPr>
                  <w:r>
                    <w:rPr>
                      <w:rFonts w:hint="eastAsia"/>
                      <w:color w:val="auto"/>
                      <w:sz w:val="24"/>
                    </w:rPr>
                    <w:t>生铁</w:t>
                  </w:r>
                </w:p>
              </w:tc>
              <w:tc>
                <w:tcPr>
                  <w:tcW w:w="2210" w:type="dxa"/>
                  <w:vAlign w:val="center"/>
                </w:tcPr>
                <w:p>
                  <w:pPr>
                    <w:spacing w:line="360" w:lineRule="auto"/>
                    <w:jc w:val="center"/>
                    <w:rPr>
                      <w:rFonts w:hint="eastAsia"/>
                      <w:color w:val="auto"/>
                      <w:sz w:val="24"/>
                    </w:rPr>
                  </w:pPr>
                  <w:r>
                    <w:rPr>
                      <w:rFonts w:hint="eastAsia"/>
                      <w:color w:val="auto"/>
                      <w:sz w:val="24"/>
                      <w:lang w:val="en-US" w:eastAsia="zh-CN"/>
                    </w:rPr>
                    <w:t>3000</w:t>
                  </w:r>
                  <w:r>
                    <w:rPr>
                      <w:rFonts w:hint="eastAsia"/>
                      <w:color w:val="auto"/>
                      <w:sz w:val="24"/>
                    </w:rPr>
                    <w:t>t</w:t>
                  </w:r>
                </w:p>
              </w:tc>
              <w:tc>
                <w:tcPr>
                  <w:tcW w:w="2211" w:type="dxa"/>
                  <w:vAlign w:val="center"/>
                </w:tcPr>
                <w:p>
                  <w:pPr>
                    <w:spacing w:line="360" w:lineRule="auto"/>
                    <w:jc w:val="center"/>
                    <w:rPr>
                      <w:rFonts w:hint="eastAsia"/>
                      <w:color w:val="auto"/>
                      <w:sz w:val="24"/>
                    </w:rPr>
                  </w:pPr>
                  <w:r>
                    <w:rPr>
                      <w:rFonts w:hint="eastAsia"/>
                      <w:color w:val="auto"/>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0" w:type="dxa"/>
                  <w:vAlign w:val="center"/>
                </w:tcPr>
                <w:p>
                  <w:pPr>
                    <w:spacing w:line="360" w:lineRule="auto"/>
                    <w:jc w:val="center"/>
                    <w:rPr>
                      <w:rFonts w:hint="eastAsia"/>
                      <w:color w:val="auto"/>
                      <w:sz w:val="24"/>
                    </w:rPr>
                  </w:pPr>
                  <w:r>
                    <w:rPr>
                      <w:rFonts w:hint="eastAsia"/>
                      <w:color w:val="auto"/>
                      <w:sz w:val="24"/>
                    </w:rPr>
                    <w:t>2</w:t>
                  </w:r>
                </w:p>
              </w:tc>
              <w:tc>
                <w:tcPr>
                  <w:tcW w:w="2210" w:type="dxa"/>
                  <w:vAlign w:val="center"/>
                </w:tcPr>
                <w:p>
                  <w:pPr>
                    <w:spacing w:line="360" w:lineRule="auto"/>
                    <w:jc w:val="center"/>
                    <w:rPr>
                      <w:rFonts w:hint="eastAsia" w:eastAsiaTheme="minorEastAsia"/>
                      <w:color w:val="auto"/>
                      <w:sz w:val="24"/>
                      <w:lang w:eastAsia="zh-CN"/>
                    </w:rPr>
                  </w:pPr>
                  <w:r>
                    <w:rPr>
                      <w:rFonts w:hint="eastAsia"/>
                      <w:color w:val="auto"/>
                      <w:sz w:val="24"/>
                      <w:lang w:val="en-US" w:eastAsia="zh-CN"/>
                    </w:rPr>
                    <w:t>型砂</w:t>
                  </w:r>
                </w:p>
              </w:tc>
              <w:tc>
                <w:tcPr>
                  <w:tcW w:w="2210" w:type="dxa"/>
                  <w:vAlign w:val="center"/>
                </w:tcPr>
                <w:p>
                  <w:pPr>
                    <w:spacing w:line="360" w:lineRule="auto"/>
                    <w:jc w:val="center"/>
                    <w:rPr>
                      <w:rFonts w:hint="eastAsia"/>
                      <w:color w:val="auto"/>
                      <w:sz w:val="24"/>
                    </w:rPr>
                  </w:pPr>
                  <w:r>
                    <w:rPr>
                      <w:rFonts w:hint="eastAsia"/>
                      <w:color w:val="auto"/>
                      <w:sz w:val="24"/>
                      <w:lang w:val="en-US" w:eastAsia="zh-CN"/>
                    </w:rPr>
                    <w:t>20</w:t>
                  </w:r>
                  <w:r>
                    <w:rPr>
                      <w:rFonts w:hint="eastAsia"/>
                      <w:color w:val="auto"/>
                      <w:sz w:val="24"/>
                    </w:rPr>
                    <w:t>0t</w:t>
                  </w:r>
                </w:p>
              </w:tc>
              <w:tc>
                <w:tcPr>
                  <w:tcW w:w="2211" w:type="dxa"/>
                  <w:vAlign w:val="center"/>
                </w:tcPr>
                <w:p>
                  <w:pPr>
                    <w:spacing w:line="360" w:lineRule="auto"/>
                    <w:jc w:val="center"/>
                    <w:rPr>
                      <w:rFonts w:hint="eastAsia"/>
                      <w:color w:val="auto"/>
                      <w:sz w:val="24"/>
                    </w:rPr>
                  </w:pPr>
                  <w:r>
                    <w:rPr>
                      <w:rFonts w:hint="eastAsia"/>
                      <w:color w:val="auto"/>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0" w:type="dxa"/>
                  <w:vAlign w:val="center"/>
                </w:tcPr>
                <w:p>
                  <w:pPr>
                    <w:spacing w:line="360" w:lineRule="auto"/>
                    <w:jc w:val="center"/>
                    <w:rPr>
                      <w:rFonts w:hint="eastAsia"/>
                      <w:color w:val="auto"/>
                      <w:sz w:val="24"/>
                    </w:rPr>
                  </w:pPr>
                  <w:r>
                    <w:rPr>
                      <w:rFonts w:hint="eastAsia"/>
                      <w:color w:val="auto"/>
                      <w:sz w:val="24"/>
                    </w:rPr>
                    <w:t>3</w:t>
                  </w:r>
                </w:p>
              </w:tc>
              <w:tc>
                <w:tcPr>
                  <w:tcW w:w="2210" w:type="dxa"/>
                  <w:vAlign w:val="center"/>
                </w:tcPr>
                <w:p>
                  <w:pPr>
                    <w:spacing w:line="360" w:lineRule="auto"/>
                    <w:jc w:val="center"/>
                    <w:rPr>
                      <w:rFonts w:hint="eastAsia" w:eastAsiaTheme="minorEastAsia"/>
                      <w:color w:val="auto"/>
                      <w:sz w:val="24"/>
                      <w:lang w:eastAsia="zh-CN"/>
                    </w:rPr>
                  </w:pPr>
                  <w:r>
                    <w:rPr>
                      <w:rFonts w:hint="eastAsia"/>
                      <w:color w:val="auto"/>
                      <w:sz w:val="24"/>
                      <w:lang w:eastAsia="zh-CN"/>
                    </w:rPr>
                    <w:t>陶土</w:t>
                  </w:r>
                </w:p>
              </w:tc>
              <w:tc>
                <w:tcPr>
                  <w:tcW w:w="2210" w:type="dxa"/>
                  <w:vAlign w:val="center"/>
                </w:tcPr>
                <w:p>
                  <w:pPr>
                    <w:spacing w:line="360" w:lineRule="auto"/>
                    <w:jc w:val="center"/>
                    <w:rPr>
                      <w:rFonts w:hint="eastAsia"/>
                      <w:color w:val="auto"/>
                      <w:sz w:val="24"/>
                    </w:rPr>
                  </w:pPr>
                  <w:r>
                    <w:rPr>
                      <w:rFonts w:hint="eastAsia"/>
                      <w:color w:val="auto"/>
                      <w:sz w:val="24"/>
                      <w:lang w:val="en-US" w:eastAsia="zh-CN"/>
                    </w:rPr>
                    <w:t>10</w:t>
                  </w:r>
                  <w:r>
                    <w:rPr>
                      <w:rFonts w:hint="eastAsia"/>
                      <w:color w:val="auto"/>
                      <w:sz w:val="24"/>
                    </w:rPr>
                    <w:t>0t</w:t>
                  </w:r>
                </w:p>
              </w:tc>
              <w:tc>
                <w:tcPr>
                  <w:tcW w:w="2211" w:type="dxa"/>
                  <w:vAlign w:val="center"/>
                </w:tcPr>
                <w:p>
                  <w:pPr>
                    <w:spacing w:line="360" w:lineRule="auto"/>
                    <w:jc w:val="center"/>
                    <w:rPr>
                      <w:rFonts w:hint="eastAsia"/>
                      <w:color w:val="auto"/>
                      <w:sz w:val="24"/>
                    </w:rPr>
                  </w:pPr>
                  <w:r>
                    <w:rPr>
                      <w:rFonts w:hint="eastAsia"/>
                      <w:color w:val="auto"/>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0" w:type="dxa"/>
                  <w:vAlign w:val="center"/>
                </w:tcPr>
                <w:p>
                  <w:pPr>
                    <w:spacing w:line="360" w:lineRule="auto"/>
                    <w:jc w:val="center"/>
                    <w:rPr>
                      <w:rFonts w:hint="eastAsia"/>
                      <w:color w:val="auto"/>
                      <w:sz w:val="24"/>
                    </w:rPr>
                  </w:pPr>
                  <w:r>
                    <w:rPr>
                      <w:rFonts w:hint="eastAsia"/>
                      <w:color w:val="auto"/>
                      <w:sz w:val="24"/>
                    </w:rPr>
                    <w:t>4</w:t>
                  </w:r>
                </w:p>
              </w:tc>
              <w:tc>
                <w:tcPr>
                  <w:tcW w:w="2210" w:type="dxa"/>
                  <w:vAlign w:val="center"/>
                </w:tcPr>
                <w:p>
                  <w:pPr>
                    <w:spacing w:line="360" w:lineRule="auto"/>
                    <w:jc w:val="center"/>
                    <w:rPr>
                      <w:rFonts w:hint="eastAsia" w:eastAsiaTheme="minorEastAsia"/>
                      <w:color w:val="auto"/>
                      <w:sz w:val="24"/>
                      <w:lang w:eastAsia="zh-CN"/>
                    </w:rPr>
                  </w:pPr>
                  <w:r>
                    <w:rPr>
                      <w:rFonts w:hint="eastAsia"/>
                      <w:color w:val="auto"/>
                      <w:sz w:val="24"/>
                      <w:lang w:eastAsia="zh-CN"/>
                    </w:rPr>
                    <w:t>铁合金（硅、锰、磷、碳、铬等）</w:t>
                  </w:r>
                </w:p>
              </w:tc>
              <w:tc>
                <w:tcPr>
                  <w:tcW w:w="2210" w:type="dxa"/>
                  <w:vAlign w:val="center"/>
                </w:tcPr>
                <w:p>
                  <w:pPr>
                    <w:spacing w:line="360" w:lineRule="auto"/>
                    <w:jc w:val="center"/>
                    <w:rPr>
                      <w:rFonts w:hint="eastAsia"/>
                      <w:color w:val="auto"/>
                      <w:sz w:val="24"/>
                    </w:rPr>
                  </w:pPr>
                  <w:r>
                    <w:rPr>
                      <w:rFonts w:hint="eastAsia"/>
                      <w:color w:val="auto"/>
                      <w:sz w:val="24"/>
                      <w:lang w:val="en-US" w:eastAsia="zh-CN"/>
                    </w:rPr>
                    <w:t>10</w:t>
                  </w:r>
                  <w:r>
                    <w:rPr>
                      <w:rFonts w:hint="eastAsia"/>
                      <w:color w:val="auto"/>
                      <w:sz w:val="24"/>
                    </w:rPr>
                    <w:t>0t</w:t>
                  </w:r>
                </w:p>
              </w:tc>
              <w:tc>
                <w:tcPr>
                  <w:tcW w:w="2211" w:type="dxa"/>
                  <w:vAlign w:val="center"/>
                </w:tcPr>
                <w:p>
                  <w:pPr>
                    <w:spacing w:line="360" w:lineRule="auto"/>
                    <w:jc w:val="center"/>
                    <w:rPr>
                      <w:rFonts w:hint="eastAsia"/>
                      <w:color w:val="auto"/>
                      <w:sz w:val="24"/>
                    </w:rPr>
                  </w:pPr>
                  <w:r>
                    <w:rPr>
                      <w:rFonts w:hint="eastAsia"/>
                      <w:color w:val="auto"/>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0" w:type="dxa"/>
                  <w:vAlign w:val="center"/>
                </w:tcPr>
                <w:p>
                  <w:pPr>
                    <w:spacing w:line="360" w:lineRule="auto"/>
                    <w:jc w:val="center"/>
                    <w:rPr>
                      <w:rFonts w:hint="eastAsia"/>
                      <w:color w:val="auto"/>
                      <w:sz w:val="24"/>
                    </w:rPr>
                  </w:pPr>
                  <w:r>
                    <w:rPr>
                      <w:rFonts w:hint="eastAsia"/>
                      <w:color w:val="auto"/>
                      <w:sz w:val="24"/>
                    </w:rPr>
                    <w:t>5</w:t>
                  </w:r>
                </w:p>
              </w:tc>
              <w:tc>
                <w:tcPr>
                  <w:tcW w:w="2210" w:type="dxa"/>
                  <w:vAlign w:val="center"/>
                </w:tcPr>
                <w:p>
                  <w:pPr>
                    <w:spacing w:line="360" w:lineRule="auto"/>
                    <w:jc w:val="center"/>
                    <w:rPr>
                      <w:rFonts w:hint="eastAsia" w:eastAsiaTheme="minorEastAsia"/>
                      <w:color w:val="auto"/>
                      <w:sz w:val="24"/>
                      <w:lang w:eastAsia="zh-CN"/>
                    </w:rPr>
                  </w:pPr>
                  <w:r>
                    <w:rPr>
                      <w:rFonts w:hint="eastAsia"/>
                      <w:color w:val="auto"/>
                      <w:sz w:val="24"/>
                      <w:lang w:eastAsia="zh-CN"/>
                    </w:rPr>
                    <w:t>废钢</w:t>
                  </w:r>
                  <w:r>
                    <w:rPr>
                      <w:rFonts w:hint="eastAsia"/>
                      <w:color w:val="auto"/>
                      <w:sz w:val="24"/>
                      <w:lang w:val="en-US" w:eastAsia="zh-CN"/>
                    </w:rPr>
                    <w:t>/废铁屑</w:t>
                  </w:r>
                </w:p>
              </w:tc>
              <w:tc>
                <w:tcPr>
                  <w:tcW w:w="2210" w:type="dxa"/>
                  <w:vAlign w:val="center"/>
                </w:tcPr>
                <w:p>
                  <w:pPr>
                    <w:spacing w:line="360" w:lineRule="auto"/>
                    <w:jc w:val="center"/>
                    <w:rPr>
                      <w:rFonts w:hint="eastAsia"/>
                      <w:color w:val="auto"/>
                      <w:sz w:val="24"/>
                    </w:rPr>
                  </w:pPr>
                  <w:r>
                    <w:rPr>
                      <w:rFonts w:hint="eastAsia"/>
                      <w:color w:val="auto"/>
                      <w:sz w:val="24"/>
                      <w:lang w:val="en-US" w:eastAsia="zh-CN"/>
                    </w:rPr>
                    <w:t>70</w:t>
                  </w:r>
                  <w:r>
                    <w:rPr>
                      <w:rFonts w:hint="eastAsia"/>
                      <w:color w:val="auto"/>
                      <w:sz w:val="24"/>
                    </w:rPr>
                    <w:t>0t</w:t>
                  </w:r>
                </w:p>
              </w:tc>
              <w:tc>
                <w:tcPr>
                  <w:tcW w:w="2211" w:type="dxa"/>
                  <w:vAlign w:val="center"/>
                </w:tcPr>
                <w:p>
                  <w:pPr>
                    <w:spacing w:line="360" w:lineRule="auto"/>
                    <w:jc w:val="center"/>
                    <w:rPr>
                      <w:rFonts w:hint="eastAsia"/>
                      <w:color w:val="auto"/>
                      <w:sz w:val="24"/>
                    </w:rPr>
                  </w:pPr>
                  <w:r>
                    <w:rPr>
                      <w:rFonts w:hint="eastAsia"/>
                      <w:color w:val="auto"/>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0" w:type="dxa"/>
                  <w:vAlign w:val="center"/>
                </w:tcPr>
                <w:p>
                  <w:pPr>
                    <w:spacing w:line="360" w:lineRule="auto"/>
                    <w:jc w:val="center"/>
                    <w:rPr>
                      <w:rFonts w:hint="eastAsia"/>
                      <w:color w:val="auto"/>
                      <w:sz w:val="24"/>
                    </w:rPr>
                  </w:pPr>
                  <w:r>
                    <w:rPr>
                      <w:rFonts w:hint="eastAsia"/>
                      <w:color w:val="auto"/>
                      <w:sz w:val="24"/>
                    </w:rPr>
                    <w:t>6</w:t>
                  </w:r>
                </w:p>
              </w:tc>
              <w:tc>
                <w:tcPr>
                  <w:tcW w:w="2210" w:type="dxa"/>
                  <w:vAlign w:val="center"/>
                </w:tcPr>
                <w:p>
                  <w:pPr>
                    <w:spacing w:line="360" w:lineRule="auto"/>
                    <w:jc w:val="center"/>
                    <w:rPr>
                      <w:rFonts w:hint="eastAsia" w:eastAsiaTheme="minorEastAsia"/>
                      <w:color w:val="auto"/>
                      <w:sz w:val="24"/>
                      <w:lang w:eastAsia="zh-CN"/>
                    </w:rPr>
                  </w:pPr>
                  <w:r>
                    <w:rPr>
                      <w:rFonts w:hint="eastAsia"/>
                      <w:color w:val="auto"/>
                      <w:sz w:val="24"/>
                      <w:lang w:eastAsia="zh-CN"/>
                    </w:rPr>
                    <w:t>孕育合金</w:t>
                  </w:r>
                </w:p>
              </w:tc>
              <w:tc>
                <w:tcPr>
                  <w:tcW w:w="2210" w:type="dxa"/>
                  <w:vAlign w:val="center"/>
                </w:tcPr>
                <w:p>
                  <w:pPr>
                    <w:spacing w:line="360" w:lineRule="auto"/>
                    <w:jc w:val="center"/>
                    <w:rPr>
                      <w:rFonts w:hint="eastAsia"/>
                      <w:color w:val="auto"/>
                      <w:sz w:val="24"/>
                    </w:rPr>
                  </w:pPr>
                  <w:r>
                    <w:rPr>
                      <w:rFonts w:hint="eastAsia"/>
                      <w:color w:val="auto"/>
                      <w:sz w:val="24"/>
                      <w:lang w:val="en-US" w:eastAsia="zh-CN"/>
                    </w:rPr>
                    <w:t>100</w:t>
                  </w:r>
                  <w:r>
                    <w:rPr>
                      <w:rFonts w:hint="eastAsia"/>
                      <w:color w:val="auto"/>
                      <w:sz w:val="24"/>
                    </w:rPr>
                    <w:t>t</w:t>
                  </w:r>
                </w:p>
              </w:tc>
              <w:tc>
                <w:tcPr>
                  <w:tcW w:w="2211" w:type="dxa"/>
                  <w:vAlign w:val="center"/>
                </w:tcPr>
                <w:p>
                  <w:pPr>
                    <w:spacing w:line="360" w:lineRule="auto"/>
                    <w:jc w:val="center"/>
                    <w:rPr>
                      <w:rFonts w:hint="eastAsia"/>
                      <w:color w:val="auto"/>
                      <w:sz w:val="24"/>
                    </w:rPr>
                  </w:pPr>
                  <w:r>
                    <w:rPr>
                      <w:rFonts w:hint="eastAsia"/>
                      <w:color w:val="auto"/>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0" w:type="dxa"/>
                  <w:vAlign w:val="center"/>
                </w:tcPr>
                <w:p>
                  <w:pPr>
                    <w:spacing w:line="360" w:lineRule="auto"/>
                    <w:jc w:val="center"/>
                    <w:rPr>
                      <w:rFonts w:hint="eastAsia"/>
                      <w:color w:val="auto"/>
                      <w:sz w:val="24"/>
                    </w:rPr>
                  </w:pPr>
                  <w:r>
                    <w:rPr>
                      <w:rFonts w:hint="eastAsia"/>
                      <w:color w:val="auto"/>
                      <w:sz w:val="24"/>
                    </w:rPr>
                    <w:t>7</w:t>
                  </w:r>
                </w:p>
              </w:tc>
              <w:tc>
                <w:tcPr>
                  <w:tcW w:w="2210" w:type="dxa"/>
                  <w:vAlign w:val="center"/>
                </w:tcPr>
                <w:p>
                  <w:pPr>
                    <w:spacing w:line="360" w:lineRule="auto"/>
                    <w:jc w:val="center"/>
                    <w:rPr>
                      <w:rFonts w:hint="eastAsia"/>
                      <w:color w:val="auto"/>
                      <w:sz w:val="24"/>
                    </w:rPr>
                  </w:pPr>
                  <w:r>
                    <w:rPr>
                      <w:rFonts w:hint="eastAsia"/>
                      <w:color w:val="auto"/>
                      <w:sz w:val="24"/>
                    </w:rPr>
                    <w:t>水</w:t>
                  </w:r>
                </w:p>
              </w:tc>
              <w:tc>
                <w:tcPr>
                  <w:tcW w:w="2210" w:type="dxa"/>
                  <w:vAlign w:val="center"/>
                </w:tcPr>
                <w:p>
                  <w:pPr>
                    <w:spacing w:line="360" w:lineRule="auto"/>
                    <w:jc w:val="center"/>
                    <w:rPr>
                      <w:rFonts w:hint="eastAsia"/>
                      <w:color w:val="auto"/>
                      <w:sz w:val="24"/>
                    </w:rPr>
                  </w:pPr>
                  <w:r>
                    <w:rPr>
                      <w:rFonts w:hint="eastAsia"/>
                      <w:color w:val="auto"/>
                      <w:sz w:val="24"/>
                      <w:lang w:val="en-US" w:eastAsia="zh-CN"/>
                    </w:rPr>
                    <w:t>294</w:t>
                  </w:r>
                  <w:r>
                    <w:rPr>
                      <w:rFonts w:hint="eastAsia"/>
                      <w:color w:val="auto"/>
                      <w:sz w:val="24"/>
                    </w:rPr>
                    <w:t>t</w:t>
                  </w:r>
                </w:p>
              </w:tc>
              <w:tc>
                <w:tcPr>
                  <w:tcW w:w="2211" w:type="dxa"/>
                  <w:vAlign w:val="center"/>
                </w:tcPr>
                <w:p>
                  <w:pPr>
                    <w:spacing w:line="360" w:lineRule="auto"/>
                    <w:jc w:val="center"/>
                    <w:rPr>
                      <w:rFonts w:hint="eastAsia"/>
                      <w:color w:val="auto"/>
                      <w:sz w:val="24"/>
                    </w:rPr>
                  </w:pPr>
                  <w:r>
                    <w:rPr>
                      <w:rFonts w:hint="eastAsia"/>
                      <w:color w:val="auto"/>
                      <w:sz w:val="24"/>
                    </w:rPr>
                    <w:t>自来水管网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0" w:type="dxa"/>
                  <w:vAlign w:val="center"/>
                </w:tcPr>
                <w:p>
                  <w:pPr>
                    <w:spacing w:line="360" w:lineRule="auto"/>
                    <w:jc w:val="center"/>
                    <w:rPr>
                      <w:rFonts w:hint="eastAsia"/>
                      <w:color w:val="auto"/>
                      <w:sz w:val="24"/>
                    </w:rPr>
                  </w:pPr>
                  <w:r>
                    <w:rPr>
                      <w:rFonts w:hint="eastAsia"/>
                      <w:color w:val="auto"/>
                      <w:sz w:val="24"/>
                    </w:rPr>
                    <w:t>8</w:t>
                  </w:r>
                </w:p>
              </w:tc>
              <w:tc>
                <w:tcPr>
                  <w:tcW w:w="2210" w:type="dxa"/>
                  <w:vAlign w:val="center"/>
                </w:tcPr>
                <w:p>
                  <w:pPr>
                    <w:spacing w:line="360" w:lineRule="auto"/>
                    <w:jc w:val="center"/>
                    <w:rPr>
                      <w:rFonts w:hint="eastAsia"/>
                      <w:color w:val="auto"/>
                      <w:sz w:val="24"/>
                    </w:rPr>
                  </w:pPr>
                  <w:r>
                    <w:rPr>
                      <w:rFonts w:hint="eastAsia"/>
                      <w:color w:val="auto"/>
                      <w:sz w:val="24"/>
                    </w:rPr>
                    <w:t>电</w:t>
                  </w:r>
                </w:p>
              </w:tc>
              <w:tc>
                <w:tcPr>
                  <w:tcW w:w="2210" w:type="dxa"/>
                  <w:vAlign w:val="center"/>
                </w:tcPr>
                <w:p>
                  <w:pPr>
                    <w:spacing w:line="360" w:lineRule="auto"/>
                    <w:jc w:val="center"/>
                    <w:rPr>
                      <w:rFonts w:hint="eastAsia"/>
                      <w:color w:val="auto"/>
                      <w:sz w:val="24"/>
                    </w:rPr>
                  </w:pPr>
                  <w:r>
                    <w:rPr>
                      <w:rFonts w:hint="eastAsia"/>
                      <w:color w:val="auto"/>
                      <w:sz w:val="24"/>
                      <w:lang w:val="en-US" w:eastAsia="zh-CN"/>
                    </w:rPr>
                    <w:t>10</w:t>
                  </w:r>
                  <w:r>
                    <w:rPr>
                      <w:rFonts w:hint="eastAsia"/>
                      <w:color w:val="auto"/>
                      <w:sz w:val="24"/>
                    </w:rPr>
                    <w:t>0万度</w:t>
                  </w:r>
                </w:p>
              </w:tc>
              <w:tc>
                <w:tcPr>
                  <w:tcW w:w="2211" w:type="dxa"/>
                  <w:vAlign w:val="center"/>
                </w:tcPr>
                <w:p>
                  <w:pPr>
                    <w:spacing w:line="360" w:lineRule="auto"/>
                    <w:jc w:val="center"/>
                    <w:rPr>
                      <w:rFonts w:hint="eastAsia" w:eastAsiaTheme="minorEastAsia"/>
                      <w:color w:val="auto"/>
                      <w:sz w:val="24"/>
                      <w:lang w:eastAsia="zh-CN"/>
                    </w:rPr>
                  </w:pPr>
                  <w:r>
                    <w:rPr>
                      <w:rFonts w:hint="eastAsia"/>
                      <w:color w:val="auto"/>
                      <w:sz w:val="24"/>
                      <w:lang w:val="en-US" w:eastAsia="zh-CN"/>
                    </w:rPr>
                    <w:t>永连电站</w:t>
                  </w:r>
                </w:p>
              </w:tc>
            </w:tr>
          </w:tbl>
          <w:p>
            <w:pPr>
              <w:spacing w:line="520" w:lineRule="exact"/>
              <w:jc w:val="left"/>
              <w:rPr>
                <w:rFonts w:hint="eastAsia" w:ascii="宋体" w:hAnsi="宋体"/>
                <w:b/>
                <w:sz w:val="24"/>
                <w:lang w:val="en-US" w:eastAsia="zh-CN"/>
              </w:rPr>
            </w:pPr>
            <w:r>
              <w:rPr>
                <w:rFonts w:hint="eastAsia" w:ascii="宋体" w:hAnsi="宋体"/>
                <w:b/>
                <w:sz w:val="24"/>
                <w:lang w:val="en-US" w:eastAsia="zh-CN"/>
              </w:rPr>
              <w:t>原材料的理化性质：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宋体"/>
                <w:kern w:val="2"/>
                <w:sz w:val="24"/>
                <w:szCs w:val="24"/>
                <w:lang w:val="en-US" w:eastAsia="zh-CN" w:bidi="ar"/>
              </w:rPr>
            </w:pPr>
            <w:r>
              <w:rPr>
                <w:rFonts w:hint="eastAsia" w:cstheme="minorBidi"/>
                <w:kern w:val="2"/>
                <w:sz w:val="24"/>
                <w:szCs w:val="24"/>
                <w:lang w:val="en-US" w:eastAsia="zh-CN" w:bidi="ar-SA"/>
              </w:rPr>
              <w:t>型</w:t>
            </w:r>
            <w:r>
              <w:rPr>
                <w:rFonts w:hint="eastAsia" w:ascii="宋体" w:hAnsi="宋体" w:eastAsiaTheme="minorEastAsia" w:cstheme="minorBidi"/>
                <w:kern w:val="2"/>
                <w:sz w:val="24"/>
                <w:szCs w:val="24"/>
                <w:lang w:val="en-US" w:eastAsia="zh-CN" w:bidi="ar-SA"/>
              </w:rPr>
              <w:t>砂：</w:t>
            </w:r>
            <w:r>
              <w:rPr>
                <w:rFonts w:hint="eastAsia" w:ascii="宋体" w:hAnsi="宋体" w:cstheme="minorBidi"/>
                <w:kern w:val="2"/>
                <w:sz w:val="24"/>
                <w:szCs w:val="24"/>
                <w:lang w:val="en-US" w:eastAsia="zh-CN" w:bidi="ar-SA"/>
              </w:rPr>
              <w:t>主要用于铸铁及有色金属铸件用的型砂附加物，提高湿强度，改善造型性能。</w:t>
            </w:r>
            <w:r>
              <w:rPr>
                <w:rFonts w:hint="eastAsia"/>
                <w:sz w:val="24"/>
                <w:szCs w:val="24"/>
              </w:rPr>
              <w:t>主要性能要求有强度透气性，耐火度、退让性、流动性、紧实率和溃散性等</w:t>
            </w:r>
            <w:r>
              <w:rPr>
                <w:rFonts w:hint="eastAsia"/>
                <w:sz w:val="24"/>
                <w:szCs w:val="24"/>
                <w:lang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360" w:lineRule="auto"/>
              <w:ind w:left="0" w:leftChars="0" w:right="0" w:rightChars="0" w:firstLine="480" w:firstLineChars="200"/>
              <w:jc w:val="left"/>
              <w:textAlignment w:val="auto"/>
              <w:outlineLvl w:val="9"/>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陶土：</w:t>
            </w:r>
            <w:r>
              <w:rPr>
                <w:rFonts w:hint="default" w:ascii="宋体" w:hAnsi="宋体" w:eastAsiaTheme="minorEastAsia" w:cstheme="minorBidi"/>
                <w:kern w:val="2"/>
                <w:sz w:val="24"/>
                <w:szCs w:val="24"/>
                <w:lang w:val="en-US" w:eastAsia="zh-CN" w:bidi="ar-SA"/>
              </w:rPr>
              <w:t>是指含有铁质而带黄褐色、灰白色、红紫色等色调，具有良好</w:t>
            </w:r>
            <w:r>
              <w:rPr>
                <w:rFonts w:hint="default" w:ascii="宋体" w:hAnsi="宋体" w:eastAsiaTheme="minorEastAsia" w:cstheme="minorBidi"/>
                <w:kern w:val="2"/>
                <w:sz w:val="24"/>
                <w:szCs w:val="24"/>
                <w:lang w:val="en-US" w:eastAsia="zh-CN" w:bidi="ar-SA"/>
              </w:rPr>
              <w:fldChar w:fldCharType="begin"/>
            </w:r>
            <w:r>
              <w:rPr>
                <w:rFonts w:hint="default" w:ascii="宋体" w:hAnsi="宋体" w:eastAsiaTheme="minorEastAsia" w:cstheme="minorBidi"/>
                <w:kern w:val="2"/>
                <w:sz w:val="24"/>
                <w:szCs w:val="24"/>
                <w:lang w:val="en-US" w:eastAsia="zh-CN" w:bidi="ar-SA"/>
              </w:rPr>
              <w:instrText xml:space="preserve"> HYPERLINK "https://baike.so.com/doc/5337624-5573063.html" \t "https://baike.so.com/doc/_blank" </w:instrText>
            </w:r>
            <w:r>
              <w:rPr>
                <w:rFonts w:hint="default" w:ascii="宋体" w:hAnsi="宋体" w:eastAsiaTheme="minorEastAsia" w:cstheme="minorBidi"/>
                <w:kern w:val="2"/>
                <w:sz w:val="24"/>
                <w:szCs w:val="24"/>
                <w:lang w:val="en-US" w:eastAsia="zh-CN" w:bidi="ar-SA"/>
              </w:rPr>
              <w:fldChar w:fldCharType="separate"/>
            </w:r>
            <w:r>
              <w:rPr>
                <w:rFonts w:hint="default" w:ascii="宋体" w:hAnsi="宋体" w:eastAsiaTheme="minorEastAsia" w:cstheme="minorBidi"/>
                <w:kern w:val="2"/>
                <w:sz w:val="24"/>
                <w:szCs w:val="24"/>
                <w:lang w:val="en-US" w:eastAsia="zh-CN" w:bidi="ar-SA"/>
              </w:rPr>
              <w:t>可塑性</w:t>
            </w:r>
            <w:r>
              <w:rPr>
                <w:rFonts w:hint="default" w:ascii="宋体" w:hAnsi="宋体" w:eastAsiaTheme="minorEastAsia" w:cstheme="minorBidi"/>
                <w:kern w:val="2"/>
                <w:sz w:val="24"/>
                <w:szCs w:val="24"/>
                <w:lang w:val="en-US" w:eastAsia="zh-CN" w:bidi="ar-SA"/>
              </w:rPr>
              <w:fldChar w:fldCharType="end"/>
            </w:r>
            <w:r>
              <w:rPr>
                <w:rFonts w:hint="default" w:ascii="宋体" w:hAnsi="宋体" w:eastAsiaTheme="minorEastAsia" w:cstheme="minorBidi"/>
                <w:kern w:val="2"/>
                <w:sz w:val="24"/>
                <w:szCs w:val="24"/>
                <w:lang w:val="en-US" w:eastAsia="zh-CN" w:bidi="ar-SA"/>
              </w:rPr>
              <w:t>的粘土。</w:t>
            </w:r>
            <w:r>
              <w:rPr>
                <w:rFonts w:hint="eastAsia" w:ascii="宋体" w:hAnsi="宋体" w:eastAsiaTheme="minorEastAsia" w:cstheme="minorBidi"/>
                <w:kern w:val="2"/>
                <w:sz w:val="24"/>
                <w:szCs w:val="24"/>
                <w:lang w:val="en-US" w:eastAsia="zh-CN" w:bidi="ar-SA"/>
              </w:rPr>
              <w:t>陶土的主要特性包括</w:t>
            </w:r>
            <w:r>
              <w:rPr>
                <w:rFonts w:hint="default" w:ascii="宋体" w:hAnsi="宋体" w:eastAsiaTheme="minorEastAsia" w:cstheme="minorBidi"/>
                <w:kern w:val="2"/>
                <w:sz w:val="24"/>
                <w:szCs w:val="24"/>
                <w:lang w:val="en-US" w:eastAsia="zh-CN" w:bidi="ar-SA"/>
              </w:rPr>
              <w:t>优异的抗冻融特性</w:t>
            </w:r>
            <w:r>
              <w:rPr>
                <w:rFonts w:hint="eastAsia" w:ascii="宋体" w:hAnsi="宋体" w:eastAsiaTheme="minorEastAsia" w:cstheme="minorBidi"/>
                <w:kern w:val="2"/>
                <w:sz w:val="24"/>
                <w:szCs w:val="24"/>
                <w:lang w:val="en-US" w:eastAsia="zh-CN" w:bidi="ar-SA"/>
              </w:rPr>
              <w:t>，</w:t>
            </w:r>
            <w:r>
              <w:rPr>
                <w:rFonts w:hint="default" w:ascii="宋体" w:hAnsi="宋体" w:eastAsiaTheme="minorEastAsia" w:cstheme="minorBidi"/>
                <w:kern w:val="2"/>
                <w:sz w:val="24"/>
                <w:szCs w:val="24"/>
                <w:lang w:val="en-US" w:eastAsia="zh-CN" w:bidi="ar-SA"/>
              </w:rPr>
              <w:t>良好的抗光污染性能</w:t>
            </w:r>
            <w:r>
              <w:rPr>
                <w:rFonts w:hint="eastAsia" w:ascii="宋体" w:hAnsi="宋体" w:eastAsiaTheme="minorEastAsia" w:cstheme="minorBidi"/>
                <w:kern w:val="2"/>
                <w:sz w:val="24"/>
                <w:szCs w:val="24"/>
                <w:lang w:val="en-US" w:eastAsia="zh-CN" w:bidi="ar-SA"/>
              </w:rPr>
              <w:t>，</w:t>
            </w:r>
            <w:r>
              <w:rPr>
                <w:rFonts w:hint="default" w:ascii="宋体" w:hAnsi="宋体" w:eastAsiaTheme="minorEastAsia" w:cstheme="minorBidi"/>
                <w:kern w:val="2"/>
                <w:sz w:val="24"/>
                <w:szCs w:val="24"/>
                <w:lang w:val="en-US" w:eastAsia="zh-CN" w:bidi="ar-SA"/>
              </w:rPr>
              <w:t>良好的吸音作用</w:t>
            </w:r>
            <w:r>
              <w:rPr>
                <w:rFonts w:hint="eastAsia" w:ascii="宋体" w:hAnsi="宋体" w:eastAsiaTheme="minorEastAsia" w:cstheme="minorBidi"/>
                <w:kern w:val="2"/>
                <w:sz w:val="24"/>
                <w:szCs w:val="24"/>
                <w:lang w:val="en-US" w:eastAsia="zh-CN" w:bidi="ar-SA"/>
              </w:rPr>
              <w:t>，</w:t>
            </w:r>
            <w:r>
              <w:rPr>
                <w:rFonts w:hint="default" w:ascii="宋体" w:hAnsi="宋体" w:eastAsiaTheme="minorEastAsia" w:cstheme="minorBidi"/>
                <w:kern w:val="2"/>
                <w:sz w:val="24"/>
                <w:szCs w:val="24"/>
                <w:lang w:val="en-US" w:eastAsia="zh-CN" w:bidi="ar-SA"/>
              </w:rPr>
              <w:t>良好的透气性、透水性</w:t>
            </w:r>
            <w:r>
              <w:rPr>
                <w:rFonts w:hint="eastAsia" w:ascii="宋体" w:hAnsi="宋体" w:eastAsiaTheme="minorEastAsia" w:cstheme="minorBidi"/>
                <w:kern w:val="2"/>
                <w:sz w:val="24"/>
                <w:szCs w:val="24"/>
                <w:lang w:val="en-US" w:eastAsia="zh-CN" w:bidi="ar-SA"/>
              </w:rPr>
              <w:t>，</w:t>
            </w:r>
            <w:r>
              <w:rPr>
                <w:rFonts w:hint="default" w:ascii="宋体" w:hAnsi="宋体" w:eastAsiaTheme="minorEastAsia" w:cstheme="minorBidi"/>
                <w:kern w:val="2"/>
                <w:sz w:val="24"/>
                <w:szCs w:val="24"/>
                <w:lang w:val="en-US" w:eastAsia="zh-CN" w:bidi="ar-SA"/>
              </w:rPr>
              <w:t>良好的耐风化耐腐蚀性</w:t>
            </w:r>
            <w:r>
              <w:rPr>
                <w:rFonts w:hint="eastAsia" w:ascii="宋体" w:hAnsi="宋体" w:eastAsiaTheme="minorEastAsia" w:cstheme="minorBidi"/>
                <w:kern w:val="2"/>
                <w:sz w:val="24"/>
                <w:szCs w:val="24"/>
                <w:lang w:val="en-US" w:eastAsia="zh-CN" w:bidi="ar-SA"/>
              </w:rPr>
              <w:t>。</w:t>
            </w:r>
          </w:p>
          <w:p>
            <w:pPr>
              <w:spacing w:line="520" w:lineRule="exact"/>
              <w:ind w:firstLine="480"/>
              <w:jc w:val="left"/>
              <w:rPr>
                <w:rFonts w:hint="eastAsia"/>
                <w:sz w:val="24"/>
                <w:szCs w:val="24"/>
                <w:u w:val="single"/>
                <w:lang w:val="en-US" w:eastAsia="zh-CN"/>
              </w:rPr>
            </w:pPr>
            <w:r>
              <w:rPr>
                <w:rFonts w:hint="eastAsia"/>
                <w:sz w:val="24"/>
                <w:szCs w:val="24"/>
                <w:u w:val="single"/>
                <w:lang w:val="en-US" w:eastAsia="zh-CN"/>
              </w:rPr>
              <w:t>（3）产品方案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textAlignment w:val="auto"/>
              <w:outlineLvl w:val="9"/>
              <w:rPr>
                <w:rFonts w:hint="eastAsia"/>
                <w:lang w:val="en-US" w:eastAsia="zh-CN"/>
              </w:rPr>
            </w:pPr>
            <w:r>
              <w:rPr>
                <w:rFonts w:hint="eastAsia" w:ascii="宋体" w:hAnsi="宋体" w:eastAsia="宋体" w:cs="宋体"/>
                <w:sz w:val="24"/>
                <w:szCs w:val="24"/>
                <w:u w:val="single"/>
              </w:rPr>
              <w:t>年产</w:t>
            </w:r>
            <w:r>
              <w:rPr>
                <w:rFonts w:hint="eastAsia" w:ascii="宋体" w:hAnsi="宋体" w:eastAsia="宋体" w:cs="宋体"/>
                <w:sz w:val="24"/>
                <w:szCs w:val="24"/>
                <w:u w:val="single"/>
                <w:lang w:val="en-US" w:eastAsia="zh-CN"/>
              </w:rPr>
              <w:t>40</w:t>
            </w:r>
            <w:r>
              <w:rPr>
                <w:rFonts w:hint="eastAsia" w:ascii="宋体" w:hAnsi="宋体" w:eastAsia="宋体" w:cs="宋体"/>
                <w:sz w:val="24"/>
                <w:szCs w:val="24"/>
                <w:u w:val="single"/>
              </w:rPr>
              <w:t>00吨铸造</w:t>
            </w:r>
            <w:r>
              <w:rPr>
                <w:rFonts w:hint="eastAsia" w:ascii="宋体" w:hAnsi="宋体" w:eastAsia="宋体" w:cs="宋体"/>
                <w:sz w:val="24"/>
                <w:szCs w:val="24"/>
                <w:u w:val="single"/>
                <w:lang w:val="en-US" w:eastAsia="zh-CN"/>
              </w:rPr>
              <w:t>活塞环。根据建设方提供的资料：项目生产活塞环600万件，4000吨，平均每件约0.667kg。</w:t>
            </w:r>
          </w:p>
          <w:p>
            <w:pPr>
              <w:spacing w:line="520" w:lineRule="exact"/>
              <w:jc w:val="left"/>
              <w:rPr>
                <w:rFonts w:hint="eastAsia" w:ascii="宋体" w:hAnsi="宋体"/>
                <w:b/>
                <w:sz w:val="24"/>
              </w:rPr>
            </w:pPr>
            <w:r>
              <w:rPr>
                <w:rFonts w:hint="eastAsia" w:ascii="宋体" w:hAnsi="宋体"/>
                <w:b/>
                <w:sz w:val="24"/>
              </w:rPr>
              <w:t>二、工作制定和劳动定员</w:t>
            </w:r>
          </w:p>
          <w:p>
            <w:pPr>
              <w:spacing w:line="520" w:lineRule="exact"/>
              <w:ind w:firstLine="495"/>
              <w:jc w:val="left"/>
              <w:rPr>
                <w:rFonts w:hint="eastAsia" w:ascii="宋体" w:hAnsi="宋体"/>
                <w:sz w:val="24"/>
              </w:rPr>
            </w:pPr>
            <w:r>
              <w:rPr>
                <w:rFonts w:hint="eastAsia" w:ascii="宋体" w:hAnsi="宋体"/>
                <w:sz w:val="24"/>
              </w:rPr>
              <w:t>根据项目需要，本项目劳动定员为</w:t>
            </w:r>
            <w:r>
              <w:rPr>
                <w:rFonts w:hint="eastAsia" w:ascii="宋体" w:hAnsi="宋体"/>
                <w:sz w:val="24"/>
                <w:lang w:val="en-US" w:eastAsia="zh-CN"/>
              </w:rPr>
              <w:t>15</w:t>
            </w:r>
            <w:r>
              <w:rPr>
                <w:rFonts w:hint="eastAsia" w:ascii="宋体" w:hAnsi="宋体"/>
                <w:sz w:val="24"/>
              </w:rPr>
              <w:t>人，</w:t>
            </w:r>
            <w:r>
              <w:rPr>
                <w:rFonts w:hint="eastAsia" w:ascii="宋体" w:hAnsi="宋体"/>
                <w:sz w:val="24"/>
                <w:lang w:val="en-US" w:eastAsia="zh-CN"/>
              </w:rPr>
              <w:t>员工为附近居民，因此不在厂内住宿</w:t>
            </w:r>
            <w:r>
              <w:rPr>
                <w:rFonts w:hint="eastAsia" w:ascii="宋体" w:hAnsi="宋体"/>
                <w:sz w:val="24"/>
              </w:rPr>
              <w:t>。每年工</w:t>
            </w:r>
            <w:r>
              <w:rPr>
                <w:rFonts w:hint="eastAsia" w:ascii="宋体" w:hAnsi="宋体"/>
                <w:color w:val="auto"/>
                <w:sz w:val="24"/>
              </w:rPr>
              <w:t>作</w:t>
            </w:r>
            <w:r>
              <w:rPr>
                <w:rFonts w:hint="eastAsia" w:ascii="宋体" w:hAnsi="宋体"/>
                <w:color w:val="auto"/>
                <w:sz w:val="24"/>
                <w:lang w:val="en-US" w:eastAsia="zh-CN"/>
              </w:rPr>
              <w:t>300</w:t>
            </w:r>
            <w:r>
              <w:rPr>
                <w:rFonts w:hint="eastAsia" w:ascii="宋体" w:hAnsi="宋体"/>
                <w:color w:val="auto"/>
                <w:sz w:val="24"/>
              </w:rPr>
              <w:t>天</w:t>
            </w:r>
            <w:r>
              <w:rPr>
                <w:rFonts w:hint="eastAsia" w:ascii="宋体" w:hAnsi="宋体"/>
                <w:sz w:val="24"/>
              </w:rPr>
              <w:t>，每天工作</w:t>
            </w:r>
            <w:r>
              <w:rPr>
                <w:rFonts w:hint="eastAsia" w:ascii="宋体" w:hAnsi="宋体"/>
                <w:sz w:val="24"/>
                <w:lang w:val="en-US" w:eastAsia="zh-CN"/>
              </w:rPr>
              <w:t>16</w:t>
            </w:r>
            <w:r>
              <w:rPr>
                <w:rFonts w:hint="eastAsia" w:ascii="宋体" w:hAnsi="宋体"/>
                <w:sz w:val="24"/>
              </w:rPr>
              <w:t>小时</w:t>
            </w:r>
            <w:r>
              <w:rPr>
                <w:rFonts w:hint="eastAsia" w:ascii="宋体" w:hAnsi="宋体"/>
                <w:sz w:val="24"/>
                <w:lang w:eastAsia="zh-CN"/>
              </w:rPr>
              <w:t>，</w:t>
            </w:r>
            <w:r>
              <w:rPr>
                <w:rFonts w:hint="eastAsia" w:ascii="宋体" w:hAnsi="宋体"/>
                <w:sz w:val="24"/>
                <w:lang w:val="en-US" w:eastAsia="zh-CN"/>
              </w:rPr>
              <w:t>两班制</w:t>
            </w:r>
            <w:r>
              <w:rPr>
                <w:rFonts w:hint="eastAsia" w:ascii="宋体" w:hAnsi="宋体"/>
                <w:sz w:val="24"/>
              </w:rPr>
              <w:t>。</w:t>
            </w:r>
          </w:p>
          <w:p>
            <w:pPr>
              <w:spacing w:line="520" w:lineRule="exact"/>
              <w:jc w:val="left"/>
              <w:rPr>
                <w:rFonts w:hint="eastAsia" w:ascii="宋体" w:hAnsi="宋体"/>
                <w:b/>
                <w:sz w:val="24"/>
              </w:rPr>
            </w:pPr>
            <w:r>
              <w:rPr>
                <w:rFonts w:hint="eastAsia" w:ascii="宋体" w:hAnsi="宋体"/>
                <w:b/>
                <w:sz w:val="24"/>
              </w:rPr>
              <w:t>三、公用工程</w:t>
            </w:r>
          </w:p>
          <w:p>
            <w:pPr>
              <w:spacing w:line="520" w:lineRule="exact"/>
              <w:ind w:firstLine="482" w:firstLineChars="200"/>
              <w:rPr>
                <w:rFonts w:hint="eastAsia" w:ascii="宋体" w:hAnsi="宋体"/>
                <w:b/>
                <w:sz w:val="24"/>
              </w:rPr>
            </w:pPr>
            <w:r>
              <w:rPr>
                <w:rFonts w:hint="eastAsia" w:ascii="宋体" w:hAnsi="宋体"/>
                <w:b/>
                <w:sz w:val="24"/>
              </w:rPr>
              <w:t>1 给水</w:t>
            </w:r>
          </w:p>
          <w:p>
            <w:pPr>
              <w:spacing w:line="520" w:lineRule="exact"/>
              <w:ind w:firstLine="480" w:firstLineChars="200"/>
              <w:rPr>
                <w:rFonts w:hint="eastAsia" w:ascii="宋体" w:hAnsi="宋体"/>
                <w:sz w:val="24"/>
              </w:rPr>
            </w:pPr>
            <w:r>
              <w:rPr>
                <w:rFonts w:hint="eastAsia" w:ascii="宋体" w:hAnsi="宋体"/>
                <w:sz w:val="24"/>
              </w:rPr>
              <w:t>本项目生活、生产用水来自乡镇自来水管网统一供给，供水能够满足。</w:t>
            </w:r>
          </w:p>
          <w:p>
            <w:pPr>
              <w:spacing w:line="520" w:lineRule="exact"/>
              <w:ind w:firstLine="480" w:firstLineChars="200"/>
              <w:rPr>
                <w:rFonts w:hint="eastAsia" w:ascii="宋体" w:hAnsi="宋体"/>
                <w:sz w:val="24"/>
              </w:rPr>
            </w:pPr>
            <w:r>
              <w:rPr>
                <w:rFonts w:hint="eastAsia" w:ascii="宋体" w:hAnsi="宋体"/>
                <w:sz w:val="24"/>
              </w:rPr>
              <w:t>（1）生活用水：本项目用水主要为员工的生活用水。根据提供的资料，本项目共计员工</w:t>
            </w:r>
            <w:r>
              <w:rPr>
                <w:rFonts w:hint="eastAsia" w:ascii="宋体" w:hAnsi="宋体"/>
                <w:sz w:val="24"/>
                <w:lang w:val="en-US" w:eastAsia="zh-CN"/>
              </w:rPr>
              <w:t>15</w:t>
            </w:r>
            <w:r>
              <w:rPr>
                <w:rFonts w:hint="eastAsia" w:ascii="宋体" w:hAnsi="宋体"/>
                <w:sz w:val="24"/>
              </w:rPr>
              <w:t>人，</w:t>
            </w:r>
            <w:r>
              <w:rPr>
                <w:rFonts w:hint="eastAsia" w:ascii="宋体" w:hAnsi="宋体"/>
                <w:sz w:val="24"/>
                <w:lang w:val="en-US" w:eastAsia="zh-CN"/>
              </w:rPr>
              <w:t>均不在厂内住宿</w:t>
            </w:r>
            <w:r>
              <w:rPr>
                <w:rFonts w:hint="eastAsia" w:ascii="宋体" w:hAnsi="宋体"/>
                <w:sz w:val="24"/>
              </w:rPr>
              <w:t>，</w:t>
            </w:r>
            <w:r>
              <w:rPr>
                <w:rFonts w:hint="eastAsia" w:ascii="宋体" w:hAnsi="宋体"/>
                <w:sz w:val="24"/>
                <w:lang w:val="en-US" w:eastAsia="zh-CN"/>
              </w:rPr>
              <w:t>参考《湖南省用水定额》（DB43/T388-2014），</w:t>
            </w:r>
            <w:r>
              <w:rPr>
                <w:rFonts w:hint="eastAsia" w:asciiTheme="minorEastAsia" w:hAnsiTheme="minorEastAsia" w:cstheme="minorEastAsia"/>
                <w:sz w:val="24"/>
                <w:lang w:val="en-US" w:eastAsia="zh-CN"/>
              </w:rPr>
              <w:t>用水量按办公楼（带食堂）</w:t>
            </w:r>
            <w:r>
              <w:rPr>
                <w:rFonts w:hint="eastAsia" w:ascii="宋体" w:hAnsi="宋体"/>
                <w:sz w:val="24"/>
              </w:rPr>
              <w:t>按</w:t>
            </w:r>
            <w:r>
              <w:rPr>
                <w:rFonts w:hint="eastAsia" w:ascii="宋体" w:hAnsi="宋体"/>
                <w:sz w:val="24"/>
                <w:lang w:val="en-US" w:eastAsia="zh-CN"/>
              </w:rPr>
              <w:t>80L/人</w:t>
            </w:r>
            <w:r>
              <w:rPr>
                <w:rFonts w:hint="eastAsia" w:ascii="宋体" w:hAnsi="宋体" w:eastAsia="宋体" w:cs="宋体"/>
                <w:sz w:val="24"/>
                <w:lang w:val="en-US" w:eastAsia="zh-CN"/>
              </w:rPr>
              <w:t>•</w:t>
            </w:r>
            <w:r>
              <w:rPr>
                <w:rFonts w:hint="eastAsia" w:asciiTheme="minorEastAsia" w:hAnsiTheme="minorEastAsia" w:cstheme="minorEastAsia"/>
                <w:sz w:val="24"/>
                <w:lang w:val="en-US" w:eastAsia="zh-CN"/>
              </w:rPr>
              <w:t>d计</w:t>
            </w:r>
            <w:r>
              <w:rPr>
                <w:rFonts w:hint="eastAsia" w:ascii="宋体" w:hAnsi="宋体"/>
                <w:sz w:val="24"/>
              </w:rPr>
              <w:t>，年正常工作时间为3</w:t>
            </w:r>
            <w:r>
              <w:rPr>
                <w:rFonts w:hint="eastAsia" w:ascii="宋体" w:hAnsi="宋体"/>
                <w:sz w:val="24"/>
                <w:lang w:val="en-US" w:eastAsia="zh-CN"/>
              </w:rPr>
              <w:t>0</w:t>
            </w:r>
            <w:r>
              <w:rPr>
                <w:rFonts w:hint="eastAsia" w:ascii="宋体" w:hAnsi="宋体"/>
                <w:sz w:val="24"/>
              </w:rPr>
              <w:t>0天，则用水量</w:t>
            </w:r>
            <w:r>
              <w:rPr>
                <w:rFonts w:hint="eastAsia" w:ascii="宋体" w:hAnsi="宋体"/>
                <w:color w:val="auto"/>
                <w:sz w:val="24"/>
              </w:rPr>
              <w:t>为</w:t>
            </w:r>
            <w:r>
              <w:rPr>
                <w:rFonts w:hint="eastAsia" w:ascii="宋体" w:hAnsi="宋体"/>
                <w:color w:val="auto"/>
                <w:sz w:val="24"/>
                <w:lang w:val="en-US" w:eastAsia="zh-CN"/>
              </w:rPr>
              <w:t>360</w:t>
            </w:r>
            <w:r>
              <w:rPr>
                <w:rFonts w:hint="eastAsia" w:ascii="宋体" w:hAnsi="宋体"/>
                <w:color w:val="auto"/>
                <w:sz w:val="24"/>
              </w:rPr>
              <w:t>t</w:t>
            </w:r>
            <w:r>
              <w:rPr>
                <w:rFonts w:hint="eastAsia" w:ascii="宋体" w:hAnsi="宋体"/>
                <w:sz w:val="24"/>
              </w:rPr>
              <w:t>。</w:t>
            </w:r>
          </w:p>
          <w:p>
            <w:pPr>
              <w:spacing w:line="520" w:lineRule="exact"/>
              <w:ind w:firstLine="480" w:firstLineChars="200"/>
              <w:rPr>
                <w:rFonts w:hint="eastAsia" w:ascii="宋体" w:hAnsi="宋体"/>
                <w:sz w:val="24"/>
              </w:rPr>
            </w:pPr>
            <w:r>
              <w:rPr>
                <w:rFonts w:hint="eastAsia" w:ascii="宋体" w:hAnsi="宋体"/>
                <w:sz w:val="24"/>
              </w:rPr>
              <w:t>（2）生产用水：本项目生产用水分为两部分，一部分为机械加工、机床冷却用水；另一部分为中频炉</w:t>
            </w:r>
            <w:r>
              <w:rPr>
                <w:rFonts w:hint="eastAsia" w:ascii="宋体" w:hAnsi="宋体"/>
                <w:sz w:val="24"/>
                <w:lang w:val="en-US" w:eastAsia="zh-CN"/>
              </w:rPr>
              <w:t>用水</w:t>
            </w:r>
            <w:r>
              <w:rPr>
                <w:rFonts w:hint="eastAsia" w:ascii="宋体" w:hAnsi="宋体"/>
                <w:sz w:val="24"/>
              </w:rPr>
              <w:t>。机械加工、机床冷却用水，</w:t>
            </w:r>
            <w:r>
              <w:rPr>
                <w:rFonts w:hint="eastAsia" w:ascii="宋体" w:hAnsi="宋体"/>
                <w:color w:val="auto"/>
                <w:sz w:val="24"/>
                <w:lang w:val="en-US" w:eastAsia="zh-CN"/>
              </w:rPr>
              <w:t>由于冷却用水要求不高，可以循环使用</w:t>
            </w:r>
            <w:r>
              <w:rPr>
                <w:rFonts w:hint="eastAsia" w:ascii="宋体" w:hAnsi="宋体"/>
                <w:color w:val="auto"/>
                <w:sz w:val="24"/>
              </w:rPr>
              <w:t>，不外排。中频感炉用于熔炼原材料，此处生产用水可以循环使用。</w:t>
            </w:r>
          </w:p>
          <w:p>
            <w:pPr>
              <w:spacing w:line="520" w:lineRule="exact"/>
              <w:ind w:firstLine="480" w:firstLineChars="200"/>
              <w:rPr>
                <w:rFonts w:hint="eastAsia" w:ascii="宋体" w:hAnsi="宋体"/>
                <w:color w:val="auto"/>
                <w:sz w:val="24"/>
              </w:rPr>
            </w:pPr>
            <w:r>
              <w:rPr>
                <w:rFonts w:hint="eastAsia" w:ascii="宋体" w:hAnsi="宋体"/>
                <w:sz w:val="24"/>
              </w:rPr>
              <w:t>中频炉的用水量为：</w:t>
            </w:r>
            <w:r>
              <w:rPr>
                <w:rFonts w:hint="eastAsia" w:ascii="宋体" w:hAnsi="宋体"/>
                <w:sz w:val="24"/>
                <w:lang w:val="en-US" w:eastAsia="zh-CN"/>
              </w:rPr>
              <w:t>根据业主提供资料，一</w:t>
            </w:r>
            <w:r>
              <w:rPr>
                <w:rFonts w:hint="eastAsia" w:ascii="宋体" w:hAnsi="宋体"/>
                <w:color w:val="auto"/>
                <w:sz w:val="24"/>
              </w:rPr>
              <w:t>台</w:t>
            </w:r>
            <w:r>
              <w:rPr>
                <w:rFonts w:hint="eastAsia" w:ascii="宋体" w:hAnsi="宋体"/>
                <w:color w:val="auto"/>
                <w:sz w:val="24"/>
                <w:lang w:val="en-US" w:eastAsia="zh-CN"/>
              </w:rPr>
              <w:t>0</w:t>
            </w:r>
            <w:r>
              <w:rPr>
                <w:rFonts w:hint="eastAsia" w:ascii="宋体" w:hAnsi="宋体"/>
                <w:color w:val="auto"/>
                <w:sz w:val="24"/>
              </w:rPr>
              <w:t>.5吨</w:t>
            </w:r>
            <w:r>
              <w:rPr>
                <w:rFonts w:hint="eastAsia" w:ascii="宋体" w:hAnsi="宋体"/>
                <w:color w:val="auto"/>
                <w:sz w:val="24"/>
                <w:lang w:val="en-US" w:eastAsia="zh-CN"/>
              </w:rPr>
              <w:t>中频</w:t>
            </w:r>
            <w:r>
              <w:rPr>
                <w:rFonts w:hint="eastAsia" w:ascii="宋体" w:hAnsi="宋体"/>
                <w:color w:val="auto"/>
                <w:sz w:val="24"/>
              </w:rPr>
              <w:t>炉，首次用水量为</w:t>
            </w:r>
            <w:r>
              <w:rPr>
                <w:rFonts w:hint="eastAsia" w:ascii="宋体" w:hAnsi="宋体"/>
                <w:color w:val="auto"/>
                <w:sz w:val="24"/>
                <w:lang w:val="en-US" w:eastAsia="zh-CN"/>
              </w:rPr>
              <w:t>20</w:t>
            </w:r>
            <w:r>
              <w:rPr>
                <w:rFonts w:hint="eastAsia" w:ascii="宋体" w:hAnsi="宋体"/>
                <w:color w:val="auto"/>
                <w:sz w:val="24"/>
              </w:rPr>
              <w:t xml:space="preserve"> m</w:t>
            </w:r>
            <w:r>
              <w:rPr>
                <w:rFonts w:hint="eastAsia" w:ascii="宋体" w:hAnsi="宋体"/>
                <w:color w:val="auto"/>
                <w:sz w:val="24"/>
                <w:vertAlign w:val="superscript"/>
              </w:rPr>
              <w:t>3</w:t>
            </w:r>
            <w:r>
              <w:rPr>
                <w:rFonts w:hint="eastAsia" w:ascii="宋体" w:hAnsi="宋体"/>
                <w:color w:val="auto"/>
                <w:sz w:val="24"/>
              </w:rPr>
              <w:t>，每月补充一次，每次补充水量为</w:t>
            </w:r>
            <w:r>
              <w:rPr>
                <w:rFonts w:hint="eastAsia" w:ascii="宋体" w:hAnsi="宋体"/>
                <w:color w:val="auto"/>
                <w:sz w:val="24"/>
                <w:lang w:val="en-US" w:eastAsia="zh-CN"/>
              </w:rPr>
              <w:t>10</w:t>
            </w:r>
            <w:r>
              <w:rPr>
                <w:rFonts w:hint="eastAsia" w:ascii="宋体" w:hAnsi="宋体"/>
                <w:color w:val="auto"/>
                <w:sz w:val="24"/>
              </w:rPr>
              <w:t xml:space="preserve"> m</w:t>
            </w:r>
            <w:r>
              <w:rPr>
                <w:rFonts w:hint="eastAsia" w:ascii="宋体" w:hAnsi="宋体"/>
                <w:color w:val="auto"/>
                <w:sz w:val="24"/>
                <w:vertAlign w:val="superscript"/>
              </w:rPr>
              <w:t>3</w:t>
            </w:r>
            <w:r>
              <w:rPr>
                <w:rFonts w:hint="eastAsia" w:ascii="宋体" w:hAnsi="宋体"/>
                <w:color w:val="auto"/>
                <w:sz w:val="24"/>
              </w:rPr>
              <w:t>，则</w:t>
            </w:r>
            <w:r>
              <w:rPr>
                <w:rFonts w:hint="eastAsia" w:ascii="宋体" w:hAnsi="宋体"/>
                <w:color w:val="auto"/>
                <w:sz w:val="24"/>
                <w:lang w:val="en-US" w:eastAsia="zh-CN"/>
              </w:rPr>
              <w:t>0</w:t>
            </w:r>
            <w:r>
              <w:rPr>
                <w:rFonts w:hint="eastAsia" w:ascii="宋体" w:hAnsi="宋体"/>
                <w:color w:val="auto"/>
                <w:sz w:val="24"/>
              </w:rPr>
              <w:t>.5吨电炉全年用水量为</w:t>
            </w:r>
            <w:r>
              <w:rPr>
                <w:rFonts w:hint="eastAsia" w:ascii="宋体" w:hAnsi="宋体"/>
                <w:color w:val="auto"/>
                <w:sz w:val="24"/>
                <w:lang w:val="en-US" w:eastAsia="zh-CN"/>
              </w:rPr>
              <w:t>140</w:t>
            </w:r>
            <w:r>
              <w:rPr>
                <w:rFonts w:hint="eastAsia" w:ascii="宋体" w:hAnsi="宋体"/>
                <w:color w:val="auto"/>
                <w:sz w:val="24"/>
              </w:rPr>
              <w:t xml:space="preserve"> m</w:t>
            </w:r>
            <w:r>
              <w:rPr>
                <w:rFonts w:hint="eastAsia" w:ascii="宋体" w:hAnsi="宋体"/>
                <w:color w:val="auto"/>
                <w:sz w:val="24"/>
                <w:vertAlign w:val="superscript"/>
              </w:rPr>
              <w:t>3</w:t>
            </w:r>
            <w:r>
              <w:rPr>
                <w:rFonts w:hint="eastAsia" w:ascii="宋体" w:hAnsi="宋体"/>
                <w:color w:val="auto"/>
                <w:sz w:val="24"/>
              </w:rPr>
              <w:t>。再加之其他用水量按10m</w:t>
            </w:r>
            <w:r>
              <w:rPr>
                <w:rFonts w:hint="eastAsia" w:ascii="宋体" w:hAnsi="宋体"/>
                <w:color w:val="auto"/>
                <w:sz w:val="24"/>
                <w:vertAlign w:val="superscript"/>
              </w:rPr>
              <w:t>3</w:t>
            </w:r>
            <w:r>
              <w:rPr>
                <w:rFonts w:hint="eastAsia" w:ascii="宋体" w:hAnsi="宋体"/>
                <w:color w:val="auto"/>
                <w:sz w:val="24"/>
              </w:rPr>
              <w:t>/a，则生产部分共计用水量为</w:t>
            </w:r>
            <w:r>
              <w:rPr>
                <w:rFonts w:hint="eastAsia" w:ascii="宋体" w:hAnsi="宋体"/>
                <w:color w:val="auto"/>
                <w:sz w:val="24"/>
                <w:lang w:val="en-US" w:eastAsia="zh-CN"/>
              </w:rPr>
              <w:t>150</w:t>
            </w:r>
            <w:r>
              <w:rPr>
                <w:rFonts w:hint="eastAsia" w:ascii="宋体" w:hAnsi="宋体"/>
                <w:color w:val="auto"/>
                <w:sz w:val="24"/>
              </w:rPr>
              <w:t xml:space="preserve"> m</w:t>
            </w:r>
            <w:r>
              <w:rPr>
                <w:rFonts w:hint="eastAsia" w:ascii="宋体" w:hAnsi="宋体"/>
                <w:color w:val="auto"/>
                <w:sz w:val="24"/>
                <w:vertAlign w:val="superscript"/>
              </w:rPr>
              <w:t>3</w:t>
            </w:r>
            <w:r>
              <w:rPr>
                <w:rFonts w:hint="eastAsia" w:ascii="宋体" w:hAnsi="宋体"/>
                <w:color w:val="auto"/>
                <w:sz w:val="24"/>
              </w:rPr>
              <w:t>/a，生产用水不外排。</w:t>
            </w:r>
          </w:p>
          <w:p>
            <w:pPr>
              <w:spacing w:line="520" w:lineRule="exact"/>
              <w:jc w:val="center"/>
              <w:rPr>
                <w:rFonts w:hint="eastAsia" w:ascii="宋体" w:hAnsi="宋体"/>
                <w:b/>
                <w:bCs/>
                <w:color w:val="auto"/>
                <w:sz w:val="24"/>
                <w:lang w:val="en-US" w:eastAsia="zh-CN"/>
              </w:rPr>
            </w:pPr>
            <w:r>
              <w:rPr>
                <w:rFonts w:hint="eastAsia" w:ascii="宋体" w:hAnsi="宋体"/>
                <w:b/>
                <w:bCs/>
                <w:color w:val="auto"/>
                <w:sz w:val="24"/>
                <w:lang w:val="en-US" w:eastAsia="zh-CN"/>
              </w:rPr>
              <w:t>表4  项目用水情况一览表</w:t>
            </w:r>
          </w:p>
          <w:tbl>
            <w:tblPr>
              <w:tblStyle w:val="19"/>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631"/>
              <w:gridCol w:w="1736"/>
              <w:gridCol w:w="1736"/>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41" w:type="dxa"/>
                  <w:vAlign w:val="center"/>
                </w:tcPr>
                <w:p>
                  <w:pPr>
                    <w:spacing w:line="520" w:lineRule="exact"/>
                    <w:jc w:val="center"/>
                    <w:rPr>
                      <w:rFonts w:hint="eastAsia" w:ascii="宋体" w:hAnsi="宋体"/>
                      <w:color w:val="auto"/>
                      <w:sz w:val="24"/>
                      <w:vertAlign w:val="baseline"/>
                      <w:lang w:val="en-US" w:eastAsia="zh-CN"/>
                    </w:rPr>
                  </w:pPr>
                  <w:r>
                    <w:rPr>
                      <w:rFonts w:hint="eastAsia" w:ascii="宋体" w:hAnsi="宋体"/>
                      <w:color w:val="auto"/>
                      <w:sz w:val="24"/>
                      <w:vertAlign w:val="baseline"/>
                      <w:lang w:val="en-US" w:eastAsia="zh-CN"/>
                    </w:rPr>
                    <w:t>序号</w:t>
                  </w:r>
                </w:p>
              </w:tc>
              <w:tc>
                <w:tcPr>
                  <w:tcW w:w="2631" w:type="dxa"/>
                  <w:vAlign w:val="center"/>
                </w:tcPr>
                <w:p>
                  <w:pPr>
                    <w:spacing w:line="520" w:lineRule="exact"/>
                    <w:jc w:val="center"/>
                    <w:rPr>
                      <w:rFonts w:hint="eastAsia" w:ascii="宋体" w:hAnsi="宋体"/>
                      <w:color w:val="auto"/>
                      <w:sz w:val="24"/>
                      <w:vertAlign w:val="baseline"/>
                      <w:lang w:val="en-US" w:eastAsia="zh-CN"/>
                    </w:rPr>
                  </w:pPr>
                  <w:r>
                    <w:rPr>
                      <w:rFonts w:hint="eastAsia" w:ascii="宋体" w:hAnsi="宋体"/>
                      <w:color w:val="auto"/>
                      <w:sz w:val="24"/>
                      <w:vertAlign w:val="baseline"/>
                      <w:lang w:val="en-US" w:eastAsia="zh-CN"/>
                    </w:rPr>
                    <w:t>项目</w:t>
                  </w:r>
                </w:p>
              </w:tc>
              <w:tc>
                <w:tcPr>
                  <w:tcW w:w="1736" w:type="dxa"/>
                  <w:vAlign w:val="center"/>
                </w:tcPr>
                <w:p>
                  <w:pPr>
                    <w:spacing w:line="520" w:lineRule="exact"/>
                    <w:jc w:val="center"/>
                    <w:rPr>
                      <w:rFonts w:hint="eastAsia" w:ascii="宋体" w:hAnsi="宋体"/>
                      <w:color w:val="auto"/>
                      <w:sz w:val="24"/>
                      <w:vertAlign w:val="baseline"/>
                      <w:lang w:val="en-US" w:eastAsia="zh-CN"/>
                    </w:rPr>
                  </w:pPr>
                  <w:r>
                    <w:rPr>
                      <w:rFonts w:hint="eastAsia" w:ascii="宋体" w:hAnsi="宋体"/>
                      <w:color w:val="auto"/>
                      <w:sz w:val="24"/>
                      <w:vertAlign w:val="baseline"/>
                      <w:lang w:val="en-US" w:eastAsia="zh-CN"/>
                    </w:rPr>
                    <w:t>数量</w:t>
                  </w:r>
                </w:p>
              </w:tc>
              <w:tc>
                <w:tcPr>
                  <w:tcW w:w="1736" w:type="dxa"/>
                  <w:vAlign w:val="center"/>
                </w:tcPr>
                <w:p>
                  <w:pPr>
                    <w:spacing w:line="520" w:lineRule="exact"/>
                    <w:jc w:val="center"/>
                    <w:rPr>
                      <w:rFonts w:hint="eastAsia" w:ascii="宋体" w:hAnsi="宋体"/>
                      <w:color w:val="auto"/>
                      <w:sz w:val="24"/>
                      <w:vertAlign w:val="baseline"/>
                      <w:lang w:val="en-US" w:eastAsia="zh-CN"/>
                    </w:rPr>
                  </w:pPr>
                  <w:r>
                    <w:rPr>
                      <w:rFonts w:hint="eastAsia" w:ascii="宋体" w:hAnsi="宋体"/>
                      <w:color w:val="auto"/>
                      <w:sz w:val="24"/>
                      <w:vertAlign w:val="baseline"/>
                      <w:lang w:val="en-US" w:eastAsia="zh-CN"/>
                    </w:rPr>
                    <w:t>用水定额</w:t>
                  </w:r>
                </w:p>
              </w:tc>
              <w:tc>
                <w:tcPr>
                  <w:tcW w:w="1736" w:type="dxa"/>
                  <w:vAlign w:val="center"/>
                </w:tcPr>
                <w:p>
                  <w:pPr>
                    <w:spacing w:line="520" w:lineRule="exact"/>
                    <w:jc w:val="center"/>
                    <w:rPr>
                      <w:rFonts w:hint="eastAsia" w:ascii="宋体" w:hAnsi="宋体"/>
                      <w:color w:val="auto"/>
                      <w:sz w:val="24"/>
                      <w:vertAlign w:val="baseline"/>
                      <w:lang w:val="en-US" w:eastAsia="zh-CN"/>
                    </w:rPr>
                  </w:pPr>
                  <w:r>
                    <w:rPr>
                      <w:rFonts w:hint="eastAsia" w:ascii="宋体" w:hAnsi="宋体"/>
                      <w:color w:val="auto"/>
                      <w:sz w:val="24"/>
                      <w:vertAlign w:val="baseline"/>
                      <w:lang w:val="en-US" w:eastAsia="zh-CN"/>
                    </w:rPr>
                    <w:t>年用水量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41" w:type="dxa"/>
                  <w:vAlign w:val="center"/>
                </w:tcPr>
                <w:p>
                  <w:pPr>
                    <w:spacing w:line="520" w:lineRule="exact"/>
                    <w:jc w:val="center"/>
                    <w:rPr>
                      <w:rFonts w:hint="eastAsia" w:ascii="宋体" w:hAnsi="宋体"/>
                      <w:color w:val="auto"/>
                      <w:sz w:val="24"/>
                      <w:vertAlign w:val="baseline"/>
                      <w:lang w:val="en-US" w:eastAsia="zh-CN"/>
                    </w:rPr>
                  </w:pPr>
                  <w:r>
                    <w:rPr>
                      <w:rFonts w:hint="eastAsia" w:ascii="宋体" w:hAnsi="宋体"/>
                      <w:color w:val="auto"/>
                      <w:sz w:val="24"/>
                      <w:vertAlign w:val="baseline"/>
                      <w:lang w:val="en-US" w:eastAsia="zh-CN"/>
                    </w:rPr>
                    <w:t>1</w:t>
                  </w:r>
                </w:p>
              </w:tc>
              <w:tc>
                <w:tcPr>
                  <w:tcW w:w="2631" w:type="dxa"/>
                  <w:vAlign w:val="center"/>
                </w:tcPr>
                <w:p>
                  <w:pPr>
                    <w:spacing w:line="520" w:lineRule="exact"/>
                    <w:jc w:val="center"/>
                    <w:rPr>
                      <w:rFonts w:hint="eastAsia" w:ascii="宋体" w:hAnsi="宋体"/>
                      <w:color w:val="auto"/>
                      <w:sz w:val="24"/>
                      <w:vertAlign w:val="baseline"/>
                      <w:lang w:val="en-US" w:eastAsia="zh-CN"/>
                    </w:rPr>
                  </w:pPr>
                  <w:r>
                    <w:rPr>
                      <w:rFonts w:hint="eastAsia" w:ascii="宋体" w:hAnsi="宋体"/>
                      <w:color w:val="auto"/>
                      <w:sz w:val="24"/>
                      <w:vertAlign w:val="baseline"/>
                      <w:lang w:val="en-US" w:eastAsia="zh-CN"/>
                    </w:rPr>
                    <w:t>生活用水</w:t>
                  </w:r>
                </w:p>
              </w:tc>
              <w:tc>
                <w:tcPr>
                  <w:tcW w:w="1736" w:type="dxa"/>
                  <w:vAlign w:val="center"/>
                </w:tcPr>
                <w:p>
                  <w:pPr>
                    <w:spacing w:line="520" w:lineRule="exact"/>
                    <w:jc w:val="center"/>
                    <w:rPr>
                      <w:rFonts w:hint="eastAsia" w:ascii="宋体" w:hAnsi="宋体"/>
                      <w:color w:val="auto"/>
                      <w:sz w:val="24"/>
                      <w:vertAlign w:val="baseline"/>
                      <w:lang w:val="en-US" w:eastAsia="zh-CN"/>
                    </w:rPr>
                  </w:pPr>
                  <w:r>
                    <w:rPr>
                      <w:rFonts w:hint="eastAsia" w:ascii="宋体" w:hAnsi="宋体"/>
                      <w:color w:val="auto"/>
                      <w:sz w:val="24"/>
                      <w:vertAlign w:val="baseline"/>
                      <w:lang w:val="en-US" w:eastAsia="zh-CN"/>
                    </w:rPr>
                    <w:t>15</w:t>
                  </w:r>
                </w:p>
              </w:tc>
              <w:tc>
                <w:tcPr>
                  <w:tcW w:w="1736" w:type="dxa"/>
                  <w:vAlign w:val="center"/>
                </w:tcPr>
                <w:p>
                  <w:pPr>
                    <w:spacing w:line="520" w:lineRule="exact"/>
                    <w:jc w:val="center"/>
                    <w:rPr>
                      <w:rFonts w:hint="eastAsia" w:ascii="宋体" w:hAnsi="宋体"/>
                      <w:color w:val="auto"/>
                      <w:sz w:val="24"/>
                      <w:vertAlign w:val="baseline"/>
                      <w:lang w:val="en-US" w:eastAsia="zh-CN"/>
                    </w:rPr>
                  </w:pPr>
                  <w:r>
                    <w:rPr>
                      <w:rFonts w:hint="eastAsia" w:ascii="宋体" w:hAnsi="宋体"/>
                      <w:sz w:val="24"/>
                      <w:lang w:val="en-US" w:eastAsia="zh-CN"/>
                    </w:rPr>
                    <w:t>80L/人</w:t>
                  </w:r>
                  <w:r>
                    <w:rPr>
                      <w:rFonts w:hint="eastAsia" w:ascii="宋体" w:hAnsi="宋体" w:eastAsia="宋体" w:cs="宋体"/>
                      <w:sz w:val="24"/>
                      <w:lang w:val="en-US" w:eastAsia="zh-CN"/>
                    </w:rPr>
                    <w:t>•</w:t>
                  </w:r>
                  <w:r>
                    <w:rPr>
                      <w:rFonts w:hint="eastAsia" w:asciiTheme="minorEastAsia" w:hAnsiTheme="minorEastAsia" w:cstheme="minorEastAsia"/>
                      <w:sz w:val="24"/>
                      <w:lang w:val="en-US" w:eastAsia="zh-CN"/>
                    </w:rPr>
                    <w:t>d</w:t>
                  </w:r>
                </w:p>
              </w:tc>
              <w:tc>
                <w:tcPr>
                  <w:tcW w:w="1736" w:type="dxa"/>
                  <w:vAlign w:val="center"/>
                </w:tcPr>
                <w:p>
                  <w:pPr>
                    <w:spacing w:line="520" w:lineRule="exact"/>
                    <w:jc w:val="center"/>
                    <w:rPr>
                      <w:rFonts w:hint="eastAsia" w:ascii="宋体" w:hAnsi="宋体"/>
                      <w:color w:val="auto"/>
                      <w:sz w:val="24"/>
                      <w:vertAlign w:val="baseline"/>
                      <w:lang w:val="en-US" w:eastAsia="zh-CN"/>
                    </w:rPr>
                  </w:pPr>
                  <w:r>
                    <w:rPr>
                      <w:rFonts w:hint="eastAsia" w:ascii="宋体" w:hAnsi="宋体"/>
                      <w:color w:val="auto"/>
                      <w:sz w:val="24"/>
                      <w:vertAlign w:val="baseline"/>
                      <w:lang w:val="en-US" w:eastAsia="zh-CN"/>
                    </w:rPr>
                    <w:t>360m</w:t>
                  </w:r>
                  <w:r>
                    <w:rPr>
                      <w:rFonts w:hint="eastAsia" w:ascii="宋体" w:hAnsi="宋体"/>
                      <w:color w:val="auto"/>
                      <w:sz w:val="24"/>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841" w:type="dxa"/>
                  <w:vAlign w:val="center"/>
                </w:tcPr>
                <w:p>
                  <w:pPr>
                    <w:spacing w:line="520" w:lineRule="exact"/>
                    <w:jc w:val="center"/>
                    <w:rPr>
                      <w:rFonts w:hint="eastAsia" w:ascii="宋体" w:hAnsi="宋体"/>
                      <w:color w:val="auto"/>
                      <w:sz w:val="24"/>
                      <w:vertAlign w:val="baseline"/>
                      <w:lang w:val="en-US" w:eastAsia="zh-CN"/>
                    </w:rPr>
                  </w:pPr>
                  <w:r>
                    <w:rPr>
                      <w:rFonts w:hint="eastAsia" w:ascii="宋体" w:hAnsi="宋体"/>
                      <w:color w:val="auto"/>
                      <w:sz w:val="24"/>
                      <w:vertAlign w:val="baseline"/>
                      <w:lang w:val="en-US" w:eastAsia="zh-CN"/>
                    </w:rPr>
                    <w:t>2</w:t>
                  </w:r>
                </w:p>
              </w:tc>
              <w:tc>
                <w:tcPr>
                  <w:tcW w:w="2631" w:type="dxa"/>
                  <w:vAlign w:val="center"/>
                </w:tcPr>
                <w:p>
                  <w:pPr>
                    <w:spacing w:line="520" w:lineRule="exact"/>
                    <w:jc w:val="center"/>
                    <w:rPr>
                      <w:rFonts w:hint="eastAsia" w:ascii="宋体" w:hAnsi="宋体"/>
                      <w:color w:val="auto"/>
                      <w:sz w:val="24"/>
                      <w:vertAlign w:val="baseline"/>
                      <w:lang w:val="en-US" w:eastAsia="zh-CN"/>
                    </w:rPr>
                  </w:pPr>
                  <w:r>
                    <w:rPr>
                      <w:rFonts w:hint="eastAsia" w:ascii="宋体" w:hAnsi="宋体"/>
                      <w:color w:val="auto"/>
                      <w:sz w:val="24"/>
                      <w:vertAlign w:val="baseline"/>
                      <w:lang w:val="en-US" w:eastAsia="zh-CN"/>
                    </w:rPr>
                    <w:t>中频炉用水</w:t>
                  </w:r>
                </w:p>
              </w:tc>
              <w:tc>
                <w:tcPr>
                  <w:tcW w:w="1736" w:type="dxa"/>
                  <w:vAlign w:val="center"/>
                </w:tcPr>
                <w:p>
                  <w:pPr>
                    <w:spacing w:line="520" w:lineRule="exact"/>
                    <w:jc w:val="center"/>
                    <w:rPr>
                      <w:rFonts w:hint="eastAsia" w:ascii="宋体" w:hAnsi="宋体"/>
                      <w:color w:val="auto"/>
                      <w:sz w:val="24"/>
                      <w:vertAlign w:val="baseline"/>
                      <w:lang w:val="en-US" w:eastAsia="zh-CN"/>
                    </w:rPr>
                  </w:pPr>
                  <w:r>
                    <w:rPr>
                      <w:rFonts w:hint="eastAsia" w:ascii="宋体" w:hAnsi="宋体"/>
                      <w:color w:val="auto"/>
                      <w:sz w:val="24"/>
                      <w:vertAlign w:val="baseline"/>
                      <w:lang w:val="en-US" w:eastAsia="zh-CN"/>
                    </w:rPr>
                    <w:t>1</w:t>
                  </w:r>
                </w:p>
              </w:tc>
              <w:tc>
                <w:tcPr>
                  <w:tcW w:w="1736" w:type="dxa"/>
                  <w:vAlign w:val="center"/>
                </w:tcPr>
                <w:p>
                  <w:pPr>
                    <w:spacing w:line="520" w:lineRule="exact"/>
                    <w:jc w:val="center"/>
                    <w:rPr>
                      <w:rFonts w:hint="eastAsia" w:ascii="宋体" w:hAnsi="宋体"/>
                      <w:color w:val="auto"/>
                      <w:sz w:val="24"/>
                      <w:vertAlign w:val="baseline"/>
                      <w:lang w:val="en-US" w:eastAsia="zh-CN"/>
                    </w:rPr>
                  </w:pPr>
                </w:p>
              </w:tc>
              <w:tc>
                <w:tcPr>
                  <w:tcW w:w="1736" w:type="dxa"/>
                  <w:vAlign w:val="center"/>
                </w:tcPr>
                <w:p>
                  <w:pPr>
                    <w:spacing w:line="520" w:lineRule="exact"/>
                    <w:jc w:val="center"/>
                    <w:rPr>
                      <w:rFonts w:hint="eastAsia" w:ascii="宋体" w:hAnsi="宋体"/>
                      <w:color w:val="auto"/>
                      <w:sz w:val="24"/>
                      <w:vertAlign w:val="baseline"/>
                      <w:lang w:val="en-US" w:eastAsia="zh-CN"/>
                    </w:rPr>
                  </w:pPr>
                  <w:r>
                    <w:rPr>
                      <w:rFonts w:hint="eastAsia" w:ascii="宋体" w:hAnsi="宋体"/>
                      <w:color w:val="auto"/>
                      <w:sz w:val="24"/>
                      <w:vertAlign w:val="baseline"/>
                      <w:lang w:val="en-US" w:eastAsia="zh-CN"/>
                    </w:rPr>
                    <w:t>140m</w:t>
                  </w:r>
                  <w:r>
                    <w:rPr>
                      <w:rFonts w:hint="eastAsia" w:ascii="宋体" w:hAnsi="宋体"/>
                      <w:color w:val="auto"/>
                      <w:sz w:val="24"/>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841" w:type="dxa"/>
                  <w:vAlign w:val="center"/>
                </w:tcPr>
                <w:p>
                  <w:pPr>
                    <w:spacing w:line="520" w:lineRule="exact"/>
                    <w:jc w:val="center"/>
                    <w:rPr>
                      <w:rFonts w:hint="eastAsia" w:ascii="宋体" w:hAnsi="宋体"/>
                      <w:color w:val="auto"/>
                      <w:sz w:val="24"/>
                      <w:vertAlign w:val="baseline"/>
                      <w:lang w:val="en-US" w:eastAsia="zh-CN"/>
                    </w:rPr>
                  </w:pPr>
                  <w:r>
                    <w:rPr>
                      <w:rFonts w:hint="eastAsia" w:ascii="宋体" w:hAnsi="宋体"/>
                      <w:color w:val="auto"/>
                      <w:sz w:val="24"/>
                      <w:vertAlign w:val="baseline"/>
                      <w:lang w:val="en-US" w:eastAsia="zh-CN"/>
                    </w:rPr>
                    <w:t>3</w:t>
                  </w:r>
                </w:p>
              </w:tc>
              <w:tc>
                <w:tcPr>
                  <w:tcW w:w="2631" w:type="dxa"/>
                  <w:vAlign w:val="center"/>
                </w:tcPr>
                <w:p>
                  <w:pPr>
                    <w:spacing w:line="520" w:lineRule="exact"/>
                    <w:jc w:val="center"/>
                    <w:rPr>
                      <w:rFonts w:hint="eastAsia" w:ascii="宋体" w:hAnsi="宋体"/>
                      <w:color w:val="auto"/>
                      <w:sz w:val="24"/>
                      <w:vertAlign w:val="baseline"/>
                      <w:lang w:val="en-US" w:eastAsia="zh-CN"/>
                    </w:rPr>
                  </w:pPr>
                  <w:r>
                    <w:rPr>
                      <w:rFonts w:hint="eastAsia" w:ascii="宋体" w:hAnsi="宋体"/>
                      <w:color w:val="auto"/>
                      <w:sz w:val="24"/>
                      <w:vertAlign w:val="baseline"/>
                      <w:lang w:val="en-US" w:eastAsia="zh-CN"/>
                    </w:rPr>
                    <w:t>加工、冷却用水</w:t>
                  </w:r>
                </w:p>
              </w:tc>
              <w:tc>
                <w:tcPr>
                  <w:tcW w:w="1736" w:type="dxa"/>
                  <w:vAlign w:val="center"/>
                </w:tcPr>
                <w:p>
                  <w:pPr>
                    <w:spacing w:line="520" w:lineRule="exact"/>
                    <w:jc w:val="center"/>
                    <w:rPr>
                      <w:rFonts w:hint="eastAsia" w:ascii="宋体" w:hAnsi="宋体"/>
                      <w:color w:val="auto"/>
                      <w:sz w:val="24"/>
                      <w:vertAlign w:val="baseline"/>
                      <w:lang w:val="en-US" w:eastAsia="zh-CN"/>
                    </w:rPr>
                  </w:pPr>
                </w:p>
              </w:tc>
              <w:tc>
                <w:tcPr>
                  <w:tcW w:w="1736" w:type="dxa"/>
                  <w:vAlign w:val="center"/>
                </w:tcPr>
                <w:p>
                  <w:pPr>
                    <w:spacing w:line="520" w:lineRule="exact"/>
                    <w:jc w:val="center"/>
                    <w:rPr>
                      <w:rFonts w:hint="eastAsia" w:ascii="宋体" w:hAnsi="宋体"/>
                      <w:color w:val="auto"/>
                      <w:sz w:val="24"/>
                      <w:vertAlign w:val="baseline"/>
                      <w:lang w:val="en-US" w:eastAsia="zh-CN"/>
                    </w:rPr>
                  </w:pPr>
                </w:p>
              </w:tc>
              <w:tc>
                <w:tcPr>
                  <w:tcW w:w="1736" w:type="dxa"/>
                  <w:vAlign w:val="center"/>
                </w:tcPr>
                <w:p>
                  <w:pPr>
                    <w:spacing w:line="520" w:lineRule="exact"/>
                    <w:jc w:val="center"/>
                    <w:rPr>
                      <w:rFonts w:hint="eastAsia" w:ascii="宋体" w:hAnsi="宋体"/>
                      <w:color w:val="auto"/>
                      <w:sz w:val="24"/>
                      <w:vertAlign w:val="baseline"/>
                      <w:lang w:val="en-US" w:eastAsia="zh-CN"/>
                    </w:rPr>
                  </w:pPr>
                  <w:r>
                    <w:rPr>
                      <w:rFonts w:hint="eastAsia" w:ascii="宋体" w:hAnsi="宋体"/>
                      <w:color w:val="auto"/>
                      <w:sz w:val="24"/>
                      <w:vertAlign w:val="baseline"/>
                      <w:lang w:val="en-US" w:eastAsia="zh-CN"/>
                    </w:rPr>
                    <w:t>10m</w:t>
                  </w:r>
                  <w:r>
                    <w:rPr>
                      <w:rFonts w:hint="eastAsia" w:ascii="宋体" w:hAnsi="宋体"/>
                      <w:color w:val="auto"/>
                      <w:sz w:val="24"/>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3472" w:type="dxa"/>
                  <w:gridSpan w:val="2"/>
                  <w:vAlign w:val="center"/>
                </w:tcPr>
                <w:p>
                  <w:pPr>
                    <w:spacing w:line="520" w:lineRule="exact"/>
                    <w:jc w:val="center"/>
                    <w:rPr>
                      <w:rFonts w:hint="eastAsia" w:ascii="宋体" w:hAnsi="宋体"/>
                      <w:color w:val="auto"/>
                      <w:sz w:val="24"/>
                      <w:vertAlign w:val="baseline"/>
                      <w:lang w:val="en-US" w:eastAsia="zh-CN"/>
                    </w:rPr>
                  </w:pPr>
                  <w:r>
                    <w:rPr>
                      <w:rFonts w:hint="eastAsia" w:ascii="宋体" w:hAnsi="宋体"/>
                      <w:color w:val="auto"/>
                      <w:sz w:val="24"/>
                      <w:vertAlign w:val="baseline"/>
                      <w:lang w:val="en-US" w:eastAsia="zh-CN"/>
                    </w:rPr>
                    <w:t>合计</w:t>
                  </w:r>
                </w:p>
              </w:tc>
              <w:tc>
                <w:tcPr>
                  <w:tcW w:w="1736" w:type="dxa"/>
                  <w:vAlign w:val="center"/>
                </w:tcPr>
                <w:p>
                  <w:pPr>
                    <w:spacing w:line="520" w:lineRule="exact"/>
                    <w:jc w:val="center"/>
                    <w:rPr>
                      <w:rFonts w:hint="eastAsia" w:ascii="宋体" w:hAnsi="宋体"/>
                      <w:color w:val="auto"/>
                      <w:sz w:val="24"/>
                      <w:vertAlign w:val="baseline"/>
                      <w:lang w:val="en-US" w:eastAsia="zh-CN"/>
                    </w:rPr>
                  </w:pPr>
                </w:p>
              </w:tc>
              <w:tc>
                <w:tcPr>
                  <w:tcW w:w="1736" w:type="dxa"/>
                  <w:vAlign w:val="center"/>
                </w:tcPr>
                <w:p>
                  <w:pPr>
                    <w:spacing w:line="520" w:lineRule="exact"/>
                    <w:jc w:val="center"/>
                    <w:rPr>
                      <w:rFonts w:hint="eastAsia" w:ascii="宋体" w:hAnsi="宋体"/>
                      <w:color w:val="auto"/>
                      <w:sz w:val="24"/>
                      <w:vertAlign w:val="baseline"/>
                      <w:lang w:val="en-US" w:eastAsia="zh-CN"/>
                    </w:rPr>
                  </w:pPr>
                </w:p>
              </w:tc>
              <w:tc>
                <w:tcPr>
                  <w:tcW w:w="1736" w:type="dxa"/>
                  <w:vAlign w:val="center"/>
                </w:tcPr>
                <w:p>
                  <w:pPr>
                    <w:spacing w:line="520" w:lineRule="exact"/>
                    <w:jc w:val="center"/>
                    <w:rPr>
                      <w:rFonts w:hint="eastAsia" w:ascii="宋体" w:hAnsi="宋体"/>
                      <w:color w:val="auto"/>
                      <w:sz w:val="24"/>
                      <w:vertAlign w:val="baseline"/>
                      <w:lang w:val="en-US" w:eastAsia="zh-CN"/>
                    </w:rPr>
                  </w:pPr>
                  <w:r>
                    <w:rPr>
                      <w:rFonts w:hint="eastAsia" w:ascii="宋体" w:hAnsi="宋体"/>
                      <w:color w:val="auto"/>
                      <w:sz w:val="24"/>
                      <w:vertAlign w:val="baseline"/>
                      <w:lang w:val="en-US" w:eastAsia="zh-CN"/>
                    </w:rPr>
                    <w:t>510m</w:t>
                  </w:r>
                  <w:r>
                    <w:rPr>
                      <w:rFonts w:hint="eastAsia" w:ascii="宋体" w:hAnsi="宋体"/>
                      <w:color w:val="auto"/>
                      <w:sz w:val="24"/>
                      <w:vertAlign w:val="superscript"/>
                      <w:lang w:val="en-US" w:eastAsia="zh-CN"/>
                    </w:rPr>
                    <w:t>3</w:t>
                  </w:r>
                </w:p>
              </w:tc>
            </w:tr>
          </w:tbl>
          <w:p>
            <w:pPr>
              <w:spacing w:line="520" w:lineRule="exact"/>
              <w:ind w:firstLine="482" w:firstLineChars="200"/>
              <w:rPr>
                <w:rFonts w:hint="eastAsia" w:ascii="宋体" w:hAnsi="宋体"/>
                <w:b/>
                <w:sz w:val="24"/>
              </w:rPr>
            </w:pPr>
            <w:r>
              <w:rPr>
                <w:rFonts w:hint="eastAsia" w:ascii="宋体" w:hAnsi="宋体"/>
                <w:b/>
                <w:sz w:val="24"/>
              </w:rPr>
              <w:t>2 排水</w:t>
            </w:r>
          </w:p>
          <w:p>
            <w:pPr>
              <w:tabs>
                <w:tab w:val="left" w:pos="5220"/>
              </w:tabs>
              <w:spacing w:line="540" w:lineRule="exact"/>
              <w:ind w:firstLine="480" w:firstLineChars="200"/>
              <w:rPr>
                <w:rFonts w:hint="eastAsia"/>
                <w:sz w:val="24"/>
                <w:u w:val="single"/>
              </w:rPr>
            </w:pPr>
            <w:r>
              <w:rPr>
                <w:rFonts w:hint="eastAsia"/>
                <w:sz w:val="24"/>
                <w:u w:val="single"/>
              </w:rPr>
              <w:t>项目</w:t>
            </w:r>
            <w:r>
              <w:rPr>
                <w:sz w:val="24"/>
                <w:u w:val="single"/>
              </w:rPr>
              <w:t>排水实行</w:t>
            </w:r>
            <w:r>
              <w:rPr>
                <w:rFonts w:hint="eastAsia"/>
                <w:sz w:val="24"/>
                <w:u w:val="single"/>
              </w:rPr>
              <w:t>雨</w:t>
            </w:r>
            <w:r>
              <w:rPr>
                <w:sz w:val="24"/>
                <w:u w:val="single"/>
              </w:rPr>
              <w:t>污分流制，</w:t>
            </w:r>
            <w:r>
              <w:rPr>
                <w:rFonts w:hint="eastAsia"/>
                <w:sz w:val="24"/>
                <w:u w:val="single"/>
              </w:rPr>
              <w:t>雨水经排水沟收集后排入</w:t>
            </w:r>
            <w:r>
              <w:rPr>
                <w:rFonts w:hint="eastAsia"/>
                <w:sz w:val="24"/>
                <w:u w:val="single"/>
                <w:lang w:eastAsia="zh-CN"/>
              </w:rPr>
              <w:t>项目西侧的水塘内</w:t>
            </w:r>
            <w:r>
              <w:rPr>
                <w:rFonts w:hint="eastAsia"/>
                <w:sz w:val="24"/>
                <w:u w:val="single"/>
              </w:rPr>
              <w:t>。该项目生活废水按产生量的80%计，则废水年排放量为</w:t>
            </w:r>
            <w:r>
              <w:rPr>
                <w:rFonts w:hint="eastAsia"/>
                <w:color w:val="auto"/>
                <w:sz w:val="24"/>
                <w:u w:val="single"/>
                <w:lang w:val="en-US" w:eastAsia="zh-CN"/>
              </w:rPr>
              <w:t>288</w:t>
            </w:r>
            <w:r>
              <w:rPr>
                <w:rFonts w:hint="eastAsia"/>
                <w:color w:val="auto"/>
                <w:sz w:val="24"/>
                <w:u w:val="single"/>
              </w:rPr>
              <w:t>t/a。</w:t>
            </w:r>
            <w:r>
              <w:rPr>
                <w:rFonts w:hint="eastAsia"/>
                <w:sz w:val="24"/>
                <w:u w:val="single"/>
              </w:rPr>
              <w:t>项目污水经隔油池、化粪池预处理后用于周边农田灌溉，无外排。</w:t>
            </w:r>
          </w:p>
          <w:p>
            <w:pPr>
              <w:spacing w:line="520" w:lineRule="exact"/>
              <w:ind w:firstLine="480" w:firstLineChars="200"/>
              <w:rPr>
                <w:rFonts w:hint="eastAsia" w:ascii="宋体" w:hAnsi="宋体"/>
                <w:sz w:val="24"/>
                <w:lang w:val="en-US" w:eastAsia="zh-CN"/>
              </w:rPr>
            </w:pPr>
            <w:r>
              <w:rPr>
                <w:sz w:val="24"/>
              </w:rPr>
              <mc:AlternateContent>
                <mc:Choice Requires="wps">
                  <w:drawing>
                    <wp:anchor distT="0" distB="0" distL="114300" distR="114300" simplePos="0" relativeHeight="251701248" behindDoc="0" locked="0" layoutInCell="1" allowOverlap="1">
                      <wp:simplePos x="0" y="0"/>
                      <wp:positionH relativeFrom="column">
                        <wp:posOffset>3924935</wp:posOffset>
                      </wp:positionH>
                      <wp:positionV relativeFrom="paragraph">
                        <wp:posOffset>269240</wp:posOffset>
                      </wp:positionV>
                      <wp:extent cx="1513840" cy="584835"/>
                      <wp:effectExtent l="0" t="0" r="0" b="0"/>
                      <wp:wrapNone/>
                      <wp:docPr id="75" name="文本框 75"/>
                      <wp:cNvGraphicFramePr/>
                      <a:graphic xmlns:a="http://schemas.openxmlformats.org/drawingml/2006/main">
                        <a:graphicData uri="http://schemas.microsoft.com/office/word/2010/wordprocessingShape">
                          <wps:wsp>
                            <wps:cNvSpPr txBox="1"/>
                            <wps:spPr>
                              <a:xfrm>
                                <a:off x="4804410" y="3077210"/>
                                <a:ext cx="1513840" cy="584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r>
                                    <w:rPr>
                                      <w:rFonts w:hint="eastAsia"/>
                                      <w:lang w:eastAsia="zh-CN"/>
                                    </w:rPr>
                                    <w:t>定期清淘</w:t>
                                  </w:r>
                                </w:p>
                                <w:p>
                                  <w:pPr>
                                    <w:rPr>
                                      <w:rFonts w:hint="eastAsia"/>
                                      <w:lang w:eastAsia="zh-CN"/>
                                    </w:rPr>
                                  </w:pPr>
                                  <w:r>
                                    <w:rPr>
                                      <w:rFonts w:hint="eastAsia"/>
                                      <w:lang w:eastAsia="zh-CN"/>
                                    </w:rPr>
                                    <w:t>用于周围农林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9.05pt;margin-top:21.2pt;height:46.05pt;width:119.2pt;z-index:251701248;mso-width-relative:page;mso-height-relative:page;" filled="f" stroked="f" coordsize="21600,21600" o:gfxdata="UEsDBAoAAAAAAIdO4kAAAAAAAAAAAAAAAAAEAAAAZHJzL1BLAwQUAAAACACHTuJAoj8Rs9oAAAAK&#10;AQAADwAAAGRycy9kb3ducmV2LnhtbE2PTU+EMBCG7yb+h2ZMvLkFBEKQsjEkGxOjh1334m2gs0Ck&#10;LdLuh/56x5MeJ++T932mWl/MJE60+NFZBfEqAkG2c3q0vYL92+auAOEDWo2Ts6Tgizys6+urCkvt&#10;znZLp13oBZdYX6KCIYS5lNJ3Axn0KzeT5ezgFoOBz6WXesEzl5tJJlGUS4Oj5YUBZ2oG6j52R6Pg&#10;udm84rZNTPE9NU8vh8f5c/+eKXV7E0cPIAJdwh8Mv/qsDjU7te5otReTgjwuYkYVpEkKgoEiyzMQ&#10;LZP3aQayruT/F+ofUEsDBBQAAAAIAIdO4kDRCrVDLAIAACYEAAAOAAAAZHJzL2Uyb0RvYy54bWyt&#10;U8GO2jAQvVfqP1i+lyQQFooIK7orqkqouxKtejaODZFij2sbEvoB7R/sqZfe+118R8cOsKjtqerF&#10;GXte3sy8mZnetqome2FdBbqgWS+lRGgOZaU3Bf34YfFqTInzTJesBi0KehCO3s5evpg2ZiL6sIW6&#10;FJYgiXaTxhR0672ZJInjW6GY64ERGp0SrGIer3aTlJY1yK7qpJ+mN0kDtjQWuHAOX+87J51FfikF&#10;9w9SOuFJXVDMzcfTxnMdzmQ2ZZONZWZb8VMa7B+yUKzSGPRCdc88Iztb/UGlKm7BgfQ9DioBKSsu&#10;Yg1YTZb+Vs1qy4yItaA4zlxkcv+Plr/fP1pSlQUdDSnRTGGPjk/fjt9/Hn98JfiGAjXGTRC3Moj0&#10;7RtosdHnd4ePoe5WWhW+WBFBfz5O8zxDwQ8FHaSjUR/tKLVoPeGBYJgNxjkCOCKG43w8iKGSZyZj&#10;nX8rQJFgFNRiK6PCbL90HrkQeoaEwBoWVV3HGLUmTUFvBsM0/nDx4B+1xh9DPV3ewfLtuj0VuYby&#10;gDVa6MbEGb6oMPiSOf/ILM4F5ouz7h/wkDVgEDhZlGzBfvnbe8Bju9BLSYNzVlD3ecesoKR+p7GR&#10;r7M8yODjJR+O+nix1571tUfv1B3gKGe4VYZHM+B9fTalBfUJV2IeoqKLaY6xC+rP5p3vph9Xiov5&#10;PIJwFA3zS70yPFB3cs53HmQVlQ4yddqc1MNhjA04LU6Y9ut7RD2v9+w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j8Rs9oAAAAKAQAADwAAAAAAAAABACAAAAAiAAAAZHJzL2Rvd25yZXYueG1sUEsB&#10;AhQAFAAAAAgAh07iQNEKtUMsAgAAJgQAAA4AAAAAAAAAAQAgAAAAKQEAAGRycy9lMm9Eb2MueG1s&#10;UEsFBgAAAAAGAAYAWQEAAMcFAAAAAA==&#10;">
                      <v:fill on="f" focussize="0,0"/>
                      <v:stroke on="f" weight="0.5pt"/>
                      <v:imagedata o:title=""/>
                      <o:lock v:ext="edit" aspectratio="f"/>
                      <v:textbox>
                        <w:txbxContent>
                          <w:p>
                            <w:pPr>
                              <w:rPr>
                                <w:rFonts w:hint="eastAsia"/>
                                <w:lang w:eastAsia="zh-CN"/>
                              </w:rPr>
                            </w:pPr>
                            <w:r>
                              <w:rPr>
                                <w:rFonts w:hint="eastAsia"/>
                                <w:lang w:eastAsia="zh-CN"/>
                              </w:rPr>
                              <w:t>定期清淘</w:t>
                            </w:r>
                          </w:p>
                          <w:p>
                            <w:pPr>
                              <w:rPr>
                                <w:rFonts w:hint="eastAsia"/>
                                <w:lang w:eastAsia="zh-CN"/>
                              </w:rPr>
                            </w:pPr>
                            <w:r>
                              <w:rPr>
                                <w:rFonts w:hint="eastAsia"/>
                                <w:lang w:eastAsia="zh-CN"/>
                              </w:rPr>
                              <w:t>用于周围农林</w:t>
                            </w:r>
                          </w:p>
                        </w:txbxContent>
                      </v:textbox>
                    </v:shape>
                  </w:pict>
                </mc:Fallback>
              </mc:AlternateContent>
            </w:r>
            <w:r>
              <w:rPr>
                <w:sz w:val="24"/>
              </w:rPr>
              <mc:AlternateContent>
                <mc:Choice Requires="wps">
                  <w:drawing>
                    <wp:anchor distT="0" distB="0" distL="114300" distR="114300" simplePos="0" relativeHeight="251698176" behindDoc="0" locked="0" layoutInCell="1" allowOverlap="1">
                      <wp:simplePos x="0" y="0"/>
                      <wp:positionH relativeFrom="column">
                        <wp:posOffset>2462530</wp:posOffset>
                      </wp:positionH>
                      <wp:positionV relativeFrom="paragraph">
                        <wp:posOffset>203835</wp:posOffset>
                      </wp:positionV>
                      <wp:extent cx="889000" cy="433705"/>
                      <wp:effectExtent l="0" t="0" r="0" b="0"/>
                      <wp:wrapNone/>
                      <wp:docPr id="72" name="文本框 72"/>
                      <wp:cNvGraphicFramePr/>
                      <a:graphic xmlns:a="http://schemas.openxmlformats.org/drawingml/2006/main">
                        <a:graphicData uri="http://schemas.microsoft.com/office/word/2010/wordprocessingShape">
                          <wps:wsp>
                            <wps:cNvSpPr txBox="1"/>
                            <wps:spPr>
                              <a:xfrm>
                                <a:off x="3354070" y="3241040"/>
                                <a:ext cx="889000" cy="433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288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3.9pt;margin-top:16.05pt;height:34.15pt;width:70pt;z-index:251698176;mso-width-relative:page;mso-height-relative:page;" filled="f" stroked="f" coordsize="21600,21600" o:gfxdata="UEsDBAoAAAAAAIdO4kAAAAAAAAAAAAAAAAAEAAAAZHJzL1BLAwQUAAAACACHTuJAVFE0H9kAAAAK&#10;AQAADwAAAGRycy9kb3ducmV2LnhtbE2Py07DMBBF90j8gzVI7KidQCEKcSoUqUJCZdHSDbtJPE0i&#10;YjvE7oN+PdMV7OZxdOdMsTjZQRxoCr13GpKZAkGu8aZ3rYbtx/IuAxEiOoODd6ThhwIsyuurAnPj&#10;j25Nh01sBYe4kKOGLsYxlzI0HVkMMz+S493OTxYjt1MrzYRHDreDTJV6lBZ7xxc6HKnqqPna7K2G&#10;t2r5jus6tdl5qF5Xu5fxe/s51/r2JlHPICKd4h8MF31Wh5Kdar93JohBw332xOqRizQBwcA8vQxq&#10;JpV6AFkW8v8L5S9QSwMEFAAAAAgAh07iQN6mgOUqAgAAJQQAAA4AAABkcnMvZTJvRG9jLnhtbK1T&#10;zY7TMBC+I/EOlu806d+2WzVdlV0VIVXsSgVxdh2niWR7jO02KQ8Ab8CJC3eeq8/B2Em7FXBCXJyx&#10;58s3M9/MzO8aJclBWFeBzmi/l1IiNIe80ruMfni/ejWlxHmmcyZBi4wehaN3i5cv5rWZiQGUIHNh&#10;CZJoN6tNRkvvzSxJHC+FYq4HRmh0FmAV83i1uyS3rEZ2JZNBmt4kNdjcWODCOXx9aJ10EfmLQnD/&#10;WBROeCIzirn5eNp4bsOZLOZstrPMlBXv0mD/kIVilcagF6oH5hnZ2+oPKlVxCw4K3+OgEiiKiotY&#10;A1bTT3+rZlMyI2ItKI4zF5nc/6Pl7w5PllR5RicDSjRT2KPTt6+n7z9PP74QfEOBauNmiNsYRPrm&#10;NTTY6PO7w8dQd1NYFb5YEUH/cDgepRMU/Ij2YNRPR53UovGEI2A6vU1T9HMEjIbDSToOjMkzkbHO&#10;vxGgSDAyarGTUWB2WDvfQs+QEFfDqpIydlNqUmf0ZjhO4w8XD5JLjTFCOW3awfLNtulq3EJ+xBIt&#10;tFPiDF9VGHzNnH9iFscC88VR9494FBIwCHQWJSXYz397D3jsFnopqXHMMuo+7ZkVlMi3Gvt42x+h&#10;NMTHy2g8GeDFXnu21x69V/eAk9zHpTI8mgHv5dksLKiPuBHLEBVdTHOMnVF/Nu99O/y4UVwslxGE&#10;k2iYX+uN4YG6lXO591BUUekgU6tNpx7OYuxVtzdh2K/vEfW83Y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FE0H9kAAAAKAQAADwAAAAAAAAABACAAAAAiAAAAZHJzL2Rvd25yZXYueG1sUEsBAhQA&#10;FAAAAAgAh07iQN6mgOUqAgAAJQQAAA4AAAAAAAAAAQAgAAAAKAEAAGRycy9lMm9Eb2MueG1sUEsF&#10;BgAAAAAGAAYAWQEAAMQFAAAAAA==&#10;">
                      <v:fill on="f" focussize="0,0"/>
                      <v:stroke on="f" weight="0.5pt"/>
                      <v:imagedata o:title=""/>
                      <o:lock v:ext="edit" aspectratio="f"/>
                      <v:textbox>
                        <w:txbxContent>
                          <w:p>
                            <w:pPr>
                              <w:rPr>
                                <w:rFonts w:hint="eastAsia" w:eastAsiaTheme="minorEastAsia"/>
                                <w:lang w:val="en-US" w:eastAsia="zh-CN"/>
                              </w:rPr>
                            </w:pPr>
                            <w:r>
                              <w:rPr>
                                <w:rFonts w:hint="eastAsia"/>
                                <w:lang w:val="en-US" w:eastAsia="zh-CN"/>
                              </w:rPr>
                              <w:t>288</w:t>
                            </w:r>
                          </w:p>
                        </w:txbxContent>
                      </v:textbox>
                    </v:shape>
                  </w:pict>
                </mc:Fallback>
              </mc:AlternateContent>
            </w:r>
            <w:r>
              <w:rPr>
                <w:sz w:val="24"/>
              </w:rPr>
              <mc:AlternateContent>
                <mc:Choice Requires="wps">
                  <w:drawing>
                    <wp:anchor distT="0" distB="0" distL="114300" distR="114300" simplePos="0" relativeHeight="251700224" behindDoc="0" locked="0" layoutInCell="1" allowOverlap="1">
                      <wp:simplePos x="0" y="0"/>
                      <wp:positionH relativeFrom="column">
                        <wp:posOffset>1812290</wp:posOffset>
                      </wp:positionH>
                      <wp:positionV relativeFrom="paragraph">
                        <wp:posOffset>60325</wp:posOffset>
                      </wp:positionV>
                      <wp:extent cx="824865" cy="476250"/>
                      <wp:effectExtent l="0" t="0" r="0" b="0"/>
                      <wp:wrapNone/>
                      <wp:docPr id="74" name="文本框 74"/>
                      <wp:cNvGraphicFramePr/>
                      <a:graphic xmlns:a="http://schemas.openxmlformats.org/drawingml/2006/main">
                        <a:graphicData uri="http://schemas.microsoft.com/office/word/2010/wordprocessingShape">
                          <wps:wsp>
                            <wps:cNvSpPr txBox="1"/>
                            <wps:spPr>
                              <a:xfrm>
                                <a:off x="2948940" y="3084830"/>
                                <a:ext cx="824865" cy="476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18"/>
                                      <w:szCs w:val="18"/>
                                      <w:lang w:val="en-US" w:eastAsia="zh-CN"/>
                                    </w:rPr>
                                  </w:pPr>
                                  <w:r>
                                    <w:rPr>
                                      <w:rFonts w:hint="eastAsia"/>
                                      <w:sz w:val="18"/>
                                      <w:szCs w:val="18"/>
                                      <w:lang w:eastAsia="zh-CN"/>
                                    </w:rPr>
                                    <w:t>损耗</w:t>
                                  </w:r>
                                  <w:r>
                                    <w:rPr>
                                      <w:rFonts w:hint="eastAsia"/>
                                      <w:sz w:val="18"/>
                                      <w:szCs w:val="18"/>
                                      <w:lang w:val="en-US" w:eastAsia="zh-CN"/>
                                    </w:rPr>
                                    <w:t>72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7pt;margin-top:4.75pt;height:37.5pt;width:64.95pt;z-index:251700224;mso-width-relative:page;mso-height-relative:page;" filled="f" stroked="f" coordsize="21600,21600" o:gfxdata="UEsDBAoAAAAAAIdO4kAAAAAAAAAAAAAAAAAEAAAAZHJzL1BLAwQUAAAACACHTuJAMCALCNoAAAAI&#10;AQAADwAAAGRycy9kb3ducmV2LnhtbE2PzU7DMBCE70i8g7VI3KiTEKMQ4lQoUoWEyqGlF25OvE0i&#10;7HWI3R94etwTHEczmvmmWp6tYUec/ehIQrpIgCF1To/US9i9r+4KYD4o0so4Qgnf6GFZX19VqtTu&#10;RBs8bkPPYgn5UkkYQphKzn03oFV+4Sak6O3dbFWIcu65ntUpllvDsyR54FaNFBcGNWEzYPe5PVgJ&#10;r83qTW3azBY/pnlZ75+nr92HkPL2Jk2egAU8h78wXPAjOtSRqXUH0p4ZCVkh8hiV8CiART9PxT2w&#10;VkKRC+B1xf8fqH8BUEsDBBQAAAAIAIdO4kArIjM/KwIAACUEAAAOAAAAZHJzL2Uyb0RvYy54bWyt&#10;U82O2jAQvlfqO1i+l0AIEBBhRXdFVQl1V6JVz8axSST/1TYk9AHaN9hTL733uXiOjh3YpT+nqhdn&#10;7PkyM983M/ObVgp0YNbVWhV40OtjxBTVZa12Bf7wfvUqx8h5okoitGIFPjKHbxYvX8wbM2OprrQo&#10;mUUQRLlZYwpceW9mSeJoxSRxPW2YAifXVhIPV7tLSksaiC5Fkvb746TRtjRWU+YcvN51TryI8Tln&#10;1N9z7phHosBQm4+njec2nMliTmY7S0xV03MZ5B+qkKRWkPQp1B3xBO1t/UcoWVOrnea+R7VMNOc1&#10;ZZEDsBn0f2OzqYhhkQuI48yTTO7/haXvDg8W1WWBJxlGikjo0enx6+nbj9P3LwjeQKDGuBngNgaQ&#10;vn2tW2j05d3BY+DdcivDFxgh8KfTLJ9mIPixwMN+nuXDs9Ss9YgCIE+zfDzCiAIgm4zTUfQnz4GM&#10;df4N0xIFo8AWOhkFJoe181AUQC+QkFfpVS1E7KZQqCnweAghf/HAH0LBj4FOV3awfLttzxy3ujwC&#10;Rau7KXGGrmpIvibOPxALYwF8YNT9PRxcaEiizxZGlbaf//Ye8NAt8GLUwJgV2H3aE8swEm8V9HE6&#10;yIJMPl6y0SSFi732bK89ai9vNUzyAJbK0GgGvBcXk1stP8JGLENWcBFFIXeB/cW89d3ww0ZRtlxG&#10;EEyiIX6tNoaG0J1oy73XvI5KB5k6bc7qwSzGBpz3Jgz79T2inrd78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wIAsI2gAAAAgBAAAPAAAAAAAAAAEAIAAAACIAAABkcnMvZG93bnJldi54bWxQSwEC&#10;FAAUAAAACACHTuJAKyIzPysCAAAlBAAADgAAAAAAAAABACAAAAApAQAAZHJzL2Uyb0RvYy54bWxQ&#10;SwUGAAAAAAYABgBZAQAAxgUAAAAA&#10;">
                      <v:fill on="f" focussize="0,0"/>
                      <v:stroke on="f" weight="0.5pt"/>
                      <v:imagedata o:title=""/>
                      <o:lock v:ext="edit" aspectratio="f"/>
                      <v:textbox>
                        <w:txbxContent>
                          <w:p>
                            <w:pPr>
                              <w:rPr>
                                <w:rFonts w:hint="eastAsia" w:eastAsiaTheme="minorEastAsia"/>
                                <w:sz w:val="18"/>
                                <w:szCs w:val="18"/>
                                <w:lang w:val="en-US" w:eastAsia="zh-CN"/>
                              </w:rPr>
                            </w:pPr>
                            <w:r>
                              <w:rPr>
                                <w:rFonts w:hint="eastAsia"/>
                                <w:sz w:val="18"/>
                                <w:szCs w:val="18"/>
                                <w:lang w:eastAsia="zh-CN"/>
                              </w:rPr>
                              <w:t>损耗</w:t>
                            </w:r>
                            <w:r>
                              <w:rPr>
                                <w:rFonts w:hint="eastAsia"/>
                                <w:sz w:val="18"/>
                                <w:szCs w:val="18"/>
                                <w:lang w:val="en-US" w:eastAsia="zh-CN"/>
                              </w:rPr>
                              <w:t>72</w:t>
                            </w:r>
                          </w:p>
                        </w:txbxContent>
                      </v:textbox>
                    </v:shape>
                  </w:pict>
                </mc:Fallback>
              </mc:AlternateContent>
            </w:r>
            <w:r>
              <w:rPr>
                <w:sz w:val="24"/>
              </w:rPr>
              <mc:AlternateContent>
                <mc:Choice Requires="wps">
                  <w:drawing>
                    <wp:anchor distT="0" distB="0" distL="114300" distR="114300" simplePos="0" relativeHeight="251697152" behindDoc="0" locked="0" layoutInCell="1" allowOverlap="1">
                      <wp:simplePos x="0" y="0"/>
                      <wp:positionH relativeFrom="column">
                        <wp:posOffset>1075690</wp:posOffset>
                      </wp:positionH>
                      <wp:positionV relativeFrom="paragraph">
                        <wp:posOffset>260985</wp:posOffset>
                      </wp:positionV>
                      <wp:extent cx="852805" cy="391160"/>
                      <wp:effectExtent l="0" t="0" r="0" b="0"/>
                      <wp:wrapNone/>
                      <wp:docPr id="71" name="文本框 71"/>
                      <wp:cNvGraphicFramePr/>
                      <a:graphic xmlns:a="http://schemas.openxmlformats.org/drawingml/2006/main">
                        <a:graphicData uri="http://schemas.microsoft.com/office/word/2010/wordprocessingShape">
                          <wps:wsp>
                            <wps:cNvSpPr txBox="1"/>
                            <wps:spPr>
                              <a:xfrm>
                                <a:off x="1840230" y="3333115"/>
                                <a:ext cx="852805" cy="391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360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7pt;margin-top:20.55pt;height:30.8pt;width:67.15pt;z-index:251697152;mso-width-relative:page;mso-height-relative:page;" filled="f" stroked="f" coordsize="21600,21600" o:gfxdata="UEsDBAoAAAAAAIdO4kAAAAAAAAAAAAAAAAAEAAAAZHJzL1BLAwQUAAAACACHTuJA/J66T9sAAAAK&#10;AQAADwAAAGRycy9kb3ducmV2LnhtbE2Py07DMBBF90j8gzVI7KidtLQlxKlQpAoJ0UVLN+yceJpE&#10;xOMQuw/4eoYVLK/u0Z0z+erienHCMXSeNCQTBQKp9rajRsP+bX23BBGiIWt6T6jhCwOsiuur3GTW&#10;n2mLp11sBI9QyIyGNsYhkzLULToTJn5A4u7gR2cix7GRdjRnHne9TJWaS2c64gutGbBssf7YHZ2G&#10;l3K9Mdsqdcvvvnx+PTwNn/v3e61vbxL1CCLiJf7B8KvP6lCwU+WPZIPoOc8fZoxqmCUJCAamaroA&#10;UXGj0gXIIpf/Xyh+AFBLAwQUAAAACACHTuJAY+DsvCsCAAAlBAAADgAAAGRycy9lMm9Eb2MueG1s&#10;rVPNjtMwEL4j8Q6W7zRJ/7ZbNV2VXRUhVexKBXF2HaeJZHuM7TYpDwBvwIkLd56rz8HYabsVcELk&#10;4Iw9n+fnm8+zu1ZJshfW1aBzmvVSSoTmUNR6m9MP75evJpQ4z3TBJGiR04Nw9G7+8sWsMVPRhwpk&#10;ISzBINpNG5PTynszTRLHK6GY64ERGp0lWMU8bu02KSxrMLqSST9Nx0kDtjAWuHAOTx86J53H+GUp&#10;uH8sSyc8kTnF2nxcbVw3YU3mMzbdWmaqmp/KYP9QhWK1xqSXUA/MM7Kz9R+hVM0tOCh9j4NKoCxr&#10;LmIP2E2W/tbNumJGxF6QHGcuNLn/F5a/2z9ZUhc5vcko0UzhjI7fvh6//zz++ELwDAlqjJsibm0Q&#10;6dvX0OKgz+cOD0PfbWlV+GNHJPgnw7Q/QMIPOR3gl2WjjmrResIRMBn1J+mIEh4At1k2jqNIngMZ&#10;6/wbAYoEI6cWJxkJZvuV81gUQs+QkFfDspYyTlNq0uR0PBil8cLFgzekxouhna7sYPl205563EBx&#10;wBYtdCpxhi9rTL5izj8xi7LAflDq/hGXUgImgZNFSQX289/OAx6nhV5KGpRZTt2nHbOCEvlW4xxv&#10;s+Ew6DJuhqObPm7stWdz7dE7dQ+oZBwVVhfNgPfybJYW1Ed8EYuQFV1Mc8ydU382730nfnxRXCwW&#10;EYRKNMyv9NrwELqjc7HzUNaR6UBTx82JPdRiHMDp3QSxX+8j6vl1z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66T9sAAAAKAQAADwAAAAAAAAABACAAAAAiAAAAZHJzL2Rvd25yZXYueG1sUEsB&#10;AhQAFAAAAAgAh07iQGPg7LwrAgAAJQQAAA4AAAAAAAAAAQAgAAAAKgEAAGRycy9lMm9Eb2MueG1s&#10;UEsFBgAAAAAGAAYAWQEAAMcFAAAAAA==&#10;">
                      <v:fill on="f" focussize="0,0"/>
                      <v:stroke on="f" weight="0.5pt"/>
                      <v:imagedata o:title=""/>
                      <o:lock v:ext="edit" aspectratio="f"/>
                      <v:textbox>
                        <w:txbxContent>
                          <w:p>
                            <w:pPr>
                              <w:rPr>
                                <w:rFonts w:hint="eastAsia" w:eastAsiaTheme="minorEastAsia"/>
                                <w:lang w:val="en-US" w:eastAsia="zh-CN"/>
                              </w:rPr>
                            </w:pPr>
                            <w:r>
                              <w:rPr>
                                <w:rFonts w:hint="eastAsia"/>
                                <w:lang w:val="en-US" w:eastAsia="zh-CN"/>
                              </w:rPr>
                              <w:t>360</w:t>
                            </w:r>
                          </w:p>
                        </w:txbxContent>
                      </v:textbox>
                    </v:shape>
                  </w:pict>
                </mc:Fallback>
              </mc:AlternateContent>
            </w:r>
            <w:r>
              <w:rPr>
                <w:sz w:val="24"/>
              </w:rPr>
              <mc:AlternateContent>
                <mc:Choice Requires="wps">
                  <w:drawing>
                    <wp:anchor distT="0" distB="0" distL="114300" distR="114300" simplePos="0" relativeHeight="251702272" behindDoc="0" locked="0" layoutInCell="1" allowOverlap="1">
                      <wp:simplePos x="0" y="0"/>
                      <wp:positionH relativeFrom="column">
                        <wp:posOffset>3491230</wp:posOffset>
                      </wp:positionH>
                      <wp:positionV relativeFrom="paragraph">
                        <wp:posOffset>172085</wp:posOffset>
                      </wp:positionV>
                      <wp:extent cx="995045" cy="568960"/>
                      <wp:effectExtent l="0" t="0" r="0" b="0"/>
                      <wp:wrapNone/>
                      <wp:docPr id="76" name="文本框 76"/>
                      <wp:cNvGraphicFramePr/>
                      <a:graphic xmlns:a="http://schemas.openxmlformats.org/drawingml/2006/main">
                        <a:graphicData uri="http://schemas.microsoft.com/office/word/2010/wordprocessingShape">
                          <wps:wsp>
                            <wps:cNvSpPr txBox="1"/>
                            <wps:spPr>
                              <a:xfrm>
                                <a:off x="4484370" y="3108960"/>
                                <a:ext cx="995045" cy="568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288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9pt;margin-top:13.55pt;height:44.8pt;width:78.35pt;z-index:251702272;mso-width-relative:page;mso-height-relative:page;" filled="f" stroked="f" coordsize="21600,21600" o:gfxdata="UEsDBAoAAAAAAIdO4kAAAAAAAAAAAAAAAAAEAAAAZHJzL1BLAwQUAAAACACHTuJAJ3SfrtsAAAAK&#10;AQAADwAAAGRycy9kb3ducmV2LnhtbE2Py07DMBBF90j8gzVI7KidiCQlxKlQpAoJwaKlG3ZOPE0i&#10;7HGI3Qd8PWZVlqN7dO+ZanW2hh1x9qMjCclCAEPqnB6pl7B7X98tgfmgSCvjCCV8o4dVfX1VqVK7&#10;E23wuA09iyXkSyVhCGEqOffdgFb5hZuQYrZ3s1UhnnPP9axOsdwangqRc6tGiguDmrAZsPvcHqyE&#10;l2b9pjZtapc/pnl+3T9NX7uPTMrbm0Q8Agt4DhcY/vSjOtTRqXUH0p4ZCdn9Q1QPEtIiARaBQuQZ&#10;sDaSSV4Aryv+/4X6F1BLAwQUAAAACACHTuJAzYTe+yoCAAAlBAAADgAAAGRycy9lMm9Eb2MueG1s&#10;rVPNjtMwEL4j8Q6W7zRpm/6q6arsqgipYlcqiLPr2E0k/2G7TcoDwBtw4sKd5+pzMHbSbgWcEBdn&#10;7JnMzPfNN4u7Rgp0ZNZVWuW430sxYorqolL7HH94v341xch5ogoitGI5PjGH75YvXyxqM2cDXWpR&#10;MIsgiXLz2uS49N7Mk8TRkknietowBU6urSQernafFJbUkF2KZJCm46TWtjBWU+YcvD60TryM+Tln&#10;1D9y7phHIsfQm4+njecunMlyQeZ7S0xZ0a4N8g9dSFIpKHpN9UA8QQdb/ZFKVtRqp7nvUS0TzXlF&#10;WcQAaPrpb2i2JTEsYgFynLnS5P5fWvru+GRRVeR4MsZIEQkzOn/7ev7+8/zjC4I3IKg2bg5xWwOR&#10;vnmtGxj05d3BY8DdcCvDFxAh8GfZNBtOgPBTjof9dDobd1SzxiMKAbPZKM1GGFEIGI0v/uQ5kbHO&#10;v2FaomDk2MIkI8HkuHEemoLQS0ioq/S6EiJOUyhU53g8HKXxh6sH/hAKfgxw2raD5Ztd02Hc6eIE&#10;EK1uVeIMXVdQfEOcfyIWZAF4QOr+EQ4uNBTRnYVRqe3nv72HeJgWeDGqQWY5dp8OxDKMxFsFc5z1&#10;syzoMl6y0WQAF3vr2d161EHea1ByH5bK0GiGeC8uJrdafoSNWIWq4CKKQu0c+4t571vxw0ZRtlrF&#10;IFCiIX6jtoaG1C2dq4PXvIpMB5pabjr2QItxAN3eBLHf3mPU83Yv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ndJ+u2wAAAAoBAAAPAAAAAAAAAAEAIAAAACIAAABkcnMvZG93bnJldi54bWxQSwEC&#10;FAAUAAAACACHTuJAzYTe+yoCAAAlBAAADgAAAAAAAAABACAAAAAqAQAAZHJzL2Uyb0RvYy54bWxQ&#10;SwUGAAAAAAYABgBZAQAAxgUAAAAA&#10;">
                      <v:fill on="f" focussize="0,0"/>
                      <v:stroke on="f" weight="0.5pt"/>
                      <v:imagedata o:title=""/>
                      <o:lock v:ext="edit" aspectratio="f"/>
                      <v:textbox>
                        <w:txbxContent>
                          <w:p>
                            <w:pPr>
                              <w:rPr>
                                <w:rFonts w:hint="eastAsia" w:eastAsiaTheme="minorEastAsia"/>
                                <w:lang w:val="en-US" w:eastAsia="zh-CN"/>
                              </w:rPr>
                            </w:pPr>
                            <w:r>
                              <w:rPr>
                                <w:rFonts w:hint="eastAsia"/>
                                <w:lang w:val="en-US" w:eastAsia="zh-CN"/>
                              </w:rPr>
                              <w:t>288</w:t>
                            </w:r>
                          </w:p>
                        </w:txbxContent>
                      </v:textbox>
                    </v:shape>
                  </w:pict>
                </mc:Fallback>
              </mc:AlternateContent>
            </w:r>
            <w:r>
              <w:rPr>
                <w:sz w:val="24"/>
              </w:rPr>
              <mc:AlternateContent>
                <mc:Choice Requires="wps">
                  <w:drawing>
                    <wp:anchor distT="0" distB="0" distL="114300" distR="114300" simplePos="0" relativeHeight="251699200" behindDoc="0" locked="0" layoutInCell="1" allowOverlap="1">
                      <wp:simplePos x="0" y="0"/>
                      <wp:positionH relativeFrom="column">
                        <wp:posOffset>1928495</wp:posOffset>
                      </wp:positionH>
                      <wp:positionV relativeFrom="paragraph">
                        <wp:posOffset>261620</wp:posOffset>
                      </wp:positionV>
                      <wp:extent cx="106680" cy="194945"/>
                      <wp:effectExtent l="4445" t="0" r="3175" b="14605"/>
                      <wp:wrapNone/>
                      <wp:docPr id="73" name="直接箭头连接符 73"/>
                      <wp:cNvGraphicFramePr/>
                      <a:graphic xmlns:a="http://schemas.openxmlformats.org/drawingml/2006/main">
                        <a:graphicData uri="http://schemas.microsoft.com/office/word/2010/wordprocessingShape">
                          <wps:wsp>
                            <wps:cNvCnPr>
                              <a:stCxn id="71" idx="3"/>
                            </wps:cNvCnPr>
                            <wps:spPr>
                              <a:xfrm flipV="1">
                                <a:off x="2806700" y="3383280"/>
                                <a:ext cx="106680" cy="1949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51.85pt;margin-top:20.6pt;height:15.35pt;width:8.4pt;z-index:251699200;mso-width-relative:page;mso-height-relative:page;" filled="f" stroked="t" coordsize="21600,21600" o:gfxdata="UEsDBAoAAAAAAIdO4kAAAAAAAAAAAAAAAAAEAAAAZHJzL1BLAwQUAAAACACHTuJABEkR5dkAAAAJ&#10;AQAADwAAAGRycy9kb3ducmV2LnhtbE2Pu07EMBBFeyT+wRokOtZOAiyEOCvBbiooIEtB6cRDEmGP&#10;I9v7YL8eU0E5ukf3nqlWR2vYHn2YHEnIFgIYUu/0RIOE921zdQcsREVaGUco4RsDrOrzs0qV2h3o&#10;DfdtHFgqoVAqCWOMc8l56Ee0KizcjJSyT+etiun0A9deHVK5NTwX4pZbNVFaGNWMTyP2X+3OSpg/&#10;Xjan58dGxeZk1ptX9Nt120l5eZGJB2ARj/EPhl/9pA51curcjnRgRkIhimVCJVxnObAEFLm4AdZJ&#10;WGb3wOuK//+g/gFQSwMEFAAAAAgAh07iQE7ZU98YAgAA5QMAAA4AAABkcnMvZTJvRG9jLnhtbK1T&#10;zW4TMRC+I/EOlu9kN0mbpqtsekgoFwSV+LlPvPauJf/JNtnkJXgBJE7AqXDqnaeB8hiMvSGlcEPs&#10;wTvjmW888/nz4mKnFdlyH6Q1NR2PSkq4YbaRpq3pq5eXj+aUhAimAWUNr+meB3qxfPhg0buKT2xn&#10;VcM9wSImVL2raRejq4oisI5rCCPruMGgsF5DRNe3ReOhx+paFZOynBW99Y3zlvEQcHc9BOky1xeC&#10;s/hciMAjUTXF3mJefV43aS2WC6haD66T7NAG/EMXGqTBQ4+l1hCBvPHyr1JaMm+DFXHErC6sEJLx&#10;PANOMy7/mOZFB47nWZCc4I40hf9Xlj3bXnkim5qeTSkxoPGObt/dfH/78fbL528fbn58fZ/s608E&#10;40hW70KFmJW58mncEFc7M8DHFP+7mua04l5ecoIbEDvhNRFKutcol0wZkkAQN5mXs7MS72iPNabz&#10;KfrD7fBdJAwTxuVshnuEYcL4/OT85DTFC6hSydSM8yE+4VaTZNQ0RA+y7eLKGoM6sH44DrZPQxyA&#10;vwAJbOylVCrLQRnS13Q2PU2HAYpSKIhoaoc0BdNSAqpFtbPo8wDBKtkkdGbEt5uV8mQLSXH5O7R5&#10;Ly0dvYbQDXk5NEyrZcQHoaSu6fyIhiqCVI9NQ+Le4Q2B97anqUvNG0oUx26SNYylDNJyx3myNrbZ&#10;X/kUTh5qKRN30H0S6+9+zrp7nc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EkR5dkAAAAJAQAA&#10;DwAAAAAAAAABACAAAAAiAAAAZHJzL2Rvd25yZXYueG1sUEsBAhQAFAAAAAgAh07iQE7ZU98YAgAA&#10;5QMAAA4AAAAAAAAAAQAgAAAAKAEAAGRycy9lMm9Eb2MueG1sUEsFBgAAAAAGAAYAWQEAALIFAAAA&#10;AA==&#10;">
                      <v:fill on="f" focussize="0,0"/>
                      <v:stroke weight="0.5pt" color="#000000 [3200]" miterlimit="8" joinstyle="miter" endarrow="open"/>
                      <v:imagedata o:title=""/>
                      <o:lock v:ext="edit" aspectratio="f"/>
                    </v:shape>
                  </w:pict>
                </mc:Fallback>
              </mc:AlternateContent>
            </w:r>
          </w:p>
          <w:p>
            <w:pPr>
              <w:spacing w:line="520" w:lineRule="exact"/>
              <w:ind w:firstLine="480" w:firstLineChars="200"/>
              <w:rPr>
                <w:rFonts w:hint="eastAsia" w:ascii="宋体" w:hAnsi="宋体"/>
                <w:sz w:val="24"/>
                <w:lang w:val="en-US" w:eastAsia="zh-CN"/>
              </w:rPr>
            </w:pPr>
            <w:r>
              <w:rPr>
                <w:sz w:val="24"/>
              </w:rPr>
              <mc:AlternateContent>
                <mc:Choice Requires="wps">
                  <w:drawing>
                    <wp:anchor distT="0" distB="0" distL="114300" distR="114300" simplePos="0" relativeHeight="251696128" behindDoc="0" locked="0" layoutInCell="1" allowOverlap="1">
                      <wp:simplePos x="0" y="0"/>
                      <wp:positionH relativeFrom="column">
                        <wp:posOffset>3548380</wp:posOffset>
                      </wp:positionH>
                      <wp:positionV relativeFrom="paragraph">
                        <wp:posOffset>165735</wp:posOffset>
                      </wp:positionV>
                      <wp:extent cx="376555" cy="6985"/>
                      <wp:effectExtent l="0" t="43815" r="4445" b="63500"/>
                      <wp:wrapNone/>
                      <wp:docPr id="68" name="直接箭头连接符 68"/>
                      <wp:cNvGraphicFramePr/>
                      <a:graphic xmlns:a="http://schemas.openxmlformats.org/drawingml/2006/main">
                        <a:graphicData uri="http://schemas.microsoft.com/office/word/2010/wordprocessingShape">
                          <wps:wsp>
                            <wps:cNvCnPr/>
                            <wps:spPr>
                              <a:xfrm>
                                <a:off x="4505960" y="3724275"/>
                                <a:ext cx="376555" cy="69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79.4pt;margin-top:13.05pt;height:0.55pt;width:29.65pt;z-index:251696128;mso-width-relative:page;mso-height-relative:page;" filled="f" stroked="t" coordsize="21600,21600" o:gfxdata="UEsDBAoAAAAAAIdO4kAAAAAAAAAAAAAAAAAEAAAAZHJzL1BLAwQUAAAACACHTuJAgNvsLNkAAAAJ&#10;AQAADwAAAGRycy9kb3ducmV2LnhtbE2Py07DMBBF90j8gzVIbFDrJKIhhDgVDyEeO1o+wI2nSRp7&#10;HMXu6+8ZVrCbuXN175lqeXJWHHAKvScF6TwBgdR401Or4Hv9OitAhKjJaOsJFZwxwLK+vKh0afyR&#10;vvCwiq3gEAqlVtDFOJZShqZDp8Pcj0h82/rJ6cjr1Eoz6SOHOyuzJMml0z1xQ6dHfO6wGVZ7p2C7&#10;+8ifbpvd51s4u5v3+8fBv9hBqeurNHkAEfEU/8zwi8/oUDPTxu/JBGEVLBYFo0cFWZ6CYEOeFjxs&#10;WLjLQNaV/P9B/QNQSwMEFAAAAAgAh07iQO7apIMEAgAAsgMAAA4AAABkcnMvZTJvRG9jLnhtbK1T&#10;zY7TMBC+I/EOlu80abtpu1HTPbQsFwSVgAeYOk5iyX+yTdO+BC+AxAk4sZz2ztPA8hiMndLl54bI&#10;wRlnPN983+fJ8uqgJNlz54XRFR2Pckq4ZqYWuq3oq5fXjxaU+AC6Bmk0r+iRe3q1evhg2duST0xn&#10;ZM0dQRDty95WtAvBllnmWccV+JGxXGOyMU5BwK1rs9pBj+hKZpM8n2W9cbV1hnHv8etmSNJVwm8a&#10;zsLzpvE8EFlR5BbS6tK6i2u2WkLZOrCdYCca8A8sFAiNTc9QGwhAXjvxF5QSzBlvmjBiRmWmaQTj&#10;SQOqGed/qHnRgeVJC5rj7dkm//9g2bP91hFRV3SGN6VB4R3dvb399ubD3eebr+9vv395F+NPHwnm&#10;0aze+hJr1nrrTjtvty4qPzROxTdqIoeKXhR5cTlDy48Vnc4nF5N5MZjND4EwPDCdz4qioIThgdnl&#10;ImWzexjrfHjCjSIxqKgPDkTbhbXRGi/VuHGyG/ZPfUAiWPizIHLQ5lpIme5WatJjg2mBVBjghDUS&#10;AobKomavW0pAtji6LLiE6I0UdayOON61u7V0ZA9xfNITRWC3347F1hvw3XAupQatSgScbilURRfn&#10;aigDCPlY1yQcLdoNzpmeRpaK15RIjmxiNDSSGvtF1wefY7Qz9THZn77jYCRGpyGOk/frPlXf/2qr&#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Db7CzZAAAACQEAAA8AAAAAAAAAAQAgAAAAIgAAAGRy&#10;cy9kb3ducmV2LnhtbFBLAQIUABQAAAAIAIdO4kDu2qSDBAIAALIDAAAOAAAAAAAAAAEAIAAAACgB&#10;AABkcnMvZTJvRG9jLnhtbFBLBQYAAAAABgAGAFkBAACeBQ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2032" behindDoc="0" locked="0" layoutInCell="1" allowOverlap="1">
                      <wp:simplePos x="0" y="0"/>
                      <wp:positionH relativeFrom="column">
                        <wp:posOffset>2027555</wp:posOffset>
                      </wp:positionH>
                      <wp:positionV relativeFrom="paragraph">
                        <wp:posOffset>250825</wp:posOffset>
                      </wp:positionV>
                      <wp:extent cx="909955" cy="362585"/>
                      <wp:effectExtent l="0" t="0" r="0" b="0"/>
                      <wp:wrapNone/>
                      <wp:docPr id="64" name="文本框 64"/>
                      <wp:cNvGraphicFramePr/>
                      <a:graphic xmlns:a="http://schemas.openxmlformats.org/drawingml/2006/main">
                        <a:graphicData uri="http://schemas.microsoft.com/office/word/2010/wordprocessingShape">
                          <wps:wsp>
                            <wps:cNvSpPr txBox="1"/>
                            <wps:spPr>
                              <a:xfrm>
                                <a:off x="2991485" y="3695700"/>
                                <a:ext cx="909955" cy="362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18"/>
                                      <w:szCs w:val="18"/>
                                      <w:lang w:eastAsia="zh-CN"/>
                                    </w:rPr>
                                  </w:pPr>
                                  <w:r>
                                    <w:rPr>
                                      <w:rFonts w:hint="eastAsia"/>
                                      <w:sz w:val="18"/>
                                      <w:szCs w:val="18"/>
                                      <w:lang w:eastAsia="zh-CN"/>
                                    </w:rPr>
                                    <w:t>损耗</w:t>
                                  </w:r>
                                  <w:r>
                                    <w:rPr>
                                      <w:rFonts w:hint="eastAsia"/>
                                      <w:sz w:val="18"/>
                                      <w:szCs w:val="18"/>
                                      <w:lang w:val="en-US" w:eastAsia="zh-CN"/>
                                    </w:rPr>
                                    <w:t>140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65pt;margin-top:19.75pt;height:28.55pt;width:71.65pt;z-index:251692032;mso-width-relative:page;mso-height-relative:page;" filled="f" stroked="f" coordsize="21600,21600" o:gfxdata="UEsDBAoAAAAAAIdO4kAAAAAAAAAAAAAAAAAEAAAAZHJzL1BLAwQUAAAACACHTuJANSS9PdoAAAAJ&#10;AQAADwAAAGRycy9kb3ducmV2LnhtbE2Py07DMBBF90j8gzVI7KiTlFpNiFOhSBUSgkVLN+yceJpE&#10;+BFi9/n1DCvYzWiO7pxbrs7WsCNOYfBOQjpLgKFrvR5cJ2H3sX5YAgtROa2MdyjhggFW1e1NqQrt&#10;T26Dx23sGIW4UCgJfYxjwXloe7QqzPyIjm57P1kVaZ06rid1onBreJYkgls1OPrQqxHrHtuv7cFK&#10;eK3X72rTZHZ5NfXL2/55/N59LqS8v0uTJ2ARz/EPhl99UoeKnBp/cDowI2Ge5nNCacgXwAh4FJkA&#10;1kjIhQBelfx/g+oHUEsDBBQAAAAIAIdO4kCYfFT9KQIAACUEAAAOAAAAZHJzL2Uyb0RvYy54bWyt&#10;U8GO0zAQvSPxD5bvNGm36W6qpquyqyKkFbtSQZxdx2ki2R5ju03KB8AfcOLCne/qdzB22m4FnBAX&#10;ZzzzMuN582Z22ylJdsK6BnRBh4OUEqE5lI3eFPTD++WrG0qcZ7pkErQo6F44ejt/+WLWmqkYQQ2y&#10;FJZgEu2mrSlo7b2ZJonjtVDMDcAIjcEKrGIer3aTlJa1mF3JZJSmk6QFWxoLXDiH3vs+SOcxf1UJ&#10;7h+ryglPZEHxbT6eNp7rcCbzGZtuLDN1w4/PYP/wCsUajUXPqe6ZZ2Rrmz9SqYZbcFD5AQeVQFU1&#10;XMQesJth+ls3q5oZEXtBcpw50+T+X1r+bvdkSVMWdDKmRDOFMzp8+3r4/vPw4wtBHxLUGjdF3Mog&#10;0nevocNBn/wOnaHvrrIqfLEjgvFRng/HNxkl+4JeTfLsOj1SLTpPOALyNM8zjPMIGGWIxUrJcyJj&#10;nX8jQJFgFNTiJCPBbPfgfA89QUJdDctGyjhNqUmL7VxlafzhHMHkUmON0E7/7GD5bt0de1xDuccW&#10;LfQqcYYvGyz+wJx/YhZlgQJCqftHPCoJWASOFiU12M9/8wc8TgujlLQos4K6T1tmBSXyrcY5Ik3j&#10;oMt4GWfXI7zYy8j6MqK36g5QyUNcKsOjGfBenszKgvqIG7EIVTHENMfaBfUn88734seN4mKxiCBU&#10;omH+Qa8MD6l7OhdbD1UTmQ409dwc2UMtxlkd9yaI/fIeUc/bPf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SS9PdoAAAAJAQAADwAAAAAAAAABACAAAAAiAAAAZHJzL2Rvd25yZXYueG1sUEsBAhQA&#10;FAAAAAgAh07iQJh8VP0pAgAAJQQAAA4AAAAAAAAAAQAgAAAAKQEAAGRycy9lMm9Eb2MueG1sUEsF&#10;BgAAAAAGAAYAWQEAAMQFAAAAAA==&#10;">
                      <v:fill on="f" focussize="0,0"/>
                      <v:stroke on="f" weight="0.5pt"/>
                      <v:imagedata o:title=""/>
                      <o:lock v:ext="edit" aspectratio="f"/>
                      <v:textbox>
                        <w:txbxContent>
                          <w:p>
                            <w:pPr>
                              <w:rPr>
                                <w:rFonts w:hint="eastAsia" w:eastAsiaTheme="minorEastAsia"/>
                                <w:sz w:val="18"/>
                                <w:szCs w:val="18"/>
                                <w:lang w:eastAsia="zh-CN"/>
                              </w:rPr>
                            </w:pPr>
                            <w:r>
                              <w:rPr>
                                <w:rFonts w:hint="eastAsia"/>
                                <w:sz w:val="18"/>
                                <w:szCs w:val="18"/>
                                <w:lang w:eastAsia="zh-CN"/>
                              </w:rPr>
                              <w:t>损耗</w:t>
                            </w:r>
                            <w:r>
                              <w:rPr>
                                <w:rFonts w:hint="eastAsia"/>
                                <w:sz w:val="18"/>
                                <w:szCs w:val="18"/>
                                <w:lang w:val="en-US" w:eastAsia="zh-CN"/>
                              </w:rPr>
                              <w:t>140</w:t>
                            </w:r>
                          </w:p>
                        </w:txbxContent>
                      </v:textbox>
                    </v:shap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2958465</wp:posOffset>
                      </wp:positionH>
                      <wp:positionV relativeFrom="paragraph">
                        <wp:posOffset>1905</wp:posOffset>
                      </wp:positionV>
                      <wp:extent cx="596265" cy="306070"/>
                      <wp:effectExtent l="4445" t="4445" r="8890" b="13335"/>
                      <wp:wrapNone/>
                      <wp:docPr id="58" name="文本框 58"/>
                      <wp:cNvGraphicFramePr/>
                      <a:graphic xmlns:a="http://schemas.openxmlformats.org/drawingml/2006/main">
                        <a:graphicData uri="http://schemas.microsoft.com/office/word/2010/wordprocessingShape">
                          <wps:wsp>
                            <wps:cNvSpPr txBox="1"/>
                            <wps:spPr>
                              <a:xfrm>
                                <a:off x="3880485" y="3553460"/>
                                <a:ext cx="596265" cy="30607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化粪池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95pt;margin-top:0.15pt;height:24.1pt;width:46.95pt;z-index:251687936;mso-width-relative:page;mso-height-relative:page;" fillcolor="#FFFFFF [3201]" filled="t" stroked="t" coordsize="21600,21600" o:gfxdata="UEsDBAoAAAAAAIdO4kAAAAAAAAAAAAAAAAAEAAAAZHJzL1BLAwQUAAAACACHTuJAuHyU4NUAAAAH&#10;AQAADwAAAGRycy9kb3ducmV2LnhtbE2PwU7DMBBE70j8g7WVuFGnDYnaEKcSSEiIG20u3Nx4m0S1&#10;15HtNuXvWU5wnJ3RzNt6d3NWXDHE0ZOC1TIDgdR5M1KvoD28PW5AxKTJaOsJFXxjhF1zf1fryviZ&#10;PvG6T73gEoqVVjCkNFVSxm5Ap+PST0jsnXxwOrEMvTRBz1zurFxnWSmdHokXBj3h64DdeX9xCt7L&#10;l/SFrfkw+Tr3cyu7cLJRqYfFKnsGkfCW/sLwi8/o0DDT0V/IRGEVPJXFlqMKchBsF8WWPznyfVOA&#10;bGr5n7/5AVBLAwQUAAAACACHTuJAmQ9WSUgCAAB3BAAADgAAAGRycy9lMm9Eb2MueG1srVTNjtMw&#10;EL4j8Q6W7zTpT7LdqumqdFWEVLErFcTZdZwmkuMxttukPAC8wZ64cOe5+hyM3XS3y3JC5OCMPV8+&#10;z3wzk+lNW0uyF8ZWoDLa78WUCMUhr9Q2o58+Lt+MKbGOqZxJUCKjB2Hpzez1q2mjJ2IAJchcGIIk&#10;yk4andHSOT2JIstLUTPbAy0UOgswNXO4NdsoN6xB9lpGgzhOowZMrg1wYS2e3p6cdBb4i0Jwd1cU&#10;VjgiM4qxubCasG78Gs2mbLI1TJcV78Jg/xBFzSqFlz5S3TLHyM5UL6jqihuwULgehzqCoqi4CDlg&#10;Nv34j2zWJdMi5ILiWP0ok/1/tPzD/t6QKs9ogpVSrMYaHR++H3/8Ov78RvAMBWq0nSBurRHp2rfQ&#10;YqHP5xYPfd5tYWr/xowI+ofjcTwaJ5Qc0E6S4SjtpBatIxwByXU6SNHPPSBO46vgj56ItLHunYCa&#10;eCOjBisZBGb7lXUYFELPEH+vBVnly0rKsDHbzUIasmdY9WV4fLz4yTOYVKTJaDpM4sD8zGcvKeLw&#10;vKRAQqmQ1wt0EsJbrt20nWobyA8omoFT31nNlxWms2LW3TODjYYticPj7nApJGA00FmUlGC+/u3c&#10;47H+6KWkwcbNqP2yY0ZQIt8r7Izr/mjkOz1sRsnVADfm0rO59KhdvQBUqY9jqnkwPd7Js1kYqD/j&#10;jM39rehiiuPdGXVnc+FO44QzysV8HkDY25q5lVpr7ql9TRTMdw6KKtTOy3TSplMPuzvUp5tEPz6X&#10;+4B6+l/M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4fJTg1QAAAAcBAAAPAAAAAAAAAAEAIAAA&#10;ACIAAABkcnMvZG93bnJldi54bWxQSwECFAAUAAAACACHTuJAmQ9WSUgCAAB3BAAADgAAAAAAAAAB&#10;ACAAAAAkAQAAZHJzL2Uyb0RvYy54bWxQSwUGAAAAAAYABgBZAQAA3gUAAAAA&#10;">
                      <v:fill on="t" focussize="0,0"/>
                      <v:stroke weight="0.5pt" color="#000000 [3213]" joinstyle="round"/>
                      <v:imagedata o:title=""/>
                      <o:lock v:ext="edit" aspectratio="f"/>
                      <v:textbox>
                        <w:txbxContent>
                          <w:p>
                            <w:pPr>
                              <w:rPr>
                                <w:rFonts w:hint="eastAsia" w:eastAsiaTheme="minorEastAsia"/>
                                <w:lang w:eastAsia="zh-CN"/>
                              </w:rPr>
                            </w:pPr>
                            <w:r>
                              <w:rPr>
                                <w:rFonts w:hint="eastAsia"/>
                                <w:lang w:eastAsia="zh-CN"/>
                              </w:rPr>
                              <w:t>化粪池</w:t>
                            </w:r>
                          </w:p>
                        </w:txbxContent>
                      </v:textbox>
                    </v:shape>
                  </w:pict>
                </mc:Fallback>
              </mc:AlternateContent>
            </w:r>
            <w:r>
              <w:rPr>
                <w:sz w:val="24"/>
              </w:rPr>
              <mc:AlternateContent>
                <mc:Choice Requires="wps">
                  <w:drawing>
                    <wp:anchor distT="0" distB="0" distL="114300" distR="114300" simplePos="0" relativeHeight="251686912" behindDoc="0" locked="0" layoutInCell="1" allowOverlap="1">
                      <wp:simplePos x="0" y="0"/>
                      <wp:positionH relativeFrom="column">
                        <wp:posOffset>2390140</wp:posOffset>
                      </wp:positionH>
                      <wp:positionV relativeFrom="paragraph">
                        <wp:posOffset>151130</wp:posOffset>
                      </wp:positionV>
                      <wp:extent cx="568325" cy="7620"/>
                      <wp:effectExtent l="0" t="48260" r="3175" b="58420"/>
                      <wp:wrapNone/>
                      <wp:docPr id="57" name="直接箭头连接符 57"/>
                      <wp:cNvGraphicFramePr/>
                      <a:graphic xmlns:a="http://schemas.openxmlformats.org/drawingml/2006/main">
                        <a:graphicData uri="http://schemas.microsoft.com/office/word/2010/wordprocessingShape">
                          <wps:wsp>
                            <wps:cNvCnPr/>
                            <wps:spPr>
                              <a:xfrm flipV="1">
                                <a:off x="3361690" y="3702685"/>
                                <a:ext cx="568325" cy="76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88.2pt;margin-top:11.9pt;height:0.6pt;width:44.75pt;z-index:251686912;mso-width-relative:page;mso-height-relative:page;" filled="f" stroked="t" coordsize="21600,21600" o:gfxdata="UEsDBAoAAAAAAIdO4kAAAAAAAAAAAAAAAAAEAAAAZHJzL1BLAwQUAAAACACHTuJAv/4o5NgAAAAJ&#10;AQAADwAAAGRycy9kb3ducmV2LnhtbE2Py07DMBBF90j8gzVI7KjdVwohTiVos4IFpF2wdOIhifAj&#10;st0H/XqGFSxn5ujOucX6bA07YoiDdxKmEwEMXev14DoJ+111dw8sJuW0Mt6hhG+MsC6vrwqVa39y&#10;73isU8coxMVcSehTGnPOY9ujVXHiR3R0+/TBqkRj6LgO6kTh1vCZEBm3anD0oVcjPvfYftUHK2H8&#10;eN1eXp4qlaqL2WzfMOw2dSPl7c1UPAJLeE5/MPzqkzqU5NT4g9ORGQnzVbYgVMJsThUIWGTLB2AN&#10;LZYCeFnw/w3KH1BLAwQUAAAACACHTuJA9xJZTwkCAAC8AwAADgAAAGRycy9lMm9Eb2MueG1srVO7&#10;rhMxEO2R+AfLPdk8lE1YZXOLhEuDIBKPfuK1dy35Jdtkk5/gB5CogAqobs/XwOUzGHtDeHWILazx&#10;Y86cc2Z2dXXUihy4D9Kamk5GY0q4YbaRpq3p82fX95aUhAimAWUNr+mJB3q1vntn1buKT21nVcM9&#10;QRATqt7VtIvRVUURWMc1hJF13OClsF5DxK1vi8ZDj+haFdPxuCx66xvnLeMh4Ol2uKTrjC8EZ/GJ&#10;EIFHomqK3GJefV73aS3WK6haD66T7EwD/oGFBmmw6AVqCxHISy//gtKSeRusiCNmdWGFkIxnDahm&#10;Mv5DzdMOHM9a0JzgLjaF/wfLHh92nsimpvMFJQY09uj29c3XV+9uP3388vbm2+c3Kf7wnuA9mtW7&#10;UGHOxuz8eRfcziflR+E1EUq6FzgH2QtUR441nc3KSXkfzT9hvBhPy+V8sJ0fI2H4YF4uZ9M5JQwf&#10;LMppbkoxACZg50N8yK0mKahpiB5k28WNNQbba/1QDA6PQkRKmPgjISUbey2Vyl1WhvQ1LWdzpMIA&#10;Z00oiBhqh+qDaSkB1eIQs+gz/WCVbFJ2wgm+3W+UJwdIg5S/JAKr/fYsld5C6IZ3+WrQqmXEOVdS&#10;13R5yYYqglQPTEPiyaHx4L3taWKpeUOJ4sgmRUMhZbBe8n9wPEV725xyI/I5jkhmdB7nNIO/7nP2&#10;z59u/R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jk2AAAAAkBAAAPAAAAAAAAAAEAIAAAACIA&#10;AABkcnMvZG93bnJldi54bWxQSwECFAAUAAAACACHTuJA9xJZTwkCAAC8AwAADgAAAAAAAAABACAA&#10;AAAnAQAAZHJzL2Uyb0RvYy54bWxQSwUGAAAAAAYABgBZAQAAogU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1629410</wp:posOffset>
                      </wp:positionH>
                      <wp:positionV relativeFrom="paragraph">
                        <wp:posOffset>31115</wp:posOffset>
                      </wp:positionV>
                      <wp:extent cx="753745" cy="269875"/>
                      <wp:effectExtent l="4445" t="4445" r="22860" b="11430"/>
                      <wp:wrapNone/>
                      <wp:docPr id="49" name="文本框 49"/>
                      <wp:cNvGraphicFramePr/>
                      <a:graphic xmlns:a="http://schemas.openxmlformats.org/drawingml/2006/main">
                        <a:graphicData uri="http://schemas.microsoft.com/office/word/2010/wordprocessingShape">
                          <wps:wsp>
                            <wps:cNvSpPr txBox="1"/>
                            <wps:spPr>
                              <a:xfrm>
                                <a:off x="2529840" y="3610610"/>
                                <a:ext cx="753745" cy="26987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生活用水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3pt;margin-top:2.45pt;height:21.25pt;width:59.35pt;z-index:251678720;mso-width-relative:page;mso-height-relative:page;" fillcolor="#FFFFFF [3201]" filled="t" stroked="t" coordsize="21600,21600" o:gfxdata="UEsDBAoAAAAAAIdO4kAAAAAAAAAAAAAAAAAEAAAAZHJzL1BLAwQUAAAACACHTuJA1Rk3btYAAAAI&#10;AQAADwAAAGRycy9kb3ducmV2LnhtbE2PwU7DMBBE70j8g7VI3KjTpE0hjVMJJCTEjZILNzfeJlHt&#10;dWS7Tfl7lhMcRzOaeVPvrs6KC4Y4elKwXGQgkDpvRuoVtJ+vD48gYtJktPWECr4xwq65val1ZfxM&#10;H3jZp15wCcVKKxhSmiopYzeg03HhJyT2jj44nViGXpqgZy53VuZZVkqnR+KFQU/4MmB32p+dgrfy&#10;OX1ha95NkRd+bmUXjjYqdX+3zLYgEl7TXxh+8RkdGmY6+DOZKKyCfF2WHFWwegLBfrFZFyAOrDcr&#10;kE0t/x9ofgBQSwMEFAAAAAgAh07iQCqPBDJHAgAAdwQAAA4AAABkcnMvZTJvRG9jLnhtbK1UzY7T&#10;MBC+I/EOlu806U/6p6ar0lURUsWuVBBn13GaSI7H2G6T8gDwBnviwp3n6nMwdtrdLssJEUXO2PPp&#10;88w3M5ndNJUkB2FsCSql3U5MiVAcslLtUvrp4+rNmBLrmMqYBCVSehSW3sxfv5rVeip6UIDMhCFI&#10;ouy01iktnNPTKLK8EBWzHdBCoTMHUzGHW7OLMsNqZK9k1IvjYVSDybQBLqzF09vWSeeBP88Fd3d5&#10;boUjMqUYmwurCevWr9F8xqY7w3RR8nMY7B+iqFip8NJHqlvmGNmb8gVVVXIDFnLX4VBFkOclFyEH&#10;zKYb/5HNpmBahFxQHKsfZbL/j5Z/ONwbUmYpHUwoUazCGp0evp9+/Dr9/EbwDAWqtZ0ibqMR6Zq3&#10;0GChL+cWD33eTW4q/8WMCPp7SW8yHqDgx5T2h90Y31Zq0TjCETBK+qNBQglHQG84GY8S74+eiLSx&#10;7p2AingjpQYrGQRmh7V1LfQC8fdakGW2KqUMG7PbLqUhB4ZVX4XnzP4MJhWpUzrsJ3Fgfuaz1xRx&#10;eF5SYLhSYdReoFYIb7lm25xV20J2RNEMtH1nNV+VmM6aWXfPDDYaKoTD4+5wySVgNHC2KCnAfP3b&#10;ucdj/dFLSY2Nm1L7Zc+MoES+V9gZk+7AC+/CZpCMergx157ttUftqyWgSl0cU82D6fFOXszcQPUZ&#10;Z2zhb0UXUxzvTqm7mEvXjhPOKBeLRQBhb2vm1mqjuaf2NVGw2DvIy1A7L1OrzVk97O5Q/fMk+vG5&#10;3gfU0/9i/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VGTdu1gAAAAgBAAAPAAAAAAAAAAEAIAAA&#10;ACIAAABkcnMvZG93bnJldi54bWxQSwECFAAUAAAACACHTuJAKo8EMkcCAAB3BAAADgAAAAAAAAAB&#10;ACAAAAAlAQAAZHJzL2Uyb0RvYy54bWxQSwUGAAAAAAYABgBZAQAA3gUAAAAA&#10;">
                      <v:fill on="t" focussize="0,0"/>
                      <v:stroke weight="0.5pt" color="#000000 [3213]" joinstyle="round"/>
                      <v:imagedata o:title=""/>
                      <o:lock v:ext="edit" aspectratio="f"/>
                      <v:textbox>
                        <w:txbxContent>
                          <w:p>
                            <w:pPr>
                              <w:rPr>
                                <w:rFonts w:hint="eastAsia" w:eastAsiaTheme="minorEastAsia"/>
                                <w:lang w:eastAsia="zh-CN"/>
                              </w:rPr>
                            </w:pPr>
                            <w:r>
                              <w:rPr>
                                <w:rFonts w:hint="eastAsia"/>
                                <w:lang w:eastAsia="zh-CN"/>
                              </w:rPr>
                              <w:t>生活用水</w:t>
                            </w:r>
                          </w:p>
                        </w:txbxContent>
                      </v:textbox>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1067435</wp:posOffset>
                      </wp:positionH>
                      <wp:positionV relativeFrom="paragraph">
                        <wp:posOffset>186690</wp:posOffset>
                      </wp:positionV>
                      <wp:extent cx="561975" cy="0"/>
                      <wp:effectExtent l="0" t="48895" r="9525" b="65405"/>
                      <wp:wrapNone/>
                      <wp:docPr id="46" name="直接箭头连接符 46"/>
                      <wp:cNvGraphicFramePr/>
                      <a:graphic xmlns:a="http://schemas.openxmlformats.org/drawingml/2006/main">
                        <a:graphicData uri="http://schemas.microsoft.com/office/word/2010/wordprocessingShape">
                          <wps:wsp>
                            <wps:cNvCnPr/>
                            <wps:spPr>
                              <a:xfrm>
                                <a:off x="1967865" y="3738245"/>
                                <a:ext cx="56197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84.05pt;margin-top:14.7pt;height:0pt;width:44.25pt;z-index:251675648;mso-width-relative:page;mso-height-relative:page;" filled="f" stroked="t" coordsize="21600,21600" o:gfxdata="UEsDBAoAAAAAAIdO4kAAAAAAAAAAAAAAAAAEAAAAZHJzL1BLAwQUAAAACACHTuJA1eeAz9cAAAAJ&#10;AQAADwAAAGRycy9kb3ducmV2LnhtbE2Py07DMBBF90j8gzVIbBB1EpWoDXEqHkJQdrT9ADeeJmns&#10;cRS7r79nEAtY3pmjO2fKxdlZccQxdJ4UpJMEBFLtTUeNgs367X4GIkRNRltPqOCCARbV9VWpC+NP&#10;9IXHVWwEl1AotII2xqGQMtQtOh0mfkDi3c6PTkeOYyPNqE9c7qzMkiSXTnfEF1o94EuLdb86OAW7&#10;/TJ/ntb7z/dwcXcf86fev9peqdubNHkEEfEc/2D40Wd1qNhp6w9kgrCc81nKqIJsPgXBQPaQ5yC2&#10;vwNZlfL/B9U3UEsDBBQAAAAIAIdO4kAJFo+CAwIAAK8DAAAOAAAAZHJzL2Uyb0RvYy54bWytU0uO&#10;EzEQ3SNxB8t70vlMPhOlM4uEYYMgEnCAitvdbck/lU06uQQXQGIFrBhWs+c0MByDshMyfHaIXrjL&#10;XVWv6r2qXlztjWY7iUE5W/JBr8+ZtMJVyjYlf/Xy+tGMsxDBVqCdlSU/yMCvlg8fLDo/l0PXOl1J&#10;ZARiw7zzJW9j9POiCKKVBkLPeWnJWTs0EOmKTVEhdIRudDHs9ydF57Dy6IQMgb6uj06+zPh1LUV8&#10;XtdBRqZLTr3FfGI+t+kslguYNwi+VeLUBvxDFwaUpaJnqDVEYK9R/QVllEAXXB17wpnC1bUSMnMg&#10;NoP+H2xetOBl5kLiBH+WKfw/WPFst0GmqpJfTDizYGhGd29vv735cPf55uv72+9f3iX700dGfhKr&#10;82FOOSu7wdMt+A0m5vsaTXoTJ7anVbicTGeTMWeHko+mo9nwYnwUW+4jExQwngwup+QXFJDnUNxj&#10;eAzxiXSGJaPkISKopo0rZy1N1OEgaw27pyFSF5T4MyE1YN210joPVlvWlXwyGtPoBdB61RoimcYT&#10;4WAbzkA3tLciYkYMTqsqZSecgM12pZHtIO1OfhIDqvZbWCq9htAe47LrSNSoSKutlSn57JwN8whK&#10;P7YViwdPWgOi63jq0siKMy2pm2QdC2lL9ZLkR5GTtXXVIWufv9NW5I5OG5zW7td7zr7/z5Y/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XngM/XAAAACQEAAA8AAAAAAAAAAQAgAAAAIgAAAGRycy9k&#10;b3ducmV2LnhtbFBLAQIUABQAAAAIAIdO4kAJFo+CAwIAAK8DAAAOAAAAAAAAAAEAIAAAACYBAABk&#10;cnMvZTJvRG9jLnhtbFBLBQYAAAAABgAGAFkBAACbBQ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1067435</wp:posOffset>
                      </wp:positionH>
                      <wp:positionV relativeFrom="paragraph">
                        <wp:posOffset>169545</wp:posOffset>
                      </wp:positionV>
                      <wp:extent cx="0" cy="1002030"/>
                      <wp:effectExtent l="4445" t="0" r="14605" b="7620"/>
                      <wp:wrapNone/>
                      <wp:docPr id="33" name="直接连接符 33"/>
                      <wp:cNvGraphicFramePr/>
                      <a:graphic xmlns:a="http://schemas.openxmlformats.org/drawingml/2006/main">
                        <a:graphicData uri="http://schemas.microsoft.com/office/word/2010/wordprocessingShape">
                          <wps:wsp>
                            <wps:cNvCnPr/>
                            <wps:spPr>
                              <a:xfrm>
                                <a:off x="1967865" y="3721100"/>
                                <a:ext cx="0" cy="10020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4.05pt;margin-top:13.35pt;height:78.9pt;width:0pt;z-index:251673600;mso-width-relative:page;mso-height-relative:page;" filled="f" stroked="t" coordsize="21600,21600" o:gfxdata="UEsDBAoAAAAAAIdO4kAAAAAAAAAAAAAAAAAEAAAAZHJzL1BLAwQUAAAACACHTuJAvc/Ig9YAAAAK&#10;AQAADwAAAGRycy9kb3ducmV2LnhtbE2PQU+EMBCF7yb+h2ZMvLmFjQJByh5MPJiYqOjBYxdmAW2n&#10;2HYB/72zXvQ2b+blzfeq3WqNmNGH0ZGCdJOAQGpdN1Kv4O31/qoAEaKmThtHqOAbA+zq87NKl51b&#10;6AXnJvaCQyiUWsEQ41RKGdoBrQ4bNyHx7eC81ZGl72Xn9cLh1shtkmTS6pH4w6AnvBuw/WyOllMo&#10;/zqsxr8/Pz0ORbN84MOco1KXF2lyCyLiGv/McMJndKiZae+O1AVhWGdFylYF2ywHcTL8LvY8FNc3&#10;IOtK/q9Q/wBQSwMEFAAAAAgAh07iQB/lkyrVAQAAcQMAAA4AAABkcnMvZTJvRG9jLnhtbK1TS44T&#10;MRDdI3EHy3vSnUSTCa10ZjHRsEEQCThAxW13W/JPLpNOLsEFkNjBiiV7bsPMMSg7YWaAHSKLil1V&#10;fuX3/Hp1dbCG7WVE7V3Lp5OaM+mE77TrW/7u7c2zJWeYwHVgvJMtP0rkV+unT1ZjaOTMD950MjIC&#10;cdiMoeVDSqGpKhSDtIATH6SjovLRQqJt7Ksuwkjo1lSzul5Uo49diF5IRMpuTkW+LvhKSZFeK4Uy&#10;MdNyulsqMZa4y7Far6DpI4RBi/M14B9uYUE7GnoPtYEE7H3Uf0FZLaJHr9JEeFt5pbSQhQOxmdZ/&#10;sHkzQJCFC4mD4V4m/H+w4tV+G5nuWj6fc+bA0hvdfvz248Pnu++fKN5+/cKoQjKNARvqvnbbeN5h&#10;2MbM+aCizf/Ehh3IBM8Xl8vFBWdHAr2cTaf1WWZ5SExQA72DoBrlZ/W81KoHkBAxvZDesrxoudEu&#10;KwAN7F9iosHU+qslp52/0caUVzSOjS1fzC8yPpCXlIFESxuIHbqeMzA9mVSkWBDRG93l0xkHY7+7&#10;NpHtIRul/DJpmvZbWx69ARxOfaV0spDViXxstG358vFp4wgkS3cSK692vjsWDUue3rWMOXswG+fx&#10;vpx++FL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9z8iD1gAAAAoBAAAPAAAAAAAAAAEAIAAA&#10;ACIAAABkcnMvZG93bnJldi54bWxQSwECFAAUAAAACACHTuJAH+WTKtUBAABxAwAADgAAAAAAAAAB&#10;ACAAAAAlAQAAZHJzL2Uyb0RvYy54bWxQSwUGAAAAAAYABgBZAQAAbAUAAAAA&#10;">
                      <v:fill on="f" focussize="0,0"/>
                      <v:stroke weight="0.5pt" color="#000000 [3200]" miterlimit="8" joinstyle="miter"/>
                      <v:imagedata o:title=""/>
                      <o:lock v:ext="edit" aspectratio="f"/>
                    </v:line>
                  </w:pict>
                </mc:Fallback>
              </mc:AlternateContent>
            </w:r>
            <w:r>
              <w:rPr>
                <w:rFonts w:hint="eastAsia" w:ascii="宋体" w:hAnsi="宋体"/>
                <w:sz w:val="24"/>
                <w:lang w:val="en-US" w:eastAsia="zh-CN"/>
              </w:rPr>
              <w:t xml:space="preserve">          </w:t>
            </w:r>
          </w:p>
          <w:p>
            <w:pPr>
              <w:spacing w:line="520" w:lineRule="exact"/>
              <w:ind w:firstLine="480" w:firstLineChars="200"/>
              <w:rPr>
                <w:rFonts w:hint="eastAsia" w:ascii="宋体" w:hAnsi="宋体"/>
                <w:sz w:val="24"/>
                <w:lang w:val="en-US" w:eastAsia="zh-CN"/>
              </w:rPr>
            </w:pPr>
            <w:r>
              <w:rPr>
                <w:sz w:val="24"/>
              </w:rPr>
              <mc:AlternateContent>
                <mc:Choice Requires="wps">
                  <w:drawing>
                    <wp:anchor distT="0" distB="0" distL="114300" distR="114300" simplePos="0" relativeHeight="251682816" behindDoc="0" locked="0" layoutInCell="1" allowOverlap="1">
                      <wp:simplePos x="0" y="0"/>
                      <wp:positionH relativeFrom="column">
                        <wp:posOffset>1136015</wp:posOffset>
                      </wp:positionH>
                      <wp:positionV relativeFrom="paragraph">
                        <wp:posOffset>55245</wp:posOffset>
                      </wp:positionV>
                      <wp:extent cx="511810" cy="347980"/>
                      <wp:effectExtent l="0" t="0" r="0" b="0"/>
                      <wp:wrapNone/>
                      <wp:docPr id="53" name="文本框 53"/>
                      <wp:cNvGraphicFramePr/>
                      <a:graphic xmlns:a="http://schemas.openxmlformats.org/drawingml/2006/main">
                        <a:graphicData uri="http://schemas.microsoft.com/office/word/2010/wordprocessingShape">
                          <wps:wsp>
                            <wps:cNvSpPr txBox="1"/>
                            <wps:spPr>
                              <a:xfrm>
                                <a:off x="2025015" y="3937635"/>
                                <a:ext cx="511810" cy="3479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140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45pt;margin-top:4.35pt;height:27.4pt;width:40.3pt;z-index:251682816;mso-width-relative:page;mso-height-relative:page;" filled="f" stroked="f" coordsize="21600,21600" o:gfxdata="UEsDBAoAAAAAAIdO4kAAAAAAAAAAAAAAAAAEAAAAZHJzL1BLAwQUAAAACACHTuJAX/nIv9kAAAAI&#10;AQAADwAAAGRycy9kb3ducmV2LnhtbE2PzUvDQBTE74L/w/IEb3bTSNo0ZlMkUATRQ2sv3l6yr0lw&#10;P2J2+6F/vc+THocZZn5Tri/WiBNNYfBOwXyWgCDXej24TsH+bXOXgwgRnUbjHSn4ogDr6vqqxEL7&#10;s9vSaRc7wSUuFKigj3EspAxtTxbDzI/k2Dv4yWJkOXVST3jmcmtkmiQLaXFwvNDjSHVP7cfuaBU8&#10;15tX3Dapzb9N/fRyeBw/9++ZUrc38+QBRKRL/AvDLz6jQ8VMjT86HYRhvcxXHFWQL0Gwn2arDESj&#10;YHGfgaxK+f9A9QNQSwMEFAAAAAgAh07iQNgaafQsAgAAJQQAAA4AAABkcnMvZTJvRG9jLnhtbK1T&#10;zY7TMBC+I/EOlu80SX+2P2q6KrsqQqrYlQri7Dp2Eyn2GNttUh4A3oATF+481z4HY6ftVsAJcXHG&#10;ni/z880389tW1eQgrKtA5zTrpZQIzaGo9C6nH96vXk0ocZ7pgtWgRU6PwtHbxcsX88bMRB9KqAth&#10;CQbRbtaYnJbem1mSOF4KxVwPjNDolGAV83i1u6SwrMHoqk76aXqTNGALY4EL5/D1vnPSRYwvpeD+&#10;QUonPKlzirX5eNp4bsOZLOZstrPMlBU/lcH+oQrFKo1JL6HumWdkb6s/QqmKW3AgfY+DSkDKiovY&#10;A3aTpb91symZEbEXJMeZC03u/4Xl7w6PllRFTkcDSjRTOKOnb1+fvv98+vGF4BsS1Bg3Q9zGINK3&#10;r6HFQZ/fHT6GvltpVfhiRwT9/bQ/SrMRJcecDqaD8c1g1FEtWk84AkZZNslwIDwAhuPpJI4ieQ5k&#10;rPNvBCgSjJxanGQkmB3WzmNRCD1DQl4Nq6qu4zRrTZqcYsY0/nDx4B+1xh9DO13ZwfLttj31uIXi&#10;iC1a6FTiDF9VmHzNnH9kFmWB9aLU/QMesgZMAieLkhLs57+9BzxOC72UNCiznLpPe2YFJfVbjXOc&#10;ZsNh0GW8DEfjPl7stWd77dF7dQeo5AyXyvBoBryvz6a0oD7iRixDVnQxzTF3Tv3ZvPOd+HGjuFgu&#10;IwiVaJhf643hIXRH53LvQVaR6UBTx82JPdRiHMBpb4LYr+8R9bzdi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f+ci/2QAAAAgBAAAPAAAAAAAAAAEAIAAAACIAAABkcnMvZG93bnJldi54bWxQSwEC&#10;FAAUAAAACACHTuJA2Bpp9CwCAAAlBAAADgAAAAAAAAABACAAAAAoAQAAZHJzL2Uyb0RvYy54bWxQ&#10;SwUGAAAAAAYABgBZAQAAxgUAAAAA&#10;">
                      <v:fill on="f" focussize="0,0"/>
                      <v:stroke on="f" weight="0.5pt"/>
                      <v:imagedata o:title=""/>
                      <o:lock v:ext="edit" aspectratio="f"/>
                      <v:textbox>
                        <w:txbxContent>
                          <w:p>
                            <w:pPr>
                              <w:rPr>
                                <w:rFonts w:hint="eastAsia" w:eastAsiaTheme="minorEastAsia"/>
                                <w:lang w:val="en-US" w:eastAsia="zh-CN"/>
                              </w:rPr>
                            </w:pPr>
                            <w:r>
                              <w:rPr>
                                <w:rFonts w:hint="eastAsia"/>
                                <w:lang w:val="en-US" w:eastAsia="zh-CN"/>
                              </w:rPr>
                              <w:t>140</w:t>
                            </w:r>
                          </w:p>
                        </w:txbxContent>
                      </v:textbox>
                    </v:shape>
                  </w:pict>
                </mc:Fallback>
              </mc:AlternateContent>
            </w:r>
            <w:r>
              <w:rPr>
                <w:sz w:val="24"/>
              </w:rPr>
              <mc:AlternateContent>
                <mc:Choice Requires="wps">
                  <w:drawing>
                    <wp:anchor distT="0" distB="0" distL="114300" distR="114300" simplePos="0" relativeHeight="251691008" behindDoc="0" locked="0" layoutInCell="1" allowOverlap="1">
                      <wp:simplePos x="0" y="0"/>
                      <wp:positionH relativeFrom="column">
                        <wp:posOffset>1920875</wp:posOffset>
                      </wp:positionH>
                      <wp:positionV relativeFrom="paragraph">
                        <wp:posOffset>20320</wp:posOffset>
                      </wp:positionV>
                      <wp:extent cx="149225" cy="142240"/>
                      <wp:effectExtent l="3175" t="0" r="0" b="10160"/>
                      <wp:wrapNone/>
                      <wp:docPr id="63" name="直接箭头连接符 63"/>
                      <wp:cNvGraphicFramePr/>
                      <a:graphic xmlns:a="http://schemas.openxmlformats.org/drawingml/2006/main">
                        <a:graphicData uri="http://schemas.microsoft.com/office/word/2010/wordprocessingShape">
                          <wps:wsp>
                            <wps:cNvCnPr/>
                            <wps:spPr>
                              <a:xfrm flipV="1">
                                <a:off x="2821305" y="3902075"/>
                                <a:ext cx="149225" cy="1422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51.25pt;margin-top:1.6pt;height:11.2pt;width:11.75pt;z-index:251691008;mso-width-relative:page;mso-height-relative:page;" filled="f" stroked="t" coordsize="21600,21600" o:gfxdata="UEsDBAoAAAAAAIdO4kAAAAAAAAAAAAAAAAAEAAAAZHJzL1BLAwQUAAAACACHTuJAjBIdJNcAAAAI&#10;AQAADwAAAGRycy9kb3ducmV2LnhtbE2PS0/DMBCE70j8B2uRuFG7rhqhEKcStDnBAVIOHJ14SSL8&#10;iGz3QX89ywluO5rR7DfV5uwsO2JMU/AKlgsBDH0fzOQHBe/75u4eWMraG22DRwXfmGBTX19VujTh&#10;5N/w2OaBUYlPpVYw5jyXnKd+RKfTIszoyfsM0elMMg7cRH2icme5FKLgTk+ePox6xqcR+6/24BTM&#10;Hy+7y/Njo3NzsdvdK8b9tu2Uur1ZigdgGc/5Lwy/+IQONTF14eBNYlbBSsg1RemQwMhfyYK2dQrk&#10;ugBeV/z/gPoHUEsDBBQAAAAIAIdO4kCYk7XcCwIAAL4DAAAOAAAAZHJzL2Uyb0RvYy54bWytU0uO&#10;EzEQ3SNxB8t70p8kQ6aVziwShg2CSHz2jtvdbck/lU06uQQXQGIFrIDV7DkNDMeg7A7ht0P0wiq7&#10;ql7Vq3q9vDpoRfYCvLSmpsUkp0QYbhtpupo+f3Z9b0GJD8w0TFkjanoUnl6t7t5ZDq4Spe2tagQQ&#10;BDG+GlxN+xBclWWe90IzP7FOGHS2FjQLeIUua4ANiK5VVub5RTZYaBxYLrzH183opKuE37aChydt&#10;60UgqqbYW0gnpHMXz2y1ZFUHzPWSn9pg/9CFZtJg0TPUhgVGXoL8C0pLDtbbNky41ZltW8lF4oBs&#10;ivwPNk975kTigsPx7jwm//9g+eP9FohsanoxpcQwjTu6fX3z9dW7208fv7y9+fb5TbQ/vCfox2EN&#10;zleYszZbON2820JkfmhBk1ZJ9wJ1kGaB7MihpuWiLKb5nJJjTaeXeZnfn49jF4dAOAYUs8uyRD/H&#10;gGJWlrO0lmyEjNAOfHgorCbRqKkPwGTXh7U1BhdsYSzH9o98wKYw8UdCTDb2WiqV9qwMGSLROSqB&#10;M1Rbq1hAUzvk701HCVMdypgHSAS8VbKJ2RHHQ7dbKyB7FqWUvkgDq/0WFktvmO/HuOQa2WoZUOlK&#10;6pouztmsCkyqB6Yh4ehw9AzADjR2qUVDiRLYTbTGQspgvbiBcebR2tnmmFaR3lEkqaOToKMKf72n&#10;7J+/3eo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BIdJNcAAAAIAQAADwAAAAAAAAABACAAAAAi&#10;AAAAZHJzL2Rvd25yZXYueG1sUEsBAhQAFAAAAAgAh07iQJiTtdwLAgAAvgMAAA4AAAAAAAAAAQAg&#10;AAAAJgEAAGRycy9lMm9Eb2MueG1sUEsFBgAAAAAGAAYAWQEAAKMFA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85888" behindDoc="0" locked="0" layoutInCell="1" allowOverlap="1">
                      <wp:simplePos x="0" y="0"/>
                      <wp:positionH relativeFrom="column">
                        <wp:posOffset>499110</wp:posOffset>
                      </wp:positionH>
                      <wp:positionV relativeFrom="paragraph">
                        <wp:posOffset>240665</wp:posOffset>
                      </wp:positionV>
                      <wp:extent cx="547370" cy="436245"/>
                      <wp:effectExtent l="0" t="0" r="0" b="0"/>
                      <wp:wrapNone/>
                      <wp:docPr id="56" name="文本框 56"/>
                      <wp:cNvGraphicFramePr/>
                      <a:graphic xmlns:a="http://schemas.openxmlformats.org/drawingml/2006/main">
                        <a:graphicData uri="http://schemas.microsoft.com/office/word/2010/wordprocessingShape">
                          <wps:wsp>
                            <wps:cNvSpPr txBox="1"/>
                            <wps:spPr>
                              <a:xfrm>
                                <a:off x="1385570" y="4214495"/>
                                <a:ext cx="547370" cy="4362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510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3pt;margin-top:18.95pt;height:34.35pt;width:43.1pt;z-index:251685888;mso-width-relative:page;mso-height-relative:page;" filled="f" stroked="f" coordsize="21600,21600" o:gfxdata="UEsDBAoAAAAAAIdO4kAAAAAAAAAAAAAAAAAEAAAAZHJzL1BLAwQUAAAACACHTuJAx1g3ndoAAAAJ&#10;AQAADwAAAGRycy9kb3ducmV2LnhtbE2PS0/DMBCE70j8B2uRuFG7BdyQxqlQpAoJwaGlF25OvE2i&#10;+hFi9wG/nu0Jbjua0ew3xfLsLDviGPvgFUwnAhj6Jpjetwq2H6u7DFhM2httg0cF3xhhWV5fFTo3&#10;4eTXeNykllGJj7lW0KU05JzHpkOn4yQM6MnbhdHpRHJsuRn1icqd5TMhJHe69/Sh0wNWHTb7zcEp&#10;eK1W73pdz1z2Y6uXt93z8LX9fFTq9mYqFsASntNfGC74hA4lMdXh4E1kVsE8k5RUcD9/Anbx5QNN&#10;qekQUgIvC/5/QfkLUEsDBBQAAAAIAIdO4kAK8P4gKgIAACUEAAAOAAAAZHJzL2Uyb0RvYy54bWyt&#10;U82O0zAQviPxDpbvNP1J2t2q6arsqgipYlcqiLPrOE0k22Nst0l5AHgDTly481x9DsZO262AE+Li&#10;jD1f5uebb2Z3rZJkL6yrQed00OtTIjSHotbbnH54v3x1Q4nzTBdMghY5PQhH7+YvX8waMxVDqEAW&#10;whIMot20MTmtvDfTJHG8Eoq5Hhih0VmCVczj1W6TwrIGoyuZDPv9cdKALYwFLpzD14fOSecxflkK&#10;7h/L0glPZE6xNh9PG89NOJP5jE23lpmq5qcy2D9UoVitMekl1APzjOxs/UcoVXMLDkrf46ASKMua&#10;i9gDdjPo/9bNumJGxF6QHGcuNLn/F5a/2z9ZUhc5zcaUaKZwRsdvX4/ffx5/fCH4hgQ1xk0RtzaI&#10;9O1raHHQ53eHj6HvtrQqfLEjEvyjmyybIOGHnKbDQZreZh3VovWEIyBLJ6Pg5wEwGg/T6E+eAxnr&#10;/BsBigQjpxYnGQlm+5XzWBRCz5CQV8OyljJOU2rS5HQ8yvrxh4sH/5AafwztdGUHy7eb9tTjBooD&#10;tmihU4kzfFlj8hVz/olZlAXWi1L3j3iUEjAJnCxKKrCf//Ye8Dgt9FLSoMxy6j7tmBWUyLca53iL&#10;3ARdxkuaTYZ4sdeezbVH79Q9oJIHuFSGRzPgvTybpQX1ETdiEbKii2mOuXPqz+a978SPG8XFYhFB&#10;qETD/EqvDQ+hOzoXOw9lHZkONHXcnNhDLcYBnPYmiP36HlHP2z3/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dYN53aAAAACQEAAA8AAAAAAAAAAQAgAAAAIgAAAGRycy9kb3ducmV2LnhtbFBLAQIU&#10;ABQAAAAIAIdO4kAK8P4gKgIAACUEAAAOAAAAAAAAAAEAIAAAACkBAABkcnMvZTJvRG9jLnhtbFBL&#10;BQYAAAAABgAGAFkBAADFBQAAAAA=&#10;">
                      <v:fill on="f" focussize="0,0"/>
                      <v:stroke on="f" weight="0.5pt"/>
                      <v:imagedata o:title=""/>
                      <o:lock v:ext="edit" aspectratio="f"/>
                      <v:textbox>
                        <w:txbxContent>
                          <w:p>
                            <w:pPr>
                              <w:rPr>
                                <w:rFonts w:hint="eastAsia" w:eastAsiaTheme="minorEastAsia"/>
                                <w:lang w:val="en-US" w:eastAsia="zh-CN"/>
                              </w:rPr>
                            </w:pPr>
                            <w:r>
                              <w:rPr>
                                <w:rFonts w:hint="eastAsia"/>
                                <w:lang w:val="en-US" w:eastAsia="zh-CN"/>
                              </w:rPr>
                              <w:t>510</w:t>
                            </w:r>
                          </w:p>
                        </w:txbxContent>
                      </v:textbox>
                    </v:shape>
                  </w:pict>
                </mc:Fallback>
              </mc:AlternateContent>
            </w:r>
            <w:r>
              <w:rPr>
                <w:sz w:val="24"/>
              </w:rPr>
              <mc:AlternateContent>
                <mc:Choice Requires="wps">
                  <w:drawing>
                    <wp:anchor distT="0" distB="0" distL="114300" distR="114300" simplePos="0" relativeHeight="251684864" behindDoc="0" locked="0" layoutInCell="1" allowOverlap="1">
                      <wp:simplePos x="0" y="0"/>
                      <wp:positionH relativeFrom="column">
                        <wp:posOffset>427990</wp:posOffset>
                      </wp:positionH>
                      <wp:positionV relativeFrom="paragraph">
                        <wp:posOffset>55880</wp:posOffset>
                      </wp:positionV>
                      <wp:extent cx="839470" cy="398145"/>
                      <wp:effectExtent l="0" t="0" r="0" b="0"/>
                      <wp:wrapNone/>
                      <wp:docPr id="55" name="文本框 55"/>
                      <wp:cNvGraphicFramePr/>
                      <a:graphic xmlns:a="http://schemas.openxmlformats.org/drawingml/2006/main">
                        <a:graphicData uri="http://schemas.microsoft.com/office/word/2010/wordprocessingShape">
                          <wps:wsp>
                            <wps:cNvSpPr txBox="1"/>
                            <wps:spPr>
                              <a:xfrm>
                                <a:off x="1335405" y="3830955"/>
                                <a:ext cx="839470" cy="398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自来水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7pt;margin-top:4.4pt;height:31.35pt;width:66.1pt;z-index:251684864;mso-width-relative:page;mso-height-relative:page;" filled="f" stroked="f" coordsize="21600,21600" o:gfxdata="UEsDBAoAAAAAAIdO4kAAAAAAAAAAAAAAAAAEAAAAZHJzL1BLAwQUAAAACACHTuJA6HwZ5NkAAAAH&#10;AQAADwAAAGRycy9kb3ducmV2LnhtbE2PzU7DMBCE70i8g7WVuFEnFU3TkE2FIlVICA4tvXBz4m0S&#10;NV6H2P2Bp8c9leNoRjPf5KuL6cWJRtdZRoinEQji2uqOG4Td5/oxBeG8Yq16y4TwQw5Wxf1drjJt&#10;z7yh09Y3IpSwyxRC6/2QSenqloxyUzsQB29vR6N8kGMj9ajOodz0chZFiTSq47DQqoHKlurD9mgQ&#10;3sr1h9pUM5P+9uXr+/5l+N59zREfJnH0DMLTxd/CcMUP6FAEpsoeWTvRIySLp5BESMOBq71cJiAq&#10;hEU8B1nk8j9/8QdQSwMEFAAAAAgAh07iQPzLIkErAgAAJQQAAA4AAABkcnMvZTJvRG9jLnhtbK1T&#10;y47TMBTdI/EPlvc0aZPOtFHTUZlREVLFjFQQa9exm0h+YbtNygfAH7Biw57v6ndw7bSdClghNs61&#10;78m5r3Nnd50UaM+sa7Qq8XCQYsQU1VWjtiX+8H75aoKR80RVRGjFSnxgDt/NX76YtaZgI11rUTGL&#10;gES5ojUlrr03RZI4WjNJ3EAbpsDJtZXEw9Vuk8qSFtilSEZpepO02lbGasqcg9eH3onnkZ9zRv0j&#10;5455JEoMufl42nhuwpnMZ6TYWmLqhp7SIP+QhSSNgqAXqgfiCdrZ5g8q2VCrneZ+QLVMNOcNZbEG&#10;qGaY/lbNuiaGxVqgOc5c2uT+Hy19t3+yqKlKPB5jpIiEGR2/fT1+/3n88QXBGzSoNa4A3NoA0nev&#10;dQeDPr87eAx1d9zK8IWKUPBn2ThPgfFQ4mySpdOeiRSs84gCYJJN81sYCA2A6WSYx0jJM5Gxzr9h&#10;WqJglNjCJGODyX7lPCQF0DMkxFV62QgRpykUakt8k43T+MPFA38IBT+Gcvq0g+W7TXeqcaOrA5Ro&#10;da8SZ+iygeAr4vwTsSALyBek7h/h4EJDEH2yMKq1/fy394CHaYEXoxZkVmL3aUcsw0i8VTDH6TDP&#10;gy7jJR/fjuBirz2ba4/ayXsNSh7CUhkazYD34mxyq+VH2IhFiAouoijELrE/m/e+Fz9sFGWLRQSB&#10;Eg3xK7U2NFD37VzsvOZN7HRoU9+bU/dAi3EAp70JYr++R9Tzds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h8GeTZAAAABwEAAA8AAAAAAAAAAQAgAAAAIgAAAGRycy9kb3ducmV2LnhtbFBLAQIU&#10;ABQAAAAIAIdO4kD8yyJBKwIAACUEAAAOAAAAAAAAAAEAIAAAACgBAABkcnMvZTJvRG9jLnhtbFBL&#10;BQYAAAAABgAGAFkBAADFBQAAAAA=&#10;">
                      <v:fill on="f" focussize="0,0"/>
                      <v:stroke on="f" weight="0.5pt"/>
                      <v:imagedata o:title=""/>
                      <o:lock v:ext="edit" aspectratio="f"/>
                      <v:textbox>
                        <w:txbxContent>
                          <w:p>
                            <w:pPr>
                              <w:rPr>
                                <w:rFonts w:hint="eastAsia" w:eastAsiaTheme="minorEastAsia"/>
                                <w:lang w:eastAsia="zh-CN"/>
                              </w:rPr>
                            </w:pPr>
                            <w:r>
                              <w:rPr>
                                <w:rFonts w:hint="eastAsia"/>
                                <w:lang w:eastAsia="zh-CN"/>
                              </w:rPr>
                              <w:t>自来水</w:t>
                            </w:r>
                          </w:p>
                        </w:txbxContent>
                      </v:textbox>
                    </v:shape>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column">
                        <wp:posOffset>1650365</wp:posOffset>
                      </wp:positionH>
                      <wp:positionV relativeFrom="paragraph">
                        <wp:posOffset>155575</wp:posOffset>
                      </wp:positionV>
                      <wp:extent cx="860425" cy="284480"/>
                      <wp:effectExtent l="4445" t="4445" r="11430" b="15875"/>
                      <wp:wrapNone/>
                      <wp:docPr id="50" name="文本框 50"/>
                      <wp:cNvGraphicFramePr/>
                      <a:graphic xmlns:a="http://schemas.openxmlformats.org/drawingml/2006/main">
                        <a:graphicData uri="http://schemas.microsoft.com/office/word/2010/wordprocessingShape">
                          <wps:wsp>
                            <wps:cNvSpPr txBox="1"/>
                            <wps:spPr>
                              <a:xfrm>
                                <a:off x="2550795" y="4029710"/>
                                <a:ext cx="860425" cy="28448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中频炉用水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9.95pt;margin-top:12.25pt;height:22.4pt;width:67.75pt;z-index:251679744;mso-width-relative:page;mso-height-relative:page;" fillcolor="#FFFFFF [3201]" filled="t" stroked="t" coordsize="21600,21600" o:gfxdata="UEsDBAoAAAAAAIdO4kAAAAAAAAAAAAAAAAAEAAAAZHJzL1BLAwQUAAAACACHTuJA8OuYDtcAAAAJ&#10;AQAADwAAAGRycy9kb3ducmV2LnhtbE2PwU7DMAyG70i8Q2Qkbixdu1a0azoJJCTEja0XblnjtdUS&#10;p2qydbw95gQ3W/70+/vr3c1ZccU5jJ4UrFcJCKTOm5F6Be3h7ekZRIiajLaeUME3Btg193e1roxf&#10;6BOv+9gLDqFQaQVDjFMlZegGdDqs/ITEt5OfnY68zr00s1443FmZJkkhnR6JPwx6wtcBu/P+4hS8&#10;Fy/xC1vzYbI080sru/lkg1KPD+tkCyLiLf7B8KvP6tCw09FfyARhFaR5WTLKwyYHwUBW5hsQRwVF&#10;mYFsavm/QfMDUEsDBBQAAAAIAIdO4kDMt3JXRQIAAHcEAAAOAAAAZHJzL2Uyb0RvYy54bWytVMGO&#10;0zAQvSPxD5bvbNKQdtuq6ap0VYS0YlcqiLPrOG0kxza226R8APwBJy7c+a79Dp7ddrewiAMiB2fs&#10;eXmeeTOTyVXXSLIT1tVaFbR3kVIiFNdlrdYFff9u8WJIifNMlUxqJQq6F45eTZ8/m7RmLDK90bIU&#10;loBEuXFrCrrx3oyTxPGNaJi70EYoOCttG+axteuktKwFeyOTLE0HSattaazmwjmcXh+cdBr5q0pw&#10;f1tVTngiC4rYfFxtXFdhTaYTNl5bZjY1P4bB/iGKhtUKlz5QXTPPyNbWT6iamlvtdOUvuG4SXVU1&#10;FzEHZNNLf8tmuWFGxFwgjjMPMrn/R8vf7u4sqcuC9iGPYg1qdP/1y/23H/ffPxOcQaDWuDFwSwOk&#10;717pDoU+nTschry7yjbhjYwI/Fm/n16O+pTsC5qn2eiyd5RadJ5wAIaDNM/g5wBkwzwfRn/ySGSs&#10;86+FbkgwCmpRySgw2904j6AAPUHCvU7LulzUUsaNXa/m0pIdQ9UX8Qnx4pNfYFKRtqCDl8jy7xRp&#10;fJ5SgFAq8AaBDkIEy3er7qjaSpd7iGb1oe+c4Ysa6dww5++YRaNBcwyPv8VSSY1o9NGiZKPtpz+d&#10;BzzqDy8lLRq3oO7jlllBiXyj0BmjXp6HTo+bvH+ZYWPPPatzj9o2cw2VehhTw6MZ8F6ezMrq5gNm&#10;bBZuhYspjrsL6k/m3B/GCTPKxWwWQehtw/yNWhoeqIO6Ss+2Xld1rF2Q6aDNUT10d6zPcRLD+Jzv&#10;I+rxfzH9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DrmA7XAAAACQEAAA8AAAAAAAAAAQAgAAAA&#10;IgAAAGRycy9kb3ducmV2LnhtbFBLAQIUABQAAAAIAIdO4kDMt3JXRQIAAHcEAAAOAAAAAAAAAAEA&#10;IAAAACYBAABkcnMvZTJvRG9jLnhtbFBLBQYAAAAABgAGAFkBAADdBQAAAAA=&#10;">
                      <v:fill on="t" focussize="0,0"/>
                      <v:stroke weight="0.5pt" color="#000000 [3213]" joinstyle="round"/>
                      <v:imagedata o:title=""/>
                      <o:lock v:ext="edit" aspectratio="f"/>
                      <v:textbox>
                        <w:txbxContent>
                          <w:p>
                            <w:pPr>
                              <w:rPr>
                                <w:rFonts w:hint="eastAsia" w:eastAsiaTheme="minorEastAsia"/>
                                <w:lang w:eastAsia="zh-CN"/>
                              </w:rPr>
                            </w:pPr>
                            <w:r>
                              <w:rPr>
                                <w:rFonts w:hint="eastAsia"/>
                                <w:lang w:eastAsia="zh-CN"/>
                              </w:rPr>
                              <w:t>中频炉用水</w:t>
                            </w:r>
                          </w:p>
                        </w:txbxContent>
                      </v:textbox>
                    </v:shap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1082040</wp:posOffset>
                      </wp:positionH>
                      <wp:positionV relativeFrom="paragraph">
                        <wp:posOffset>325755</wp:posOffset>
                      </wp:positionV>
                      <wp:extent cx="561340" cy="0"/>
                      <wp:effectExtent l="0" t="48895" r="10160" b="65405"/>
                      <wp:wrapNone/>
                      <wp:docPr id="47" name="直接箭头连接符 47"/>
                      <wp:cNvGraphicFramePr/>
                      <a:graphic xmlns:a="http://schemas.openxmlformats.org/drawingml/2006/main">
                        <a:graphicData uri="http://schemas.microsoft.com/office/word/2010/wordprocessingShape">
                          <wps:wsp>
                            <wps:cNvCnPr/>
                            <wps:spPr>
                              <a:xfrm>
                                <a:off x="1982470" y="4207510"/>
                                <a:ext cx="561340"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85.2pt;margin-top:25.65pt;height:0pt;width:44.2pt;z-index:251676672;mso-width-relative:page;mso-height-relative:page;" filled="f" stroked="t" coordsize="21600,21600" o:gfxdata="UEsDBAoAAAAAAIdO4kAAAAAAAAAAAAAAAAAEAAAAZHJzL1BLAwQUAAAACACHTuJAejGjcNcAAAAJ&#10;AQAADwAAAGRycy9kb3ducmV2LnhtbE2PzU7DMBCE70i8g7VIXBC1U9pSQpyKH6ECNwoP4MbbJI29&#10;jmL37+1ZxAGOM/tpdqZYHL0TexxiG0hDNlIgkKpgW6o1fH2+XM9BxGTIGhcINZwwwqI8PytMbsOB&#10;PnC/SrXgEIq50dCk1OdSxqpBb+Io9Eh824TBm8RyqKUdzIHDvZNjpWbSm5b4Q2N6fGqw6lY7r2Gz&#10;fZs9Tqrt+zKe/NXr3UMXnl2n9eVFpu5BJDymPxh+6nN1KLnTOuzIRuFY36oJoxqm2Q0IBsbTOW9Z&#10;/xqyLOT/BeU3UEsDBBQAAAAIAIdO4kDSYMxb/wEAAK8DAAAOAAAAZHJzL2Uyb0RvYy54bWytU0uO&#10;EzEQ3SNxB8t70kkmP1rpzCJh2CAYCThAxe3utuSfyiadXIILILECVsBq9pwGhmNQdkKGzw7RC3e5&#10;y/Xq1fPr5eXeaLaTGJSzFR8NhpxJK1ytbFvxly+uHiw4CxFsDdpZWfGDDPxydf/esvelHLvO6Voi&#10;IxAbyt5XvIvRl0URRCcNhIHz0lKycWgg0hbbokboCd3oYjwczoreYe3RCRkCfd0ck3yV8ZtGivis&#10;aYKMTFecuMW8Yl63aS1WSyhbBN8pcaIB/8DCgLLU9Ay1gQjsFaq/oIwS6IJr4kA4U7imUULmGWia&#10;0fCPaZ534GWehcQJ/ixT+H+w4unuGpmqKz6Zc2bB0B3dvrn59vr97edPX9/dfP/yNsUfPzDKk1i9&#10;DyXVrO01nnbBX2OafN+gSW+aie3JCg8X48mcJD8Q9Hg4n45OYst9ZIIOTGejiwnlBR3IqeIOw2OI&#10;j6UzLAUVDxFBtV1cO2vpRh2OstawexIisaDCnwWJgHVXSut8sdqyvuKzi2nqA2SvRkOk0HgaONiW&#10;M9At+VZEzIjBaVWn6oQTsN2uNbIdJO/kJylA3X47llpvIHTHczl1dJVRkaytlan44lwNZQSlH9ma&#10;xYMnrQHR9TyxNLLmTEtik6JjI22pX5L8KHKKtq4+ZO3zd3JFZnRycLLdr/tcffefrX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jGjcNcAAAAJAQAADwAAAAAAAAABACAAAAAiAAAAZHJzL2Rvd25y&#10;ZXYueG1sUEsBAhQAFAAAAAgAh07iQNJgzFv/AQAArwMAAA4AAAAAAAAAAQAgAAAAJgEAAGRycy9l&#10;Mm9Eb2MueG1sUEsFBgAAAAAGAAYAWQEAAJcFA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492125</wp:posOffset>
                      </wp:positionH>
                      <wp:positionV relativeFrom="paragraph">
                        <wp:posOffset>325755</wp:posOffset>
                      </wp:positionV>
                      <wp:extent cx="568325" cy="0"/>
                      <wp:effectExtent l="0" t="48895" r="3175" b="65405"/>
                      <wp:wrapNone/>
                      <wp:docPr id="45" name="直接箭头连接符 45"/>
                      <wp:cNvGraphicFramePr/>
                      <a:graphic xmlns:a="http://schemas.openxmlformats.org/drawingml/2006/main">
                        <a:graphicData uri="http://schemas.microsoft.com/office/word/2010/wordprocessingShape">
                          <wps:wsp>
                            <wps:cNvCnPr/>
                            <wps:spPr>
                              <a:xfrm>
                                <a:off x="1392555" y="4207510"/>
                                <a:ext cx="5683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8.75pt;margin-top:25.65pt;height:0pt;width:44.75pt;z-index:251674624;mso-width-relative:page;mso-height-relative:page;" filled="f" stroked="t" coordsize="21600,21600" o:gfxdata="UEsDBAoAAAAAAIdO4kAAAAAAAAAAAAAAAAAEAAAAZHJzL1BLAwQUAAAACACHTuJAj63ki9cAAAAI&#10;AQAADwAAAGRycy9kb3ducmV2LnhtbE2PS0/DMBCE70j8B2uRuCDqBGgCIZuKhxCPW1t+gBtvkzT2&#10;Oord17/HFQc47sxo9ptydrBG7Gj0nWOEdJKAIK6d7rhB+F6+Xd+D8EGxVsYxIRzJw6w6PytVod2e&#10;57RbhEbEEvaFQmhDGAopfd2SVX7iBuLord1oVYjn2Eg9qn0st0beJEkmreo4fmjVQC8t1f1iaxHW&#10;m8/s+a7efL37o736eHjq3avpES8v0uQRRKBD+AvDCT+iQxWZVm7L2guDkOfTmESYprcgTn6Wx22r&#10;X0FWpfw/oPoBUEsDBBQAAAAIAIdO4kAuYsQF9AEAAJ0DAAAOAAAAZHJzL2Uyb0RvYy54bWytU0uO&#10;00AQ3SNxh1bvifPBIVhxZpEwbBCMBByg0m7bLfVP1U2cXIILILECVsBq9pwGhmNQ3QkZPjuEF+1q&#10;V9WrqlfPy4u90WwnMShnaz4ZjTmTVrhG2a7mL19c3ltwFiLYBrSzsuYHGfjF6u6d5eArOXW9041E&#10;RiA2VIOveR+jr4oiiF4aCCPnpSVn69BApCt2RYMwELrRxXQ8nheDw8ajEzIE+ro5Ovkq47etFPFZ&#10;2wYZma459RbzifncprNYLaHqEHyvxKkN+IcuDChLRc9QG4jAXqH6C8oogS64No6EM4VrWyVknoGm&#10;mYz/mOZ5D17mWYic4M80hf8HK57urpCppub3S84sGNrRzZvrb6/f33z+9PXd9fcvb5P98QMjP5E1&#10;+FBRztpe4ekW/BWmyfctmvSmmdiepDB7OC1LwjwQ9HT8oJycyJb7yAQFlPPFbEp+QQHZVdxieAzx&#10;sXSGJaPmISKoro9rZy1t1OEkcw27JyFSF5T4MyE1YN2l0jovVls21Hw+K2n1AkherYZIpvE0cLAd&#10;Z6A70q2ImBGD06pJ2QknYLdda2Q7SNrJT2KAqv0WlkpvIPTHuOw6qsqoSNLWytR8cc6GKoLSj2zD&#10;4sET14DohhOstoSeCD5Smqytaw6Z6fydNJDrn/SaRPbrPWff/lWr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t5IvXAAAACAEAAA8AAAAAAAAAAQAgAAAAIgAAAGRycy9kb3ducmV2LnhtbFBLAQIU&#10;ABQAAAAIAIdO4kAuYsQF9AEAAJ0DAAAOAAAAAAAAAAEAIAAAACYBAABkcnMvZTJvRG9jLnhtbFBL&#10;BQYAAAAABgAGAFkBAACMBQAAAAA=&#10;">
                      <v:fill on="f" focussize="0,0"/>
                      <v:stroke weight="0.5pt" color="#000000 [3213]" miterlimit="8" joinstyle="miter" endarrow="open"/>
                      <v:imagedata o:title=""/>
                      <o:lock v:ext="edit" aspectratio="f"/>
                    </v:shape>
                  </w:pict>
                </mc:Fallback>
              </mc:AlternateContent>
            </w:r>
          </w:p>
          <w:p>
            <w:pPr>
              <w:spacing w:line="520" w:lineRule="exact"/>
              <w:ind w:firstLine="480" w:firstLineChars="200"/>
              <w:rPr>
                <w:rFonts w:hint="eastAsia" w:ascii="宋体" w:hAnsi="宋体"/>
                <w:sz w:val="24"/>
                <w:lang w:val="en-US" w:eastAsia="zh-CN"/>
              </w:rPr>
            </w:pPr>
            <w:r>
              <w:rPr>
                <w:sz w:val="24"/>
              </w:rPr>
              <mc:AlternateContent>
                <mc:Choice Requires="wps">
                  <w:drawing>
                    <wp:anchor distT="0" distB="0" distL="114300" distR="114300" simplePos="0" relativeHeight="251683840" behindDoc="0" locked="0" layoutInCell="1" allowOverlap="1">
                      <wp:simplePos x="0" y="0"/>
                      <wp:positionH relativeFrom="column">
                        <wp:posOffset>1128395</wp:posOffset>
                      </wp:positionH>
                      <wp:positionV relativeFrom="paragraph">
                        <wp:posOffset>228600</wp:posOffset>
                      </wp:positionV>
                      <wp:extent cx="511810" cy="391160"/>
                      <wp:effectExtent l="0" t="0" r="0" b="0"/>
                      <wp:wrapNone/>
                      <wp:docPr id="54" name="文本框 54"/>
                      <wp:cNvGraphicFramePr/>
                      <a:graphic xmlns:a="http://schemas.openxmlformats.org/drawingml/2006/main">
                        <a:graphicData uri="http://schemas.microsoft.com/office/word/2010/wordprocessingShape">
                          <wps:wsp>
                            <wps:cNvSpPr txBox="1"/>
                            <wps:spPr>
                              <a:xfrm>
                                <a:off x="2018030" y="4399280"/>
                                <a:ext cx="511810" cy="391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8.85pt;margin-top:18pt;height:30.8pt;width:40.3pt;z-index:251683840;mso-width-relative:page;mso-height-relative:page;" filled="f" stroked="f" coordsize="21600,21600" o:gfxdata="UEsDBAoAAAAAAIdO4kAAAAAAAAAAAAAAAAAEAAAAZHJzL1BLAwQUAAAACACHTuJAvhDL8toAAAAJ&#10;AQAADwAAAGRycy9kb3ducmV2LnhtbE2Py07DMBBF90j8gzVI3VGnqZqEEKdCkSokBIuWbthNYjeJ&#10;iMdp7D7g6xlWsLyaozvnFuurHcTZTL53pGAxj0AYapzuqVWwf9/cZyB8QNI4ODIKvoyHdXl7U2Cu&#10;3YW25rwLreAS8jkq6EIYcyl90xmLfu5GQ3w7uMli4Di1Uk944XI7yDiKEmmxJ/7Q4WiqzjSfu5NV&#10;8FJt3nBbxzb7Hqrn18PTeNx/rJSa3S2iRxDBXMMfDL/6rA4lO9XuRNqLgXOapowqWCa8iYF4lS1B&#10;1Aoe0gRkWcj/C8ofUEsDBBQAAAAIAIdO4kCIBMzPKwIAACUEAAAOAAAAZHJzL2Uyb0RvYy54bWyt&#10;U82O0zAQviPxDpbvNEn/aKumq7KrIqQVu1JBnF3HbiM5HmO7TcoDwBvsiQt3nqvPwdhJuxVwQlyc&#10;sb/JzHzfzMxvmkqRg7CuBJ3TrJdSIjSHotTbnH78sHo1ocR5pgumQIucHoWjN4uXL+a1mYk+7EAV&#10;whIMot2sNjndeW9mSeL4TlTM9cAIjaAEWzGPV7tNCstqjF6ppJ+m46QGWxgLXDiHr3ctSBcxvpSC&#10;+wcpnfBE5RRr8/G08dyEM1nM2WxrmdmVvCuD/UMVFSs1Jr2EumOekb0t/whVldyCA+l7HKoEpCy5&#10;iByQTZb+xma9Y0ZELiiOMxeZ3P8Ly98fHi0pi5yOhpRoVmGPTk/fTt9/nn58JfiGAtXGzdBvbdDT&#10;N2+gwUaf3x0+Bt6NtFX4IiOCOJKZpAMU/JjT4WA67U86qUXjCUeHUZZNMsQ5OgymWTaOePIcyFjn&#10;3wqoSDByarGTUWB2uHcei0LXs0vIq2FVKhW7qTSpczoejNL4wwXBP5TGHwOdtuxg+WbTdBw3UByR&#10;ooV2SpzhqxKT3zPnH5nFscB6cdT9Ax5SASaBzqJkB/bL396DP3YLUUpqHLOcus97ZgUl6p3GPk6z&#10;4TDMZbwMR6/7eLHXyOYa0fvqFnCSM1wqw6MZ/L06m9JC9Qk3YhmyIsQ0x9w59Wfz1rfDjxvFxXIZ&#10;nXASDfP3em14CN3Kudx7kGVUOsjUatOph7MYG9DtTRj263v0et7u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EMvy2gAAAAkBAAAPAAAAAAAAAAEAIAAAACIAAABkcnMvZG93bnJldi54bWxQSwEC&#10;FAAUAAAACACHTuJAiATMzysCAAAlBAAADgAAAAAAAAABACAAAAApAQAAZHJzL2Uyb0RvYy54bWxQ&#10;SwUGAAAAAAYABgBZAQAAxgUAAAAA&#10;">
                      <v:fill on="f" focussize="0,0"/>
                      <v:stroke on="f" weight="0.5pt"/>
                      <v:imagedata o:title=""/>
                      <o:lock v:ext="edit" aspectratio="f"/>
                      <v:textbox>
                        <w:txbxContent>
                          <w:p>
                            <w:pPr>
                              <w:rPr>
                                <w:rFonts w:hint="eastAsia" w:eastAsiaTheme="minorEastAsia"/>
                                <w:lang w:val="en-US" w:eastAsia="zh-CN"/>
                              </w:rPr>
                            </w:pPr>
                            <w:r>
                              <w:rPr>
                                <w:rFonts w:hint="eastAsia"/>
                                <w:lang w:val="en-US" w:eastAsia="zh-CN"/>
                              </w:rPr>
                              <w:t>10</w:t>
                            </w:r>
                          </w:p>
                        </w:txbxContent>
                      </v:textbox>
                    </v:shape>
                  </w:pict>
                </mc:Fallback>
              </mc:AlternateContent>
            </w:r>
            <w:r>
              <w:rPr>
                <w:sz w:val="24"/>
              </w:rPr>
              <mc:AlternateContent>
                <mc:Choice Requires="wps">
                  <w:drawing>
                    <wp:anchor distT="0" distB="0" distL="114300" distR="114300" simplePos="0" relativeHeight="251694080" behindDoc="0" locked="0" layoutInCell="1" allowOverlap="1">
                      <wp:simplePos x="0" y="0"/>
                      <wp:positionH relativeFrom="column">
                        <wp:posOffset>2312035</wp:posOffset>
                      </wp:positionH>
                      <wp:positionV relativeFrom="paragraph">
                        <wp:posOffset>80645</wp:posOffset>
                      </wp:positionV>
                      <wp:extent cx="881380" cy="454660"/>
                      <wp:effectExtent l="0" t="0" r="0" b="0"/>
                      <wp:wrapNone/>
                      <wp:docPr id="66" name="文本框 66"/>
                      <wp:cNvGraphicFramePr/>
                      <a:graphic xmlns:a="http://schemas.openxmlformats.org/drawingml/2006/main">
                        <a:graphicData uri="http://schemas.microsoft.com/office/word/2010/wordprocessingShape">
                          <wps:wsp>
                            <wps:cNvSpPr txBox="1"/>
                            <wps:spPr>
                              <a:xfrm>
                                <a:off x="3354070" y="4243070"/>
                                <a:ext cx="881380" cy="454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18"/>
                                      <w:szCs w:val="18"/>
                                      <w:lang w:eastAsia="zh-CN"/>
                                    </w:rPr>
                                  </w:pPr>
                                  <w:r>
                                    <w:rPr>
                                      <w:rFonts w:hint="eastAsia"/>
                                      <w:sz w:val="18"/>
                                      <w:szCs w:val="18"/>
                                      <w:lang w:eastAsia="zh-CN"/>
                                    </w:rPr>
                                    <w:t>损耗</w:t>
                                  </w:r>
                                  <w:r>
                                    <w:rPr>
                                      <w:rFonts w:hint="eastAsia"/>
                                      <w:sz w:val="18"/>
                                      <w:szCs w:val="18"/>
                                      <w:lang w:val="en-US" w:eastAsia="zh-CN"/>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05pt;margin-top:6.35pt;height:35.8pt;width:69.4pt;z-index:251694080;mso-width-relative:page;mso-height-relative:page;" filled="f" stroked="f" coordsize="21600,21600" o:gfxdata="UEsDBAoAAAAAAIdO4kAAAAAAAAAAAAAAAAAEAAAAZHJzL1BLAwQUAAAACACHTuJAlFmk8NsAAAAJ&#10;AQAADwAAAGRycy9kb3ducmV2LnhtbE2Py07DMBBF90j8gzVI7Kid9EEa4lQoUoWE6KKlm+6ceJpE&#10;2OMQuw/4eswKlqN7dO+ZYnW1hp1x9L0jCclEAENqnO6plbB/Xz9kwHxQpJVxhBK+0MOqvL0pVK7d&#10;hbZ43oWWxRLyuZLQhTDknPumQ6v8xA1IMTu60aoQz7HlelSXWG4NT4VYcKt6igudGrDqsPnYnayE&#10;12q9Uds6tdm3qV7ejs/D5/4wl/L+LhFPwAJewx8Mv/pRHcroVLsTac+MhOlilkQ0BukjsAjMRboE&#10;VkvIZlPgZcH/f1D+AFBLAwQUAAAACACHTuJAXM/QuioCAAAlBAAADgAAAGRycy9lMm9Eb2MueG1s&#10;rVPNjtMwEL4j8Q6W7zRpm3ZL1XRVdlWEVLErFcTZdewmUuwxttukPAC8wZ64cOe5+hyMnbZbASfE&#10;xRl7vszPN9/MbltVk72wrgKd034vpURoDkWltzn9+GH5akKJ80wXrAYtcnoQjt7OX76YNWYqBlBC&#10;XQhLMIh208bktPTeTJPE8VIo5npghEanBKuYx6vdJoVlDUZXdTJI03HSgC2MBS6cw9f7zknnMb6U&#10;gvsHKZ3wpM4p1ubjaeO5CWcyn7Hp1jJTVvxUBvuHKhSrNCa9hLpnnpGdrf4IpSpuwYH0PQ4qASkr&#10;LmIP2E0//a2bdcmMiL0gOc5caHL/Lyx/v3+0pCpyOh5TopnCGR2fvh2//zz++ErwDQlqjJsibm0Q&#10;6ds30OKgz+8OH0PfrbQqfLEjgv7hcJSlN0j4IafZIBsGO1ItWk84AiaT/nCCfh4Ao2w8jv7kOZCx&#10;zr8VoEgwcmpxkpFgtl85j6EQeoaEvBqWVV3HFLUmDbYzHKXxh4sH/6g1/hja6coOlm837anHDRQH&#10;bNFCpxJn+LLC5Cvm/COzKAusF6XuH/CQNWASOFmUlGC//O094HFa6KWkQZnl1H3eMSsoqd9pnOPr&#10;fpYFXcZLNroZ4MVeezbXHr1Td4BK7uNSGR7NgPf12ZQW1CfciEXIii6mOebOqT+bd74TP24UF4tF&#10;BKESDfMrvTY8hO7oXOw8yCoyHWjquDmxh1qMAzjtTRD79T2inrd7/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UWaTw2wAAAAkBAAAPAAAAAAAAAAEAIAAAACIAAABkcnMvZG93bnJldi54bWxQSwEC&#10;FAAUAAAACACHTuJAXM/QuioCAAAlBAAADgAAAAAAAAABACAAAAAqAQAAZHJzL2Uyb0RvYy54bWxQ&#10;SwUGAAAAAAYABgBZAQAAxgUAAAAA&#10;">
                      <v:fill on="f" focussize="0,0"/>
                      <v:stroke on="f" weight="0.5pt"/>
                      <v:imagedata o:title=""/>
                      <o:lock v:ext="edit" aspectratio="f"/>
                      <v:textbox>
                        <w:txbxContent>
                          <w:p>
                            <w:pPr>
                              <w:rPr>
                                <w:rFonts w:hint="eastAsia" w:eastAsiaTheme="minorEastAsia"/>
                                <w:sz w:val="18"/>
                                <w:szCs w:val="18"/>
                                <w:lang w:eastAsia="zh-CN"/>
                              </w:rPr>
                            </w:pPr>
                            <w:r>
                              <w:rPr>
                                <w:rFonts w:hint="eastAsia"/>
                                <w:sz w:val="18"/>
                                <w:szCs w:val="18"/>
                                <w:lang w:eastAsia="zh-CN"/>
                              </w:rPr>
                              <w:t>损耗</w:t>
                            </w:r>
                            <w:r>
                              <w:rPr>
                                <w:rFonts w:hint="eastAsia"/>
                                <w:sz w:val="18"/>
                                <w:szCs w:val="18"/>
                                <w:lang w:val="en-US" w:eastAsia="zh-CN"/>
                              </w:rPr>
                              <w:t>10</w:t>
                            </w:r>
                          </w:p>
                        </w:txbxContent>
                      </v:textbox>
                    </v:shape>
                  </w:pict>
                </mc:Fallback>
              </mc:AlternateContent>
            </w:r>
            <w:r>
              <w:rPr>
                <w:sz w:val="24"/>
              </w:rPr>
              <mc:AlternateContent>
                <mc:Choice Requires="wps">
                  <w:drawing>
                    <wp:anchor distT="0" distB="0" distL="114300" distR="114300" simplePos="0" relativeHeight="251693056" behindDoc="0" locked="0" layoutInCell="1" allowOverlap="1">
                      <wp:simplePos x="0" y="0"/>
                      <wp:positionH relativeFrom="column">
                        <wp:posOffset>2070100</wp:posOffset>
                      </wp:positionH>
                      <wp:positionV relativeFrom="paragraph">
                        <wp:posOffset>166370</wp:posOffset>
                      </wp:positionV>
                      <wp:extent cx="255905" cy="156210"/>
                      <wp:effectExtent l="2540" t="0" r="8255" b="15240"/>
                      <wp:wrapNone/>
                      <wp:docPr id="65" name="直接箭头连接符 65"/>
                      <wp:cNvGraphicFramePr/>
                      <a:graphic xmlns:a="http://schemas.openxmlformats.org/drawingml/2006/main">
                        <a:graphicData uri="http://schemas.microsoft.com/office/word/2010/wordprocessingShape">
                          <wps:wsp>
                            <wps:cNvCnPr/>
                            <wps:spPr>
                              <a:xfrm flipV="1">
                                <a:off x="2970530" y="4378325"/>
                                <a:ext cx="255905" cy="1562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63pt;margin-top:13.1pt;height:12.3pt;width:20.15pt;z-index:251693056;mso-width-relative:page;mso-height-relative:page;" filled="f" stroked="t" coordsize="21600,21600" o:gfxdata="UEsDBAoAAAAAAIdO4kAAAAAAAAAAAAAAAAAEAAAAZHJzL1BLAwQUAAAACACHTuJAmbYvm9kAAAAJ&#10;AQAADwAAAGRycy9kb3ducmV2LnhtbE2PP0/DMBTEdyS+g/WQ2KjdRFhVGqcStJlggJShoxM/kgj7&#10;OYrdP/TTYyYYT3e6+125uTjLTjiH0ZOC5UIAQ+q8GalX8LGvH1bAQtRktPWECr4xwKa6vSl1YfyZ&#10;3vHUxJ6lEgqFVjDEOBWch25Ap8PCT0jJ+/Sz0zHJuedm1udU7izPhJDc6ZHSwqAnfB6w+2qOTsF0&#10;eN1dX55qHeur3e7ecN5vm1ap+7ulWAOLeIl/YfjFT+hQJabWH8kEZhXkmUxfooJMZsBSIJcyB9Yq&#10;eBQr4FXJ/z+ofgBQSwMEFAAAAAgAh07iQAFemeEMAgAAvgMAAA4AAABkcnMvZTJvRG9jLnhtbK1T&#10;y67TMBDdI/EPlvc0aUp6e6Omd9Fy2SCoxGM/dZzEkl+yTdP+BD+AxApYAau752vg8hmMnVJeO0QW&#10;1tgzc2bOzMny6qAk2XPnhdE1nU5ySrhmphG6q+nzZ9f3FpT4ALoBaTSv6ZF7erW6e2c52IoXpjey&#10;4Y4giPbVYGvah2CrLPOs5wr8xFiu0dkapyDg1XVZ42BAdCWzIs/n2WBcY51h3Ht83YxOukr4bctZ&#10;eNK2ngcia4q9hXS6dO7ima2WUHUObC/YqQ34hy4UCI1Fz1AbCEBeOvEXlBLMGW/aMGFGZaZtBeOJ&#10;A7KZ5n+wedqD5YkLDsfb85j8/4Nlj/dbR0RT03lJiQaFO7p9ffP11bvbTx+/vL359vlNtD+8J+jH&#10;YQ3WV5iz1lt3unm7dZH5oXWKtFLYF6iDNAtkRw41LS4v8nKGwz/W9P7sYjErEhJU/BAIiwFleZlj&#10;dYYB03JeTNNashEyQlvnw0NuFIlGTX1wILo+rI3WuGDjxnKwf+QDNoWJPxJisjbXQsq0Z6nJgERn&#10;JTbDANXWSghoKov8ve4oAdmhjFlwiYA3UjQxO+J41+3W0pE9RCmlLw4Eq/0WFktvwPdjXHKNIlMi&#10;oNKlUDVdnLOhCiDkA92QcLQ4enDODDR2qXhDieTYTbTGQlJjvbiBcebR2pnmmFaR3lEkqaOToKMK&#10;f72n7J+/3e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bYvm9kAAAAJAQAADwAAAAAAAAABACAA&#10;AAAiAAAAZHJzL2Rvd25yZXYueG1sUEsBAhQAFAAAAAgAh07iQAFemeEMAgAAvgMAAA4AAAAAAAAA&#10;AQAgAAAAKAEAAGRycy9lMm9Eb2MueG1sUEsFBgAAAAAGAAYAWQEAAKYFA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1629410</wp:posOffset>
                      </wp:positionH>
                      <wp:positionV relativeFrom="paragraph">
                        <wp:posOffset>329565</wp:posOffset>
                      </wp:positionV>
                      <wp:extent cx="1377950" cy="306070"/>
                      <wp:effectExtent l="4445" t="5080" r="8255" b="12700"/>
                      <wp:wrapNone/>
                      <wp:docPr id="51" name="文本框 51"/>
                      <wp:cNvGraphicFramePr/>
                      <a:graphic xmlns:a="http://schemas.openxmlformats.org/drawingml/2006/main">
                        <a:graphicData uri="http://schemas.microsoft.com/office/word/2010/wordprocessingShape">
                          <wps:wsp>
                            <wps:cNvSpPr txBox="1"/>
                            <wps:spPr>
                              <a:xfrm>
                                <a:off x="2558415" y="4534535"/>
                                <a:ext cx="1377950" cy="30607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机加工、机床冷却水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3pt;margin-top:25.95pt;height:24.1pt;width:108.5pt;z-index:251680768;mso-width-relative:page;mso-height-relative:page;" fillcolor="#FFFFFF [3201]" filled="t" stroked="t" coordsize="21600,21600" o:gfxdata="UEsDBAoAAAAAAIdO4kAAAAAAAAAAAAAAAAAEAAAAZHJzL1BLAwQUAAAACACHTuJA/1qZc9YAAAAK&#10;AQAADwAAAGRycy9kb3ducmV2LnhtbE2PwU7DMAyG70i8Q2Qkbixpywrrmk4CCQlxY/TCLWu8tiJx&#10;qiZbx9tjTnC0/en399e7i3fijHMcA2nIVgoEUhfsSL2G9uPl7hFETIascYFQwzdG2DXXV7WpbFjo&#10;Hc/71AsOoVgZDUNKUyVl7Ab0Jq7ChMS3Y5i9STzOvbSzWTjcO5krVUpvRuIPg5nwecDua3/yGl7L&#10;p/SJrX2zRV6EpZXdfHRR69ubTG1BJLykPxh+9VkdGnY6hBPZKJyGfF2WjGpYZxsQDNw/FLw4MKlU&#10;BrKp5f8KzQ9QSwMEFAAAAAgAh07iQExiRTZHAgAAeAQAAA4AAABkcnMvZTJvRG9jLnhtbK1UzW4T&#10;MRC+I/EOlu90Nz/btFE3VSgKQqpopYI4O15vspLXY2wnu+UB4A04ceHOc/U5+OwkbaGIA2K1cmY8&#10;s9/MfDOTs/O+1WyrnG/IlHxwlHOmjKSqMauSv3+3eHHCmQ/CVEKTUSW/VZ6fz54/O+vsVA1pTbpS&#10;jgHE+GlnS74OwU6zzMu1aoU/IqsMjDW5VgSobpVVTnRAb3U2zPPjrCNXWUdSeY/bVzsjnyX8ulYy&#10;XNW1V4HpkiO3kE6XzmU8s9mZmK6csOtG7tMQ/5BFKxqDoPdQr0QQbOOaJ1BtIx15qsORpDajum6k&#10;SjWgmkH+WzU3a2FVqgXkeHtPk/9/sPLt9tqxpip5MeDMiBY9uvv65e7bj7vvnxnuQFBn/RR+Nxae&#10;oX9JPRp9uPe4jHX3tWvjLypisA+L4mQ8KDi7Lfm4GOEtdlSrPjAZAUaTyWmBjkh4jPLjfJJ6kT0g&#10;WefDa0Uti0LJHVqZGBbbSx+QFVwPLjGwJ91Ui0brpLjV8kI7thVo+yI9MTw++cVNG9aV/HiEPP4O&#10;kafnKQQAtQFuZGjHRJRCv+z3tC2pugVrjnaD561cNCjnUvhwLRwmDQxge8IVjloTsqG9xNma3Kc/&#10;3Ud/DACsnHWY3JL7jxvhFGf6jcFonA7G4zjqSRkXkyEU99iyfGwxm/aCwBK6j+ySGP2DPoi1o/YD&#10;lmweo8IkjETskoeDeBF2+4QllWo+T04YbivCpbmxMkJHdg3NN4HqJvUu0rTjZs8exjv1Z7+KcX8e&#10;68nr4Q9j9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Wplz1gAAAAoBAAAPAAAAAAAAAAEAIAAA&#10;ACIAAABkcnMvZG93bnJldi54bWxQSwECFAAUAAAACACHTuJATGJFNkcCAAB4BAAADgAAAAAAAAAB&#10;ACAAAAAlAQAAZHJzL2Uyb0RvYy54bWxQSwUGAAAAAAYABgBZAQAA3gUAAAAA&#10;">
                      <v:fill on="t" focussize="0,0"/>
                      <v:stroke weight="0.5pt" color="#000000 [3213]" joinstyle="round"/>
                      <v:imagedata o:title=""/>
                      <o:lock v:ext="edit" aspectratio="f"/>
                      <v:textbox>
                        <w:txbxContent>
                          <w:p>
                            <w:pPr>
                              <w:rPr>
                                <w:rFonts w:hint="eastAsia" w:eastAsiaTheme="minorEastAsia"/>
                                <w:lang w:eastAsia="zh-CN"/>
                              </w:rPr>
                            </w:pPr>
                            <w:r>
                              <w:rPr>
                                <w:rFonts w:hint="eastAsia"/>
                                <w:lang w:eastAsia="zh-CN"/>
                              </w:rPr>
                              <w:t>机加工、机床冷却水</w:t>
                            </w:r>
                          </w:p>
                        </w:txbxContent>
                      </v:textbox>
                    </v:shape>
                  </w:pict>
                </mc:Fallback>
              </mc:AlternateContent>
            </w:r>
          </w:p>
          <w:p>
            <w:pPr>
              <w:spacing w:line="520" w:lineRule="exact"/>
              <w:ind w:firstLine="480" w:firstLineChars="200"/>
              <w:rPr>
                <w:rFonts w:hint="eastAsia" w:ascii="宋体" w:hAnsi="宋体"/>
                <w:sz w:val="24"/>
                <w:lang w:val="en-US" w:eastAsia="zh-CN"/>
              </w:rPr>
            </w:pPr>
            <w:r>
              <w:rPr>
                <w:sz w:val="24"/>
              </w:rPr>
              <mc:AlternateContent>
                <mc:Choice Requires="wps">
                  <w:drawing>
                    <wp:anchor distT="0" distB="0" distL="114300" distR="114300" simplePos="0" relativeHeight="251677696" behindDoc="0" locked="0" layoutInCell="1" allowOverlap="1">
                      <wp:simplePos x="0" y="0"/>
                      <wp:positionH relativeFrom="column">
                        <wp:posOffset>1075055</wp:posOffset>
                      </wp:positionH>
                      <wp:positionV relativeFrom="paragraph">
                        <wp:posOffset>170180</wp:posOffset>
                      </wp:positionV>
                      <wp:extent cx="561340" cy="0"/>
                      <wp:effectExtent l="0" t="48895" r="10160" b="65405"/>
                      <wp:wrapNone/>
                      <wp:docPr id="48" name="直接箭头连接符 48"/>
                      <wp:cNvGraphicFramePr/>
                      <a:graphic xmlns:a="http://schemas.openxmlformats.org/drawingml/2006/main">
                        <a:graphicData uri="http://schemas.microsoft.com/office/word/2010/wordprocessingShape">
                          <wps:wsp>
                            <wps:cNvCnPr/>
                            <wps:spPr>
                              <a:xfrm>
                                <a:off x="1975485" y="4712335"/>
                                <a:ext cx="561340"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84.65pt;margin-top:13.4pt;height:0pt;width:44.2pt;z-index:251677696;mso-width-relative:page;mso-height-relative:page;" filled="f" stroked="t" coordsize="21600,21600" o:gfxdata="UEsDBAoAAAAAAIdO4kAAAAAAAAAAAAAAAAAEAAAAZHJzL1BLAwQUAAAACACHTuJAXxRNa9gAAAAJ&#10;AQAADwAAAGRycy9kb3ducmV2LnhtbE2PS0/DMBCE75X4D9ZW4oKo0wApTeNUPIR43Cj8ADfeJmns&#10;dRS7r3/PIg70OLOfZmeK5dFZscchtJ4UTCcJCKTKm5ZqBd9fL9f3IELUZLT1hApOGGBZXowKnRt/&#10;oE/cr2ItOIRCrhU0Mfa5lKFq0Okw8T0S3zZ+cDqyHGppBn3gcGdlmiSZdLol/tDoHp8arLrVzinY&#10;bN+zx9tq+/EaTu7qbf7Q+WfbKXU5niYLEBGP8R+G3/pcHUrutPY7MkFY1tn8hlEFacYTGEjvZjMQ&#10;6z9DloU8X1D+AFBLAwQUAAAACACHTuJAHv3eJgACAACvAwAADgAAAGRycy9lMm9Eb2MueG1srVNL&#10;jhMxEN0jcQfLe9L5T2ilM4uEYYNgJOAAFbe725J/Kpt0cgkugMQKWAGr2XMaGI5B2QkZPjtEL9zl&#10;rqpX9V5VLy/3RrOdxKCcrfhoMORMWuFqZduKv3xx9WDBWYhga9DOyoofZOCXq/v3lr0v5dh1TtcS&#10;GYHYUPa+4l2MviyKIDppIAycl5acjUMDka7YFjVCT+hGF+PhcF70DmuPTsgQ6Ovm6OSrjN80UsRn&#10;TRNkZLri1FvMJ+Zzm85itYSyRfCdEqc24B+6MKAsFT1DbSACe4XqLyijBLrgmjgQzhSuaZSQmQOx&#10;GQ3/YPO8Ay8zFxIn+LNM4f/Biqe7a2SqrviUJmXB0Ixu39x8e/3+9vOnr+9uvn95m+yPHxj5Saze&#10;h5Jy1vYaT7fgrzEx3zdo0ps4sT2twsOL2XQx4+xA0Bej8WQyO4ot95EJCpjNR5MpjURQQJ5DcYfh&#10;McTH0hmWjIqHiKDaLq6dtTRRh6OsNeyehEhdUOLPhNSAdVdK6zxYbVlf8flkluoArVejIZJpPBEO&#10;tuUMdEt7KyJmxOC0qlN2wgnYbtca2Q7S7uQnMaBqv4Wl0hsI3TEuu45EjYq02lqZii/O2VBGUPqR&#10;rVk8eNIaEF3PU5dG1pxpSd0k61hIW6qXJD+KnKytqw9Z+/ydtiJ3dNrgtHa/3nP23X+2+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fFE1r2AAAAAkBAAAPAAAAAAAAAAEAIAAAACIAAABkcnMvZG93&#10;bnJldi54bWxQSwECFAAUAAAACACHTuJAHv3eJgACAACvAwAADgAAAAAAAAABACAAAAAnAQAAZHJz&#10;L2Uyb0RvYy54bWxQSwUGAAAAAAYABgBZAQAAmQUAAAAA&#10;">
                      <v:fill on="f" focussize="0,0"/>
                      <v:stroke weight="0.5pt" color="#000000 [3200]"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center"/>
              <w:textAlignment w:val="auto"/>
              <w:outlineLvl w:val="9"/>
              <w:rPr>
                <w:rFonts w:hint="eastAsia" w:ascii="宋体" w:hAnsi="宋体" w:eastAsiaTheme="minorEastAsia"/>
                <w:b/>
                <w:sz w:val="24"/>
                <w:szCs w:val="24"/>
                <w:lang w:eastAsia="zh-CN"/>
              </w:rPr>
            </w:pPr>
            <w:r>
              <w:rPr>
                <w:rFonts w:hint="eastAsia" w:ascii="宋体" w:hAnsi="宋体"/>
                <w:b/>
                <w:sz w:val="24"/>
                <w:szCs w:val="24"/>
                <w:lang w:eastAsia="zh-CN"/>
              </w:rPr>
              <w:t>图</w:t>
            </w:r>
            <w:r>
              <w:rPr>
                <w:rFonts w:hint="eastAsia" w:ascii="宋体" w:hAnsi="宋体"/>
                <w:b/>
                <w:sz w:val="24"/>
                <w:szCs w:val="24"/>
                <w:lang w:val="en-US" w:eastAsia="zh-CN"/>
              </w:rPr>
              <w:t xml:space="preserve">-1  </w:t>
            </w:r>
            <w:r>
              <w:rPr>
                <w:rFonts w:hint="eastAsia" w:ascii="宋体" w:hAnsi="宋体"/>
                <w:b/>
                <w:sz w:val="24"/>
                <w:szCs w:val="24"/>
                <w:lang w:eastAsia="zh-CN"/>
              </w:rPr>
              <w:t>项目水平衡图</w:t>
            </w:r>
            <w:r>
              <w:rPr>
                <w:rFonts w:hint="eastAsia" w:ascii="宋体" w:hAnsi="宋体"/>
                <w:b/>
                <w:sz w:val="24"/>
                <w:szCs w:val="24"/>
                <w:lang w:val="en-US" w:eastAsia="zh-CN"/>
              </w:rPr>
              <w:t xml:space="preserve">   单位t/a</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textAlignment w:val="auto"/>
              <w:outlineLvl w:val="9"/>
              <w:rPr>
                <w:rFonts w:hint="eastAsia" w:ascii="宋体" w:hAnsi="宋体"/>
                <w:b/>
                <w:sz w:val="24"/>
              </w:rPr>
            </w:pPr>
            <w:r>
              <w:rPr>
                <w:rFonts w:hint="eastAsia" w:ascii="宋体" w:hAnsi="宋体"/>
                <w:b/>
                <w:sz w:val="24"/>
              </w:rPr>
              <w:t>3 供电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sz w:val="24"/>
              </w:rPr>
            </w:pPr>
            <w:r>
              <w:rPr>
                <w:rFonts w:hint="eastAsia" w:ascii="宋体"/>
                <w:color w:val="000000"/>
                <w:sz w:val="24"/>
              </w:rPr>
              <w:t>项目供电</w:t>
            </w:r>
            <w:r>
              <w:rPr>
                <w:rFonts w:hint="eastAsia" w:ascii="宋体"/>
                <w:color w:val="auto"/>
                <w:sz w:val="24"/>
              </w:rPr>
              <w:t>由</w:t>
            </w:r>
            <w:r>
              <w:rPr>
                <w:rFonts w:hint="eastAsia" w:ascii="宋体" w:hAnsi="宋体" w:cs="宋体"/>
                <w:color w:val="auto"/>
                <w:kern w:val="0"/>
                <w:sz w:val="24"/>
                <w:lang w:val="en-US" w:eastAsia="zh-CN"/>
              </w:rPr>
              <w:t>永连水电站</w:t>
            </w:r>
            <w:r>
              <w:rPr>
                <w:rFonts w:hint="eastAsia" w:ascii="宋体"/>
                <w:color w:val="auto"/>
                <w:sz w:val="24"/>
              </w:rPr>
              <w:t>供电网供给</w:t>
            </w:r>
            <w:r>
              <w:rPr>
                <w:rFonts w:hint="eastAsia" w:ascii="宋体"/>
                <w:color w:val="000000"/>
                <w:sz w:val="24"/>
              </w:rPr>
              <w:t>，供应可以保证。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b/>
                <w:sz w:val="24"/>
              </w:rPr>
            </w:pPr>
            <w:r>
              <w:rPr>
                <w:rFonts w:hint="eastAsia" w:ascii="宋体" w:hAnsi="宋体"/>
                <w:b/>
                <w:sz w:val="24"/>
              </w:rPr>
              <w:t>四、项目投资及资金来源</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本项目工程工程投资为</w:t>
            </w:r>
            <w:r>
              <w:rPr>
                <w:rFonts w:hint="eastAsia" w:ascii="宋体"/>
                <w:sz w:val="24"/>
                <w:lang w:val="en-US" w:eastAsia="zh-CN"/>
              </w:rPr>
              <w:t>550</w:t>
            </w:r>
            <w:r>
              <w:rPr>
                <w:rFonts w:hint="eastAsia" w:ascii="宋体" w:hAnsi="宋体"/>
                <w:sz w:val="24"/>
              </w:rPr>
              <w:t>万元，全部为单位自筹。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left"/>
              <w:textAlignment w:val="auto"/>
              <w:outlineLvl w:val="9"/>
              <w:rPr>
                <w:b/>
                <w:sz w:val="24"/>
              </w:rPr>
            </w:pPr>
            <w:r>
              <w:rPr>
                <w:rFonts w:hint="eastAsia" w:hAnsi="宋体"/>
                <w:b/>
                <w:sz w:val="24"/>
                <w:lang w:val="en-US" w:eastAsia="zh-CN"/>
              </w:rPr>
              <w:t>五</w:t>
            </w:r>
            <w:r>
              <w:rPr>
                <w:rFonts w:hAnsi="宋体"/>
                <w:b/>
                <w:sz w:val="24"/>
              </w:rPr>
              <w:t>、编制依据</w:t>
            </w:r>
          </w:p>
          <w:p>
            <w:pPr>
              <w:spacing w:line="440" w:lineRule="exact"/>
              <w:ind w:firstLine="480" w:firstLineChars="200"/>
              <w:rPr>
                <w:sz w:val="24"/>
              </w:rPr>
            </w:pPr>
            <w:r>
              <w:rPr>
                <w:sz w:val="24"/>
              </w:rPr>
              <w:t>1</w:t>
            </w:r>
            <w:r>
              <w:rPr>
                <w:rFonts w:hint="eastAsia"/>
                <w:sz w:val="24"/>
              </w:rPr>
              <w:t>、《中华人民共和国环境保护法》</w:t>
            </w:r>
            <w:r>
              <w:rPr>
                <w:rFonts w:hint="eastAsia"/>
                <w:sz w:val="24"/>
                <w:lang w:eastAsia="zh-CN"/>
              </w:rPr>
              <w:t>（</w:t>
            </w:r>
            <w:r>
              <w:rPr>
                <w:rFonts w:hint="eastAsia"/>
                <w:sz w:val="24"/>
                <w:lang w:val="en-US" w:eastAsia="zh-CN"/>
              </w:rPr>
              <w:t>2014年4月24日修订，2015年1月1日施行）；</w:t>
            </w:r>
          </w:p>
          <w:p>
            <w:pPr>
              <w:spacing w:line="440" w:lineRule="exact"/>
              <w:ind w:firstLine="480" w:firstLineChars="200"/>
              <w:rPr>
                <w:sz w:val="24"/>
              </w:rPr>
            </w:pPr>
            <w:r>
              <w:rPr>
                <w:sz w:val="24"/>
              </w:rPr>
              <w:t>2</w:t>
            </w:r>
            <w:r>
              <w:rPr>
                <w:rFonts w:hint="eastAsia"/>
                <w:sz w:val="24"/>
              </w:rPr>
              <w:t>、《中华人民共和国水污染防治法》</w:t>
            </w:r>
            <w:r>
              <w:rPr>
                <w:rFonts w:hint="eastAsia"/>
                <w:sz w:val="24"/>
                <w:lang w:eastAsia="zh-CN"/>
              </w:rPr>
              <w:t>（</w:t>
            </w:r>
            <w:r>
              <w:rPr>
                <w:rFonts w:hint="eastAsia"/>
                <w:sz w:val="24"/>
                <w:lang w:val="en-US" w:eastAsia="zh-CN"/>
              </w:rPr>
              <w:t>2017年6月27日第二次修正）；</w:t>
            </w:r>
          </w:p>
          <w:p>
            <w:pPr>
              <w:spacing w:line="440" w:lineRule="exact"/>
              <w:ind w:firstLine="480" w:firstLineChars="200"/>
              <w:rPr>
                <w:sz w:val="24"/>
              </w:rPr>
            </w:pPr>
            <w:r>
              <w:rPr>
                <w:sz w:val="24"/>
              </w:rPr>
              <w:t>3</w:t>
            </w:r>
            <w:r>
              <w:rPr>
                <w:rFonts w:hint="eastAsia"/>
                <w:sz w:val="24"/>
              </w:rPr>
              <w:t>、《中华人民共和国大气污染防治法》</w:t>
            </w:r>
            <w:r>
              <w:rPr>
                <w:rFonts w:hint="eastAsia"/>
                <w:sz w:val="24"/>
                <w:lang w:eastAsia="zh-CN"/>
              </w:rPr>
              <w:t>（</w:t>
            </w:r>
            <w:r>
              <w:rPr>
                <w:rFonts w:hint="eastAsia"/>
                <w:sz w:val="24"/>
                <w:lang w:val="en-US" w:eastAsia="zh-CN"/>
              </w:rPr>
              <w:t>2015年8月29日修订，2016年1月1日）；</w:t>
            </w:r>
          </w:p>
          <w:p>
            <w:pPr>
              <w:spacing w:line="440" w:lineRule="exact"/>
              <w:ind w:firstLine="480" w:firstLineChars="200"/>
              <w:rPr>
                <w:sz w:val="24"/>
              </w:rPr>
            </w:pPr>
            <w:r>
              <w:rPr>
                <w:sz w:val="24"/>
              </w:rPr>
              <w:t>4</w:t>
            </w:r>
            <w:r>
              <w:rPr>
                <w:rFonts w:hint="eastAsia"/>
                <w:sz w:val="24"/>
              </w:rPr>
              <w:t>、《中华人民共和国环境噪声污染防治法》</w:t>
            </w:r>
            <w:r>
              <w:rPr>
                <w:rFonts w:hint="eastAsia"/>
                <w:sz w:val="24"/>
                <w:lang w:eastAsia="zh-CN"/>
              </w:rPr>
              <w:t>（</w:t>
            </w:r>
            <w:r>
              <w:rPr>
                <w:rFonts w:hint="eastAsia"/>
                <w:sz w:val="24"/>
                <w:lang w:val="en-US" w:eastAsia="zh-CN"/>
              </w:rPr>
              <w:t>1997年3月1日施行）；</w:t>
            </w:r>
          </w:p>
          <w:p>
            <w:pPr>
              <w:spacing w:line="440" w:lineRule="exact"/>
              <w:ind w:firstLine="480" w:firstLineChars="200"/>
              <w:rPr>
                <w:sz w:val="24"/>
              </w:rPr>
            </w:pPr>
            <w:r>
              <w:rPr>
                <w:sz w:val="24"/>
              </w:rPr>
              <w:t>5</w:t>
            </w:r>
            <w:r>
              <w:rPr>
                <w:rFonts w:hint="eastAsia"/>
                <w:sz w:val="24"/>
              </w:rPr>
              <w:t>、《中华人民共和国固体废物污染环境防治法》</w:t>
            </w:r>
            <w:r>
              <w:rPr>
                <w:rFonts w:hint="eastAsia"/>
                <w:sz w:val="24"/>
                <w:lang w:eastAsia="zh-CN"/>
              </w:rPr>
              <w:t>（</w:t>
            </w:r>
            <w:r>
              <w:rPr>
                <w:rFonts w:hint="eastAsia"/>
                <w:sz w:val="24"/>
                <w:lang w:val="en-US" w:eastAsia="zh-CN"/>
              </w:rPr>
              <w:t>2015年4月24日第二次修订）；</w:t>
            </w:r>
          </w:p>
          <w:p>
            <w:pPr>
              <w:spacing w:line="440" w:lineRule="exact"/>
              <w:ind w:firstLine="480" w:firstLineChars="200"/>
              <w:rPr>
                <w:sz w:val="24"/>
              </w:rPr>
            </w:pPr>
            <w:r>
              <w:rPr>
                <w:sz w:val="24"/>
              </w:rPr>
              <w:t>6</w:t>
            </w:r>
            <w:r>
              <w:rPr>
                <w:rFonts w:hint="eastAsia"/>
                <w:sz w:val="24"/>
              </w:rPr>
              <w:t>、《中华人民共和国环境影响评价法》</w:t>
            </w:r>
            <w:r>
              <w:rPr>
                <w:rFonts w:hint="eastAsia"/>
                <w:sz w:val="24"/>
                <w:lang w:eastAsia="zh-CN"/>
              </w:rPr>
              <w:t>（</w:t>
            </w:r>
            <w:r>
              <w:rPr>
                <w:rFonts w:hint="eastAsia"/>
                <w:sz w:val="24"/>
                <w:lang w:val="en-US" w:eastAsia="zh-CN"/>
              </w:rPr>
              <w:t>2016年主席第48号，2016年9月1日施行）；</w:t>
            </w:r>
          </w:p>
          <w:p>
            <w:pPr>
              <w:spacing w:line="440" w:lineRule="exact"/>
              <w:ind w:firstLine="480" w:firstLineChars="200"/>
              <w:rPr>
                <w:sz w:val="24"/>
              </w:rPr>
            </w:pPr>
            <w:r>
              <w:rPr>
                <w:sz w:val="24"/>
              </w:rPr>
              <w:t>7</w:t>
            </w:r>
            <w:r>
              <w:rPr>
                <w:rFonts w:hint="eastAsia"/>
                <w:sz w:val="24"/>
              </w:rPr>
              <w:t>、《建设项目环境保护管理条例》</w:t>
            </w:r>
            <w:r>
              <w:rPr>
                <w:sz w:val="24"/>
              </w:rPr>
              <w:t>(</w:t>
            </w:r>
            <w:r>
              <w:rPr>
                <w:rFonts w:hint="eastAsia"/>
                <w:sz w:val="24"/>
              </w:rPr>
              <w:t>国务院令</w:t>
            </w:r>
            <w:r>
              <w:rPr>
                <w:sz w:val="24"/>
              </w:rPr>
              <w:t>253</w:t>
            </w:r>
            <w:r>
              <w:rPr>
                <w:rFonts w:hint="eastAsia"/>
                <w:sz w:val="24"/>
              </w:rPr>
              <w:t>号）</w:t>
            </w:r>
          </w:p>
          <w:p>
            <w:pPr>
              <w:spacing w:line="440" w:lineRule="exact"/>
              <w:ind w:firstLine="480" w:firstLineChars="200"/>
              <w:rPr>
                <w:color w:val="auto"/>
                <w:sz w:val="24"/>
              </w:rPr>
            </w:pPr>
            <w:r>
              <w:rPr>
                <w:color w:val="auto"/>
                <w:sz w:val="24"/>
              </w:rPr>
              <w:t>8</w:t>
            </w:r>
            <w:r>
              <w:rPr>
                <w:rFonts w:hint="eastAsia"/>
                <w:color w:val="auto"/>
                <w:sz w:val="24"/>
              </w:rPr>
              <w:t>、《建设项目环境保护分类管理目录》</w:t>
            </w:r>
            <w:r>
              <w:rPr>
                <w:rFonts w:hint="eastAsia"/>
                <w:color w:val="auto"/>
                <w:sz w:val="24"/>
                <w:lang w:eastAsia="zh-CN"/>
              </w:rPr>
              <w:t>（</w:t>
            </w:r>
            <w:r>
              <w:rPr>
                <w:rFonts w:hint="eastAsia"/>
                <w:color w:val="auto"/>
                <w:sz w:val="24"/>
                <w:lang w:val="en-US" w:eastAsia="zh-CN"/>
              </w:rPr>
              <w:t>环保部令第33号，2016年6月1日施行）；</w:t>
            </w:r>
            <w:r>
              <w:rPr>
                <w:color w:val="auto"/>
                <w:sz w:val="24"/>
              </w:rPr>
              <w:t xml:space="preserve"> </w:t>
            </w:r>
          </w:p>
          <w:p>
            <w:pPr>
              <w:spacing w:line="440" w:lineRule="exact"/>
              <w:ind w:firstLine="480" w:firstLineChars="200"/>
              <w:rPr>
                <w:color w:val="auto"/>
                <w:sz w:val="24"/>
              </w:rPr>
            </w:pPr>
            <w:r>
              <w:rPr>
                <w:color w:val="auto"/>
                <w:sz w:val="24"/>
              </w:rPr>
              <w:t>9</w:t>
            </w:r>
            <w:r>
              <w:rPr>
                <w:rFonts w:hint="eastAsia"/>
                <w:color w:val="auto"/>
                <w:sz w:val="24"/>
              </w:rPr>
              <w:t>、《环境影响评价技术导则</w:t>
            </w:r>
            <w:r>
              <w:rPr>
                <w:color w:val="auto"/>
                <w:sz w:val="24"/>
              </w:rPr>
              <w:t>-</w:t>
            </w:r>
            <w:r>
              <w:rPr>
                <w:rFonts w:hint="eastAsia"/>
                <w:color w:val="auto"/>
                <w:sz w:val="24"/>
              </w:rPr>
              <w:t>总纲》</w:t>
            </w:r>
            <w:r>
              <w:rPr>
                <w:rFonts w:hint="eastAsia"/>
                <w:color w:val="auto"/>
                <w:sz w:val="24"/>
                <w:lang w:eastAsia="zh-CN"/>
              </w:rPr>
              <w:t>（</w:t>
            </w:r>
            <w:r>
              <w:rPr>
                <w:color w:val="auto"/>
                <w:sz w:val="24"/>
              </w:rPr>
              <w:t>HJ2·1—201</w:t>
            </w:r>
            <w:r>
              <w:rPr>
                <w:rFonts w:hint="eastAsia"/>
                <w:color w:val="auto"/>
                <w:sz w:val="24"/>
                <w:lang w:val="en-US" w:eastAsia="zh-CN"/>
              </w:rPr>
              <w:t>6</w:t>
            </w:r>
            <w:r>
              <w:rPr>
                <w:rFonts w:hint="eastAsia"/>
                <w:color w:val="auto"/>
                <w:sz w:val="24"/>
              </w:rPr>
              <w:t>）</w:t>
            </w:r>
            <w:r>
              <w:rPr>
                <w:rStyle w:val="17"/>
                <w:rFonts w:hint="eastAsia"/>
                <w:color w:val="auto"/>
                <w:lang w:val="en-US" w:eastAsia="zh-CN"/>
              </w:rPr>
              <w:t>；</w:t>
            </w:r>
          </w:p>
          <w:p>
            <w:pPr>
              <w:spacing w:line="440" w:lineRule="exact"/>
              <w:ind w:firstLine="480" w:firstLineChars="200"/>
              <w:rPr>
                <w:color w:val="auto"/>
                <w:sz w:val="24"/>
              </w:rPr>
            </w:pPr>
            <w:r>
              <w:rPr>
                <w:color w:val="auto"/>
                <w:sz w:val="24"/>
              </w:rPr>
              <w:t>10</w:t>
            </w:r>
            <w:r>
              <w:rPr>
                <w:rFonts w:hint="eastAsia"/>
                <w:color w:val="auto"/>
                <w:sz w:val="24"/>
              </w:rPr>
              <w:t>、《环境影响评价技术导则</w:t>
            </w:r>
            <w:r>
              <w:rPr>
                <w:color w:val="auto"/>
                <w:sz w:val="24"/>
              </w:rPr>
              <w:t>-</w:t>
            </w:r>
            <w:r>
              <w:rPr>
                <w:rFonts w:hint="eastAsia"/>
                <w:color w:val="auto"/>
                <w:sz w:val="24"/>
              </w:rPr>
              <w:t>大气环境》</w:t>
            </w:r>
            <w:r>
              <w:rPr>
                <w:color w:val="auto"/>
                <w:sz w:val="24"/>
              </w:rPr>
              <w:t>(HJ2·2—2008</w:t>
            </w:r>
            <w:r>
              <w:rPr>
                <w:rFonts w:hint="eastAsia"/>
                <w:color w:val="auto"/>
                <w:sz w:val="24"/>
              </w:rPr>
              <w:t>）</w:t>
            </w:r>
            <w:r>
              <w:rPr>
                <w:rFonts w:hint="eastAsia"/>
                <w:color w:val="auto"/>
                <w:sz w:val="24"/>
                <w:lang w:val="en-US" w:eastAsia="zh-CN"/>
              </w:rPr>
              <w:t>；</w:t>
            </w:r>
          </w:p>
          <w:p>
            <w:pPr>
              <w:spacing w:line="440" w:lineRule="exact"/>
              <w:ind w:firstLine="480" w:firstLineChars="200"/>
              <w:rPr>
                <w:color w:val="auto"/>
                <w:sz w:val="24"/>
              </w:rPr>
            </w:pPr>
            <w:r>
              <w:rPr>
                <w:color w:val="auto"/>
                <w:sz w:val="24"/>
              </w:rPr>
              <w:t>11</w:t>
            </w:r>
            <w:r>
              <w:rPr>
                <w:rFonts w:hint="eastAsia"/>
                <w:color w:val="auto"/>
                <w:sz w:val="24"/>
              </w:rPr>
              <w:t>、《环境影响评价技术导则</w:t>
            </w:r>
            <w:r>
              <w:rPr>
                <w:color w:val="auto"/>
                <w:sz w:val="24"/>
              </w:rPr>
              <w:t>-</w:t>
            </w:r>
            <w:r>
              <w:rPr>
                <w:rFonts w:hint="eastAsia"/>
                <w:color w:val="auto"/>
                <w:sz w:val="24"/>
              </w:rPr>
              <w:t>水环境》</w:t>
            </w:r>
            <w:r>
              <w:rPr>
                <w:color w:val="auto"/>
                <w:sz w:val="24"/>
              </w:rPr>
              <w:t>(HJ/T2·3—93</w:t>
            </w:r>
            <w:r>
              <w:rPr>
                <w:rFonts w:hint="eastAsia"/>
                <w:color w:val="auto"/>
                <w:sz w:val="24"/>
              </w:rPr>
              <w:t>）</w:t>
            </w:r>
            <w:r>
              <w:rPr>
                <w:rFonts w:hint="eastAsia"/>
                <w:color w:val="auto"/>
                <w:sz w:val="24"/>
                <w:lang w:val="en-US" w:eastAsia="zh-CN"/>
              </w:rPr>
              <w:t>；</w:t>
            </w:r>
          </w:p>
          <w:p>
            <w:pPr>
              <w:spacing w:line="440" w:lineRule="exact"/>
              <w:ind w:firstLine="480" w:firstLineChars="200"/>
              <w:rPr>
                <w:color w:val="auto"/>
                <w:sz w:val="24"/>
              </w:rPr>
            </w:pPr>
            <w:r>
              <w:rPr>
                <w:color w:val="auto"/>
                <w:sz w:val="24"/>
              </w:rPr>
              <w:t>12</w:t>
            </w:r>
            <w:r>
              <w:rPr>
                <w:rFonts w:hint="eastAsia"/>
                <w:color w:val="auto"/>
                <w:sz w:val="24"/>
              </w:rPr>
              <w:t>、《环境影响评价技术导则</w:t>
            </w:r>
            <w:r>
              <w:rPr>
                <w:color w:val="auto"/>
                <w:sz w:val="24"/>
              </w:rPr>
              <w:t>-</w:t>
            </w:r>
            <w:r>
              <w:rPr>
                <w:rFonts w:hint="eastAsia"/>
                <w:color w:val="auto"/>
                <w:sz w:val="24"/>
              </w:rPr>
              <w:t>声环境》</w:t>
            </w:r>
            <w:r>
              <w:rPr>
                <w:color w:val="auto"/>
                <w:sz w:val="24"/>
              </w:rPr>
              <w:t>(HJ2·4—2009</w:t>
            </w:r>
            <w:r>
              <w:rPr>
                <w:rFonts w:hint="eastAsia"/>
                <w:color w:val="auto"/>
                <w:sz w:val="24"/>
              </w:rPr>
              <w:t>）</w:t>
            </w:r>
            <w:r>
              <w:rPr>
                <w:rFonts w:hint="eastAsia"/>
                <w:color w:val="auto"/>
                <w:sz w:val="24"/>
                <w:lang w:val="en-US" w:eastAsia="zh-CN"/>
              </w:rPr>
              <w:t>；</w:t>
            </w:r>
          </w:p>
          <w:p>
            <w:pPr>
              <w:spacing w:line="440" w:lineRule="exact"/>
              <w:ind w:firstLine="480" w:firstLineChars="200"/>
              <w:rPr>
                <w:color w:val="auto"/>
                <w:sz w:val="24"/>
              </w:rPr>
            </w:pPr>
            <w:r>
              <w:rPr>
                <w:color w:val="auto"/>
                <w:sz w:val="24"/>
              </w:rPr>
              <w:t>13</w:t>
            </w:r>
            <w:r>
              <w:rPr>
                <w:rFonts w:hint="eastAsia"/>
                <w:color w:val="auto"/>
                <w:sz w:val="24"/>
              </w:rPr>
              <w:t>、《环境影响评价技术导则</w:t>
            </w:r>
            <w:r>
              <w:rPr>
                <w:color w:val="auto"/>
                <w:sz w:val="24"/>
              </w:rPr>
              <w:t>-</w:t>
            </w:r>
            <w:r>
              <w:rPr>
                <w:rFonts w:hint="eastAsia"/>
                <w:color w:val="auto"/>
                <w:sz w:val="24"/>
              </w:rPr>
              <w:t>生态影响》</w:t>
            </w:r>
            <w:r>
              <w:rPr>
                <w:color w:val="auto"/>
                <w:sz w:val="24"/>
              </w:rPr>
              <w:t>(HJ19—2011</w:t>
            </w:r>
            <w:r>
              <w:rPr>
                <w:rFonts w:hint="eastAsia"/>
                <w:color w:val="auto"/>
                <w:sz w:val="24"/>
              </w:rPr>
              <w:t>）</w:t>
            </w:r>
            <w:r>
              <w:rPr>
                <w:rFonts w:hint="eastAsia"/>
                <w:color w:val="auto"/>
                <w:sz w:val="24"/>
                <w:lang w:val="en-US" w:eastAsia="zh-CN"/>
              </w:rPr>
              <w:t>；</w:t>
            </w:r>
          </w:p>
          <w:p>
            <w:pPr>
              <w:spacing w:line="440" w:lineRule="exact"/>
              <w:ind w:firstLine="480" w:firstLineChars="200"/>
              <w:rPr>
                <w:color w:val="auto"/>
                <w:sz w:val="24"/>
              </w:rPr>
            </w:pPr>
            <w:r>
              <w:rPr>
                <w:color w:val="auto"/>
                <w:sz w:val="24"/>
              </w:rPr>
              <w:t>14</w:t>
            </w:r>
            <w:r>
              <w:rPr>
                <w:rFonts w:hint="eastAsia"/>
                <w:color w:val="auto"/>
                <w:sz w:val="24"/>
              </w:rPr>
              <w:t>、《产业结构调整指导目录》（</w:t>
            </w:r>
            <w:r>
              <w:rPr>
                <w:color w:val="auto"/>
                <w:sz w:val="24"/>
              </w:rPr>
              <w:t>2011</w:t>
            </w:r>
            <w:r>
              <w:rPr>
                <w:rFonts w:hint="eastAsia"/>
                <w:color w:val="auto"/>
                <w:sz w:val="24"/>
              </w:rPr>
              <w:t>年本）</w:t>
            </w:r>
            <w:r>
              <w:rPr>
                <w:rFonts w:hint="eastAsia"/>
                <w:color w:val="auto"/>
                <w:sz w:val="24"/>
                <w:lang w:val="en-US" w:eastAsia="zh-CN"/>
              </w:rPr>
              <w:t>；</w:t>
            </w:r>
          </w:p>
          <w:p>
            <w:pPr>
              <w:spacing w:line="440" w:lineRule="exact"/>
              <w:ind w:firstLine="480" w:firstLineChars="200"/>
              <w:rPr>
                <w:color w:val="auto"/>
                <w:sz w:val="24"/>
              </w:rPr>
            </w:pPr>
            <w:r>
              <w:rPr>
                <w:color w:val="auto"/>
                <w:sz w:val="24"/>
              </w:rPr>
              <w:t>15</w:t>
            </w:r>
            <w:r>
              <w:rPr>
                <w:rFonts w:hint="eastAsia"/>
                <w:color w:val="auto"/>
                <w:sz w:val="24"/>
              </w:rPr>
              <w:t>、</w:t>
            </w:r>
            <w:r>
              <w:rPr>
                <w:color w:val="auto"/>
                <w:sz w:val="24"/>
              </w:rPr>
              <w:fldChar w:fldCharType="begin"/>
            </w:r>
            <w:r>
              <w:rPr>
                <w:color w:val="auto"/>
                <w:sz w:val="24"/>
              </w:rPr>
              <w:instrText xml:space="preserve"> HYPERLINK "http://www.qikan.com.cn/Article/zrzy/zrzy200602/zrzy20060217.html" \t "_blank" </w:instrText>
            </w:r>
            <w:r>
              <w:rPr>
                <w:color w:val="auto"/>
                <w:sz w:val="24"/>
              </w:rPr>
              <w:fldChar w:fldCharType="separate"/>
            </w:r>
            <w:r>
              <w:rPr>
                <w:rFonts w:hint="eastAsia"/>
                <w:color w:val="auto"/>
                <w:sz w:val="24"/>
              </w:rPr>
              <w:t>《环境影响评价公众参与暂行管理办法》</w:t>
            </w:r>
            <w:r>
              <w:rPr>
                <w:color w:val="auto"/>
                <w:sz w:val="24"/>
              </w:rPr>
              <w:fldChar w:fldCharType="end"/>
            </w:r>
            <w:r>
              <w:rPr>
                <w:rFonts w:hint="eastAsia"/>
                <w:color w:val="auto"/>
                <w:sz w:val="24"/>
                <w:lang w:eastAsia="zh-CN"/>
              </w:rPr>
              <w:t>（</w:t>
            </w:r>
            <w:r>
              <w:rPr>
                <w:rFonts w:hint="eastAsia"/>
                <w:color w:val="auto"/>
                <w:sz w:val="24"/>
                <w:lang w:val="en-US" w:eastAsia="zh-CN"/>
              </w:rPr>
              <w:t>环发2006</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28</w:t>
            </w:r>
            <w:r>
              <w:rPr>
                <w:rFonts w:hint="eastAsia" w:ascii="宋体" w:hAnsi="宋体" w:eastAsia="宋体" w:cs="宋体"/>
                <w:color w:val="auto"/>
                <w:sz w:val="24"/>
                <w:lang w:val="en-US" w:eastAsia="zh-CN"/>
              </w:rPr>
              <w:t>〕</w:t>
            </w:r>
            <w:r>
              <w:rPr>
                <w:rFonts w:hint="eastAsia"/>
                <w:color w:val="auto"/>
                <w:sz w:val="24"/>
                <w:lang w:val="en-US" w:eastAsia="zh-CN"/>
              </w:rPr>
              <w:t>号）；</w:t>
            </w:r>
          </w:p>
          <w:p>
            <w:pPr>
              <w:spacing w:line="440" w:lineRule="exact"/>
              <w:ind w:firstLine="480" w:firstLineChars="200"/>
              <w:rPr>
                <w:rFonts w:hint="eastAsia"/>
                <w:color w:val="auto"/>
                <w:sz w:val="24"/>
              </w:rPr>
            </w:pPr>
            <w:r>
              <w:rPr>
                <w:color w:val="auto"/>
                <w:sz w:val="24"/>
              </w:rPr>
              <w:t>16</w:t>
            </w:r>
            <w:r>
              <w:rPr>
                <w:rFonts w:hint="eastAsia"/>
                <w:color w:val="auto"/>
                <w:sz w:val="24"/>
              </w:rPr>
              <w:t>、</w:t>
            </w:r>
            <w:r>
              <w:rPr>
                <w:rFonts w:hint="eastAsia"/>
                <w:color w:val="auto"/>
                <w:sz w:val="24"/>
                <w:lang w:eastAsia="zh-CN"/>
              </w:rPr>
              <w:t>《</w:t>
            </w:r>
            <w:r>
              <w:rPr>
                <w:rFonts w:hint="eastAsia"/>
                <w:color w:val="auto"/>
                <w:sz w:val="24"/>
                <w:lang w:val="en-US" w:eastAsia="zh-CN"/>
              </w:rPr>
              <w:t>水污染防治行动计划》（国发</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2015</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17号，2015年4月2日）；</w:t>
            </w:r>
          </w:p>
          <w:p>
            <w:pPr>
              <w:spacing w:line="440" w:lineRule="exact"/>
              <w:ind w:firstLine="480" w:firstLineChars="200"/>
              <w:rPr>
                <w:rFonts w:hint="eastAsia" w:ascii="宋体" w:hAnsi="宋体" w:cs="宋体"/>
                <w:color w:val="auto"/>
                <w:sz w:val="24"/>
                <w:lang w:val="en-US" w:eastAsia="zh-CN"/>
              </w:rPr>
            </w:pPr>
            <w:r>
              <w:rPr>
                <w:color w:val="auto"/>
                <w:sz w:val="24"/>
              </w:rPr>
              <w:t>17</w:t>
            </w:r>
            <w:r>
              <w:rPr>
                <w:rFonts w:hint="eastAsia"/>
                <w:color w:val="auto"/>
                <w:sz w:val="24"/>
              </w:rPr>
              <w:t>、</w:t>
            </w:r>
            <w:r>
              <w:rPr>
                <w:rFonts w:hint="eastAsia"/>
                <w:color w:val="auto"/>
                <w:sz w:val="24"/>
                <w:lang w:eastAsia="zh-CN"/>
              </w:rPr>
              <w:t>《</w:t>
            </w:r>
            <w:r>
              <w:rPr>
                <w:rFonts w:hint="eastAsia"/>
                <w:color w:val="auto"/>
                <w:sz w:val="24"/>
                <w:lang w:val="en-US" w:eastAsia="zh-CN"/>
              </w:rPr>
              <w:t>大气污染防治行动计划》（国发</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2013</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37号，2013年9月10日）；</w:t>
            </w:r>
          </w:p>
          <w:p>
            <w:pPr>
              <w:spacing w:line="440" w:lineRule="exact"/>
              <w:ind w:firstLine="480" w:firstLineChars="200"/>
              <w:rPr>
                <w:rFonts w:hint="eastAsia"/>
                <w:color w:val="auto"/>
                <w:sz w:val="24"/>
                <w:lang w:val="en-US" w:eastAsia="zh-CN"/>
              </w:rPr>
            </w:pPr>
            <w:r>
              <w:rPr>
                <w:color w:val="auto"/>
                <w:sz w:val="24"/>
              </w:rPr>
              <w:t>18</w:t>
            </w:r>
            <w:r>
              <w:rPr>
                <w:rFonts w:hint="eastAsia"/>
                <w:color w:val="auto"/>
                <w:sz w:val="24"/>
              </w:rPr>
              <w:t>、</w:t>
            </w:r>
            <w:r>
              <w:rPr>
                <w:rFonts w:hint="eastAsia"/>
                <w:color w:val="auto"/>
                <w:sz w:val="24"/>
                <w:lang w:eastAsia="zh-CN"/>
              </w:rPr>
              <w:t>《</w:t>
            </w:r>
            <w:r>
              <w:rPr>
                <w:rFonts w:hint="eastAsia"/>
                <w:color w:val="auto"/>
                <w:sz w:val="24"/>
                <w:lang w:val="en-US" w:eastAsia="zh-CN"/>
              </w:rPr>
              <w:t>常德市大气污染防治专项行动实施方案》；</w:t>
            </w:r>
          </w:p>
          <w:p>
            <w:pPr>
              <w:pStyle w:val="7"/>
              <w:rPr>
                <w:rFonts w:hint="eastAsia"/>
                <w:color w:val="auto"/>
                <w:lang w:val="en-US" w:eastAsia="zh-CN"/>
              </w:rPr>
            </w:pPr>
            <w:r>
              <w:rPr>
                <w:rFonts w:hint="eastAsia"/>
                <w:color w:val="auto"/>
                <w:sz w:val="24"/>
                <w:lang w:val="en-US" w:eastAsia="zh-CN"/>
              </w:rPr>
              <w:t>19、</w:t>
            </w:r>
            <w:r>
              <w:rPr>
                <w:rFonts w:hint="eastAsia"/>
                <w:color w:val="auto"/>
                <w:sz w:val="24"/>
              </w:rPr>
              <w:t>桃源县永锋机械有限责任公司与我公司签订的《委托书》</w:t>
            </w:r>
          </w:p>
          <w:p>
            <w:pPr>
              <w:spacing w:line="440" w:lineRule="exact"/>
              <w:ind w:firstLine="480" w:firstLineChars="200"/>
              <w:rPr>
                <w:color w:val="auto"/>
                <w:sz w:val="24"/>
              </w:rPr>
            </w:pPr>
            <w:r>
              <w:rPr>
                <w:rFonts w:hint="eastAsia"/>
                <w:color w:val="auto"/>
                <w:sz w:val="24"/>
                <w:lang w:val="en-US" w:eastAsia="zh-CN"/>
              </w:rPr>
              <w:t>20、</w:t>
            </w:r>
            <w:r>
              <w:rPr>
                <w:rFonts w:hint="eastAsia"/>
                <w:color w:val="auto"/>
                <w:sz w:val="24"/>
              </w:rPr>
              <w:t>桃源县永锋机械有限责任公司提供的原环评报告</w:t>
            </w:r>
          </w:p>
          <w:p>
            <w:pPr>
              <w:spacing w:line="440" w:lineRule="exact"/>
              <w:ind w:firstLine="480" w:firstLineChars="200"/>
              <w:rPr>
                <w:color w:val="auto"/>
                <w:sz w:val="24"/>
              </w:rPr>
            </w:pPr>
            <w:r>
              <w:rPr>
                <w:rFonts w:hint="eastAsia"/>
                <w:color w:val="auto"/>
                <w:sz w:val="24"/>
                <w:lang w:val="en-US" w:eastAsia="zh-CN"/>
              </w:rPr>
              <w:t>21、</w:t>
            </w:r>
            <w:r>
              <w:rPr>
                <w:rFonts w:hint="eastAsia"/>
                <w:color w:val="auto"/>
                <w:sz w:val="24"/>
              </w:rPr>
              <w:t>桃源县永锋机械有限责任公司提供的其它资料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4"/>
              </w:rPr>
            </w:pPr>
          </w:p>
        </w:tc>
      </w:tr>
    </w:tbl>
    <w:p>
      <w:pPr>
        <w:rPr>
          <w:rFonts w:ascii="黑体" w:eastAsia="黑体"/>
          <w:b/>
          <w:sz w:val="32"/>
          <w:szCs w:val="32"/>
        </w:rPr>
      </w:pPr>
      <w:r>
        <w:rPr>
          <w:rFonts w:hint="eastAsia" w:ascii="黑体" w:eastAsia="黑体"/>
          <w:b/>
          <w:sz w:val="32"/>
          <w:szCs w:val="32"/>
        </w:rPr>
        <w:t xml:space="preserve">2  </w:t>
      </w:r>
      <w:r>
        <w:rPr>
          <w:rFonts w:ascii="黑体" w:eastAsia="黑体"/>
          <w:b/>
          <w:sz w:val="32"/>
          <w:szCs w:val="32"/>
        </w:rPr>
        <w:t>与本项目有关的原有污染情况及主要环境问题</w:t>
      </w:r>
    </w:p>
    <w:tbl>
      <w:tblPr>
        <w:tblStyle w:val="18"/>
        <w:tblW w:w="92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9286"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lang w:val="en-US" w:eastAsia="zh-CN"/>
              </w:rPr>
            </w:pPr>
            <w:r>
              <w:rPr>
                <w:rFonts w:hint="eastAsia"/>
                <w:sz w:val="24"/>
                <w:lang w:val="en-US" w:eastAsia="zh-CN"/>
              </w:rPr>
              <w:t>1、原项目基本概况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rPr>
            </w:pPr>
            <w:r>
              <w:rPr>
                <w:rFonts w:hint="eastAsia"/>
                <w:sz w:val="24"/>
                <w:lang w:eastAsia="zh-CN"/>
              </w:rPr>
              <w:t>桃源县永锋机械</w:t>
            </w:r>
            <w:r>
              <w:rPr>
                <w:rFonts w:hint="eastAsia"/>
                <w:sz w:val="24"/>
              </w:rPr>
              <w:t>有限责任公司</w:t>
            </w:r>
            <w:r>
              <w:rPr>
                <w:rFonts w:hint="eastAsia"/>
                <w:sz w:val="24"/>
                <w:lang w:eastAsia="zh-CN"/>
              </w:rPr>
              <w:t>（</w:t>
            </w:r>
            <w:r>
              <w:rPr>
                <w:rFonts w:hint="eastAsia"/>
                <w:sz w:val="24"/>
                <w:lang w:val="en-US" w:eastAsia="zh-CN"/>
              </w:rPr>
              <w:t>原桃源县欣龙机械有限责任公司）</w:t>
            </w:r>
            <w:r>
              <w:rPr>
                <w:rFonts w:hint="eastAsia"/>
                <w:sz w:val="24"/>
              </w:rPr>
              <w:t>成立于200</w:t>
            </w:r>
            <w:r>
              <w:rPr>
                <w:rFonts w:hint="eastAsia"/>
                <w:sz w:val="24"/>
                <w:lang w:val="en-US" w:eastAsia="zh-CN"/>
              </w:rPr>
              <w:t>6</w:t>
            </w:r>
            <w:r>
              <w:rPr>
                <w:rFonts w:hint="eastAsia"/>
                <w:sz w:val="24"/>
              </w:rPr>
              <w:t>年4月，位于</w:t>
            </w:r>
            <w:r>
              <w:rPr>
                <w:rFonts w:hint="eastAsia" w:ascii="宋体" w:hAnsi="宋体" w:cs="宋体"/>
                <w:kern w:val="0"/>
                <w:sz w:val="24"/>
              </w:rPr>
              <w:t>湖南省</w:t>
            </w:r>
            <w:r>
              <w:rPr>
                <w:rFonts w:hint="eastAsia" w:ascii="宋体" w:hAnsi="宋体" w:cs="宋体"/>
                <w:kern w:val="0"/>
                <w:sz w:val="24"/>
                <w:lang w:val="en-US" w:eastAsia="zh-CN"/>
              </w:rPr>
              <w:t>桃源县漆河镇展旗村高梁榜组</w:t>
            </w:r>
            <w:r>
              <w:rPr>
                <w:rFonts w:hint="eastAsia"/>
                <w:sz w:val="24"/>
              </w:rPr>
              <w:t>。</w:t>
            </w:r>
            <w:r>
              <w:rPr>
                <w:rFonts w:hint="eastAsia"/>
                <w:sz w:val="24"/>
                <w:lang w:val="en-US" w:eastAsia="zh-CN"/>
              </w:rPr>
              <w:t>为年</w:t>
            </w:r>
            <w:r>
              <w:rPr>
                <w:rFonts w:hint="eastAsia"/>
                <w:sz w:val="24"/>
              </w:rPr>
              <w:t>产</w:t>
            </w:r>
            <w:r>
              <w:rPr>
                <w:rFonts w:hint="eastAsia"/>
                <w:sz w:val="24"/>
                <w:lang w:val="en-US" w:eastAsia="zh-CN"/>
              </w:rPr>
              <w:t>1万件汽车零部件毛坯</w:t>
            </w:r>
            <w:r>
              <w:rPr>
                <w:rFonts w:hint="eastAsia"/>
                <w:sz w:val="24"/>
              </w:rPr>
              <w:t>。项目</w:t>
            </w:r>
            <w:r>
              <w:rPr>
                <w:rFonts w:hint="eastAsia"/>
                <w:sz w:val="24"/>
                <w:lang w:val="en-US" w:eastAsia="zh-CN"/>
              </w:rPr>
              <w:t>占地1600m</w:t>
            </w:r>
            <w:r>
              <w:rPr>
                <w:rFonts w:hint="eastAsia"/>
                <w:sz w:val="24"/>
                <w:vertAlign w:val="superscript"/>
                <w:lang w:val="en-US" w:eastAsia="zh-CN"/>
              </w:rPr>
              <w:t>2</w:t>
            </w:r>
            <w:r>
              <w:rPr>
                <w:rFonts w:hint="eastAsia"/>
                <w:sz w:val="24"/>
                <w:lang w:val="en-US" w:eastAsia="zh-CN"/>
              </w:rPr>
              <w:t>，设有生产车间、仓库、机修车间及职工生活区等。</w:t>
            </w:r>
            <w:r>
              <w:rPr>
                <w:rFonts w:hint="eastAsia"/>
                <w:sz w:val="24"/>
              </w:rPr>
              <w:t>在运营的过程中产生的污染物主要是粉尘、生</w:t>
            </w:r>
            <w:r>
              <w:rPr>
                <w:rFonts w:hint="eastAsia"/>
                <w:sz w:val="24"/>
                <w:lang w:val="en-US" w:eastAsia="zh-CN"/>
              </w:rPr>
              <w:t>尖</w:t>
            </w:r>
            <w:r>
              <w:rPr>
                <w:rFonts w:hint="eastAsia"/>
                <w:sz w:val="24"/>
              </w:rPr>
              <w:t>水及生产固废。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eastAsiaTheme="minorEastAsia"/>
                <w:sz w:val="24"/>
                <w:lang w:val="en-US" w:eastAsia="zh-CN"/>
              </w:rPr>
            </w:pPr>
            <w:r>
              <w:rPr>
                <w:rFonts w:hint="eastAsia"/>
                <w:sz w:val="24"/>
                <w:lang w:val="en-US" w:eastAsia="zh-CN"/>
              </w:rPr>
              <w:t>原项目于2009年5月《年产1万件汽车零部件毛坯建设项目环境影响报告表》获得环评批复。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lang w:val="en-US" w:eastAsia="zh-CN"/>
              </w:rPr>
            </w:pPr>
            <w:r>
              <w:rPr>
                <w:rFonts w:hint="eastAsia"/>
                <w:color w:val="auto"/>
                <w:sz w:val="24"/>
                <w:lang w:val="en-US" w:eastAsia="zh-CN"/>
              </w:rPr>
              <w:t>原项目工艺流程图及产污环节点</w:t>
            </w:r>
          </w:p>
          <w:p>
            <w:pPr>
              <w:numPr>
                <w:ilvl w:val="0"/>
                <w:numId w:val="0"/>
              </w:numPr>
              <w:spacing w:line="560" w:lineRule="exact"/>
              <w:jc w:val="center"/>
              <w:rPr>
                <w:rFonts w:hint="eastAsia"/>
                <w:color w:val="auto"/>
                <w:sz w:val="24"/>
                <w:lang w:val="en-US" w:eastAsia="zh-CN"/>
              </w:rPr>
            </w:pPr>
            <w:r>
              <w:rPr>
                <w:color w:val="auto"/>
              </w:rPr>
              <w:drawing>
                <wp:anchor distT="0" distB="0" distL="114300" distR="114300" simplePos="0" relativeHeight="251703296" behindDoc="0" locked="0" layoutInCell="1" allowOverlap="1">
                  <wp:simplePos x="0" y="0"/>
                  <wp:positionH relativeFrom="column">
                    <wp:posOffset>-35560</wp:posOffset>
                  </wp:positionH>
                  <wp:positionV relativeFrom="page">
                    <wp:posOffset>2638425</wp:posOffset>
                  </wp:positionV>
                  <wp:extent cx="5753100" cy="2588260"/>
                  <wp:effectExtent l="0" t="0" r="0" b="2540"/>
                  <wp:wrapTopAndBottom/>
                  <wp:docPr id="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pic:cNvPicPr>
                            <a:picLocks noChangeAspect="1"/>
                          </pic:cNvPicPr>
                        </pic:nvPicPr>
                        <pic:blipFill>
                          <a:blip r:embed="rId11"/>
                          <a:stretch>
                            <a:fillRect/>
                          </a:stretch>
                        </pic:blipFill>
                        <pic:spPr>
                          <a:xfrm>
                            <a:off x="0" y="0"/>
                            <a:ext cx="5753100" cy="2588260"/>
                          </a:xfrm>
                          <a:prstGeom prst="rect">
                            <a:avLst/>
                          </a:prstGeom>
                          <a:noFill/>
                          <a:ln w="9525">
                            <a:noFill/>
                          </a:ln>
                        </pic:spPr>
                      </pic:pic>
                    </a:graphicData>
                  </a:graphic>
                </wp:anchor>
              </w:drawing>
            </w:r>
            <w:r>
              <w:rPr>
                <w:rFonts w:hint="eastAsia" w:ascii="宋体" w:hAnsi="宋体"/>
                <w:b/>
                <w:sz w:val="24"/>
                <w:szCs w:val="24"/>
                <w:lang w:eastAsia="zh-CN"/>
              </w:rPr>
              <w:t>图</w:t>
            </w:r>
            <w:r>
              <w:rPr>
                <w:rFonts w:hint="eastAsia" w:ascii="宋体" w:hAnsi="宋体"/>
                <w:b/>
                <w:sz w:val="24"/>
                <w:szCs w:val="24"/>
                <w:lang w:val="en-US" w:eastAsia="zh-CN"/>
              </w:rPr>
              <w:t>2  原</w:t>
            </w:r>
            <w:r>
              <w:rPr>
                <w:rFonts w:hint="eastAsia" w:ascii="宋体" w:hAnsi="宋体"/>
                <w:b/>
                <w:sz w:val="24"/>
                <w:szCs w:val="24"/>
                <w:lang w:eastAsia="zh-CN"/>
              </w:rPr>
              <w:t>项目</w:t>
            </w:r>
            <w:r>
              <w:rPr>
                <w:rFonts w:hint="eastAsia" w:ascii="宋体" w:hAnsi="宋体"/>
                <w:b/>
                <w:sz w:val="24"/>
                <w:szCs w:val="24"/>
                <w:lang w:val="en-US" w:eastAsia="zh-CN"/>
              </w:rPr>
              <w:t>工艺流程及产污节点图</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color w:val="auto"/>
                <w:sz w:val="24"/>
              </w:rPr>
            </w:pPr>
            <w:r>
              <w:rPr>
                <w:rFonts w:hint="eastAsia"/>
                <w:color w:val="auto"/>
                <w:sz w:val="24"/>
              </w:rPr>
              <w:t>将准备好的型板与砂箱摆放整齐，然后人工放砂，到砂箱内放入型腔，随后手工</w:t>
            </w:r>
            <w:r>
              <w:rPr>
                <w:rStyle w:val="17"/>
                <w:rFonts w:hint="eastAsia"/>
                <w:color w:val="auto"/>
                <w:lang w:val="en-US" w:eastAsia="zh-CN"/>
              </w:rPr>
              <w:t>用模具、型砂造型，然后</w:t>
            </w:r>
            <w:r>
              <w:rPr>
                <w:rFonts w:hint="eastAsia"/>
                <w:color w:val="auto"/>
                <w:sz w:val="24"/>
              </w:rPr>
              <w:t>表面修整并处置。最后下芯，合型，等待浇注。在无芯中频炉内，将原辅材料配料后装入中频熔化炉进行熔炼，熔化后的液体</w:t>
            </w:r>
            <w:r>
              <w:rPr>
                <w:rFonts w:hint="eastAsia"/>
                <w:color w:val="auto"/>
              </w:rPr>
              <w:t>耙渣后</w:t>
            </w:r>
            <w:r>
              <w:rPr>
                <w:rFonts w:hint="eastAsia"/>
                <w:color w:val="auto"/>
                <w:sz w:val="24"/>
              </w:rPr>
              <w:t>首先倒入铁水</w:t>
            </w:r>
            <w:r>
              <w:rPr>
                <w:rFonts w:hint="eastAsia"/>
                <w:color w:val="auto"/>
                <w:sz w:val="24"/>
                <w:lang w:val="en-US" w:eastAsia="zh-CN"/>
              </w:rPr>
              <w:t>包</w:t>
            </w:r>
            <w:r>
              <w:rPr>
                <w:rFonts w:hint="eastAsia"/>
                <w:color w:val="auto"/>
                <w:sz w:val="24"/>
              </w:rPr>
              <w:t>内，然后将铁水倒入制备好的型腔内，进行浇注。浇注后，待铁水自然冷却后再清理工件砂箱、落砂。清理下来的旧砂均采用人工输送破碎后再生利用。</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color w:val="auto"/>
                <w:sz w:val="24"/>
                <w:lang w:val="en-US" w:eastAsia="zh-CN"/>
              </w:rPr>
            </w:pPr>
            <w:r>
              <w:rPr>
                <w:rFonts w:hint="eastAsia"/>
                <w:color w:val="auto"/>
                <w:sz w:val="24"/>
                <w:lang w:val="en-US" w:eastAsia="zh-CN"/>
              </w:rPr>
              <w:t>3、原项目污染源去向（由于项目处于停业技改期间，原项目污染源根据《年产1万件汽车零部件毛坯建设项目环境影响报告表》中数据）</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color w:val="auto"/>
                <w:sz w:val="24"/>
                <w:lang w:val="en-US" w:eastAsia="zh-CN"/>
              </w:rPr>
            </w:pPr>
            <w:r>
              <w:rPr>
                <w:rFonts w:hint="eastAsia"/>
                <w:color w:val="auto"/>
                <w:sz w:val="24"/>
                <w:lang w:eastAsia="zh-CN"/>
              </w:rPr>
              <w:t>（</w:t>
            </w:r>
            <w:r>
              <w:rPr>
                <w:rFonts w:hint="eastAsia"/>
                <w:color w:val="auto"/>
                <w:sz w:val="24"/>
              </w:rPr>
              <w:t>1</w:t>
            </w:r>
            <w:r>
              <w:rPr>
                <w:rFonts w:hint="eastAsia"/>
                <w:color w:val="auto"/>
                <w:sz w:val="24"/>
                <w:lang w:eastAsia="zh-CN"/>
              </w:rPr>
              <w:t>）</w:t>
            </w:r>
            <w:r>
              <w:rPr>
                <w:rFonts w:hint="eastAsia"/>
                <w:color w:val="auto"/>
                <w:sz w:val="24"/>
                <w:lang w:val="en-US" w:eastAsia="zh-CN"/>
              </w:rPr>
              <w:t>废水</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color w:val="auto"/>
                <w:sz w:val="24"/>
                <w:lang w:val="en-US" w:eastAsia="zh-CN"/>
              </w:rPr>
            </w:pPr>
            <w:r>
              <w:rPr>
                <w:rFonts w:hint="eastAsia"/>
                <w:color w:val="auto"/>
                <w:sz w:val="24"/>
                <w:lang w:val="en-US" w:eastAsia="zh-CN"/>
              </w:rPr>
              <w:t>项目在营运过程中不产生生产废水，生活污水产生量约400m</w:t>
            </w:r>
            <w:r>
              <w:rPr>
                <w:rFonts w:hint="eastAsia"/>
                <w:color w:val="auto"/>
                <w:sz w:val="24"/>
                <w:vertAlign w:val="superscript"/>
                <w:lang w:val="en-US" w:eastAsia="zh-CN"/>
              </w:rPr>
              <w:t>3</w:t>
            </w:r>
            <w:r>
              <w:rPr>
                <w:rFonts w:hint="eastAsia"/>
                <w:color w:val="auto"/>
                <w:sz w:val="24"/>
                <w:lang w:val="en-US" w:eastAsia="zh-CN"/>
              </w:rPr>
              <w:t>/a，经化粪池收集后定期清掏作农家肥。循环水池、收尘池中的冷却水、除尘水循环使用，不外排。</w:t>
            </w:r>
          </w:p>
          <w:p>
            <w:pPr>
              <w:keepNext w:val="0"/>
              <w:keepLines w:val="0"/>
              <w:pageBreakBefore w:val="0"/>
              <w:widowControl w:val="0"/>
              <w:numPr>
                <w:ilvl w:val="0"/>
                <w:numId w:val="2"/>
              </w:numPr>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color w:val="auto"/>
                <w:sz w:val="24"/>
                <w:lang w:val="en-US" w:eastAsia="zh-CN"/>
              </w:rPr>
            </w:pPr>
            <w:r>
              <w:rPr>
                <w:rFonts w:hint="eastAsia"/>
                <w:color w:val="auto"/>
                <w:sz w:val="24"/>
                <w:lang w:val="en-US" w:eastAsia="zh-CN"/>
              </w:rPr>
              <w:t>废气</w:t>
            </w:r>
          </w:p>
          <w:p>
            <w:pPr>
              <w:spacing w:line="360" w:lineRule="auto"/>
              <w:ind w:firstLine="480" w:firstLineChars="200"/>
              <w:rPr>
                <w:color w:val="auto"/>
                <w:sz w:val="24"/>
              </w:rPr>
            </w:pPr>
            <w:r>
              <w:rPr>
                <w:rFonts w:hint="eastAsia"/>
                <w:color w:val="auto"/>
                <w:sz w:val="24"/>
                <w:lang w:val="en-US" w:eastAsia="zh-CN"/>
              </w:rPr>
              <w:t>主要为熔炼废气及清砂机砂尘。熔炼废气主要为烟尘，产生量为0.536kg/h，排放浓度为13.7-17.5mg/m</w:t>
            </w:r>
            <w:r>
              <w:rPr>
                <w:rFonts w:hint="eastAsia"/>
                <w:color w:val="auto"/>
                <w:sz w:val="24"/>
                <w:vertAlign w:val="superscript"/>
                <w:lang w:val="en-US" w:eastAsia="zh-CN"/>
              </w:rPr>
              <w:t>3</w:t>
            </w:r>
            <w:r>
              <w:rPr>
                <w:rFonts w:hint="eastAsia"/>
                <w:color w:val="auto"/>
                <w:sz w:val="24"/>
                <w:lang w:val="en-US" w:eastAsia="zh-CN"/>
              </w:rPr>
              <w:t>；清砂机砂尘产生量为0.468t/a，产生浓度为260mg/m</w:t>
            </w:r>
            <w:r>
              <w:rPr>
                <w:rFonts w:hint="eastAsia"/>
                <w:color w:val="auto"/>
                <w:sz w:val="24"/>
                <w:vertAlign w:val="superscript"/>
                <w:lang w:val="en-US" w:eastAsia="zh-CN"/>
              </w:rPr>
              <w:t>3</w:t>
            </w:r>
            <w:r>
              <w:rPr>
                <w:rFonts w:hint="eastAsia"/>
                <w:color w:val="auto"/>
                <w:sz w:val="24"/>
                <w:lang w:val="en-US" w:eastAsia="zh-CN"/>
              </w:rPr>
              <w:t>，废气量为180万m</w:t>
            </w:r>
            <w:r>
              <w:rPr>
                <w:rFonts w:hint="eastAsia"/>
                <w:color w:val="auto"/>
                <w:sz w:val="24"/>
                <w:vertAlign w:val="superscript"/>
                <w:lang w:val="en-US" w:eastAsia="zh-CN"/>
              </w:rPr>
              <w:t>3</w:t>
            </w:r>
            <w:r>
              <w:rPr>
                <w:rFonts w:hint="eastAsia"/>
                <w:color w:val="auto"/>
                <w:sz w:val="24"/>
                <w:lang w:val="en-US" w:eastAsia="zh-CN"/>
              </w:rPr>
              <w:t>/a，</w:t>
            </w:r>
            <w:r>
              <w:rPr>
                <w:rFonts w:hint="eastAsia"/>
                <w:color w:val="auto"/>
                <w:sz w:val="24"/>
              </w:rPr>
              <w:t>经</w:t>
            </w:r>
            <w:r>
              <w:rPr>
                <w:rFonts w:hint="eastAsia"/>
                <w:color w:val="auto"/>
                <w:sz w:val="24"/>
                <w:lang w:val="en-US" w:eastAsia="zh-CN"/>
              </w:rPr>
              <w:t>布袋</w:t>
            </w:r>
            <w:r>
              <w:rPr>
                <w:rFonts w:hint="eastAsia"/>
                <w:color w:val="auto"/>
                <w:sz w:val="24"/>
              </w:rPr>
              <w:t>除尘器</w:t>
            </w:r>
            <w:r>
              <w:rPr>
                <w:rFonts w:hint="eastAsia"/>
                <w:color w:val="auto"/>
                <w:sz w:val="24"/>
                <w:lang w:val="en-US" w:eastAsia="zh-CN"/>
              </w:rPr>
              <w:t>+</w:t>
            </w:r>
            <w:r>
              <w:rPr>
                <w:rFonts w:hint="eastAsia"/>
                <w:color w:val="auto"/>
                <w:sz w:val="24"/>
              </w:rPr>
              <w:t>收尘池除尘</w:t>
            </w:r>
            <w:r>
              <w:rPr>
                <w:rFonts w:hint="eastAsia"/>
                <w:color w:val="auto"/>
                <w:sz w:val="24"/>
                <w:lang w:val="en-US" w:eastAsia="zh-CN"/>
              </w:rPr>
              <w:t>后</w:t>
            </w:r>
            <w:r>
              <w:rPr>
                <w:rFonts w:hint="eastAsia"/>
                <w:color w:val="auto"/>
                <w:sz w:val="24"/>
              </w:rPr>
              <w:t>，再通过</w:t>
            </w:r>
            <w:r>
              <w:rPr>
                <w:color w:val="auto"/>
                <w:sz w:val="24"/>
              </w:rPr>
              <w:t>15m</w:t>
            </w:r>
            <w:r>
              <w:rPr>
                <w:rFonts w:hint="eastAsia"/>
                <w:color w:val="auto"/>
                <w:sz w:val="24"/>
              </w:rPr>
              <w:t>高排气筒排放，排放量为</w:t>
            </w:r>
            <w:r>
              <w:rPr>
                <w:color w:val="auto"/>
                <w:sz w:val="24"/>
              </w:rPr>
              <w:t>0.005t/a</w:t>
            </w:r>
            <w:r>
              <w:rPr>
                <w:rFonts w:hint="eastAsia"/>
                <w:color w:val="auto"/>
                <w:sz w:val="24"/>
              </w:rPr>
              <w:t>，产生浓度为</w:t>
            </w:r>
            <w:r>
              <w:rPr>
                <w:color w:val="auto"/>
                <w:sz w:val="24"/>
              </w:rPr>
              <w:t>2.6mg/m</w:t>
            </w:r>
            <w:r>
              <w:rPr>
                <w:color w:val="auto"/>
                <w:sz w:val="24"/>
                <w:vertAlign w:val="superscript"/>
              </w:rPr>
              <w:t>3</w:t>
            </w:r>
            <w:r>
              <w:rPr>
                <w:rFonts w:hint="eastAsia"/>
                <w:color w:val="auto"/>
                <w:sz w:val="24"/>
              </w:rPr>
              <w:t>。</w:t>
            </w:r>
          </w:p>
          <w:p>
            <w:pPr>
              <w:spacing w:line="360" w:lineRule="auto"/>
              <w:ind w:firstLine="480" w:firstLineChars="200"/>
              <w:rPr>
                <w:color w:val="auto"/>
                <w:sz w:val="24"/>
              </w:rPr>
            </w:pPr>
            <w:r>
              <w:rPr>
                <w:rFonts w:hint="eastAsia"/>
                <w:color w:val="auto"/>
                <w:sz w:val="24"/>
              </w:rPr>
              <w:t>（</w:t>
            </w:r>
            <w:r>
              <w:rPr>
                <w:color w:val="auto"/>
                <w:sz w:val="24"/>
              </w:rPr>
              <w:t>3</w:t>
            </w:r>
            <w:r>
              <w:rPr>
                <w:rFonts w:hint="eastAsia"/>
                <w:color w:val="auto"/>
                <w:sz w:val="24"/>
              </w:rPr>
              <w:t>）噪声</w:t>
            </w:r>
          </w:p>
          <w:p>
            <w:pPr>
              <w:keepNext w:val="0"/>
              <w:keepLines w:val="0"/>
              <w:pageBreakBefore w:val="0"/>
              <w:widowControl w:val="0"/>
              <w:numPr>
                <w:ilvl w:val="0"/>
                <w:numId w:val="0"/>
              </w:numPr>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color w:val="auto"/>
                <w:sz w:val="24"/>
                <w:lang w:val="en-US" w:eastAsia="zh-CN"/>
              </w:rPr>
            </w:pPr>
            <w:r>
              <w:rPr>
                <w:rFonts w:hint="eastAsia"/>
                <w:color w:val="auto"/>
                <w:sz w:val="24"/>
              </w:rPr>
              <w:t>噪声主要来自生产车间的混砂机、抛丸清砂机及除尘器风机等运营时产生的噪声，其噪声源强约</w:t>
            </w:r>
            <w:r>
              <w:rPr>
                <w:rFonts w:hint="eastAsia"/>
                <w:color w:val="auto"/>
                <w:sz w:val="24"/>
                <w:lang w:val="en-US" w:eastAsia="zh-CN"/>
              </w:rPr>
              <w:t>70</w:t>
            </w:r>
            <w:r>
              <w:rPr>
                <w:color w:val="auto"/>
                <w:sz w:val="24"/>
              </w:rPr>
              <w:t>-92dB</w:t>
            </w:r>
            <w:r>
              <w:rPr>
                <w:rFonts w:hint="eastAsia"/>
                <w:color w:val="auto"/>
                <w:sz w:val="24"/>
              </w:rPr>
              <w:t>（</w:t>
            </w:r>
            <w:r>
              <w:rPr>
                <w:color w:val="auto"/>
                <w:sz w:val="24"/>
              </w:rPr>
              <w:t>A</w:t>
            </w:r>
            <w:r>
              <w:rPr>
                <w:rFonts w:hint="eastAsia"/>
                <w:color w:val="auto"/>
                <w:sz w:val="24"/>
              </w:rPr>
              <w:t>）。</w:t>
            </w:r>
            <w:r>
              <w:rPr>
                <w:rFonts w:hint="eastAsia"/>
                <w:sz w:val="24"/>
              </w:rPr>
              <w:t>采</w:t>
            </w:r>
            <w:r>
              <w:rPr>
                <w:rFonts w:hint="eastAsia"/>
                <w:color w:val="auto"/>
                <w:sz w:val="24"/>
                <w:lang w:val="en-US" w:eastAsia="zh-CN"/>
              </w:rPr>
              <w:t>取隔声、基础减震等治理措施后厂界噪声可达《工业企业厂界环境噪声排放标准》（GB12348-2008）2类标准。</w:t>
            </w:r>
          </w:p>
          <w:p>
            <w:pPr>
              <w:keepNext w:val="0"/>
              <w:keepLines w:val="0"/>
              <w:pageBreakBefore w:val="0"/>
              <w:widowControl w:val="0"/>
              <w:numPr>
                <w:ilvl w:val="0"/>
                <w:numId w:val="0"/>
              </w:numPr>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eastAsiaTheme="minorEastAsia"/>
                <w:color w:val="auto"/>
                <w:sz w:val="24"/>
                <w:lang w:eastAsia="zh-CN"/>
              </w:rPr>
            </w:pPr>
            <w:r>
              <w:rPr>
                <w:rFonts w:hint="eastAsia"/>
                <w:color w:val="auto"/>
                <w:sz w:val="24"/>
                <w:lang w:eastAsia="zh-CN"/>
              </w:rPr>
              <w:t>（</w:t>
            </w:r>
            <w:r>
              <w:rPr>
                <w:rFonts w:hint="eastAsia"/>
                <w:color w:val="auto"/>
                <w:sz w:val="24"/>
                <w:lang w:val="en-US" w:eastAsia="zh-CN"/>
              </w:rPr>
              <w:t>4）固废</w:t>
            </w:r>
          </w:p>
          <w:p>
            <w:pPr>
              <w:keepNext w:val="0"/>
              <w:keepLines w:val="0"/>
              <w:pageBreakBefore w:val="0"/>
              <w:widowControl w:val="0"/>
              <w:numPr>
                <w:ilvl w:val="0"/>
                <w:numId w:val="0"/>
              </w:numPr>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color w:val="auto"/>
                <w:sz w:val="24"/>
                <w:lang w:val="en-US" w:eastAsia="zh-CN"/>
              </w:rPr>
            </w:pPr>
            <w:r>
              <w:rPr>
                <w:rFonts w:hint="eastAsia"/>
                <w:color w:val="auto"/>
                <w:sz w:val="24"/>
                <w:lang w:val="en-US" w:eastAsia="zh-CN"/>
              </w:rPr>
              <w:t>原项目产生的固体废物有铸件残次品、损耗的型砂及生活垃圾。</w:t>
            </w:r>
          </w:p>
          <w:p>
            <w:pPr>
              <w:keepNext w:val="0"/>
              <w:keepLines w:val="0"/>
              <w:pageBreakBefore w:val="0"/>
              <w:widowControl w:val="0"/>
              <w:numPr>
                <w:ilvl w:val="0"/>
                <w:numId w:val="0"/>
              </w:numPr>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color w:val="auto"/>
                <w:sz w:val="24"/>
                <w:lang w:val="en-US" w:eastAsia="zh-CN"/>
              </w:rPr>
            </w:pPr>
            <w:r>
              <w:rPr>
                <w:rFonts w:hint="eastAsia"/>
                <w:color w:val="auto"/>
                <w:sz w:val="24"/>
                <w:lang w:val="en-US" w:eastAsia="zh-CN"/>
              </w:rPr>
              <w:t>铸件残次品可回用于生产，废型砂与生活垃圾集中收集后，可回收部分回收，不可回收部分定期清理填埋处置。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原有</w:t>
            </w:r>
            <w:r>
              <w:rPr>
                <w:color w:val="000000" w:themeColor="text1"/>
                <w:sz w:val="24"/>
                <w14:textFill>
                  <w14:solidFill>
                    <w14:schemeClr w14:val="tx1"/>
                  </w14:solidFill>
                </w14:textFill>
              </w:rPr>
              <w:t>工程污染物排放情况见表</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w:t>
            </w:r>
          </w:p>
          <w:p>
            <w:pPr>
              <w:adjustRightInd w:val="0"/>
              <w:snapToGrid w:val="0"/>
              <w:spacing w:line="360" w:lineRule="auto"/>
              <w:ind w:firstLine="482" w:firstLineChars="200"/>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w:t>
            </w:r>
            <w:r>
              <w:rPr>
                <w:rFonts w:hint="eastAsia"/>
                <w:b/>
                <w:bCs/>
                <w:color w:val="000000" w:themeColor="text1"/>
                <w:sz w:val="24"/>
                <w:lang w:val="en-US" w:eastAsia="zh-CN"/>
                <w14:textFill>
                  <w14:solidFill>
                    <w14:schemeClr w14:val="tx1"/>
                  </w14:solidFill>
                </w14:textFill>
              </w:rPr>
              <w:t>5</w:t>
            </w:r>
            <w:r>
              <w:rPr>
                <w:b/>
                <w:bCs/>
                <w:color w:val="000000" w:themeColor="text1"/>
                <w:sz w:val="24"/>
                <w14:textFill>
                  <w14:solidFill>
                    <w14:schemeClr w14:val="tx1"/>
                  </w14:solidFill>
                </w14:textFill>
              </w:rPr>
              <w:t xml:space="preserve"> </w:t>
            </w:r>
            <w:r>
              <w:rPr>
                <w:rFonts w:hint="eastAsia"/>
                <w:b/>
                <w:bCs/>
                <w:color w:val="000000" w:themeColor="text1"/>
                <w:sz w:val="24"/>
                <w:lang w:eastAsia="zh-CN"/>
                <w14:textFill>
                  <w14:solidFill>
                    <w14:schemeClr w14:val="tx1"/>
                  </w14:solidFill>
                </w14:textFill>
              </w:rPr>
              <w:t>原有</w:t>
            </w:r>
            <w:r>
              <w:rPr>
                <w:b/>
                <w:bCs/>
                <w:color w:val="000000" w:themeColor="text1"/>
                <w:sz w:val="24"/>
                <w14:textFill>
                  <w14:solidFill>
                    <w14:schemeClr w14:val="tx1"/>
                  </w14:solidFill>
                </w14:textFill>
              </w:rPr>
              <w:t>工程污染物排放情况</w:t>
            </w:r>
          </w:p>
          <w:tbl>
            <w:tblPr>
              <w:tblStyle w:val="18"/>
              <w:tblW w:w="8900"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557"/>
              <w:gridCol w:w="1276"/>
              <w:gridCol w:w="2336"/>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jc w:val="center"/>
              </w:trPr>
              <w:tc>
                <w:tcPr>
                  <w:tcW w:w="1061" w:type="dxa"/>
                  <w:tcBorders>
                    <w:tl2br w:val="nil"/>
                    <w:tr2bl w:val="nil"/>
                  </w:tcBorders>
                  <w:vAlign w:val="center"/>
                </w:tcPr>
                <w:p>
                  <w:pPr>
                    <w:ind w:right="-340" w:firstLine="291" w:firstLineChars="147"/>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内容</w:t>
                  </w:r>
                </w:p>
                <w:p>
                  <w:pPr>
                    <w:spacing w:line="700" w:lineRule="exact"/>
                    <w:ind w:right="-340"/>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类型</w:t>
                  </w:r>
                </w:p>
              </w:tc>
              <w:tc>
                <w:tcPr>
                  <w:tcW w:w="1557" w:type="dxa"/>
                  <w:tcBorders>
                    <w:tl2br w:val="nil"/>
                    <w:tr2bl w:val="nil"/>
                  </w:tcBorders>
                  <w:vAlign w:val="center"/>
                </w:tcPr>
                <w:p>
                  <w:pPr>
                    <w:spacing w:line="360" w:lineRule="exact"/>
                    <w:ind w:right="-170"/>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排放源</w:t>
                  </w:r>
                </w:p>
                <w:p>
                  <w:pPr>
                    <w:spacing w:line="360" w:lineRule="exact"/>
                    <w:ind w:right="-170"/>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（编号）</w:t>
                  </w:r>
                </w:p>
              </w:tc>
              <w:tc>
                <w:tcPr>
                  <w:tcW w:w="1276" w:type="dxa"/>
                  <w:tcBorders>
                    <w:tl2br w:val="nil"/>
                    <w:tr2bl w:val="nil"/>
                  </w:tcBorders>
                  <w:vAlign w:val="center"/>
                </w:tcPr>
                <w:p>
                  <w:pPr>
                    <w:pStyle w:val="12"/>
                    <w:spacing w:line="360" w:lineRule="exact"/>
                    <w:ind w:firstLine="297" w:firstLineChars="150"/>
                    <w:rPr>
                      <w:b w:val="0"/>
                      <w:bCs/>
                      <w:color w:val="000000" w:themeColor="text1"/>
                      <w:spacing w:val="-6"/>
                      <w:sz w:val="21"/>
                      <w:szCs w:val="21"/>
                      <w14:textFill>
                        <w14:solidFill>
                          <w14:schemeClr w14:val="tx1"/>
                        </w14:solidFill>
                      </w14:textFill>
                    </w:rPr>
                  </w:pPr>
                  <w:r>
                    <w:rPr>
                      <w:b w:val="0"/>
                      <w:bCs/>
                      <w:color w:val="000000" w:themeColor="text1"/>
                      <w:spacing w:val="-6"/>
                      <w:sz w:val="21"/>
                      <w:szCs w:val="21"/>
                      <w14:textFill>
                        <w14:solidFill>
                          <w14:schemeClr w14:val="tx1"/>
                        </w14:solidFill>
                      </w14:textFill>
                    </w:rPr>
                    <w:t>污染物</w:t>
                  </w:r>
                </w:p>
                <w:p>
                  <w:pPr>
                    <w:spacing w:line="360" w:lineRule="exact"/>
                    <w:ind w:firstLine="396" w:firstLineChars="200"/>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名称</w:t>
                  </w:r>
                </w:p>
              </w:tc>
              <w:tc>
                <w:tcPr>
                  <w:tcW w:w="2336" w:type="dxa"/>
                  <w:tcBorders>
                    <w:tl2br w:val="nil"/>
                    <w:tr2bl w:val="nil"/>
                  </w:tcBorders>
                  <w:vAlign w:val="center"/>
                </w:tcPr>
                <w:p>
                  <w:pPr>
                    <w:spacing w:line="360" w:lineRule="exact"/>
                    <w:ind w:left="-113" w:right="-113"/>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处理前产生浓度及</w:t>
                  </w:r>
                </w:p>
                <w:p>
                  <w:pPr>
                    <w:spacing w:line="360" w:lineRule="exact"/>
                    <w:ind w:left="-113" w:right="-113"/>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产生量（单位）</w:t>
                  </w:r>
                </w:p>
              </w:tc>
              <w:tc>
                <w:tcPr>
                  <w:tcW w:w="2670" w:type="dxa"/>
                  <w:tcBorders>
                    <w:tl2br w:val="nil"/>
                    <w:tr2bl w:val="nil"/>
                  </w:tcBorders>
                  <w:vAlign w:val="center"/>
                </w:tcPr>
                <w:p>
                  <w:pPr>
                    <w:spacing w:line="360" w:lineRule="exact"/>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排放浓度及排放量</w:t>
                  </w:r>
                </w:p>
                <w:p>
                  <w:pPr>
                    <w:spacing w:line="360" w:lineRule="exact"/>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61" w:type="dxa"/>
                  <w:vMerge w:val="restart"/>
                  <w:tcBorders>
                    <w:tl2br w:val="nil"/>
                    <w:tr2bl w:val="nil"/>
                  </w:tcBorders>
                  <w:vAlign w:val="center"/>
                </w:tcPr>
                <w:p>
                  <w:pPr>
                    <w:jc w:val="center"/>
                    <w:rPr>
                      <w:rFonts w:hint="eastAsia" w:eastAsiaTheme="minorEastAsia"/>
                      <w:color w:val="000000" w:themeColor="text1"/>
                      <w:spacing w:val="-6"/>
                      <w:szCs w:val="21"/>
                      <w:lang w:val="en-US" w:eastAsia="zh-CN"/>
                      <w14:textFill>
                        <w14:solidFill>
                          <w14:schemeClr w14:val="tx1"/>
                        </w14:solidFill>
                      </w14:textFill>
                    </w:rPr>
                  </w:pPr>
                  <w:r>
                    <w:rPr>
                      <w:rFonts w:hint="eastAsia"/>
                      <w:color w:val="000000" w:themeColor="text1"/>
                      <w:spacing w:val="-6"/>
                      <w:szCs w:val="21"/>
                      <w:lang w:val="en-US" w:eastAsia="zh-CN"/>
                      <w14:textFill>
                        <w14:solidFill>
                          <w14:schemeClr w14:val="tx1"/>
                        </w14:solidFill>
                      </w14:textFill>
                    </w:rPr>
                    <w:t>大气污染物</w:t>
                  </w:r>
                </w:p>
              </w:tc>
              <w:tc>
                <w:tcPr>
                  <w:tcW w:w="1557" w:type="dxa"/>
                  <w:tcBorders>
                    <w:tl2br w:val="nil"/>
                    <w:tr2bl w:val="nil"/>
                  </w:tcBorders>
                  <w:vAlign w:val="center"/>
                </w:tcPr>
                <w:p>
                  <w:pPr>
                    <w:jc w:val="center"/>
                    <w:rPr>
                      <w:rFonts w:hint="eastAsia" w:eastAsiaTheme="minorEastAsia"/>
                      <w:color w:val="000000" w:themeColor="text1"/>
                      <w:spacing w:val="-6"/>
                      <w:szCs w:val="21"/>
                      <w:lang w:eastAsia="zh-CN"/>
                      <w14:textFill>
                        <w14:solidFill>
                          <w14:schemeClr w14:val="tx1"/>
                        </w14:solidFill>
                      </w14:textFill>
                    </w:rPr>
                  </w:pPr>
                  <w:r>
                    <w:rPr>
                      <w:rFonts w:hint="eastAsia"/>
                      <w:color w:val="000000" w:themeColor="text1"/>
                      <w:spacing w:val="-6"/>
                      <w:szCs w:val="21"/>
                      <w:lang w:val="en-US" w:eastAsia="zh-CN"/>
                      <w14:textFill>
                        <w14:solidFill>
                          <w14:schemeClr w14:val="tx1"/>
                        </w14:solidFill>
                      </w14:textFill>
                    </w:rPr>
                    <w:t>中频炉</w:t>
                  </w:r>
                </w:p>
              </w:tc>
              <w:tc>
                <w:tcPr>
                  <w:tcW w:w="1276" w:type="dxa"/>
                  <w:tcBorders>
                    <w:tl2br w:val="nil"/>
                    <w:tr2bl w:val="nil"/>
                  </w:tcBorders>
                  <w:vAlign w:val="center"/>
                </w:tcPr>
                <w:p>
                  <w:pPr>
                    <w:pStyle w:val="24"/>
                    <w:keepNext w:val="0"/>
                    <w:overflowPunct/>
                    <w:adjustRightInd/>
                    <w:snapToGrid/>
                    <w:spacing w:line="240" w:lineRule="auto"/>
                    <w:textAlignment w:val="auto"/>
                    <w:rPr>
                      <w:rFonts w:ascii="Times New Roman" w:hAnsi="Times New Roman" w:eastAsia="宋体"/>
                      <w:color w:val="000000" w:themeColor="text1"/>
                      <w:spacing w:val="-6"/>
                      <w:sz w:val="21"/>
                      <w:szCs w:val="21"/>
                      <w14:textFill>
                        <w14:solidFill>
                          <w14:schemeClr w14:val="tx1"/>
                        </w14:solidFill>
                      </w14:textFill>
                    </w:rPr>
                  </w:pPr>
                  <w:r>
                    <w:rPr>
                      <w:rFonts w:hint="eastAsia" w:ascii="Times New Roman" w:hAnsi="Times New Roman" w:eastAsia="宋体"/>
                      <w:color w:val="000000" w:themeColor="text1"/>
                      <w:spacing w:val="-6"/>
                      <w:sz w:val="21"/>
                      <w:szCs w:val="21"/>
                      <w:lang w:val="en-US" w:eastAsia="zh-CN"/>
                      <w14:textFill>
                        <w14:solidFill>
                          <w14:schemeClr w14:val="tx1"/>
                        </w14:solidFill>
                      </w14:textFill>
                    </w:rPr>
                    <w:t>烟（</w:t>
                  </w:r>
                  <w:r>
                    <w:rPr>
                      <w:rFonts w:hint="eastAsia" w:ascii="Times New Roman" w:hAnsi="Times New Roman" w:eastAsia="宋体"/>
                      <w:color w:val="000000" w:themeColor="text1"/>
                      <w:spacing w:val="-6"/>
                      <w:sz w:val="21"/>
                      <w:szCs w:val="21"/>
                      <w14:textFill>
                        <w14:solidFill>
                          <w14:schemeClr w14:val="tx1"/>
                        </w14:solidFill>
                      </w14:textFill>
                    </w:rPr>
                    <w:t>粉</w:t>
                  </w:r>
                  <w:r>
                    <w:rPr>
                      <w:rFonts w:hint="eastAsia" w:ascii="Times New Roman" w:hAnsi="Times New Roman" w:eastAsia="宋体"/>
                      <w:color w:val="000000" w:themeColor="text1"/>
                      <w:spacing w:val="-6"/>
                      <w:sz w:val="21"/>
                      <w:szCs w:val="21"/>
                      <w:lang w:eastAsia="zh-CN"/>
                      <w14:textFill>
                        <w14:solidFill>
                          <w14:schemeClr w14:val="tx1"/>
                        </w14:solidFill>
                      </w14:textFill>
                    </w:rPr>
                    <w:t>）</w:t>
                  </w:r>
                  <w:r>
                    <w:rPr>
                      <w:rFonts w:hint="eastAsia" w:ascii="Times New Roman" w:hAnsi="Times New Roman" w:eastAsia="宋体"/>
                      <w:color w:val="000000" w:themeColor="text1"/>
                      <w:spacing w:val="-6"/>
                      <w:sz w:val="21"/>
                      <w:szCs w:val="21"/>
                      <w14:textFill>
                        <w14:solidFill>
                          <w14:schemeClr w14:val="tx1"/>
                        </w14:solidFill>
                      </w14:textFill>
                    </w:rPr>
                    <w:t>尘</w:t>
                  </w:r>
                </w:p>
              </w:tc>
              <w:tc>
                <w:tcPr>
                  <w:tcW w:w="2336" w:type="dxa"/>
                  <w:tcBorders>
                    <w:tl2br w:val="nil"/>
                    <w:tr2bl w:val="nil"/>
                  </w:tcBorders>
                  <w:vAlign w:val="center"/>
                </w:tcPr>
                <w:p>
                  <w:pPr>
                    <w:ind w:right="-105" w:rightChars="-50"/>
                    <w:jc w:val="center"/>
                    <w:rPr>
                      <w:color w:val="000000" w:themeColor="text1"/>
                      <w:spacing w:val="-6"/>
                      <w:szCs w:val="21"/>
                      <w14:textFill>
                        <w14:solidFill>
                          <w14:schemeClr w14:val="tx1"/>
                        </w14:solidFill>
                      </w14:textFill>
                    </w:rPr>
                  </w:pPr>
                  <w:r>
                    <w:rPr>
                      <w:rFonts w:hint="eastAsia"/>
                      <w:color w:val="000000" w:themeColor="text1"/>
                      <w:spacing w:val="-6"/>
                      <w:szCs w:val="21"/>
                      <w:lang w:val="en-US" w:eastAsia="zh-CN"/>
                      <w14:textFill>
                        <w14:solidFill>
                          <w14:schemeClr w14:val="tx1"/>
                        </w14:solidFill>
                      </w14:textFill>
                    </w:rPr>
                    <w:t>0.536kg/h</w:t>
                  </w:r>
                </w:p>
              </w:tc>
              <w:tc>
                <w:tcPr>
                  <w:tcW w:w="2670" w:type="dxa"/>
                  <w:tcBorders>
                    <w:tl2br w:val="nil"/>
                    <w:tr2bl w:val="nil"/>
                  </w:tcBorders>
                  <w:vAlign w:val="center"/>
                </w:tcPr>
                <w:p>
                  <w:pPr>
                    <w:ind w:right="-105" w:rightChars="-50"/>
                    <w:jc w:val="center"/>
                    <w:rPr>
                      <w:color w:val="000000" w:themeColor="text1"/>
                      <w:spacing w:val="-6"/>
                      <w:szCs w:val="21"/>
                      <w14:textFill>
                        <w14:solidFill>
                          <w14:schemeClr w14:val="tx1"/>
                        </w14:solidFill>
                      </w14:textFill>
                    </w:rPr>
                  </w:pPr>
                  <w:r>
                    <w:rPr>
                      <w:rFonts w:hint="eastAsia"/>
                      <w:color w:val="000000" w:themeColor="text1"/>
                      <w:spacing w:val="-6"/>
                      <w:szCs w:val="21"/>
                      <w:lang w:val="en-US" w:eastAsia="zh-CN"/>
                      <w14:textFill>
                        <w14:solidFill>
                          <w14:schemeClr w14:val="tx1"/>
                        </w14:solidFill>
                      </w14:textFill>
                    </w:rPr>
                    <w:t>0.536kg/h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061"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1557" w:type="dxa"/>
                  <w:tcBorders>
                    <w:tl2br w:val="nil"/>
                    <w:tr2bl w:val="nil"/>
                  </w:tcBorders>
                  <w:vAlign w:val="center"/>
                </w:tcPr>
                <w:p>
                  <w:pPr>
                    <w:jc w:val="center"/>
                    <w:rPr>
                      <w:rFonts w:hint="eastAsia" w:eastAsiaTheme="minorEastAsia"/>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清砂机</w:t>
                  </w:r>
                </w:p>
              </w:tc>
              <w:tc>
                <w:tcPr>
                  <w:tcW w:w="1276" w:type="dxa"/>
                  <w:tcBorders>
                    <w:tl2br w:val="nil"/>
                    <w:tr2bl w:val="nil"/>
                  </w:tcBorders>
                  <w:vAlign w:val="center"/>
                </w:tcPr>
                <w:p>
                  <w:pPr>
                    <w:adjustRightInd w:val="0"/>
                    <w:snapToGrid w:val="0"/>
                    <w:jc w:val="center"/>
                    <w:rPr>
                      <w:rFonts w:hint="eastAsia" w:eastAsiaTheme="minorEastAsia"/>
                      <w:color w:val="000000" w:themeColor="text1"/>
                      <w:kern w:val="0"/>
                      <w:szCs w:val="21"/>
                      <w:lang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砂尘</w:t>
                  </w:r>
                </w:p>
              </w:tc>
              <w:tc>
                <w:tcPr>
                  <w:tcW w:w="2336" w:type="dxa"/>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260mg/m</w:t>
                  </w:r>
                  <w:r>
                    <w:rPr>
                      <w:rFonts w:hint="eastAsia"/>
                      <w:color w:val="000000" w:themeColor="text1"/>
                      <w:szCs w:val="21"/>
                      <w:vertAlign w:val="superscript"/>
                      <w:lang w:val="en-US" w:eastAsia="zh-CN"/>
                      <w14:textFill>
                        <w14:solidFill>
                          <w14:schemeClr w14:val="tx1"/>
                        </w14:solidFill>
                      </w14:textFill>
                    </w:rPr>
                    <w:t>3</w:t>
                  </w:r>
                  <w:r>
                    <w:rPr>
                      <w:rFonts w:hint="eastAsia"/>
                      <w:color w:val="000000" w:themeColor="text1"/>
                      <w:szCs w:val="21"/>
                      <w:lang w:val="en-US" w:eastAsia="zh-CN"/>
                      <w14:textFill>
                        <w14:solidFill>
                          <w14:schemeClr w14:val="tx1"/>
                        </w14:solidFill>
                      </w14:textFill>
                    </w:rPr>
                    <w:t xml:space="preserve">  0.468t/a</w:t>
                  </w:r>
                </w:p>
              </w:tc>
              <w:tc>
                <w:tcPr>
                  <w:tcW w:w="2670" w:type="dxa"/>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2.6mg/m</w:t>
                  </w:r>
                  <w:r>
                    <w:rPr>
                      <w:rFonts w:hint="eastAsia"/>
                      <w:color w:val="000000" w:themeColor="text1"/>
                      <w:szCs w:val="21"/>
                      <w:vertAlign w:val="superscript"/>
                      <w:lang w:val="en-US" w:eastAsia="zh-CN"/>
                      <w14:textFill>
                        <w14:solidFill>
                          <w14:schemeClr w14:val="tx1"/>
                        </w14:solidFill>
                      </w14:textFill>
                    </w:rPr>
                    <w:t>3</w:t>
                  </w:r>
                  <w:r>
                    <w:rPr>
                      <w:rFonts w:hint="eastAsia"/>
                      <w:color w:val="000000" w:themeColor="text1"/>
                      <w:szCs w:val="21"/>
                      <w:lang w:val="en-US" w:eastAsia="zh-CN"/>
                      <w14:textFill>
                        <w14:solidFill>
                          <w14:schemeClr w14:val="tx1"/>
                        </w14:solidFill>
                      </w14:textFill>
                    </w:rPr>
                    <w:t xml:space="preserve">  0.005t/a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061" w:type="dxa"/>
                  <w:vMerge w:val="restart"/>
                  <w:tcBorders>
                    <w:tl2br w:val="nil"/>
                    <w:tr2bl w:val="nil"/>
                  </w:tcBorders>
                  <w:vAlign w:val="center"/>
                </w:tcPr>
                <w:p>
                  <w:pPr>
                    <w:spacing w:line="360" w:lineRule="exact"/>
                    <w:jc w:val="center"/>
                    <w:rPr>
                      <w:rFonts w:hint="eastAsia" w:eastAsiaTheme="minorEastAsia"/>
                      <w:color w:val="000000" w:themeColor="text1"/>
                      <w:spacing w:val="-6"/>
                      <w:szCs w:val="21"/>
                      <w:lang w:val="en-US" w:eastAsia="zh-CN"/>
                      <w14:textFill>
                        <w14:solidFill>
                          <w14:schemeClr w14:val="tx1"/>
                        </w14:solidFill>
                      </w14:textFill>
                    </w:rPr>
                  </w:pPr>
                  <w:r>
                    <w:rPr>
                      <w:rFonts w:hint="eastAsia"/>
                      <w:color w:val="000000" w:themeColor="text1"/>
                      <w:spacing w:val="-6"/>
                      <w:szCs w:val="21"/>
                      <w:lang w:val="en-US" w:eastAsia="zh-CN"/>
                      <w14:textFill>
                        <w14:solidFill>
                          <w14:schemeClr w14:val="tx1"/>
                        </w14:solidFill>
                      </w14:textFill>
                    </w:rPr>
                    <w:t>水污染物</w:t>
                  </w:r>
                </w:p>
              </w:tc>
              <w:tc>
                <w:tcPr>
                  <w:tcW w:w="1557" w:type="dxa"/>
                  <w:tcBorders>
                    <w:tl2br w:val="nil"/>
                    <w:tr2bl w:val="nil"/>
                  </w:tcBorders>
                  <w:vAlign w:val="center"/>
                </w:tcPr>
                <w:p>
                  <w:pPr>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循环水池、收尘池</w:t>
                  </w:r>
                </w:p>
              </w:tc>
              <w:tc>
                <w:tcPr>
                  <w:tcW w:w="1276" w:type="dxa"/>
                  <w:tcBorders>
                    <w:tl2br w:val="nil"/>
                    <w:tr2bl w:val="nil"/>
                  </w:tcBorders>
                  <w:vAlign w:val="center"/>
                </w:tcPr>
                <w:p>
                  <w:pPr>
                    <w:adjustRightInd w:val="0"/>
                    <w:snapToGrid w:val="0"/>
                    <w:jc w:val="center"/>
                    <w:rPr>
                      <w:rFonts w:hint="eastAsia"/>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冷却水、除尘水</w:t>
                  </w:r>
                </w:p>
              </w:tc>
              <w:tc>
                <w:tcPr>
                  <w:tcW w:w="2336" w:type="dxa"/>
                  <w:tcBorders>
                    <w:tl2br w:val="nil"/>
                    <w:tr2bl w:val="nil"/>
                  </w:tcBorders>
                  <w:vAlign w:val="center"/>
                </w:tcPr>
                <w:p>
                  <w:pPr>
                    <w:adjustRightInd w:val="0"/>
                    <w:snapToGrid w:val="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年耗水量150m</w:t>
                  </w:r>
                  <w:r>
                    <w:rPr>
                      <w:rFonts w:hint="eastAsia"/>
                      <w:color w:val="000000" w:themeColor="text1"/>
                      <w:szCs w:val="21"/>
                      <w:vertAlign w:val="superscript"/>
                      <w:lang w:val="en-US" w:eastAsia="zh-CN"/>
                      <w14:textFill>
                        <w14:solidFill>
                          <w14:schemeClr w14:val="tx1"/>
                        </w14:solidFill>
                      </w14:textFill>
                    </w:rPr>
                    <w:t>3</w:t>
                  </w:r>
                </w:p>
              </w:tc>
              <w:tc>
                <w:tcPr>
                  <w:tcW w:w="2670" w:type="dxa"/>
                  <w:tcBorders>
                    <w:tl2br w:val="nil"/>
                    <w:tr2bl w:val="nil"/>
                  </w:tcBorders>
                  <w:vAlign w:val="center"/>
                </w:tcPr>
                <w:p>
                  <w:pPr>
                    <w:adjustRightInd w:val="0"/>
                    <w:snapToGrid w:val="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1061" w:type="dxa"/>
                  <w:vMerge w:val="continue"/>
                  <w:tcBorders>
                    <w:tl2br w:val="nil"/>
                    <w:tr2bl w:val="nil"/>
                  </w:tcBorders>
                  <w:vAlign w:val="center"/>
                </w:tcPr>
                <w:p>
                  <w:pPr>
                    <w:spacing w:line="360" w:lineRule="exact"/>
                    <w:jc w:val="center"/>
                    <w:rPr>
                      <w:rFonts w:hint="eastAsia" w:eastAsiaTheme="minorEastAsia"/>
                      <w:color w:val="000000" w:themeColor="text1"/>
                      <w:spacing w:val="-6"/>
                      <w:szCs w:val="21"/>
                      <w:lang w:val="en-US" w:eastAsia="zh-CN"/>
                      <w14:textFill>
                        <w14:solidFill>
                          <w14:schemeClr w14:val="tx1"/>
                        </w14:solidFill>
                      </w14:textFill>
                    </w:rPr>
                  </w:pPr>
                </w:p>
              </w:tc>
              <w:tc>
                <w:tcPr>
                  <w:tcW w:w="1557" w:type="dxa"/>
                  <w:tcBorders>
                    <w:tl2br w:val="nil"/>
                    <w:tr2bl w:val="nil"/>
                  </w:tcBorders>
                  <w:vAlign w:val="center"/>
                </w:tcPr>
                <w:p>
                  <w:pPr>
                    <w:spacing w:line="500" w:lineRule="exact"/>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生活污水</w:t>
                  </w:r>
                </w:p>
                <w:p>
                  <w:pPr>
                    <w:spacing w:line="500" w:lineRule="exact"/>
                    <w:jc w:val="center"/>
                    <w:rPr>
                      <w:color w:val="000000" w:themeColor="text1"/>
                      <w:spacing w:val="-6"/>
                      <w:szCs w:val="21"/>
                      <w14:textFill>
                        <w14:solidFill>
                          <w14:schemeClr w14:val="tx1"/>
                        </w14:solidFill>
                      </w14:textFill>
                    </w:rPr>
                  </w:pPr>
                  <w:r>
                    <w:rPr>
                      <w:rFonts w:hint="eastAsia"/>
                      <w:color w:val="000000" w:themeColor="text1"/>
                      <w:szCs w:val="21"/>
                      <w14:textFill>
                        <w14:solidFill>
                          <w14:schemeClr w14:val="tx1"/>
                        </w14:solidFill>
                      </w14:textFill>
                    </w:rPr>
                    <w:t>4</w:t>
                  </w:r>
                  <w:r>
                    <w:rPr>
                      <w:rFonts w:hint="eastAsia"/>
                      <w:color w:val="000000" w:themeColor="text1"/>
                      <w:szCs w:val="21"/>
                      <w:lang w:val="en-US" w:eastAsia="zh-CN"/>
                      <w14:textFill>
                        <w14:solidFill>
                          <w14:schemeClr w14:val="tx1"/>
                        </w14:solidFill>
                      </w14:textFill>
                    </w:rPr>
                    <w:t>00</w:t>
                  </w:r>
                  <w:r>
                    <w:rPr>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1276" w:type="dxa"/>
                  <w:tcBorders>
                    <w:tl2br w:val="nil"/>
                    <w:tr2bl w:val="nil"/>
                  </w:tcBorders>
                  <w:vAlign w:val="center"/>
                </w:tcPr>
                <w:p>
                  <w:pPr>
                    <w:spacing w:line="360" w:lineRule="exact"/>
                    <w:jc w:val="center"/>
                  </w:pPr>
                  <w:r>
                    <w:t>COD</w:t>
                  </w:r>
                </w:p>
                <w:p>
                  <w:pPr>
                    <w:spacing w:line="360" w:lineRule="exact"/>
                    <w:jc w:val="center"/>
                    <w:rPr>
                      <w:b w:val="0"/>
                      <w:bCs w:val="0"/>
                    </w:rPr>
                  </w:pPr>
                  <w:r>
                    <w:t>NH</w:t>
                  </w:r>
                  <w:r>
                    <w:rPr>
                      <w:vertAlign w:val="subscript"/>
                    </w:rPr>
                    <w:t>3</w:t>
                  </w:r>
                  <w:r>
                    <w:t>-N</w:t>
                  </w:r>
                </w:p>
              </w:tc>
              <w:tc>
                <w:tcPr>
                  <w:tcW w:w="2336" w:type="dxa"/>
                  <w:tcBorders>
                    <w:tl2br w:val="nil"/>
                    <w:tr2bl w:val="nil"/>
                  </w:tcBorders>
                  <w:vAlign w:val="center"/>
                </w:tcPr>
                <w:p>
                  <w:pPr>
                    <w:spacing w:line="360" w:lineRule="exact"/>
                    <w:jc w:val="center"/>
                  </w:pPr>
                  <w:r>
                    <w:t>250mg/l，</w:t>
                  </w:r>
                  <w:r>
                    <w:rPr>
                      <w:rFonts w:hint="eastAsia"/>
                    </w:rPr>
                    <w:t>0.1</w:t>
                  </w:r>
                  <w:r>
                    <w:t>t/a</w:t>
                  </w:r>
                </w:p>
                <w:p>
                  <w:pPr>
                    <w:spacing w:line="360" w:lineRule="exact"/>
                    <w:jc w:val="center"/>
                  </w:pPr>
                  <w:r>
                    <w:t>0mg/l，</w:t>
                  </w:r>
                  <w:r>
                    <w:rPr>
                      <w:rFonts w:hint="eastAsia"/>
                      <w:lang w:val="en-US" w:eastAsia="zh-CN"/>
                    </w:rPr>
                    <w:t>4kg</w:t>
                  </w:r>
                  <w:r>
                    <w:t>/a</w:t>
                  </w:r>
                </w:p>
              </w:tc>
              <w:tc>
                <w:tcPr>
                  <w:tcW w:w="2670" w:type="dxa"/>
                  <w:tcBorders>
                    <w:tl2br w:val="nil"/>
                    <w:tr2bl w:val="nil"/>
                  </w:tcBorders>
                  <w:vAlign w:val="center"/>
                </w:tcPr>
                <w:p>
                  <w:pPr>
                    <w:spacing w:line="360" w:lineRule="exact"/>
                    <w:jc w:val="center"/>
                  </w:pPr>
                  <w:r>
                    <w:rPr>
                      <w:rFonts w:hint="eastAsia"/>
                    </w:rPr>
                    <w:t>1</w:t>
                  </w:r>
                  <w:r>
                    <w:rPr>
                      <w:rFonts w:hint="eastAsia"/>
                      <w:lang w:val="en-US" w:eastAsia="zh-CN"/>
                    </w:rPr>
                    <w:t>00</w:t>
                  </w:r>
                  <w:r>
                    <w:t>mg/l，</w:t>
                  </w:r>
                  <w:r>
                    <w:rPr>
                      <w:rFonts w:hint="eastAsia"/>
                    </w:rPr>
                    <w:t>0.0</w:t>
                  </w:r>
                  <w:r>
                    <w:rPr>
                      <w:rFonts w:hint="eastAsia"/>
                      <w:lang w:val="en-US" w:eastAsia="zh-CN"/>
                    </w:rPr>
                    <w:t>4</w:t>
                  </w:r>
                  <w:r>
                    <w:t>/a</w:t>
                  </w:r>
                </w:p>
                <w:p>
                  <w:pPr>
                    <w:spacing w:line="360" w:lineRule="exact"/>
                    <w:jc w:val="center"/>
                  </w:pPr>
                  <w:r>
                    <w:rPr>
                      <w:rFonts w:hint="eastAsia"/>
                      <w:lang w:val="en-US" w:eastAsia="zh-CN"/>
                    </w:rPr>
                    <w:t>4</w:t>
                  </w:r>
                  <w:r>
                    <w:t>0mg/l，</w:t>
                  </w:r>
                  <w:r>
                    <w:rPr>
                      <w:rFonts w:hint="eastAsia"/>
                      <w:lang w:val="en-US" w:eastAsia="zh-CN"/>
                    </w:rPr>
                    <w:t>4kg</w:t>
                  </w:r>
                  <w:r>
                    <w:t>/a</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exact"/>
                <w:jc w:val="center"/>
              </w:trPr>
              <w:tc>
                <w:tcPr>
                  <w:tcW w:w="1061" w:type="dxa"/>
                  <w:vMerge w:val="restart"/>
                  <w:tcBorders>
                    <w:tl2br w:val="nil"/>
                    <w:tr2bl w:val="nil"/>
                  </w:tcBorders>
                  <w:vAlign w:val="center"/>
                </w:tcPr>
                <w:p>
                  <w:pPr>
                    <w:spacing w:line="320" w:lineRule="exact"/>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固</w:t>
                  </w:r>
                </w:p>
                <w:p>
                  <w:pPr>
                    <w:spacing w:line="320" w:lineRule="exact"/>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体</w:t>
                  </w:r>
                </w:p>
                <w:p>
                  <w:pPr>
                    <w:spacing w:line="320" w:lineRule="exact"/>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废</w:t>
                  </w:r>
                </w:p>
                <w:p>
                  <w:pPr>
                    <w:spacing w:line="320" w:lineRule="exact"/>
                    <w:jc w:val="center"/>
                    <w:rPr>
                      <w:color w:val="000000" w:themeColor="text1"/>
                      <w:spacing w:val="-6"/>
                      <w:szCs w:val="21"/>
                      <w:highlight w:val="yellow"/>
                      <w14:textFill>
                        <w14:solidFill>
                          <w14:schemeClr w14:val="tx1"/>
                        </w14:solidFill>
                      </w14:textFill>
                    </w:rPr>
                  </w:pPr>
                  <w:r>
                    <w:rPr>
                      <w:color w:val="000000" w:themeColor="text1"/>
                      <w:spacing w:val="-6"/>
                      <w:szCs w:val="21"/>
                      <w14:textFill>
                        <w14:solidFill>
                          <w14:schemeClr w14:val="tx1"/>
                        </w14:solidFill>
                      </w14:textFill>
                    </w:rPr>
                    <w:t>物</w:t>
                  </w:r>
                </w:p>
              </w:tc>
              <w:tc>
                <w:tcPr>
                  <w:tcW w:w="1557" w:type="dxa"/>
                  <w:vMerge w:val="restart"/>
                  <w:tcBorders>
                    <w:tl2br w:val="nil"/>
                    <w:tr2bl w:val="nil"/>
                  </w:tcBorders>
                  <w:vAlign w:val="center"/>
                </w:tcPr>
                <w:p>
                  <w:pPr>
                    <w:pStyle w:val="25"/>
                    <w:rPr>
                      <w:color w:val="000000" w:themeColor="text1"/>
                      <w:sz w:val="21"/>
                      <w:szCs w:val="21"/>
                      <w:highlight w:val="yellow"/>
                      <w14:textFill>
                        <w14:solidFill>
                          <w14:schemeClr w14:val="tx1"/>
                        </w14:solidFill>
                      </w14:textFill>
                    </w:rPr>
                  </w:pPr>
                  <w:r>
                    <w:rPr>
                      <w:color w:val="000000" w:themeColor="text1"/>
                      <w:sz w:val="21"/>
                      <w:szCs w:val="21"/>
                      <w14:textFill>
                        <w14:solidFill>
                          <w14:schemeClr w14:val="tx1"/>
                        </w14:solidFill>
                      </w14:textFill>
                    </w:rPr>
                    <w:t>生产</w:t>
                  </w:r>
                </w:p>
              </w:tc>
              <w:tc>
                <w:tcPr>
                  <w:tcW w:w="1276" w:type="dxa"/>
                  <w:tcBorders>
                    <w:tl2br w:val="nil"/>
                    <w:tr2bl w:val="nil"/>
                  </w:tcBorders>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生活垃圾</w:t>
                  </w:r>
                </w:p>
              </w:tc>
              <w:tc>
                <w:tcPr>
                  <w:tcW w:w="2336" w:type="dxa"/>
                  <w:tcBorders>
                    <w:tl2br w:val="nil"/>
                    <w:tr2bl w:val="nil"/>
                  </w:tcBorders>
                  <w:vAlign w:val="center"/>
                </w:tcPr>
                <w:p>
                  <w:pPr>
                    <w:jc w:val="center"/>
                    <w:rPr>
                      <w:color w:val="000000" w:themeColor="text1"/>
                      <w:spacing w:val="-6"/>
                      <w:szCs w:val="21"/>
                      <w14:textFill>
                        <w14:solidFill>
                          <w14:schemeClr w14:val="tx1"/>
                        </w14:solidFill>
                      </w14:textFill>
                    </w:rPr>
                  </w:pPr>
                  <w:r>
                    <w:rPr>
                      <w:rFonts w:hint="eastAsia"/>
                      <w:color w:val="000000" w:themeColor="text1"/>
                      <w:spacing w:val="-6"/>
                      <w:szCs w:val="21"/>
                      <w:lang w:val="en-US" w:eastAsia="zh-CN"/>
                      <w14:textFill>
                        <w14:solidFill>
                          <w14:schemeClr w14:val="tx1"/>
                        </w14:solidFill>
                      </w14:textFill>
                    </w:rPr>
                    <w:t>3.3</w:t>
                  </w:r>
                  <w:r>
                    <w:rPr>
                      <w:color w:val="000000" w:themeColor="text1"/>
                      <w:spacing w:val="-6"/>
                      <w:szCs w:val="21"/>
                      <w14:textFill>
                        <w14:solidFill>
                          <w14:schemeClr w14:val="tx1"/>
                        </w14:solidFill>
                      </w14:textFill>
                    </w:rPr>
                    <w:t>t/a</w:t>
                  </w:r>
                </w:p>
              </w:tc>
              <w:tc>
                <w:tcPr>
                  <w:tcW w:w="2670" w:type="dxa"/>
                  <w:vMerge w:val="restart"/>
                  <w:tcBorders>
                    <w:tl2br w:val="nil"/>
                    <w:tr2bl w:val="nil"/>
                  </w:tcBorders>
                  <w:vAlign w:val="center"/>
                </w:tcPr>
                <w:p>
                  <w:pPr>
                    <w:jc w:val="center"/>
                    <w:rPr>
                      <w:rFonts w:hint="eastAsia" w:eastAsiaTheme="minorEastAsia"/>
                      <w:color w:val="000000" w:themeColor="text1"/>
                      <w:spacing w:val="-6"/>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1061"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1557"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1276" w:type="dxa"/>
                  <w:tcBorders>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残次品</w:t>
                  </w:r>
                </w:p>
              </w:tc>
              <w:tc>
                <w:tcPr>
                  <w:tcW w:w="2336" w:type="dxa"/>
                  <w:tcBorders>
                    <w:tl2br w:val="nil"/>
                    <w:tr2bl w:val="nil"/>
                  </w:tcBorders>
                  <w:vAlign w:val="center"/>
                </w:tcPr>
                <w:p>
                  <w:pPr>
                    <w:jc w:val="center"/>
                    <w:rPr>
                      <w:color w:val="000000" w:themeColor="text1"/>
                      <w:szCs w:val="21"/>
                      <w14:textFill>
                        <w14:solidFill>
                          <w14:schemeClr w14:val="tx1"/>
                        </w14:solidFill>
                      </w14:textFill>
                    </w:rPr>
                  </w:pPr>
                  <w:r>
                    <w:rPr>
                      <w:rFonts w:hint="eastAsia"/>
                      <w:color w:val="000000" w:themeColor="text1"/>
                      <w:spacing w:val="-6"/>
                      <w:szCs w:val="21"/>
                      <w:lang w:val="en-US" w:eastAsia="zh-CN"/>
                      <w14:textFill>
                        <w14:solidFill>
                          <w14:schemeClr w14:val="tx1"/>
                        </w14:solidFill>
                      </w14:textFill>
                    </w:rPr>
                    <w:t>3</w:t>
                  </w:r>
                  <w:r>
                    <w:rPr>
                      <w:color w:val="000000" w:themeColor="text1"/>
                      <w:spacing w:val="-6"/>
                      <w:szCs w:val="21"/>
                      <w14:textFill>
                        <w14:solidFill>
                          <w14:schemeClr w14:val="tx1"/>
                        </w14:solidFill>
                      </w14:textFill>
                    </w:rPr>
                    <w:t>t/a</w:t>
                  </w:r>
                </w:p>
              </w:tc>
              <w:tc>
                <w:tcPr>
                  <w:tcW w:w="2670" w:type="dxa"/>
                  <w:vMerge w:val="continue"/>
                  <w:tcBorders>
                    <w:tl2br w:val="nil"/>
                    <w:tr2bl w:val="nil"/>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061"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1557"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1276" w:type="dxa"/>
                  <w:tcBorders>
                    <w:tl2br w:val="nil"/>
                    <w:tr2bl w:val="nil"/>
                  </w:tcBorders>
                  <w:vAlign w:val="center"/>
                </w:tcPr>
                <w:p>
                  <w:pPr>
                    <w:jc w:val="center"/>
                    <w:rPr>
                      <w:rFonts w:hint="eastAsia" w:eastAsiaTheme="minorEastAsia"/>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废型砂</w:t>
                  </w:r>
                </w:p>
              </w:tc>
              <w:tc>
                <w:tcPr>
                  <w:tcW w:w="2336" w:type="dxa"/>
                  <w:tcBorders>
                    <w:tl2br w:val="nil"/>
                    <w:tr2bl w:val="nil"/>
                  </w:tcBorders>
                  <w:vAlign w:val="center"/>
                </w:tcPr>
                <w:p>
                  <w:pPr>
                    <w:jc w:val="center"/>
                    <w:rPr>
                      <w:color w:val="000000" w:themeColor="text1"/>
                      <w:spacing w:val="-6"/>
                      <w:szCs w:val="21"/>
                      <w14:textFill>
                        <w14:solidFill>
                          <w14:schemeClr w14:val="tx1"/>
                        </w14:solidFill>
                      </w14:textFill>
                    </w:rPr>
                  </w:pPr>
                  <w:r>
                    <w:rPr>
                      <w:rFonts w:hint="eastAsia"/>
                      <w:color w:val="000000" w:themeColor="text1"/>
                      <w:spacing w:val="-6"/>
                      <w:szCs w:val="21"/>
                      <w14:textFill>
                        <w14:solidFill>
                          <w14:schemeClr w14:val="tx1"/>
                        </w14:solidFill>
                      </w14:textFill>
                    </w:rPr>
                    <w:t>2t/a</w:t>
                  </w:r>
                </w:p>
              </w:tc>
              <w:tc>
                <w:tcPr>
                  <w:tcW w:w="2670" w:type="dxa"/>
                  <w:vMerge w:val="continue"/>
                  <w:tcBorders>
                    <w:tl2br w:val="nil"/>
                    <w:tr2bl w:val="nil"/>
                  </w:tcBorders>
                  <w:vAlign w:val="center"/>
                </w:tcPr>
                <w:p>
                  <w:pPr>
                    <w:jc w:val="center"/>
                    <w:rPr>
                      <w:color w:val="000000" w:themeColor="text1"/>
                      <w:spacing w:val="-6"/>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1061" w:type="dxa"/>
                  <w:tcBorders>
                    <w:tl2br w:val="nil"/>
                    <w:tr2bl w:val="nil"/>
                  </w:tcBorders>
                  <w:vAlign w:val="center"/>
                </w:tcPr>
                <w:p>
                  <w:pPr>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噪</w:t>
                  </w:r>
                </w:p>
                <w:p>
                  <w:pPr>
                    <w:jc w:val="center"/>
                    <w:rPr>
                      <w:color w:val="000000" w:themeColor="text1"/>
                      <w:spacing w:val="-6"/>
                      <w:szCs w:val="21"/>
                      <w:highlight w:val="yellow"/>
                      <w14:textFill>
                        <w14:solidFill>
                          <w14:schemeClr w14:val="tx1"/>
                        </w14:solidFill>
                      </w14:textFill>
                    </w:rPr>
                  </w:pPr>
                  <w:r>
                    <w:rPr>
                      <w:color w:val="000000" w:themeColor="text1"/>
                      <w:spacing w:val="-6"/>
                      <w:szCs w:val="21"/>
                      <w14:textFill>
                        <w14:solidFill>
                          <w14:schemeClr w14:val="tx1"/>
                        </w14:solidFill>
                      </w14:textFill>
                    </w:rPr>
                    <w:t>声</w:t>
                  </w:r>
                </w:p>
              </w:tc>
              <w:tc>
                <w:tcPr>
                  <w:tcW w:w="7839" w:type="dxa"/>
                  <w:gridSpan w:val="4"/>
                  <w:tcBorders>
                    <w:tl2br w:val="nil"/>
                    <w:tr2bl w:val="nil"/>
                  </w:tcBorders>
                  <w:vAlign w:val="center"/>
                </w:tcPr>
                <w:p>
                  <w:pPr>
                    <w:adjustRightInd w:val="0"/>
                    <w:snapToGrid w:val="0"/>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项目噪声主要来自</w:t>
                  </w:r>
                  <w:r>
                    <w:rPr>
                      <w:rFonts w:hint="eastAsia"/>
                      <w:color w:val="000000" w:themeColor="text1"/>
                      <w:szCs w:val="21"/>
                      <w14:textFill>
                        <w14:solidFill>
                          <w14:schemeClr w14:val="tx1"/>
                        </w14:solidFill>
                      </w14:textFill>
                    </w:rPr>
                    <w:t>砖机、粉碎机</w:t>
                  </w:r>
                  <w:r>
                    <w:rPr>
                      <w:color w:val="000000" w:themeColor="text1"/>
                      <w:szCs w:val="21"/>
                      <w14:textFill>
                        <w14:solidFill>
                          <w14:schemeClr w14:val="tx1"/>
                        </w14:solidFill>
                      </w14:textFill>
                    </w:rPr>
                    <w:t>等设备，产生的噪声级约为70~9</w:t>
                  </w:r>
                  <w:r>
                    <w:rPr>
                      <w:rFonts w:hint="eastAsia"/>
                      <w:color w:val="000000" w:themeColor="text1"/>
                      <w:szCs w:val="21"/>
                      <w:lang w:val="en-US" w:eastAsia="zh-CN"/>
                      <w14:textFill>
                        <w14:solidFill>
                          <w14:schemeClr w14:val="tx1"/>
                        </w14:solidFill>
                      </w14:textFill>
                    </w:rPr>
                    <w:t>2</w:t>
                  </w:r>
                  <w:r>
                    <w:rPr>
                      <w:color w:val="000000" w:themeColor="text1"/>
                      <w:szCs w:val="21"/>
                      <w14:textFill>
                        <w14:solidFill>
                          <w14:schemeClr w14:val="tx1"/>
                        </w14:solidFill>
                      </w14:textFill>
                    </w:rPr>
                    <w:t>dB</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A)。</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lang w:val="en-US" w:eastAsia="zh-CN"/>
              </w:rPr>
            </w:pPr>
            <w:r>
              <w:rPr>
                <w:rFonts w:hint="eastAsia"/>
                <w:color w:val="auto"/>
                <w:sz w:val="24"/>
                <w:lang w:val="en-US" w:eastAsia="zh-CN"/>
              </w:rPr>
              <w:t>5、现有项目环评批复和执行情况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lang w:val="en-US" w:eastAsia="zh-CN"/>
              </w:rPr>
            </w:pPr>
            <w:r>
              <w:rPr>
                <w:rFonts w:hint="eastAsia"/>
                <w:color w:val="auto"/>
                <w:sz w:val="24"/>
                <w:lang w:val="en-US" w:eastAsia="zh-CN"/>
              </w:rPr>
              <w:t>桃源县环境保护局于2009年5月26日出具的审批意见中指出：</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lang w:val="en-US" w:eastAsia="zh-CN"/>
              </w:rPr>
            </w:pPr>
            <w:r>
              <w:rPr>
                <w:rFonts w:hint="eastAsia"/>
                <w:color w:val="auto"/>
                <w:sz w:val="24"/>
                <w:lang w:val="en-US" w:eastAsia="zh-CN"/>
              </w:rPr>
              <w:t>（1）对生产过程中产生的冷却水循环利用不外排，生活废水经隔油池、化粪池处理后排放。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Calibri" w:hAnsi="Calibri" w:eastAsia="宋体" w:cs="Times New Roman"/>
                <w:color w:val="auto"/>
                <w:kern w:val="2"/>
                <w:sz w:val="24"/>
                <w:szCs w:val="22"/>
                <w:lang w:val="en-US" w:eastAsia="zh-CN" w:bidi="ar-SA"/>
              </w:rPr>
            </w:pPr>
            <w:r>
              <w:rPr>
                <w:rFonts w:hint="eastAsia"/>
                <w:color w:val="auto"/>
                <w:sz w:val="24"/>
                <w:lang w:val="en-US" w:eastAsia="zh-CN"/>
              </w:rPr>
              <w:t xml:space="preserve">   </w:t>
            </w:r>
            <w:r>
              <w:rPr>
                <w:rFonts w:hint="eastAsia" w:ascii="Calibri" w:hAnsi="Calibri" w:eastAsia="宋体" w:cs="Times New Roman"/>
                <w:color w:val="auto"/>
                <w:kern w:val="2"/>
                <w:sz w:val="24"/>
                <w:szCs w:val="22"/>
                <w:lang w:val="en-US" w:eastAsia="zh-CN" w:bidi="ar-SA"/>
              </w:rPr>
              <w:t xml:space="preserve"> （2）</w:t>
            </w:r>
            <w:r>
              <w:rPr>
                <w:rFonts w:hint="eastAsia" w:cs="Times New Roman"/>
                <w:color w:val="auto"/>
                <w:kern w:val="2"/>
                <w:sz w:val="24"/>
                <w:szCs w:val="22"/>
                <w:lang w:val="en-US" w:eastAsia="zh-CN" w:bidi="ar-SA"/>
              </w:rPr>
              <w:t>清砂机要选用先进的低噪音产品并建设隔声间，夜间不进行清砂工序生产，避免噪声对周围环境造成影响。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Calibri" w:hAnsi="Calibri" w:eastAsia="宋体" w:cs="Times New Roman"/>
                <w:color w:val="auto"/>
                <w:kern w:val="2"/>
                <w:sz w:val="24"/>
                <w:szCs w:val="22"/>
                <w:lang w:val="en-US" w:eastAsia="zh-CN" w:bidi="ar-SA"/>
              </w:rPr>
            </w:pPr>
            <w:r>
              <w:rPr>
                <w:rFonts w:hint="eastAsia" w:cs="Times New Roman"/>
                <w:color w:val="auto"/>
                <w:kern w:val="2"/>
                <w:sz w:val="24"/>
                <w:szCs w:val="22"/>
                <w:lang w:val="en-US" w:eastAsia="zh-CN" w:bidi="ar-SA"/>
              </w:rPr>
              <w:t xml:space="preserve">    （3）清砂机配套袋式除尘器，产生的粉尘经除尘器处理后再通入收尘池除尘，处理后的废气做到达标排放。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cs="Times New Roman"/>
                <w:color w:val="auto"/>
                <w:kern w:val="2"/>
                <w:sz w:val="24"/>
                <w:szCs w:val="22"/>
                <w:lang w:val="en-US" w:eastAsia="zh-CN" w:bidi="ar-SA"/>
              </w:rPr>
            </w:pPr>
            <w:r>
              <w:rPr>
                <w:rFonts w:hint="eastAsia" w:cs="Times New Roman"/>
                <w:color w:val="auto"/>
                <w:kern w:val="2"/>
                <w:sz w:val="24"/>
                <w:szCs w:val="22"/>
                <w:lang w:val="en-US" w:eastAsia="zh-CN" w:bidi="ar-SA"/>
              </w:rPr>
              <w:t xml:space="preserve">    （4）生产中产生的固体废物要定点存放回收利用；损耗的型砂和生活垃圾要进行收集，运至镇环卫部门指定地点统一处置。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cs="Times New Roman"/>
                <w:color w:val="auto"/>
                <w:kern w:val="2"/>
                <w:sz w:val="24"/>
                <w:szCs w:val="22"/>
                <w:lang w:val="en-US" w:eastAsia="zh-CN" w:bidi="ar-SA"/>
              </w:rPr>
            </w:pPr>
            <w:r>
              <w:rPr>
                <w:rFonts w:hint="eastAsia" w:cs="Times New Roman"/>
                <w:color w:val="auto"/>
                <w:kern w:val="2"/>
                <w:sz w:val="24"/>
                <w:szCs w:val="22"/>
                <w:lang w:val="en-US" w:eastAsia="zh-CN" w:bidi="ar-SA"/>
              </w:rPr>
              <w:t xml:space="preserve">    经过现场调查，桃源县环境保护局提出的意见均有执行。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sz w:val="24"/>
                <w:szCs w:val="24"/>
                <w:u w:val="single"/>
                <w:lang w:val="en-US" w:eastAsia="zh-CN"/>
              </w:rPr>
            </w:pPr>
            <w:r>
              <w:rPr>
                <w:rFonts w:hint="eastAsia" w:cs="Times New Roman"/>
                <w:color w:val="auto"/>
                <w:kern w:val="2"/>
                <w:sz w:val="24"/>
                <w:szCs w:val="22"/>
                <w:u w:val="single"/>
                <w:lang w:val="en-US" w:eastAsia="zh-CN" w:bidi="ar-SA"/>
              </w:rPr>
              <w:t xml:space="preserve"> </w:t>
            </w:r>
            <w:r>
              <w:rPr>
                <w:rFonts w:hint="eastAsia" w:ascii="宋体" w:hAnsi="宋体" w:eastAsia="宋体" w:cs="宋体"/>
                <w:b w:val="0"/>
                <w:bCs/>
                <w:sz w:val="24"/>
                <w:szCs w:val="24"/>
                <w:u w:val="single"/>
                <w:lang w:val="en-US" w:eastAsia="zh-CN"/>
              </w:rPr>
              <w:t>6、现有工程存在问题及改进措施一览表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color w:val="auto"/>
                <w:kern w:val="2"/>
                <w:sz w:val="24"/>
                <w:szCs w:val="22"/>
                <w:u w:val="single"/>
                <w:lang w:val="en-US" w:eastAsia="zh-CN" w:bidi="ar-SA"/>
              </w:rPr>
            </w:pPr>
            <w:r>
              <w:rPr>
                <w:rFonts w:hint="eastAsia" w:cs="Times New Roman"/>
                <w:color w:val="auto"/>
                <w:kern w:val="2"/>
                <w:sz w:val="24"/>
                <w:szCs w:val="22"/>
                <w:lang w:val="en-US" w:eastAsia="zh-CN" w:bidi="ar-SA"/>
              </w:rPr>
              <w:t xml:space="preserve"> </w:t>
            </w:r>
            <w:r>
              <w:rPr>
                <w:rFonts w:hint="eastAsia" w:cs="Times New Roman"/>
                <w:color w:val="auto"/>
                <w:kern w:val="2"/>
                <w:sz w:val="24"/>
                <w:szCs w:val="22"/>
                <w:u w:val="single"/>
                <w:lang w:val="en-US" w:eastAsia="zh-CN" w:bidi="ar-SA"/>
              </w:rPr>
              <w:t>（1）现有项目主要环保问题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color w:val="auto"/>
                <w:kern w:val="2"/>
                <w:sz w:val="24"/>
                <w:szCs w:val="22"/>
                <w:u w:val="single"/>
                <w:lang w:val="en-US" w:eastAsia="zh-CN" w:bidi="ar-SA"/>
              </w:rPr>
            </w:pPr>
            <w:r>
              <w:rPr>
                <w:rFonts w:hint="eastAsia" w:cs="Times New Roman"/>
                <w:color w:val="auto"/>
                <w:kern w:val="2"/>
                <w:sz w:val="24"/>
                <w:szCs w:val="22"/>
                <w:u w:val="single"/>
                <w:lang w:val="en-US" w:eastAsia="zh-CN" w:bidi="ar-SA"/>
              </w:rPr>
              <w:fldChar w:fldCharType="begin"/>
            </w:r>
            <w:r>
              <w:rPr>
                <w:rFonts w:hint="eastAsia" w:cs="Times New Roman"/>
                <w:color w:val="auto"/>
                <w:kern w:val="2"/>
                <w:sz w:val="24"/>
                <w:szCs w:val="22"/>
                <w:u w:val="single"/>
                <w:lang w:val="en-US" w:eastAsia="zh-CN" w:bidi="ar-SA"/>
              </w:rPr>
              <w:instrText xml:space="preserve"> = 1 \* GB3 \* MERGEFORMAT </w:instrText>
            </w:r>
            <w:r>
              <w:rPr>
                <w:rFonts w:hint="eastAsia" w:cs="Times New Roman"/>
                <w:color w:val="auto"/>
                <w:kern w:val="2"/>
                <w:sz w:val="24"/>
                <w:szCs w:val="22"/>
                <w:u w:val="single"/>
                <w:lang w:val="en-US" w:eastAsia="zh-CN" w:bidi="ar-SA"/>
              </w:rPr>
              <w:fldChar w:fldCharType="separate"/>
            </w:r>
            <w:r>
              <w:rPr>
                <w:u w:val="single"/>
              </w:rPr>
              <w:t>①</w:t>
            </w:r>
            <w:r>
              <w:rPr>
                <w:rFonts w:hint="eastAsia" w:cs="Times New Roman"/>
                <w:color w:val="auto"/>
                <w:kern w:val="2"/>
                <w:sz w:val="24"/>
                <w:szCs w:val="22"/>
                <w:u w:val="single"/>
                <w:lang w:val="en-US" w:eastAsia="zh-CN" w:bidi="ar-SA"/>
              </w:rPr>
              <w:fldChar w:fldCharType="end"/>
            </w:r>
            <w:r>
              <w:rPr>
                <w:rFonts w:hint="eastAsia" w:cs="Times New Roman"/>
                <w:color w:val="auto"/>
                <w:kern w:val="2"/>
                <w:sz w:val="24"/>
                <w:szCs w:val="22"/>
                <w:u w:val="single"/>
                <w:lang w:val="en-US" w:eastAsia="zh-CN" w:bidi="ar-SA"/>
              </w:rPr>
              <w:t>企业现有项目熔化工序使用1台铝壳中频感应电炉，不符合《产业结构调整指导目录（2011年本）》（修订，国家发改委第21号令）、《部分工业行业淘汰落后生产工艺装备和产品指导目录（2010年本）》（工产业</w:t>
            </w:r>
            <w:r>
              <w:rPr>
                <w:rFonts w:hint="eastAsia" w:ascii="宋体" w:hAnsi="宋体" w:eastAsia="宋体" w:cs="宋体"/>
                <w:color w:val="auto"/>
                <w:kern w:val="2"/>
                <w:sz w:val="24"/>
                <w:szCs w:val="22"/>
                <w:u w:val="single"/>
                <w:lang w:val="en-US" w:eastAsia="zh-CN" w:bidi="ar-SA"/>
              </w:rPr>
              <w:t>〔</w:t>
            </w:r>
            <w:r>
              <w:rPr>
                <w:rFonts w:hint="eastAsia" w:asciiTheme="minorEastAsia" w:hAnsiTheme="minorEastAsia" w:cstheme="minorEastAsia"/>
                <w:color w:val="auto"/>
                <w:kern w:val="2"/>
                <w:sz w:val="24"/>
                <w:szCs w:val="22"/>
                <w:u w:val="single"/>
                <w:lang w:val="en-US" w:eastAsia="zh-CN" w:bidi="ar-SA"/>
              </w:rPr>
              <w:t>2010</w:t>
            </w:r>
            <w:r>
              <w:rPr>
                <w:rFonts w:hint="eastAsia" w:ascii="宋体" w:hAnsi="宋体" w:eastAsia="宋体" w:cs="宋体"/>
                <w:color w:val="auto"/>
                <w:kern w:val="2"/>
                <w:sz w:val="24"/>
                <w:szCs w:val="22"/>
                <w:u w:val="single"/>
                <w:lang w:val="en-US" w:eastAsia="zh-CN" w:bidi="ar-SA"/>
              </w:rPr>
              <w:t>〕</w:t>
            </w:r>
            <w:r>
              <w:rPr>
                <w:rFonts w:hint="eastAsia" w:asciiTheme="minorEastAsia" w:hAnsiTheme="minorEastAsia" w:cstheme="minorEastAsia"/>
                <w:color w:val="auto"/>
                <w:kern w:val="2"/>
                <w:sz w:val="24"/>
                <w:szCs w:val="22"/>
                <w:u w:val="single"/>
                <w:lang w:val="en-US" w:eastAsia="zh-CN" w:bidi="ar-SA"/>
              </w:rPr>
              <w:t>第122号）、《铸造行业准入条件》（工信部公告</w:t>
            </w:r>
            <w:r>
              <w:rPr>
                <w:rFonts w:hint="eastAsia" w:ascii="宋体" w:hAnsi="宋体" w:eastAsia="宋体" w:cs="宋体"/>
                <w:color w:val="auto"/>
                <w:kern w:val="2"/>
                <w:sz w:val="24"/>
                <w:szCs w:val="22"/>
                <w:u w:val="single"/>
                <w:lang w:val="en-US" w:eastAsia="zh-CN" w:bidi="ar-SA"/>
              </w:rPr>
              <w:t>〔</w:t>
            </w:r>
            <w:r>
              <w:rPr>
                <w:rFonts w:hint="eastAsia" w:asciiTheme="minorEastAsia" w:hAnsiTheme="minorEastAsia" w:cstheme="minorEastAsia"/>
                <w:color w:val="auto"/>
                <w:kern w:val="2"/>
                <w:sz w:val="24"/>
                <w:szCs w:val="22"/>
                <w:u w:val="single"/>
                <w:lang w:val="en-US" w:eastAsia="zh-CN" w:bidi="ar-SA"/>
              </w:rPr>
              <w:t>2013</w:t>
            </w:r>
            <w:r>
              <w:rPr>
                <w:rFonts w:hint="eastAsia" w:ascii="宋体" w:hAnsi="宋体" w:eastAsia="宋体" w:cs="宋体"/>
                <w:color w:val="auto"/>
                <w:kern w:val="2"/>
                <w:sz w:val="24"/>
                <w:szCs w:val="22"/>
                <w:u w:val="single"/>
                <w:lang w:val="en-US" w:eastAsia="zh-CN" w:bidi="ar-SA"/>
              </w:rPr>
              <w:t>〕</w:t>
            </w:r>
            <w:r>
              <w:rPr>
                <w:rFonts w:hint="eastAsia" w:asciiTheme="minorEastAsia" w:hAnsiTheme="minorEastAsia" w:cstheme="minorEastAsia"/>
                <w:color w:val="auto"/>
                <w:kern w:val="2"/>
                <w:sz w:val="24"/>
                <w:szCs w:val="22"/>
                <w:u w:val="single"/>
                <w:lang w:val="en-US" w:eastAsia="zh-CN" w:bidi="ar-SA"/>
              </w:rPr>
              <w:t>第26号）等文件的要求；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color w:val="auto"/>
                <w:kern w:val="2"/>
                <w:sz w:val="24"/>
                <w:szCs w:val="22"/>
                <w:u w:val="single"/>
                <w:lang w:val="en-US" w:eastAsia="zh-CN" w:bidi="ar-SA"/>
              </w:rPr>
            </w:pPr>
            <w:r>
              <w:rPr>
                <w:rFonts w:hint="eastAsia" w:cs="Times New Roman"/>
                <w:color w:val="auto"/>
                <w:kern w:val="2"/>
                <w:sz w:val="24"/>
                <w:szCs w:val="22"/>
                <w:u w:val="single"/>
                <w:lang w:val="en-US" w:eastAsia="zh-CN" w:bidi="ar-SA"/>
              </w:rPr>
              <w:fldChar w:fldCharType="begin"/>
            </w:r>
            <w:r>
              <w:rPr>
                <w:rFonts w:hint="eastAsia" w:cs="Times New Roman"/>
                <w:color w:val="auto"/>
                <w:kern w:val="2"/>
                <w:sz w:val="24"/>
                <w:szCs w:val="22"/>
                <w:u w:val="single"/>
                <w:lang w:val="en-US" w:eastAsia="zh-CN" w:bidi="ar-SA"/>
              </w:rPr>
              <w:instrText xml:space="preserve"> = 2 \* GB3 \* MERGEFORMAT </w:instrText>
            </w:r>
            <w:r>
              <w:rPr>
                <w:rFonts w:hint="eastAsia" w:cs="Times New Roman"/>
                <w:color w:val="auto"/>
                <w:kern w:val="2"/>
                <w:sz w:val="24"/>
                <w:szCs w:val="22"/>
                <w:u w:val="single"/>
                <w:lang w:val="en-US" w:eastAsia="zh-CN" w:bidi="ar-SA"/>
              </w:rPr>
              <w:fldChar w:fldCharType="separate"/>
            </w:r>
            <w:r>
              <w:rPr>
                <w:u w:val="single"/>
              </w:rPr>
              <w:t>②</w:t>
            </w:r>
            <w:r>
              <w:rPr>
                <w:rFonts w:hint="eastAsia" w:cs="Times New Roman"/>
                <w:color w:val="auto"/>
                <w:kern w:val="2"/>
                <w:sz w:val="24"/>
                <w:szCs w:val="22"/>
                <w:u w:val="single"/>
                <w:lang w:val="en-US" w:eastAsia="zh-CN" w:bidi="ar-SA"/>
              </w:rPr>
              <w:fldChar w:fldCharType="end"/>
            </w:r>
            <w:r>
              <w:rPr>
                <w:rFonts w:hint="eastAsia" w:cs="Times New Roman"/>
                <w:color w:val="auto"/>
                <w:kern w:val="2"/>
                <w:sz w:val="24"/>
                <w:szCs w:val="22"/>
                <w:u w:val="single"/>
                <w:lang w:val="en-US" w:eastAsia="zh-CN" w:bidi="ar-SA"/>
              </w:rPr>
              <w:t>企业现在项目车间生产线密闭性不够，除尘设备不到位，存在逸尘点，具体为：中频炉上方无集气罩及除尘措施；混砂造型、抛丸等设备均无除尘措施；废砂再生线的皮带输送底端由人工上料，皮带输送机入口无密闭装置。以上均不符合</w:t>
            </w:r>
            <w:r>
              <w:rPr>
                <w:rFonts w:hint="eastAsia" w:asciiTheme="minorEastAsia" w:hAnsiTheme="minorEastAsia" w:cstheme="minorEastAsia"/>
                <w:color w:val="auto"/>
                <w:kern w:val="2"/>
                <w:sz w:val="24"/>
                <w:szCs w:val="22"/>
                <w:u w:val="single"/>
                <w:lang w:val="en-US" w:eastAsia="zh-CN" w:bidi="ar-SA"/>
              </w:rPr>
              <w:t>《铸造行业准入条件》（工信部公告</w:t>
            </w:r>
            <w:r>
              <w:rPr>
                <w:rFonts w:hint="eastAsia" w:ascii="宋体" w:hAnsi="宋体" w:eastAsia="宋体" w:cs="宋体"/>
                <w:color w:val="auto"/>
                <w:kern w:val="2"/>
                <w:sz w:val="24"/>
                <w:szCs w:val="22"/>
                <w:u w:val="single"/>
                <w:lang w:val="en-US" w:eastAsia="zh-CN" w:bidi="ar-SA"/>
              </w:rPr>
              <w:t>〔</w:t>
            </w:r>
            <w:r>
              <w:rPr>
                <w:rFonts w:hint="eastAsia" w:asciiTheme="minorEastAsia" w:hAnsiTheme="minorEastAsia" w:cstheme="minorEastAsia"/>
                <w:color w:val="auto"/>
                <w:kern w:val="2"/>
                <w:sz w:val="24"/>
                <w:szCs w:val="22"/>
                <w:u w:val="single"/>
                <w:lang w:val="en-US" w:eastAsia="zh-CN" w:bidi="ar-SA"/>
              </w:rPr>
              <w:t>2013</w:t>
            </w:r>
            <w:r>
              <w:rPr>
                <w:rFonts w:hint="eastAsia" w:ascii="宋体" w:hAnsi="宋体" w:eastAsia="宋体" w:cs="宋体"/>
                <w:color w:val="auto"/>
                <w:kern w:val="2"/>
                <w:sz w:val="24"/>
                <w:szCs w:val="22"/>
                <w:u w:val="single"/>
                <w:lang w:val="en-US" w:eastAsia="zh-CN" w:bidi="ar-SA"/>
              </w:rPr>
              <w:t>〕</w:t>
            </w:r>
            <w:r>
              <w:rPr>
                <w:rFonts w:hint="eastAsia" w:asciiTheme="minorEastAsia" w:hAnsiTheme="minorEastAsia" w:cstheme="minorEastAsia"/>
                <w:color w:val="auto"/>
                <w:kern w:val="2"/>
                <w:sz w:val="24"/>
                <w:szCs w:val="22"/>
                <w:u w:val="single"/>
                <w:lang w:val="en-US" w:eastAsia="zh-CN" w:bidi="ar-SA"/>
              </w:rPr>
              <w:t>第26号）等文件的要求；</w:t>
            </w:r>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cs="Times New Roman"/>
                <w:color w:val="auto"/>
                <w:kern w:val="2"/>
                <w:sz w:val="24"/>
                <w:szCs w:val="22"/>
                <w:u w:val="single"/>
                <w:lang w:val="en-US" w:eastAsia="zh-CN" w:bidi="ar-SA"/>
              </w:rPr>
            </w:pPr>
            <w:r>
              <w:rPr>
                <w:rFonts w:hint="eastAsia" w:cs="Times New Roman"/>
                <w:color w:val="auto"/>
                <w:kern w:val="2"/>
                <w:sz w:val="24"/>
                <w:szCs w:val="22"/>
                <w:u w:val="single"/>
                <w:lang w:val="en-US" w:eastAsia="zh-CN" w:bidi="ar-SA"/>
              </w:rPr>
              <w:t>（2）整改措施</w:t>
            </w:r>
          </w:p>
          <w:p>
            <w:pPr>
              <w:pStyle w:val="2"/>
              <w:pageBreakBefore w:val="0"/>
              <w:widowControl w:val="0"/>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lang w:val="en-US" w:eastAsia="zh-CN"/>
              </w:rPr>
            </w:pPr>
            <w:r>
              <w:rPr>
                <w:rFonts w:hint="eastAsia" w:cs="Times New Roman"/>
                <w:b w:val="0"/>
                <w:bCs w:val="0"/>
                <w:color w:val="auto"/>
                <w:kern w:val="2"/>
                <w:sz w:val="24"/>
                <w:szCs w:val="22"/>
                <w:u w:val="single"/>
                <w:lang w:val="en-US" w:eastAsia="zh-CN" w:bidi="ar-SA"/>
              </w:rPr>
              <w:fldChar w:fldCharType="begin"/>
            </w:r>
            <w:r>
              <w:rPr>
                <w:rFonts w:hint="eastAsia" w:cs="Times New Roman"/>
                <w:b w:val="0"/>
                <w:bCs w:val="0"/>
                <w:color w:val="auto"/>
                <w:kern w:val="2"/>
                <w:sz w:val="24"/>
                <w:szCs w:val="22"/>
                <w:u w:val="single"/>
                <w:lang w:val="en-US" w:eastAsia="zh-CN" w:bidi="ar-SA"/>
              </w:rPr>
              <w:instrText xml:space="preserve"> = 1 \* GB3 \* MERGEFORMAT </w:instrText>
            </w:r>
            <w:r>
              <w:rPr>
                <w:rFonts w:hint="eastAsia" w:cs="Times New Roman"/>
                <w:b w:val="0"/>
                <w:bCs w:val="0"/>
                <w:color w:val="auto"/>
                <w:kern w:val="2"/>
                <w:sz w:val="24"/>
                <w:szCs w:val="22"/>
                <w:u w:val="single"/>
                <w:lang w:val="en-US" w:eastAsia="zh-CN" w:bidi="ar-SA"/>
              </w:rPr>
              <w:fldChar w:fldCharType="separate"/>
            </w:r>
            <w:r>
              <w:rPr>
                <w:b w:val="0"/>
                <w:bCs w:val="0"/>
                <w:u w:val="single"/>
              </w:rPr>
              <w:t>①</w:t>
            </w:r>
            <w:r>
              <w:rPr>
                <w:rFonts w:hint="eastAsia" w:cs="Times New Roman"/>
                <w:b w:val="0"/>
                <w:bCs w:val="0"/>
                <w:color w:val="auto"/>
                <w:kern w:val="2"/>
                <w:sz w:val="24"/>
                <w:szCs w:val="22"/>
                <w:u w:val="single"/>
                <w:lang w:val="en-US" w:eastAsia="zh-CN" w:bidi="ar-SA"/>
              </w:rPr>
              <w:fldChar w:fldCharType="end"/>
            </w:r>
            <w:r>
              <w:rPr>
                <w:rFonts w:hint="eastAsia" w:cs="Times New Roman"/>
                <w:b w:val="0"/>
                <w:bCs w:val="0"/>
                <w:color w:val="auto"/>
                <w:kern w:val="2"/>
                <w:sz w:val="24"/>
                <w:szCs w:val="22"/>
                <w:u w:val="single"/>
                <w:lang w:val="en-US" w:eastAsia="zh-CN" w:bidi="ar-SA"/>
              </w:rPr>
              <w:t>淘汰铝壳中频感应电炉，改用节能环保的钢壳中频感应电炉；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color w:val="auto"/>
                <w:kern w:val="2"/>
                <w:sz w:val="24"/>
                <w:szCs w:val="22"/>
                <w:u w:val="single"/>
                <w:lang w:val="en-US" w:eastAsia="zh-CN" w:bidi="ar-SA"/>
              </w:rPr>
            </w:pPr>
            <w:r>
              <w:rPr>
                <w:rFonts w:hint="eastAsia" w:cs="Times New Roman"/>
                <w:color w:val="auto"/>
                <w:kern w:val="2"/>
                <w:sz w:val="24"/>
                <w:szCs w:val="22"/>
                <w:u w:val="single"/>
                <w:lang w:val="en-US" w:eastAsia="zh-CN" w:bidi="ar-SA"/>
              </w:rPr>
              <w:fldChar w:fldCharType="begin"/>
            </w:r>
            <w:r>
              <w:rPr>
                <w:rFonts w:hint="eastAsia" w:cs="Times New Roman"/>
                <w:color w:val="auto"/>
                <w:kern w:val="2"/>
                <w:sz w:val="24"/>
                <w:szCs w:val="22"/>
                <w:u w:val="single"/>
                <w:lang w:val="en-US" w:eastAsia="zh-CN" w:bidi="ar-SA"/>
              </w:rPr>
              <w:instrText xml:space="preserve"> = 2 \* GB3 \* MERGEFORMAT </w:instrText>
            </w:r>
            <w:r>
              <w:rPr>
                <w:rFonts w:hint="eastAsia" w:cs="Times New Roman"/>
                <w:color w:val="auto"/>
                <w:kern w:val="2"/>
                <w:sz w:val="24"/>
                <w:szCs w:val="22"/>
                <w:u w:val="single"/>
                <w:lang w:val="en-US" w:eastAsia="zh-CN" w:bidi="ar-SA"/>
              </w:rPr>
              <w:fldChar w:fldCharType="separate"/>
            </w:r>
            <w:r>
              <w:rPr>
                <w:u w:val="single"/>
              </w:rPr>
              <w:t>②</w:t>
            </w:r>
            <w:r>
              <w:rPr>
                <w:rFonts w:hint="eastAsia" w:cs="Times New Roman"/>
                <w:color w:val="auto"/>
                <w:kern w:val="2"/>
                <w:sz w:val="24"/>
                <w:szCs w:val="22"/>
                <w:u w:val="single"/>
                <w:lang w:val="en-US" w:eastAsia="zh-CN" w:bidi="ar-SA"/>
              </w:rPr>
              <w:fldChar w:fldCharType="end"/>
            </w:r>
            <w:r>
              <w:rPr>
                <w:rFonts w:hint="eastAsia" w:cs="Times New Roman"/>
                <w:color w:val="auto"/>
                <w:kern w:val="2"/>
                <w:sz w:val="24"/>
                <w:szCs w:val="22"/>
                <w:u w:val="single"/>
                <w:lang w:val="en-US" w:eastAsia="zh-CN" w:bidi="ar-SA"/>
              </w:rPr>
              <w:t>对生产工艺设备进行布局调整，清砂工序设置固定作业场所和工位；在中频炉上方设置集气罩，烟尘集气后经布袋除尘器除尘处理达标后15m高排气筒排放；采用封闭型落砂机，落砂后废砂采用密闭方式输送到砂再生系统，落砂及落砂输送产生的粉尘经集气+布袋除尘处理达标后15m高排气筒排放；废砂再生系统的设备、皮带输送密闭；对混砂、抛丸工序粉尘增加除尘设备+15m高排气筒排放。</w:t>
            </w:r>
          </w:p>
          <w:p>
            <w:pPr>
              <w:rPr>
                <w:rFonts w:hint="eastAsia"/>
                <w:sz w:val="24"/>
              </w:rPr>
            </w:pPr>
          </w:p>
        </w:tc>
      </w:tr>
    </w:tbl>
    <w:p>
      <w:pPr>
        <w:jc w:val="left"/>
        <w:rPr>
          <w:rFonts w:ascii="黑体" w:eastAsia="黑体"/>
          <w:b/>
          <w:sz w:val="32"/>
          <w:szCs w:val="32"/>
        </w:rPr>
      </w:pPr>
      <w:r>
        <w:rPr>
          <w:rFonts w:hint="eastAsia" w:ascii="黑体" w:eastAsia="黑体"/>
          <w:b/>
          <w:sz w:val="32"/>
          <w:szCs w:val="32"/>
        </w:rPr>
        <w:t>3  建设项目所在地自然环境社会环境简况</w:t>
      </w:r>
    </w:p>
    <w:tbl>
      <w:tblPr>
        <w:tblStyle w:val="18"/>
        <w:tblW w:w="928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286" w:type="dxa"/>
            <w:vAlign w:val="top"/>
          </w:tcPr>
          <w:p>
            <w:pPr>
              <w:spacing w:line="520" w:lineRule="exact"/>
              <w:jc w:val="left"/>
              <w:rPr>
                <w:rFonts w:hAnsi="宋体"/>
                <w:b/>
                <w:bCs/>
                <w:sz w:val="24"/>
                <w:szCs w:val="24"/>
              </w:rPr>
            </w:pPr>
            <w:r>
              <w:rPr>
                <w:rFonts w:hint="eastAsia" w:hAnsi="宋体"/>
                <w:b/>
                <w:bCs/>
                <w:sz w:val="24"/>
                <w:szCs w:val="24"/>
              </w:rPr>
              <w:t>一、自然环境简况</w:t>
            </w:r>
            <w:r>
              <w:rPr>
                <w:rFonts w:hAnsi="宋体"/>
                <w:b/>
                <w:bCs/>
                <w:sz w:val="24"/>
                <w:szCs w:val="24"/>
              </w:rPr>
              <w:t>(</w:t>
            </w:r>
            <w:r>
              <w:rPr>
                <w:rFonts w:hint="eastAsia" w:hAnsi="宋体"/>
                <w:b/>
                <w:bCs/>
                <w:sz w:val="24"/>
                <w:szCs w:val="24"/>
              </w:rPr>
              <w:t>地形、地貌、地质、气候、气象、水文、植被、生物多样性等</w:t>
            </w:r>
            <w:r>
              <w:rPr>
                <w:rFonts w:hAnsi="宋体"/>
                <w:b/>
                <w:bCs/>
                <w:sz w:val="24"/>
                <w:szCs w:val="24"/>
              </w:rPr>
              <w:t>)</w:t>
            </w:r>
          </w:p>
          <w:p>
            <w:pPr>
              <w:spacing w:line="560" w:lineRule="exact"/>
              <w:ind w:firstLine="480" w:firstLineChars="200"/>
              <w:jc w:val="left"/>
              <w:rPr>
                <w:rFonts w:hAnsi="宋体"/>
                <w:sz w:val="24"/>
                <w:szCs w:val="24"/>
              </w:rPr>
            </w:pPr>
            <w:bookmarkStart w:id="0" w:name="_Toc153602632"/>
            <w:r>
              <w:rPr>
                <w:rFonts w:hint="eastAsia" w:hAnsi="宋体"/>
                <w:sz w:val="24"/>
                <w:szCs w:val="24"/>
              </w:rPr>
              <w:t>一、</w:t>
            </w:r>
            <w:r>
              <w:rPr>
                <w:rFonts w:hAnsi="宋体"/>
                <w:sz w:val="24"/>
                <w:szCs w:val="24"/>
              </w:rPr>
              <w:t>地理位置</w:t>
            </w:r>
            <w:bookmarkEnd w:id="0"/>
          </w:p>
          <w:p>
            <w:pPr>
              <w:spacing w:line="360" w:lineRule="auto"/>
              <w:ind w:firstLine="600" w:firstLineChars="25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桃源县位于湖南省西北部，常德市西南部，县域东西宽</w:t>
            </w:r>
            <w:r>
              <w:rPr>
                <w:color w:val="000000" w:themeColor="text1"/>
                <w:sz w:val="24"/>
                <w:szCs w:val="24"/>
                <w14:textFill>
                  <w14:solidFill>
                    <w14:schemeClr w14:val="tx1"/>
                  </w14:solidFill>
                </w14:textFill>
              </w:rPr>
              <w:t>75</w:t>
            </w:r>
            <w:r>
              <w:rPr>
                <w:rFonts w:hint="eastAsia"/>
                <w:color w:val="000000" w:themeColor="text1"/>
                <w:sz w:val="24"/>
                <w:szCs w:val="24"/>
                <w14:textFill>
                  <w14:solidFill>
                    <w14:schemeClr w14:val="tx1"/>
                  </w14:solidFill>
                </w14:textFill>
              </w:rPr>
              <w:t>公里，南北长</w:t>
            </w:r>
            <w:r>
              <w:rPr>
                <w:color w:val="000000" w:themeColor="text1"/>
                <w:sz w:val="24"/>
                <w:szCs w:val="24"/>
                <w14:textFill>
                  <w14:solidFill>
                    <w14:schemeClr w14:val="tx1"/>
                  </w14:solidFill>
                </w14:textFill>
              </w:rPr>
              <w:t>118</w:t>
            </w:r>
            <w:r>
              <w:rPr>
                <w:rFonts w:hint="eastAsia"/>
                <w:color w:val="000000" w:themeColor="text1"/>
                <w:sz w:val="24"/>
                <w:szCs w:val="24"/>
                <w14:textFill>
                  <w14:solidFill>
                    <w14:schemeClr w14:val="tx1"/>
                  </w14:solidFill>
                </w14:textFill>
              </w:rPr>
              <w:t>公里，面积为</w:t>
            </w:r>
            <w:r>
              <w:rPr>
                <w:color w:val="000000" w:themeColor="text1"/>
                <w:sz w:val="24"/>
                <w:szCs w:val="24"/>
                <w14:textFill>
                  <w14:solidFill>
                    <w14:schemeClr w14:val="tx1"/>
                  </w14:solidFill>
                </w14:textFill>
              </w:rPr>
              <w:t>4441</w:t>
            </w:r>
            <w:r>
              <w:rPr>
                <w:rFonts w:hint="eastAsia"/>
                <w:color w:val="000000" w:themeColor="text1"/>
                <w:sz w:val="24"/>
                <w:szCs w:val="24"/>
                <w14:textFill>
                  <w14:solidFill>
                    <w14:schemeClr w14:val="tx1"/>
                  </w14:solidFill>
                </w14:textFill>
              </w:rPr>
              <w:t>公里。县西与怀化地区沅陵县、张家界的慈利县、永定区交界、东面与常德市的临澧县、鼎城区接壤，北枕石门县、南抵益阳地区安化县。地处于长沙、张家界、桃花源、湘西、黄金旅游圈中心，周边的夹山、壶瓶山、花岩溪、沅陵等景区已成为知名度较高的旅游景区。</w:t>
            </w:r>
          </w:p>
          <w:p>
            <w:pPr>
              <w:spacing w:line="360" w:lineRule="auto"/>
              <w:ind w:firstLine="600" w:firstLineChars="25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桃源县为侵蚀构造地貌，由浅变质岩、砂岩、页岩或花岗石组成中山、低山，根据中国地震动加速度峰值图和反应谱特征周期区划图，该地区地震动峰值加速度为</w:t>
            </w:r>
            <w:r>
              <w:rPr>
                <w:color w:val="000000" w:themeColor="text1"/>
                <w:sz w:val="24"/>
                <w:szCs w:val="24"/>
                <w14:textFill>
                  <w14:solidFill>
                    <w14:schemeClr w14:val="tx1"/>
                  </w14:solidFill>
                </w14:textFill>
              </w:rPr>
              <w:t>0.15g</w:t>
            </w:r>
            <w:r>
              <w:rPr>
                <w:rFonts w:hint="eastAsia"/>
                <w:color w:val="000000" w:themeColor="text1"/>
                <w:sz w:val="24"/>
                <w:szCs w:val="24"/>
                <w14:textFill>
                  <w14:solidFill>
                    <w14:schemeClr w14:val="tx1"/>
                  </w14:solidFill>
                </w14:textFill>
              </w:rPr>
              <w:t>，地震动反应谱特征周期为</w:t>
            </w:r>
            <w:r>
              <w:rPr>
                <w:color w:val="000000" w:themeColor="text1"/>
                <w:sz w:val="24"/>
                <w:szCs w:val="24"/>
                <w14:textFill>
                  <w14:solidFill>
                    <w14:schemeClr w14:val="tx1"/>
                  </w14:solidFill>
                </w14:textFill>
              </w:rPr>
              <w:t>0.35s</w:t>
            </w:r>
            <w:r>
              <w:rPr>
                <w:rFonts w:hint="eastAsia"/>
                <w:color w:val="000000" w:themeColor="text1"/>
                <w:sz w:val="24"/>
                <w:szCs w:val="24"/>
                <w14:textFill>
                  <w14:solidFill>
                    <w14:schemeClr w14:val="tx1"/>
                  </w14:solidFill>
                </w14:textFill>
              </w:rPr>
              <w:t>，地震基本烈度为</w:t>
            </w:r>
            <w:r>
              <w:rPr>
                <w:color w:val="000000" w:themeColor="text1"/>
                <w:sz w:val="24"/>
                <w:szCs w:val="24"/>
                <w14:textFill>
                  <w14:solidFill>
                    <w14:schemeClr w14:val="tx1"/>
                  </w14:solidFill>
                </w14:textFill>
              </w:rPr>
              <w:t>V</w:t>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 2 \* ROMAN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II</w:t>
            </w:r>
            <w:r>
              <w:rPr>
                <w:color w:val="000000" w:themeColor="text1"/>
                <w:sz w:val="24"/>
                <w:szCs w:val="24"/>
                <w14:textFill>
                  <w14:solidFill>
                    <w14:schemeClr w14:val="tx1"/>
                  </w14:solidFill>
                </w14:textFill>
              </w:rPr>
              <w:fldChar w:fldCharType="end"/>
            </w:r>
            <w:r>
              <w:rPr>
                <w:rFonts w:hint="eastAsia"/>
                <w:color w:val="000000" w:themeColor="text1"/>
                <w:sz w:val="24"/>
                <w:szCs w:val="24"/>
                <w14:textFill>
                  <w14:solidFill>
                    <w14:schemeClr w14:val="tx1"/>
                  </w14:solidFill>
                </w14:textFill>
              </w:rPr>
              <w:t>度。</w:t>
            </w:r>
          </w:p>
          <w:p>
            <w:pPr>
              <w:spacing w:line="360" w:lineRule="auto"/>
              <w:ind w:firstLine="600" w:firstLineChars="25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桃源县境内地层发育较全，从元古界冷家溪群至新生界第四系均有出露。地层以碳酸类和碎屑崦类的沉积为主，而火成岩极不发育，矿产以沉积矿床为主，低温热液矿床为次，其资源极为丰富。</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桃源县属中亚热带向北亚热带过渡的湿润季风气候。气候温和，热量丰富，无霜期长，冰冻较弱；日照充足，春季寒潮频繁，秋季寒露风活跃；雨水充沛，但分布不匀，春末夏初雨水集中，并多暴雨，伏秋干旱常见；四季分明，季节性强。</w:t>
            </w:r>
          </w:p>
          <w:p>
            <w:pPr>
              <w:spacing w:line="360" w:lineRule="auto"/>
              <w:ind w:firstLine="600" w:firstLineChars="25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全年平均气温</w:t>
            </w:r>
            <w:r>
              <w:rPr>
                <w:color w:val="000000" w:themeColor="text1"/>
                <w:sz w:val="24"/>
                <w:szCs w:val="24"/>
                <w14:textFill>
                  <w14:solidFill>
                    <w14:schemeClr w14:val="tx1"/>
                  </w14:solidFill>
                </w14:textFill>
              </w:rPr>
              <w:t>16.3</w:t>
            </w:r>
            <w:r>
              <w:rPr>
                <w:rFonts w:hint="eastAsia"/>
                <w:color w:val="000000" w:themeColor="text1"/>
                <w:sz w:val="24"/>
                <w:szCs w:val="24"/>
                <w14:textFill>
                  <w14:solidFill>
                    <w14:schemeClr w14:val="tx1"/>
                  </w14:solidFill>
                </w14:textFill>
              </w:rPr>
              <w:t>℃，极端最高气温</w:t>
            </w:r>
            <w:r>
              <w:rPr>
                <w:color w:val="000000" w:themeColor="text1"/>
                <w:sz w:val="24"/>
                <w:szCs w:val="24"/>
                <w14:textFill>
                  <w14:solidFill>
                    <w14:schemeClr w14:val="tx1"/>
                  </w14:solidFill>
                </w14:textFill>
              </w:rPr>
              <w:t>39.8</w:t>
            </w:r>
            <w:r>
              <w:rPr>
                <w:rFonts w:hint="eastAsia"/>
                <w:color w:val="000000" w:themeColor="text1"/>
                <w:sz w:val="24"/>
                <w:szCs w:val="24"/>
                <w14:textFill>
                  <w14:solidFill>
                    <w14:schemeClr w14:val="tx1"/>
                  </w14:solidFill>
                </w14:textFill>
              </w:rPr>
              <w:t>℃。极端最低气温</w:t>
            </w:r>
            <w:r>
              <w:rPr>
                <w:color w:val="000000" w:themeColor="text1"/>
                <w:sz w:val="24"/>
                <w:szCs w:val="24"/>
                <w14:textFill>
                  <w14:solidFill>
                    <w14:schemeClr w14:val="tx1"/>
                  </w14:solidFill>
                </w14:textFill>
              </w:rPr>
              <w:t>-15.7</w:t>
            </w:r>
            <w:r>
              <w:rPr>
                <w:rFonts w:hint="eastAsia"/>
                <w:color w:val="000000" w:themeColor="text1"/>
                <w:sz w:val="24"/>
                <w:szCs w:val="24"/>
                <w14:textFill>
                  <w14:solidFill>
                    <w14:schemeClr w14:val="tx1"/>
                  </w14:solidFill>
                </w14:textFill>
              </w:rPr>
              <w:t>℃，多年平均相对湿度</w:t>
            </w:r>
            <w:r>
              <w:rPr>
                <w:color w:val="000000" w:themeColor="text1"/>
                <w:sz w:val="24"/>
                <w:szCs w:val="24"/>
                <w14:textFill>
                  <w14:solidFill>
                    <w14:schemeClr w14:val="tx1"/>
                  </w14:solidFill>
                </w14:textFill>
              </w:rPr>
              <w:t>82%</w:t>
            </w:r>
            <w:r>
              <w:rPr>
                <w:rFonts w:hint="eastAsia"/>
                <w:color w:val="000000" w:themeColor="text1"/>
                <w:sz w:val="24"/>
                <w:szCs w:val="24"/>
                <w14:textFill>
                  <w14:solidFill>
                    <w14:schemeClr w14:val="tx1"/>
                  </w14:solidFill>
                </w14:textFill>
              </w:rPr>
              <w:t>，平均本站气压</w:t>
            </w:r>
            <w:r>
              <w:rPr>
                <w:color w:val="000000" w:themeColor="text1"/>
                <w:sz w:val="24"/>
                <w:szCs w:val="24"/>
                <w14:textFill>
                  <w14:solidFill>
                    <w14:schemeClr w14:val="tx1"/>
                  </w14:solidFill>
                </w14:textFill>
              </w:rPr>
              <w:t>1010.4hpa</w:t>
            </w:r>
            <w:r>
              <w:rPr>
                <w:rFonts w:hint="eastAsia"/>
                <w:color w:val="000000" w:themeColor="text1"/>
                <w:sz w:val="24"/>
                <w:szCs w:val="24"/>
                <w14:textFill>
                  <w14:solidFill>
                    <w14:schemeClr w14:val="tx1"/>
                  </w14:solidFill>
                </w14:textFill>
              </w:rPr>
              <w:t>；多年平均降水量</w:t>
            </w:r>
            <w:r>
              <w:rPr>
                <w:color w:val="000000" w:themeColor="text1"/>
                <w:sz w:val="24"/>
                <w:szCs w:val="24"/>
                <w14:textFill>
                  <w14:solidFill>
                    <w14:schemeClr w14:val="tx1"/>
                  </w14:solidFill>
                </w14:textFill>
              </w:rPr>
              <w:t>1246.3mm</w:t>
            </w:r>
            <w:r>
              <w:rPr>
                <w:rFonts w:hint="eastAsia"/>
                <w:color w:val="000000" w:themeColor="text1"/>
                <w:sz w:val="24"/>
                <w:szCs w:val="24"/>
                <w14:textFill>
                  <w14:solidFill>
                    <w14:schemeClr w14:val="tx1"/>
                  </w14:solidFill>
                </w14:textFill>
              </w:rPr>
              <w:t>，平均蒸发量</w:t>
            </w:r>
            <w:r>
              <w:rPr>
                <w:color w:val="000000" w:themeColor="text1"/>
                <w:sz w:val="24"/>
                <w:szCs w:val="24"/>
                <w14:textFill>
                  <w14:solidFill>
                    <w14:schemeClr w14:val="tx1"/>
                  </w14:solidFill>
                </w14:textFill>
              </w:rPr>
              <w:t>1231.2mm</w:t>
            </w:r>
            <w:r>
              <w:rPr>
                <w:rFonts w:hint="eastAsia"/>
                <w:color w:val="000000" w:themeColor="text1"/>
                <w:sz w:val="24"/>
                <w:szCs w:val="24"/>
                <w14:textFill>
                  <w14:solidFill>
                    <w14:schemeClr w14:val="tx1"/>
                  </w14:solidFill>
                </w14:textFill>
              </w:rPr>
              <w:t>，多年平均风速</w:t>
            </w:r>
            <w:r>
              <w:rPr>
                <w:color w:val="000000" w:themeColor="text1"/>
                <w:sz w:val="24"/>
                <w:szCs w:val="24"/>
                <w14:textFill>
                  <w14:solidFill>
                    <w14:schemeClr w14:val="tx1"/>
                  </w14:solidFill>
                </w14:textFill>
              </w:rPr>
              <w:t>2.1m/s</w:t>
            </w:r>
            <w:r>
              <w:rPr>
                <w:rFonts w:hint="eastAsia"/>
                <w:color w:val="000000" w:themeColor="text1"/>
                <w:sz w:val="24"/>
                <w:szCs w:val="24"/>
                <w14:textFill>
                  <w14:solidFill>
                    <w14:schemeClr w14:val="tx1"/>
                  </w14:solidFill>
                </w14:textFill>
              </w:rPr>
              <w:t>，冬季以</w:t>
            </w:r>
            <w:r>
              <w:rPr>
                <w:color w:val="000000" w:themeColor="text1"/>
                <w:sz w:val="24"/>
                <w:szCs w:val="24"/>
                <w14:textFill>
                  <w14:solidFill>
                    <w14:schemeClr w14:val="tx1"/>
                  </w14:solidFill>
                </w14:textFill>
              </w:rPr>
              <w:t>NNE</w:t>
            </w:r>
            <w:r>
              <w:rPr>
                <w:rFonts w:hint="eastAsia"/>
                <w:color w:val="000000" w:themeColor="text1"/>
                <w:sz w:val="24"/>
                <w:szCs w:val="24"/>
                <w14:textFill>
                  <w14:solidFill>
                    <w14:schemeClr w14:val="tx1"/>
                  </w14:solidFill>
                </w14:textFill>
              </w:rPr>
              <w:t>风为主，出现频率</w:t>
            </w:r>
            <w:r>
              <w:rPr>
                <w:color w:val="000000" w:themeColor="text1"/>
                <w:sz w:val="24"/>
                <w:szCs w:val="24"/>
                <w14:textFill>
                  <w14:solidFill>
                    <w14:schemeClr w14:val="tx1"/>
                  </w14:solidFill>
                </w14:textFill>
              </w:rPr>
              <w:t>23%</w:t>
            </w:r>
            <w:r>
              <w:rPr>
                <w:rFonts w:hint="eastAsia"/>
                <w:color w:val="000000" w:themeColor="text1"/>
                <w:sz w:val="24"/>
                <w:szCs w:val="24"/>
                <w14:textFill>
                  <w14:solidFill>
                    <w14:schemeClr w14:val="tx1"/>
                  </w14:solidFill>
                </w14:textFill>
              </w:rPr>
              <w:t>，夏季以</w:t>
            </w:r>
            <w:r>
              <w:rPr>
                <w:color w:val="000000" w:themeColor="text1"/>
                <w:sz w:val="24"/>
                <w:szCs w:val="24"/>
                <w14:textFill>
                  <w14:solidFill>
                    <w14:schemeClr w14:val="tx1"/>
                  </w14:solidFill>
                </w14:textFill>
              </w:rPr>
              <w:t>SSW</w:t>
            </w:r>
            <w:r>
              <w:rPr>
                <w:rFonts w:hint="eastAsia"/>
                <w:color w:val="000000" w:themeColor="text1"/>
                <w:sz w:val="24"/>
                <w:szCs w:val="24"/>
                <w14:textFill>
                  <w14:solidFill>
                    <w14:schemeClr w14:val="tx1"/>
                  </w14:solidFill>
                </w14:textFill>
              </w:rPr>
              <w:t>为主，出现频率</w:t>
            </w:r>
            <w:r>
              <w:rPr>
                <w:color w:val="000000" w:themeColor="text1"/>
                <w:sz w:val="24"/>
                <w:szCs w:val="24"/>
                <w14:textFill>
                  <w14:solidFill>
                    <w14:schemeClr w14:val="tx1"/>
                  </w14:solidFill>
                </w14:textFill>
              </w:rPr>
              <w:t>17%</w:t>
            </w:r>
            <w:r>
              <w:rPr>
                <w:rFonts w:hint="eastAsia"/>
                <w:color w:val="000000" w:themeColor="text1"/>
                <w:sz w:val="24"/>
                <w:szCs w:val="24"/>
                <w14:textFill>
                  <w14:solidFill>
                    <w14:schemeClr w14:val="tx1"/>
                  </w14:solidFill>
                </w14:textFill>
              </w:rPr>
              <w:t>，全年主导风向为</w:t>
            </w:r>
            <w:r>
              <w:rPr>
                <w:color w:val="000000" w:themeColor="text1"/>
                <w:sz w:val="24"/>
                <w:szCs w:val="24"/>
                <w14:textFill>
                  <w14:solidFill>
                    <w14:schemeClr w14:val="tx1"/>
                  </w14:solidFill>
                </w14:textFill>
              </w:rPr>
              <w:t>NNE</w:t>
            </w:r>
            <w:r>
              <w:rPr>
                <w:rFonts w:hint="eastAsia"/>
                <w:color w:val="000000" w:themeColor="text1"/>
                <w:sz w:val="24"/>
                <w:szCs w:val="24"/>
                <w14:textFill>
                  <w14:solidFill>
                    <w14:schemeClr w14:val="tx1"/>
                  </w14:solidFill>
                </w14:textFill>
              </w:rPr>
              <w:t>风，出现频率</w:t>
            </w:r>
            <w:r>
              <w:rPr>
                <w:color w:val="000000" w:themeColor="text1"/>
                <w:sz w:val="24"/>
                <w:szCs w:val="24"/>
                <w14:textFill>
                  <w14:solidFill>
                    <w14:schemeClr w14:val="tx1"/>
                  </w14:solidFill>
                </w14:textFill>
              </w:rPr>
              <w:t>20%</w:t>
            </w:r>
            <w:r>
              <w:rPr>
                <w:rFonts w:hint="eastAsia"/>
                <w:color w:val="000000" w:themeColor="text1"/>
                <w:sz w:val="24"/>
                <w:szCs w:val="24"/>
                <w14:textFill>
                  <w14:solidFill>
                    <w14:schemeClr w14:val="tx1"/>
                  </w14:solidFill>
                </w14:textFill>
              </w:rPr>
              <w:t>。</w:t>
            </w:r>
          </w:p>
          <w:p>
            <w:pPr>
              <w:spacing w:line="360" w:lineRule="auto"/>
              <w:ind w:firstLine="482"/>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桃源县地处沅水流域下游，境内河库交错融汇，水资源丰富，沅水桃源段全长</w:t>
            </w:r>
            <w:r>
              <w:rPr>
                <w:color w:val="000000" w:themeColor="text1"/>
                <w:sz w:val="24"/>
                <w:szCs w:val="24"/>
                <w14:textFill>
                  <w14:solidFill>
                    <w14:schemeClr w14:val="tx1"/>
                  </w14:solidFill>
                </w14:textFill>
              </w:rPr>
              <w:t>99</w:t>
            </w:r>
            <w:r>
              <w:rPr>
                <w:rFonts w:hint="eastAsia"/>
                <w:color w:val="000000" w:themeColor="text1"/>
                <w:sz w:val="24"/>
                <w:szCs w:val="24"/>
                <w14:textFill>
                  <w14:solidFill>
                    <w14:schemeClr w14:val="tx1"/>
                  </w14:solidFill>
                </w14:textFill>
              </w:rPr>
              <w:t>公里，全县水资源总量</w:t>
            </w:r>
            <w:r>
              <w:rPr>
                <w:color w:val="000000" w:themeColor="text1"/>
                <w:sz w:val="24"/>
                <w:szCs w:val="24"/>
                <w14:textFill>
                  <w14:solidFill>
                    <w14:schemeClr w14:val="tx1"/>
                  </w14:solidFill>
                </w14:textFill>
              </w:rPr>
              <w:t>439</w:t>
            </w:r>
            <w:r>
              <w:rPr>
                <w:rFonts w:hint="eastAsia"/>
                <w:color w:val="000000" w:themeColor="text1"/>
                <w:sz w:val="24"/>
                <w:szCs w:val="24"/>
                <w14:textFill>
                  <w14:solidFill>
                    <w14:schemeClr w14:val="tx1"/>
                  </w14:solidFill>
                </w14:textFill>
              </w:rPr>
              <w:t>亿立方米，水能蕴藏量巨大。沅水桃源水文站历年平均水位为</w:t>
            </w:r>
            <w:r>
              <w:rPr>
                <w:color w:val="000000" w:themeColor="text1"/>
                <w:sz w:val="24"/>
                <w:szCs w:val="24"/>
                <w14:textFill>
                  <w14:solidFill>
                    <w14:schemeClr w14:val="tx1"/>
                  </w14:solidFill>
                </w14:textFill>
              </w:rPr>
              <w:t>36.6</w:t>
            </w:r>
            <w:r>
              <w:rPr>
                <w:rFonts w:hint="eastAsia"/>
                <w:color w:val="000000" w:themeColor="text1"/>
                <w:sz w:val="24"/>
                <w:szCs w:val="24"/>
                <w14:textFill>
                  <w14:solidFill>
                    <w14:schemeClr w14:val="tx1"/>
                  </w14:solidFill>
                </w14:textFill>
              </w:rPr>
              <w:t>米，最高水位为</w:t>
            </w:r>
            <w:r>
              <w:rPr>
                <w:color w:val="000000" w:themeColor="text1"/>
                <w:sz w:val="24"/>
                <w:szCs w:val="24"/>
                <w14:textFill>
                  <w14:solidFill>
                    <w14:schemeClr w14:val="tx1"/>
                  </w14:solidFill>
                </w14:textFill>
              </w:rPr>
              <w:t>46.9</w:t>
            </w:r>
            <w:r>
              <w:rPr>
                <w:rFonts w:hint="eastAsia"/>
                <w:color w:val="000000" w:themeColor="text1"/>
                <w:sz w:val="24"/>
                <w:szCs w:val="24"/>
                <w14:textFill>
                  <w14:solidFill>
                    <w14:schemeClr w14:val="tx1"/>
                  </w14:solidFill>
                </w14:textFill>
              </w:rPr>
              <w:t>米，最低水位</w:t>
            </w:r>
            <w:r>
              <w:rPr>
                <w:color w:val="000000" w:themeColor="text1"/>
                <w:sz w:val="24"/>
                <w:szCs w:val="24"/>
                <w14:textFill>
                  <w14:solidFill>
                    <w14:schemeClr w14:val="tx1"/>
                  </w14:solidFill>
                </w14:textFill>
              </w:rPr>
              <w:t>30.07</w:t>
            </w:r>
            <w:r>
              <w:rPr>
                <w:rFonts w:hint="eastAsia"/>
                <w:color w:val="000000" w:themeColor="text1"/>
                <w:sz w:val="24"/>
                <w:szCs w:val="24"/>
                <w14:textFill>
                  <w14:solidFill>
                    <w14:schemeClr w14:val="tx1"/>
                  </w14:solidFill>
                </w14:textFill>
              </w:rPr>
              <w:t>米。最大流量</w:t>
            </w:r>
            <w:r>
              <w:rPr>
                <w:color w:val="000000" w:themeColor="text1"/>
                <w:sz w:val="24"/>
                <w:szCs w:val="24"/>
                <w14:textFill>
                  <w14:solidFill>
                    <w14:schemeClr w14:val="tx1"/>
                  </w14:solidFill>
                </w14:textFill>
              </w:rPr>
              <w:t>29000</w:t>
            </w:r>
            <w:r>
              <w:rPr>
                <w:rFonts w:hint="eastAsia"/>
                <w:color w:val="000000" w:themeColor="text1"/>
                <w:sz w:val="24"/>
                <w:szCs w:val="24"/>
                <w14:textFill>
                  <w14:solidFill>
                    <w14:schemeClr w14:val="tx1"/>
                  </w14:solidFill>
                </w14:textFill>
              </w:rPr>
              <w:t>立方米</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秒，最小流量</w:t>
            </w:r>
            <w:r>
              <w:rPr>
                <w:color w:val="000000" w:themeColor="text1"/>
                <w:sz w:val="24"/>
                <w:szCs w:val="24"/>
                <w14:textFill>
                  <w14:solidFill>
                    <w14:schemeClr w14:val="tx1"/>
                  </w14:solidFill>
                </w14:textFill>
              </w:rPr>
              <w:t>184</w:t>
            </w:r>
            <w:r>
              <w:rPr>
                <w:rFonts w:hint="eastAsia"/>
                <w:color w:val="000000" w:themeColor="text1"/>
                <w:sz w:val="24"/>
                <w:szCs w:val="24"/>
                <w14:textFill>
                  <w14:solidFill>
                    <w14:schemeClr w14:val="tx1"/>
                  </w14:solidFill>
                </w14:textFill>
              </w:rPr>
              <w:t>立方米</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秒，河床主要为细砂、卵石，约占整个河床的</w:t>
            </w:r>
            <w:r>
              <w:rPr>
                <w:color w:val="000000" w:themeColor="text1"/>
                <w:sz w:val="24"/>
                <w:szCs w:val="24"/>
                <w14:textFill>
                  <w14:solidFill>
                    <w14:schemeClr w14:val="tx1"/>
                  </w14:solidFill>
                </w14:textFill>
              </w:rPr>
              <w:t>95%</w:t>
            </w:r>
            <w:r>
              <w:rPr>
                <w:rFonts w:hint="eastAsia"/>
                <w:color w:val="000000" w:themeColor="text1"/>
                <w:sz w:val="24"/>
                <w:szCs w:val="24"/>
                <w14:textFill>
                  <w14:solidFill>
                    <w14:schemeClr w14:val="tx1"/>
                  </w14:solidFill>
                </w14:textFill>
              </w:rPr>
              <w:t>以上，两岸为冲积砂壤土。</w:t>
            </w:r>
          </w:p>
          <w:p>
            <w:pPr>
              <w:spacing w:line="360" w:lineRule="auto"/>
              <w:ind w:firstLine="482"/>
              <w:rPr>
                <w:rFonts w:hint="eastAsia"/>
                <w:color w:val="000000" w:themeColor="text1"/>
                <w:sz w:val="24"/>
                <w:szCs w:val="24"/>
                <w14:textFill>
                  <w14:solidFill>
                    <w14:schemeClr w14:val="tx1"/>
                  </w14:solidFill>
                </w14:textFill>
              </w:rPr>
            </w:pPr>
            <w:bookmarkStart w:id="1" w:name="_Toc153602640"/>
            <w:r>
              <w:rPr>
                <w:rFonts w:hint="eastAsia"/>
                <w:color w:val="000000" w:themeColor="text1"/>
                <w:sz w:val="24"/>
                <w:szCs w:val="24"/>
                <w14:textFill>
                  <w14:solidFill>
                    <w14:schemeClr w14:val="tx1"/>
                  </w14:solidFill>
                </w14:textFill>
              </w:rPr>
              <w:t>县域境内共有大小48条河流汇入沅水，构成树枝状辐聚式水系，水系以沅水干流为界，分为南北两部分，南部河流发源于雪峰山脉，河床坡度陡，落差大，北部河流发源于武陵山脉，流经丘陵和平原地区。</w:t>
            </w:r>
          </w:p>
          <w:p>
            <w:pPr>
              <w:spacing w:line="360" w:lineRule="auto"/>
              <w:ind w:firstLine="482"/>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桃源县土壤垂直分布，具有明显的由红壤经黄红壤向黄壤过渡的特点，县内土壤分为地带性土壤、非地带性土壤。地带性土壤包括山地黄棕壤、山地黄壤和红壤，非地带性土壤包括紫色土、石灰土、潮沙泥土和水稻土。植被类型分为常绿阔叶林、落叶常绿阔叶混交林、针叶林、竹林、灌丛、草丛、经济林七个群系型组。主要植被为马尾松、枫香、湖南椴树、山槐、白栎、油茶等桃源县动物栖息环境优越，鸟兽、虫、鱼资源丰富，野生动物中以野猪、鹿子、豪猪、黄鼠狼、穿山甲、水獭、岩蛙等为主。具有一定的生态系统多样性，生态系统较为稳定。生态环境质量良好。</w:t>
            </w:r>
          </w:p>
          <w:bookmarkEnd w:id="1"/>
          <w:p>
            <w:pPr>
              <w:spacing w:line="360" w:lineRule="auto"/>
              <w:ind w:firstLine="482"/>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该项目所在地附近范围内未发现有重点保护动植物。</w:t>
            </w:r>
          </w:p>
          <w:p>
            <w:pPr>
              <w:shd w:val="clear" w:color="auto" w:fill="FFFFFF"/>
              <w:spacing w:line="520" w:lineRule="atLeast"/>
              <w:rPr>
                <w:rFonts w:hint="eastAsia" w:hAnsi="宋体"/>
                <w:b/>
                <w:bCs/>
                <w:sz w:val="24"/>
                <w:szCs w:val="24"/>
              </w:rPr>
            </w:pPr>
            <w:r>
              <w:rPr>
                <w:rFonts w:hint="eastAsia" w:hAnsi="宋体"/>
                <w:b/>
                <w:bCs/>
                <w:sz w:val="24"/>
                <w:szCs w:val="24"/>
              </w:rPr>
              <w:t>二、社会环境概况</w:t>
            </w:r>
          </w:p>
          <w:p>
            <w:pPr>
              <w:spacing w:line="360" w:lineRule="auto"/>
              <w:ind w:firstLine="482"/>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w:t>
            </w:r>
            <w:r>
              <w:rPr>
                <w:rFonts w:hint="default"/>
                <w:color w:val="000000" w:themeColor="text1"/>
                <w:sz w:val="24"/>
                <w:szCs w:val="24"/>
                <w14:textFill>
                  <w14:solidFill>
                    <w14:schemeClr w14:val="tx1"/>
                  </w14:solidFill>
                </w14:textFill>
              </w:rPr>
              <w:fldChar w:fldCharType="begin"/>
            </w:r>
            <w:r>
              <w:rPr>
                <w:rFonts w:hint="default"/>
                <w:color w:val="000000" w:themeColor="text1"/>
                <w:sz w:val="24"/>
                <w:szCs w:val="24"/>
                <w14:textFill>
                  <w14:solidFill>
                    <w14:schemeClr w14:val="tx1"/>
                  </w14:solidFill>
                </w14:textFill>
              </w:rPr>
              <w:instrText xml:space="preserve"> HYPERLINK "http://baike.sogou.com/lemma/ShowInnerLink.htm?lemmaId=3749445&amp;ss_c=ssc.citiao.link" \t "http://baike.sogou.com/_blank" </w:instrText>
            </w:r>
            <w:r>
              <w:rPr>
                <w:rFonts w:hint="default"/>
                <w:color w:val="000000" w:themeColor="text1"/>
                <w:sz w:val="24"/>
                <w:szCs w:val="24"/>
                <w14:textFill>
                  <w14:solidFill>
                    <w14:schemeClr w14:val="tx1"/>
                  </w14:solidFill>
                </w14:textFill>
              </w:rPr>
              <w:fldChar w:fldCharType="separate"/>
            </w:r>
            <w:r>
              <w:rPr>
                <w:rFonts w:hint="default"/>
                <w:color w:val="000000" w:themeColor="text1"/>
                <w:sz w:val="24"/>
                <w:szCs w:val="24"/>
                <w14:textFill>
                  <w14:solidFill>
                    <w14:schemeClr w14:val="tx1"/>
                  </w14:solidFill>
                </w14:textFill>
              </w:rPr>
              <w:t>漆河镇</w:t>
            </w:r>
            <w:r>
              <w:rPr>
                <w:rFonts w:hint="default"/>
                <w:color w:val="000000" w:themeColor="text1"/>
                <w:sz w:val="24"/>
                <w:szCs w:val="24"/>
                <w14:textFill>
                  <w14:solidFill>
                    <w14:schemeClr w14:val="tx1"/>
                  </w14:solidFill>
                </w14:textFill>
              </w:rPr>
              <w:fldChar w:fldCharType="end"/>
            </w:r>
            <w:r>
              <w:rPr>
                <w:rFonts w:hint="default"/>
                <w:color w:val="000000" w:themeColor="text1"/>
                <w:sz w:val="24"/>
                <w:szCs w:val="24"/>
                <w14:textFill>
                  <w14:solidFill>
                    <w14:schemeClr w14:val="tx1"/>
                  </w14:solidFill>
                </w14:textFill>
              </w:rPr>
              <w:t>地处县境西北部，距县城40公里，东与马宗岭镇。架桥镇接壤；南与</w:t>
            </w:r>
            <w:r>
              <w:rPr>
                <w:rFonts w:hint="default"/>
                <w:color w:val="000000" w:themeColor="text1"/>
                <w:sz w:val="24"/>
                <w:szCs w:val="24"/>
                <w14:textFill>
                  <w14:solidFill>
                    <w14:schemeClr w14:val="tx1"/>
                  </w14:solidFill>
                </w14:textFill>
              </w:rPr>
              <w:fldChar w:fldCharType="begin"/>
            </w:r>
            <w:r>
              <w:rPr>
                <w:rFonts w:hint="default"/>
                <w:color w:val="000000" w:themeColor="text1"/>
                <w:sz w:val="24"/>
                <w:szCs w:val="24"/>
                <w14:textFill>
                  <w14:solidFill>
                    <w14:schemeClr w14:val="tx1"/>
                  </w14:solidFill>
                </w14:textFill>
              </w:rPr>
              <w:instrText xml:space="preserve"> HYPERLINK "http://baike.sogou.com/lemma/ShowInnerLink.htm?lemmaId=23296190&amp;ss_c=ssc.citiao.link" \t "http://baike.sogou.com/_blank" </w:instrText>
            </w:r>
            <w:r>
              <w:rPr>
                <w:rFonts w:hint="default"/>
                <w:color w:val="000000" w:themeColor="text1"/>
                <w:sz w:val="24"/>
                <w:szCs w:val="24"/>
                <w14:textFill>
                  <w14:solidFill>
                    <w14:schemeClr w14:val="tx1"/>
                  </w14:solidFill>
                </w14:textFill>
              </w:rPr>
              <w:fldChar w:fldCharType="separate"/>
            </w:r>
            <w:r>
              <w:rPr>
                <w:rFonts w:hint="default"/>
                <w:color w:val="000000" w:themeColor="text1"/>
                <w:sz w:val="24"/>
                <w:szCs w:val="24"/>
                <w14:textFill>
                  <w14:solidFill>
                    <w14:schemeClr w14:val="tx1"/>
                  </w14:solidFill>
                </w14:textFill>
              </w:rPr>
              <w:t>枫树乡</w:t>
            </w:r>
            <w:r>
              <w:rPr>
                <w:rFonts w:hint="default"/>
                <w:color w:val="000000" w:themeColor="text1"/>
                <w:sz w:val="24"/>
                <w:szCs w:val="24"/>
                <w14:textFill>
                  <w14:solidFill>
                    <w14:schemeClr w14:val="tx1"/>
                  </w14:solidFill>
                </w14:textFill>
              </w:rPr>
              <w:fldChar w:fldCharType="end"/>
            </w:r>
            <w:r>
              <w:rPr>
                <w:rFonts w:hint="default"/>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fldChar w:fldCharType="begin"/>
            </w:r>
            <w:r>
              <w:rPr>
                <w:rFonts w:hint="default"/>
                <w:color w:val="000000" w:themeColor="text1"/>
                <w:sz w:val="24"/>
                <w:szCs w:val="24"/>
                <w14:textFill>
                  <w14:solidFill>
                    <w14:schemeClr w14:val="tx1"/>
                  </w14:solidFill>
                </w14:textFill>
              </w:rPr>
              <w:instrText xml:space="preserve"> HYPERLINK "http://baike.sogou.com/lemma/ShowInnerLink.htm?lemmaId=64872160&amp;ss_c=ssc.citiao.link" \t "http://baike.sogou.com/_blank" </w:instrText>
            </w:r>
            <w:r>
              <w:rPr>
                <w:rFonts w:hint="default"/>
                <w:color w:val="000000" w:themeColor="text1"/>
                <w:sz w:val="24"/>
                <w:szCs w:val="24"/>
                <w14:textFill>
                  <w14:solidFill>
                    <w14:schemeClr w14:val="tx1"/>
                  </w14:solidFill>
                </w14:textFill>
              </w:rPr>
              <w:fldChar w:fldCharType="separate"/>
            </w:r>
            <w:r>
              <w:rPr>
                <w:rFonts w:hint="default"/>
                <w:color w:val="000000" w:themeColor="text1"/>
                <w:sz w:val="24"/>
                <w:szCs w:val="24"/>
                <w14:textFill>
                  <w14:solidFill>
                    <w14:schemeClr w14:val="tx1"/>
                  </w14:solidFill>
                </w14:textFill>
              </w:rPr>
              <w:t>太平桥</w:t>
            </w:r>
            <w:r>
              <w:rPr>
                <w:rFonts w:hint="default"/>
                <w:color w:val="000000" w:themeColor="text1"/>
                <w:sz w:val="24"/>
                <w:szCs w:val="24"/>
                <w14:textFill>
                  <w14:solidFill>
                    <w14:schemeClr w14:val="tx1"/>
                  </w14:solidFill>
                </w14:textFill>
              </w:rPr>
              <w:fldChar w:fldCharType="end"/>
            </w:r>
            <w:r>
              <w:rPr>
                <w:rFonts w:hint="default"/>
                <w:color w:val="000000" w:themeColor="text1"/>
                <w:sz w:val="24"/>
                <w:szCs w:val="24"/>
                <w14:textFill>
                  <w14:solidFill>
                    <w14:schemeClr w14:val="tx1"/>
                  </w14:solidFill>
                </w14:textFill>
              </w:rPr>
              <w:t>抵界；西同</w:t>
            </w:r>
            <w:r>
              <w:rPr>
                <w:rFonts w:hint="default"/>
                <w:color w:val="000000" w:themeColor="text1"/>
                <w:sz w:val="24"/>
                <w:szCs w:val="24"/>
                <w14:textFill>
                  <w14:solidFill>
                    <w14:schemeClr w14:val="tx1"/>
                  </w14:solidFill>
                </w14:textFill>
              </w:rPr>
              <w:fldChar w:fldCharType="begin"/>
            </w:r>
            <w:r>
              <w:rPr>
                <w:rFonts w:hint="default"/>
                <w:color w:val="000000" w:themeColor="text1"/>
                <w:sz w:val="24"/>
                <w:szCs w:val="24"/>
                <w14:textFill>
                  <w14:solidFill>
                    <w14:schemeClr w14:val="tx1"/>
                  </w14:solidFill>
                </w14:textFill>
              </w:rPr>
              <w:instrText xml:space="preserve"> HYPERLINK "http://baike.sogou.com/lemma/ShowInnerLink.htm?lemmaId=647094&amp;ss_c=ssc.citiao.link" \t "http://baike.sogou.com/_blank" </w:instrText>
            </w:r>
            <w:r>
              <w:rPr>
                <w:rFonts w:hint="default"/>
                <w:color w:val="000000" w:themeColor="text1"/>
                <w:sz w:val="24"/>
                <w:szCs w:val="24"/>
                <w14:textFill>
                  <w14:solidFill>
                    <w14:schemeClr w14:val="tx1"/>
                  </w14:solidFill>
                </w14:textFill>
              </w:rPr>
              <w:fldChar w:fldCharType="separate"/>
            </w:r>
            <w:r>
              <w:rPr>
                <w:rFonts w:hint="default"/>
                <w:color w:val="000000" w:themeColor="text1"/>
                <w:sz w:val="24"/>
                <w:szCs w:val="24"/>
                <w14:textFill>
                  <w14:solidFill>
                    <w14:schemeClr w14:val="tx1"/>
                  </w14:solidFill>
                </w14:textFill>
              </w:rPr>
              <w:t>黄甲</w:t>
            </w:r>
            <w:r>
              <w:rPr>
                <w:rFonts w:hint="default"/>
                <w:color w:val="000000" w:themeColor="text1"/>
                <w:sz w:val="24"/>
                <w:szCs w:val="24"/>
                <w14:textFill>
                  <w14:solidFill>
                    <w14:schemeClr w14:val="tx1"/>
                  </w14:solidFill>
                </w14:textFill>
              </w:rPr>
              <w:fldChar w:fldCharType="end"/>
            </w:r>
            <w:r>
              <w:rPr>
                <w:rFonts w:hint="default"/>
                <w:color w:val="000000" w:themeColor="text1"/>
                <w:sz w:val="24"/>
                <w:szCs w:val="24"/>
                <w14:textFill>
                  <w14:solidFill>
                    <w14:schemeClr w14:val="tx1"/>
                  </w14:solidFill>
                </w14:textFill>
              </w:rPr>
              <w:t>铺、</w:t>
            </w:r>
            <w:r>
              <w:rPr>
                <w:rFonts w:hint="default"/>
                <w:color w:val="000000" w:themeColor="text1"/>
                <w:sz w:val="24"/>
                <w:szCs w:val="24"/>
                <w14:textFill>
                  <w14:solidFill>
                    <w14:schemeClr w14:val="tx1"/>
                  </w14:solidFill>
                </w14:textFill>
              </w:rPr>
              <w:fldChar w:fldCharType="begin"/>
            </w:r>
            <w:r>
              <w:rPr>
                <w:rFonts w:hint="default"/>
                <w:color w:val="000000" w:themeColor="text1"/>
                <w:sz w:val="24"/>
                <w:szCs w:val="24"/>
                <w14:textFill>
                  <w14:solidFill>
                    <w14:schemeClr w14:val="tx1"/>
                  </w14:solidFill>
                </w14:textFill>
              </w:rPr>
              <w:instrText xml:space="preserve"> HYPERLINK "http://baike.sogou.com/lemma/ShowInnerLink.htm?lemmaId=4538946&amp;ss_c=ssc.citiao.link" \t "http://baike.sogou.com/_blank" </w:instrText>
            </w:r>
            <w:r>
              <w:rPr>
                <w:rFonts w:hint="default"/>
                <w:color w:val="000000" w:themeColor="text1"/>
                <w:sz w:val="24"/>
                <w:szCs w:val="24"/>
                <w14:textFill>
                  <w14:solidFill>
                    <w14:schemeClr w14:val="tx1"/>
                  </w14:solidFill>
                </w14:textFill>
              </w:rPr>
              <w:fldChar w:fldCharType="separate"/>
            </w:r>
            <w:r>
              <w:rPr>
                <w:rFonts w:hint="default"/>
                <w:color w:val="000000" w:themeColor="text1"/>
                <w:sz w:val="24"/>
                <w:szCs w:val="24"/>
                <w14:textFill>
                  <w14:solidFill>
                    <w14:schemeClr w14:val="tx1"/>
                  </w14:solidFill>
                </w14:textFill>
              </w:rPr>
              <w:t>九溪乡</w:t>
            </w:r>
            <w:r>
              <w:rPr>
                <w:rFonts w:hint="default"/>
                <w:color w:val="000000" w:themeColor="text1"/>
                <w:sz w:val="24"/>
                <w:szCs w:val="24"/>
                <w14:textFill>
                  <w14:solidFill>
                    <w14:schemeClr w14:val="tx1"/>
                  </w14:solidFill>
                </w14:textFill>
              </w:rPr>
              <w:fldChar w:fldCharType="end"/>
            </w:r>
            <w:r>
              <w:rPr>
                <w:rFonts w:hint="default"/>
                <w:color w:val="000000" w:themeColor="text1"/>
                <w:sz w:val="24"/>
                <w:szCs w:val="24"/>
                <w14:textFill>
                  <w14:solidFill>
                    <w14:schemeClr w14:val="tx1"/>
                  </w14:solidFill>
                </w14:textFill>
              </w:rPr>
              <w:t>毗邻；北与双溪口相依。面积155平方公里。辖51个村，4个居委会，500个村民小组，19929户，6.3万人，其中农业人户13714户，农业人口43619人。306省道和沅水支流白洋河贯穿其中，是通往常德、张家界、</w:t>
            </w:r>
            <w:r>
              <w:rPr>
                <w:rFonts w:hint="default"/>
                <w:color w:val="000000" w:themeColor="text1"/>
                <w:sz w:val="24"/>
                <w:szCs w:val="24"/>
                <w14:textFill>
                  <w14:solidFill>
                    <w14:schemeClr w14:val="tx1"/>
                  </w14:solidFill>
                </w14:textFill>
              </w:rPr>
              <w:fldChar w:fldCharType="begin"/>
            </w:r>
            <w:r>
              <w:rPr>
                <w:rFonts w:hint="default"/>
                <w:color w:val="000000" w:themeColor="text1"/>
                <w:sz w:val="24"/>
                <w:szCs w:val="24"/>
                <w14:textFill>
                  <w14:solidFill>
                    <w14:schemeClr w14:val="tx1"/>
                  </w14:solidFill>
                </w14:textFill>
              </w:rPr>
              <w:instrText xml:space="preserve"> HYPERLINK "http://baike.sogou.com/lemma/ShowInnerLink.htm?lemmaId=8189228&amp;ss_c=ssc.citiao.link" \t "http://baike.sogou.com/_blank" </w:instrText>
            </w:r>
            <w:r>
              <w:rPr>
                <w:rFonts w:hint="default"/>
                <w:color w:val="000000" w:themeColor="text1"/>
                <w:sz w:val="24"/>
                <w:szCs w:val="24"/>
                <w14:textFill>
                  <w14:solidFill>
                    <w14:schemeClr w14:val="tx1"/>
                  </w14:solidFill>
                </w14:textFill>
              </w:rPr>
              <w:fldChar w:fldCharType="separate"/>
            </w:r>
            <w:r>
              <w:rPr>
                <w:rFonts w:hint="default"/>
                <w:color w:val="000000" w:themeColor="text1"/>
                <w:sz w:val="24"/>
                <w:szCs w:val="24"/>
                <w14:textFill>
                  <w14:solidFill>
                    <w14:schemeClr w14:val="tx1"/>
                  </w14:solidFill>
                </w14:textFill>
              </w:rPr>
              <w:t>五强溪</w:t>
            </w:r>
            <w:r>
              <w:rPr>
                <w:rFonts w:hint="default"/>
                <w:color w:val="000000" w:themeColor="text1"/>
                <w:sz w:val="24"/>
                <w:szCs w:val="24"/>
                <w14:textFill>
                  <w14:solidFill>
                    <w14:schemeClr w14:val="tx1"/>
                  </w14:solidFill>
                </w14:textFill>
              </w:rPr>
              <w:fldChar w:fldCharType="end"/>
            </w:r>
            <w:r>
              <w:rPr>
                <w:rFonts w:hint="default"/>
                <w:color w:val="000000" w:themeColor="text1"/>
                <w:sz w:val="24"/>
                <w:szCs w:val="24"/>
                <w14:textFill>
                  <w14:solidFill>
                    <w14:schemeClr w14:val="tx1"/>
                  </w14:solidFill>
                </w14:textFill>
              </w:rPr>
              <w:t>的重要交通枢纽。1997年被列入全省百强乡镇行列，2002年被列入湖南省小城镇综合改革试点镇，2003年被评为全省小城镇综合改革试点先进单位，2005年被列入湖南省重点镇的行列。 </w:t>
            </w:r>
          </w:p>
          <w:p>
            <w:pPr>
              <w:spacing w:line="360" w:lineRule="auto"/>
              <w:ind w:firstLine="482"/>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 漆河镇属剥蚀</w:t>
            </w:r>
            <w:r>
              <w:rPr>
                <w:rFonts w:hint="default"/>
                <w:color w:val="000000" w:themeColor="text1"/>
                <w:sz w:val="24"/>
                <w:szCs w:val="24"/>
                <w14:textFill>
                  <w14:solidFill>
                    <w14:schemeClr w14:val="tx1"/>
                  </w14:solidFill>
                </w14:textFill>
              </w:rPr>
              <w:fldChar w:fldCharType="begin"/>
            </w:r>
            <w:r>
              <w:rPr>
                <w:rFonts w:hint="default"/>
                <w:color w:val="000000" w:themeColor="text1"/>
                <w:sz w:val="24"/>
                <w:szCs w:val="24"/>
                <w14:textFill>
                  <w14:solidFill>
                    <w14:schemeClr w14:val="tx1"/>
                  </w14:solidFill>
                </w14:textFill>
              </w:rPr>
              <w:instrText xml:space="preserve"> HYPERLINK "http://baike.sogou.com/lemma/ShowInnerLink.htm?lemmaId=7210&amp;ss_c=ssc.citiao.link" \t "http://baike.sogou.com/_blank" </w:instrText>
            </w:r>
            <w:r>
              <w:rPr>
                <w:rFonts w:hint="default"/>
                <w:color w:val="000000" w:themeColor="text1"/>
                <w:sz w:val="24"/>
                <w:szCs w:val="24"/>
                <w14:textFill>
                  <w14:solidFill>
                    <w14:schemeClr w14:val="tx1"/>
                  </w14:solidFill>
                </w14:textFill>
              </w:rPr>
              <w:fldChar w:fldCharType="separate"/>
            </w:r>
            <w:r>
              <w:rPr>
                <w:rFonts w:hint="default"/>
                <w:color w:val="000000" w:themeColor="text1"/>
                <w:sz w:val="24"/>
                <w:szCs w:val="24"/>
                <w14:textFill>
                  <w14:solidFill>
                    <w14:schemeClr w14:val="tx1"/>
                  </w14:solidFill>
                </w14:textFill>
              </w:rPr>
              <w:t>堆积地貌</w:t>
            </w:r>
            <w:r>
              <w:rPr>
                <w:rFonts w:hint="default"/>
                <w:color w:val="000000" w:themeColor="text1"/>
                <w:sz w:val="24"/>
                <w:szCs w:val="24"/>
                <w14:textFill>
                  <w14:solidFill>
                    <w14:schemeClr w14:val="tx1"/>
                  </w14:solidFill>
                </w14:textFill>
              </w:rPr>
              <w:fldChar w:fldCharType="end"/>
            </w:r>
            <w:r>
              <w:rPr>
                <w:rFonts w:hint="default"/>
                <w:color w:val="000000" w:themeColor="text1"/>
                <w:sz w:val="24"/>
                <w:szCs w:val="24"/>
                <w14:textFill>
                  <w14:solidFill>
                    <w14:schemeClr w14:val="tx1"/>
                  </w14:solidFill>
                </w14:textFill>
              </w:rPr>
              <w:t>--岗地，地势自西向东南倾斜，白洋河流经境内，可通舟辑；省道1801线，漆伍线、漆黄线纵横交错贯穿全境，县道乡道四通八达有350公里，各种机动车辆2450台。该镇1925年6月曾在新民学校出土商代太庙古物--青铜方鼎，盖现存湖南社会省博物馆，底座已流失美国；1993年8月在松岭岗才曾出土三国时期军铜锅两口，现存县文管所，1978年春在玉凤坪村曾出土晋代“虎牙将军”银制和铜制</w:t>
            </w:r>
            <w:r>
              <w:rPr>
                <w:rFonts w:hint="default"/>
                <w:color w:val="000000" w:themeColor="text1"/>
                <w:sz w:val="24"/>
                <w:szCs w:val="24"/>
                <w14:textFill>
                  <w14:solidFill>
                    <w14:schemeClr w14:val="tx1"/>
                  </w14:solidFill>
                </w14:textFill>
              </w:rPr>
              <w:fldChar w:fldCharType="begin"/>
            </w:r>
            <w:r>
              <w:rPr>
                <w:rFonts w:hint="default"/>
                <w:color w:val="000000" w:themeColor="text1"/>
                <w:sz w:val="24"/>
                <w:szCs w:val="24"/>
                <w14:textFill>
                  <w14:solidFill>
                    <w14:schemeClr w14:val="tx1"/>
                  </w14:solidFill>
                </w14:textFill>
              </w:rPr>
              <w:instrText xml:space="preserve"> HYPERLINK "http://baike.sogou.com/lemma/ShowInnerLink.htm?lemmaId=507851&amp;ss_c=ssc.citiao.link" \t "http://baike.sogou.com/_blank" </w:instrText>
            </w:r>
            <w:r>
              <w:rPr>
                <w:rFonts w:hint="default"/>
                <w:color w:val="000000" w:themeColor="text1"/>
                <w:sz w:val="24"/>
                <w:szCs w:val="24"/>
                <w14:textFill>
                  <w14:solidFill>
                    <w14:schemeClr w14:val="tx1"/>
                  </w14:solidFill>
                </w14:textFill>
              </w:rPr>
              <w:fldChar w:fldCharType="separate"/>
            </w:r>
            <w:r>
              <w:rPr>
                <w:rFonts w:hint="default"/>
                <w:color w:val="000000" w:themeColor="text1"/>
                <w:sz w:val="24"/>
                <w:szCs w:val="24"/>
                <w14:textFill>
                  <w14:solidFill>
                    <w14:schemeClr w14:val="tx1"/>
                  </w14:solidFill>
                </w14:textFill>
              </w:rPr>
              <w:t>印玺</w:t>
            </w:r>
            <w:r>
              <w:rPr>
                <w:rFonts w:hint="default"/>
                <w:color w:val="000000" w:themeColor="text1"/>
                <w:sz w:val="24"/>
                <w:szCs w:val="24"/>
                <w14:textFill>
                  <w14:solidFill>
                    <w14:schemeClr w14:val="tx1"/>
                  </w14:solidFill>
                </w14:textFill>
              </w:rPr>
              <w:fldChar w:fldCharType="end"/>
            </w:r>
            <w:r>
              <w:rPr>
                <w:rFonts w:hint="default"/>
                <w:color w:val="000000" w:themeColor="text1"/>
                <w:sz w:val="24"/>
                <w:szCs w:val="24"/>
                <w14:textFill>
                  <w14:solidFill>
                    <w14:schemeClr w14:val="tx1"/>
                  </w14:solidFill>
                </w14:textFill>
              </w:rPr>
              <w:t>三枚及玉磺等文物，现存县文管所；镇龙村境内的寒风溪，太平天国翼王</w:t>
            </w:r>
            <w:r>
              <w:rPr>
                <w:rFonts w:hint="default"/>
                <w:color w:val="000000" w:themeColor="text1"/>
                <w:sz w:val="24"/>
                <w:szCs w:val="24"/>
                <w14:textFill>
                  <w14:solidFill>
                    <w14:schemeClr w14:val="tx1"/>
                  </w14:solidFill>
                </w14:textFill>
              </w:rPr>
              <w:fldChar w:fldCharType="begin"/>
            </w:r>
            <w:r>
              <w:rPr>
                <w:rFonts w:hint="default"/>
                <w:color w:val="000000" w:themeColor="text1"/>
                <w:sz w:val="24"/>
                <w:szCs w:val="24"/>
                <w14:textFill>
                  <w14:solidFill>
                    <w14:schemeClr w14:val="tx1"/>
                  </w14:solidFill>
                </w14:textFill>
              </w:rPr>
              <w:instrText xml:space="preserve"> HYPERLINK "http://baike.sogou.com/lemma/ShowInnerLink.htm?lemmaId=139406&amp;ss_c=ssc.citiao.link" \t "http://baike.sogou.com/_blank" </w:instrText>
            </w:r>
            <w:r>
              <w:rPr>
                <w:rFonts w:hint="default"/>
                <w:color w:val="000000" w:themeColor="text1"/>
                <w:sz w:val="24"/>
                <w:szCs w:val="24"/>
                <w14:textFill>
                  <w14:solidFill>
                    <w14:schemeClr w14:val="tx1"/>
                  </w14:solidFill>
                </w14:textFill>
              </w:rPr>
              <w:fldChar w:fldCharType="separate"/>
            </w:r>
            <w:r>
              <w:rPr>
                <w:rFonts w:hint="default"/>
                <w:color w:val="000000" w:themeColor="text1"/>
                <w:sz w:val="24"/>
                <w:szCs w:val="24"/>
                <w14:textFill>
                  <w14:solidFill>
                    <w14:schemeClr w14:val="tx1"/>
                  </w14:solidFill>
                </w14:textFill>
              </w:rPr>
              <w:t>石达开</w:t>
            </w:r>
            <w:r>
              <w:rPr>
                <w:rFonts w:hint="default"/>
                <w:color w:val="000000" w:themeColor="text1"/>
                <w:sz w:val="24"/>
                <w:szCs w:val="24"/>
                <w14:textFill>
                  <w14:solidFill>
                    <w14:schemeClr w14:val="tx1"/>
                  </w14:solidFill>
                </w14:textFill>
              </w:rPr>
              <w:fldChar w:fldCharType="end"/>
            </w:r>
            <w:r>
              <w:rPr>
                <w:rFonts w:hint="default"/>
                <w:color w:val="000000" w:themeColor="text1"/>
                <w:sz w:val="24"/>
                <w:szCs w:val="24"/>
                <w14:textFill>
                  <w14:solidFill>
                    <w14:schemeClr w14:val="tx1"/>
                  </w14:solidFill>
                </w14:textFill>
              </w:rPr>
              <w:t>曾路过此地，并在寒风西溪石壁上书有“江山如画”四个遒劲大字，今字迹清晰可辨，传说禁碑垭曾是太平天国军队驻地，现有地名送将垭</w:t>
            </w:r>
            <w:r>
              <w:rPr>
                <w:rFonts w:hint="default"/>
                <w:color w:val="000000" w:themeColor="text1"/>
                <w:sz w:val="24"/>
                <w:szCs w:val="24"/>
                <w14:textFill>
                  <w14:solidFill>
                    <w14:schemeClr w14:val="tx1"/>
                  </w14:solidFill>
                </w14:textFill>
              </w:rPr>
              <w:fldChar w:fldCharType="begin"/>
            </w:r>
            <w:r>
              <w:rPr>
                <w:rFonts w:hint="default"/>
                <w:color w:val="000000" w:themeColor="text1"/>
                <w:sz w:val="24"/>
                <w:szCs w:val="24"/>
                <w14:textFill>
                  <w14:solidFill>
                    <w14:schemeClr w14:val="tx1"/>
                  </w14:solidFill>
                </w14:textFill>
              </w:rPr>
              <w:instrText xml:space="preserve"> HYPERLINK "http://baike.sogou.com/lemma/ShowInnerLink.htm?lemmaId=18621111&amp;ss_c=ssc.citiao.link" \t "http://baike.sogou.com/_blank" </w:instrText>
            </w:r>
            <w:r>
              <w:rPr>
                <w:rFonts w:hint="default"/>
                <w:color w:val="000000" w:themeColor="text1"/>
                <w:sz w:val="24"/>
                <w:szCs w:val="24"/>
                <w14:textFill>
                  <w14:solidFill>
                    <w14:schemeClr w14:val="tx1"/>
                  </w14:solidFill>
                </w14:textFill>
              </w:rPr>
              <w:fldChar w:fldCharType="separate"/>
            </w:r>
            <w:r>
              <w:rPr>
                <w:rFonts w:hint="default"/>
                <w:color w:val="000000" w:themeColor="text1"/>
                <w:sz w:val="24"/>
                <w:szCs w:val="24"/>
                <w14:textFill>
                  <w14:solidFill>
                    <w14:schemeClr w14:val="tx1"/>
                  </w14:solidFill>
                </w14:textFill>
              </w:rPr>
              <w:t>跑马岭</w:t>
            </w:r>
            <w:r>
              <w:rPr>
                <w:rFonts w:hint="default"/>
                <w:color w:val="000000" w:themeColor="text1"/>
                <w:sz w:val="24"/>
                <w:szCs w:val="24"/>
                <w14:textFill>
                  <w14:solidFill>
                    <w14:schemeClr w14:val="tx1"/>
                  </w14:solidFill>
                </w14:textFill>
              </w:rPr>
              <w:fldChar w:fldCharType="end"/>
            </w:r>
            <w:r>
              <w:rPr>
                <w:rFonts w:hint="default"/>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fldChar w:fldCharType="begin"/>
            </w:r>
            <w:r>
              <w:rPr>
                <w:rFonts w:hint="default"/>
                <w:color w:val="000000" w:themeColor="text1"/>
                <w:sz w:val="24"/>
                <w:szCs w:val="24"/>
                <w14:textFill>
                  <w14:solidFill>
                    <w14:schemeClr w14:val="tx1"/>
                  </w14:solidFill>
                </w14:textFill>
              </w:rPr>
              <w:instrText xml:space="preserve"> HYPERLINK "http://baike.sogou.com/lemma/ShowInnerLink.htm?lemmaId=298484&amp;ss_c=ssc.citiao.link" \t "http://baike.sogou.com/_blank" </w:instrText>
            </w:r>
            <w:r>
              <w:rPr>
                <w:rFonts w:hint="default"/>
                <w:color w:val="000000" w:themeColor="text1"/>
                <w:sz w:val="24"/>
                <w:szCs w:val="24"/>
                <w14:textFill>
                  <w14:solidFill>
                    <w14:schemeClr w14:val="tx1"/>
                  </w14:solidFill>
                </w14:textFill>
              </w:rPr>
              <w:fldChar w:fldCharType="separate"/>
            </w:r>
            <w:r>
              <w:rPr>
                <w:rFonts w:hint="default"/>
                <w:color w:val="000000" w:themeColor="text1"/>
                <w:sz w:val="24"/>
                <w:szCs w:val="24"/>
                <w14:textFill>
                  <w14:solidFill>
                    <w14:schemeClr w14:val="tx1"/>
                  </w14:solidFill>
                </w14:textFill>
              </w:rPr>
              <w:t>一天门</w:t>
            </w:r>
            <w:r>
              <w:rPr>
                <w:rFonts w:hint="default"/>
                <w:color w:val="000000" w:themeColor="text1"/>
                <w:sz w:val="24"/>
                <w:szCs w:val="24"/>
                <w14:textFill>
                  <w14:solidFill>
                    <w14:schemeClr w14:val="tx1"/>
                  </w14:solidFill>
                </w14:textFill>
              </w:rPr>
              <w:fldChar w:fldCharType="end"/>
            </w:r>
            <w:r>
              <w:rPr>
                <w:rFonts w:hint="default"/>
                <w:color w:val="000000" w:themeColor="text1"/>
                <w:sz w:val="24"/>
                <w:szCs w:val="24"/>
                <w14:textFill>
                  <w14:solidFill>
                    <w14:schemeClr w14:val="tx1"/>
                  </w14:solidFill>
                </w14:textFill>
              </w:rPr>
              <w:t>可考。1921--1935年</w:t>
            </w:r>
            <w:r>
              <w:rPr>
                <w:rFonts w:hint="default"/>
                <w:color w:val="000000" w:themeColor="text1"/>
                <w:sz w:val="24"/>
                <w:szCs w:val="24"/>
                <w14:textFill>
                  <w14:solidFill>
                    <w14:schemeClr w14:val="tx1"/>
                  </w14:solidFill>
                </w14:textFill>
              </w:rPr>
              <w:fldChar w:fldCharType="begin"/>
            </w:r>
            <w:r>
              <w:rPr>
                <w:rFonts w:hint="default"/>
                <w:color w:val="000000" w:themeColor="text1"/>
                <w:sz w:val="24"/>
                <w:szCs w:val="24"/>
                <w14:textFill>
                  <w14:solidFill>
                    <w14:schemeClr w14:val="tx1"/>
                  </w14:solidFill>
                </w14:textFill>
              </w:rPr>
              <w:instrText xml:space="preserve"> HYPERLINK "http://baike.sogou.com/lemma/ShowInnerLink.htm?lemmaId=68491931&amp;ss_c=ssc.citiao.link" \t "http://baike.sogou.com/_blank" </w:instrText>
            </w:r>
            <w:r>
              <w:rPr>
                <w:rFonts w:hint="default"/>
                <w:color w:val="000000" w:themeColor="text1"/>
                <w:sz w:val="24"/>
                <w:szCs w:val="24"/>
                <w14:textFill>
                  <w14:solidFill>
                    <w14:schemeClr w14:val="tx1"/>
                  </w14:solidFill>
                </w14:textFill>
              </w:rPr>
              <w:fldChar w:fldCharType="separate"/>
            </w:r>
            <w:r>
              <w:rPr>
                <w:rFonts w:hint="default"/>
                <w:color w:val="000000" w:themeColor="text1"/>
                <w:sz w:val="24"/>
                <w:szCs w:val="24"/>
                <w14:textFill>
                  <w14:solidFill>
                    <w14:schemeClr w14:val="tx1"/>
                  </w14:solidFill>
                </w14:textFill>
              </w:rPr>
              <w:t>大革命时期</w:t>
            </w:r>
            <w:r>
              <w:rPr>
                <w:rFonts w:hint="default"/>
                <w:color w:val="000000" w:themeColor="text1"/>
                <w:sz w:val="24"/>
                <w:szCs w:val="24"/>
                <w14:textFill>
                  <w14:solidFill>
                    <w14:schemeClr w14:val="tx1"/>
                  </w14:solidFill>
                </w14:textFill>
              </w:rPr>
              <w:fldChar w:fldCharType="end"/>
            </w:r>
            <w:r>
              <w:rPr>
                <w:rFonts w:hint="default"/>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fldChar w:fldCharType="begin"/>
            </w:r>
            <w:r>
              <w:rPr>
                <w:rFonts w:hint="default"/>
                <w:color w:val="000000" w:themeColor="text1"/>
                <w:sz w:val="24"/>
                <w:szCs w:val="24"/>
                <w14:textFill>
                  <w14:solidFill>
                    <w14:schemeClr w14:val="tx1"/>
                  </w14:solidFill>
                </w14:textFill>
              </w:rPr>
              <w:instrText xml:space="preserve"> HYPERLINK "http://baike.sogou.com/lemma/ShowInnerLink.htm?lemmaId=51989&amp;ss_c=ssc.citiao.link" \t "http://baike.sogou.com/_blank" </w:instrText>
            </w:r>
            <w:r>
              <w:rPr>
                <w:rFonts w:hint="default"/>
                <w:color w:val="000000" w:themeColor="text1"/>
                <w:sz w:val="24"/>
                <w:szCs w:val="24"/>
                <w14:textFill>
                  <w14:solidFill>
                    <w14:schemeClr w14:val="tx1"/>
                  </w14:solidFill>
                </w14:textFill>
              </w:rPr>
              <w:fldChar w:fldCharType="separate"/>
            </w:r>
            <w:r>
              <w:rPr>
                <w:rFonts w:hint="default"/>
                <w:color w:val="000000" w:themeColor="text1"/>
                <w:sz w:val="24"/>
                <w:szCs w:val="24"/>
                <w14:textFill>
                  <w14:solidFill>
                    <w14:schemeClr w14:val="tx1"/>
                  </w14:solidFill>
                </w14:textFill>
              </w:rPr>
              <w:t>贺龙</w:t>
            </w:r>
            <w:r>
              <w:rPr>
                <w:rFonts w:hint="default"/>
                <w:color w:val="000000" w:themeColor="text1"/>
                <w:sz w:val="24"/>
                <w:szCs w:val="24"/>
                <w14:textFill>
                  <w14:solidFill>
                    <w14:schemeClr w14:val="tx1"/>
                  </w14:solidFill>
                </w14:textFill>
              </w:rPr>
              <w:fldChar w:fldCharType="end"/>
            </w:r>
            <w:r>
              <w:rPr>
                <w:rFonts w:hint="default"/>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fldChar w:fldCharType="begin"/>
            </w:r>
            <w:r>
              <w:rPr>
                <w:rFonts w:hint="default"/>
                <w:color w:val="000000" w:themeColor="text1"/>
                <w:sz w:val="24"/>
                <w:szCs w:val="24"/>
                <w14:textFill>
                  <w14:solidFill>
                    <w14:schemeClr w14:val="tx1"/>
                  </w14:solidFill>
                </w14:textFill>
              </w:rPr>
              <w:instrText xml:space="preserve"> HYPERLINK "http://baike.sogou.com/lemma/ShowInnerLink.htm?lemmaId=1550484&amp;ss_c=ssc.citiao.link" \t "http://baike.sogou.com/_blank" </w:instrText>
            </w:r>
            <w:r>
              <w:rPr>
                <w:rFonts w:hint="default"/>
                <w:color w:val="000000" w:themeColor="text1"/>
                <w:sz w:val="24"/>
                <w:szCs w:val="24"/>
                <w14:textFill>
                  <w14:solidFill>
                    <w14:schemeClr w14:val="tx1"/>
                  </w14:solidFill>
                </w14:textFill>
              </w:rPr>
              <w:fldChar w:fldCharType="separate"/>
            </w:r>
            <w:r>
              <w:rPr>
                <w:rFonts w:hint="default"/>
                <w:color w:val="000000" w:themeColor="text1"/>
                <w:sz w:val="24"/>
                <w:szCs w:val="24"/>
                <w14:textFill>
                  <w14:solidFill>
                    <w14:schemeClr w14:val="tx1"/>
                  </w14:solidFill>
                </w14:textFill>
              </w:rPr>
              <w:t>萧克</w:t>
            </w:r>
            <w:r>
              <w:rPr>
                <w:rFonts w:hint="default"/>
                <w:color w:val="000000" w:themeColor="text1"/>
                <w:sz w:val="24"/>
                <w:szCs w:val="24"/>
                <w14:textFill>
                  <w14:solidFill>
                    <w14:schemeClr w14:val="tx1"/>
                  </w14:solidFill>
                </w14:textFill>
              </w:rPr>
              <w:fldChar w:fldCharType="end"/>
            </w:r>
            <w:r>
              <w:rPr>
                <w:rFonts w:hint="default"/>
                <w:color w:val="000000" w:themeColor="text1"/>
                <w:sz w:val="24"/>
                <w:szCs w:val="24"/>
                <w14:textFill>
                  <w14:solidFill>
                    <w14:schemeClr w14:val="tx1"/>
                  </w14:solidFill>
                </w14:textFill>
              </w:rPr>
              <w:t>同志曾几度率部过境，驻扎在漆河镇</w:t>
            </w:r>
            <w:r>
              <w:rPr>
                <w:rFonts w:hint="default"/>
                <w:color w:val="000000" w:themeColor="text1"/>
                <w:sz w:val="24"/>
                <w:szCs w:val="24"/>
                <w14:textFill>
                  <w14:solidFill>
                    <w14:schemeClr w14:val="tx1"/>
                  </w14:solidFill>
                </w14:textFill>
              </w:rPr>
              <w:fldChar w:fldCharType="begin"/>
            </w:r>
            <w:r>
              <w:rPr>
                <w:rFonts w:hint="default"/>
                <w:color w:val="000000" w:themeColor="text1"/>
                <w:sz w:val="24"/>
                <w:szCs w:val="24"/>
                <w14:textFill>
                  <w14:solidFill>
                    <w14:schemeClr w14:val="tx1"/>
                  </w14:solidFill>
                </w14:textFill>
              </w:rPr>
              <w:instrText xml:space="preserve"> HYPERLINK "http://baike.sogou.com/lemma/ShowInnerLink.htm?lemmaId=64294202&amp;ss_c=ssc.citiao.link" \t "http://baike.sogou.com/_blank" </w:instrText>
            </w:r>
            <w:r>
              <w:rPr>
                <w:rFonts w:hint="default"/>
                <w:color w:val="000000" w:themeColor="text1"/>
                <w:sz w:val="24"/>
                <w:szCs w:val="24"/>
                <w14:textFill>
                  <w14:solidFill>
                    <w14:schemeClr w14:val="tx1"/>
                  </w14:solidFill>
                </w14:textFill>
              </w:rPr>
              <w:fldChar w:fldCharType="separate"/>
            </w:r>
            <w:r>
              <w:rPr>
                <w:rFonts w:hint="default"/>
                <w:color w:val="000000" w:themeColor="text1"/>
                <w:sz w:val="24"/>
                <w:szCs w:val="24"/>
                <w14:textFill>
                  <w14:solidFill>
                    <w14:schemeClr w14:val="tx1"/>
                  </w14:solidFill>
                </w14:textFill>
              </w:rPr>
              <w:t>万寿宫</w:t>
            </w:r>
            <w:r>
              <w:rPr>
                <w:rFonts w:hint="default"/>
                <w:color w:val="000000" w:themeColor="text1"/>
                <w:sz w:val="24"/>
                <w:szCs w:val="24"/>
                <w14:textFill>
                  <w14:solidFill>
                    <w14:schemeClr w14:val="tx1"/>
                  </w14:solidFill>
                </w14:textFill>
              </w:rPr>
              <w:fldChar w:fldCharType="end"/>
            </w:r>
            <w:r>
              <w:rPr>
                <w:rFonts w:hint="default"/>
                <w:color w:val="000000" w:themeColor="text1"/>
                <w:sz w:val="24"/>
                <w:szCs w:val="24"/>
                <w14:textFill>
                  <w14:solidFill>
                    <w14:schemeClr w14:val="tx1"/>
                  </w14:solidFill>
                </w14:textFill>
              </w:rPr>
              <w:t>、</w:t>
            </w:r>
            <w:r>
              <w:rPr>
                <w:rFonts w:hint="default"/>
                <w:color w:val="000000" w:themeColor="text1"/>
                <w:sz w:val="24"/>
                <w:szCs w:val="24"/>
                <w14:textFill>
                  <w14:solidFill>
                    <w14:schemeClr w14:val="tx1"/>
                  </w14:solidFill>
                </w14:textFill>
              </w:rPr>
              <w:fldChar w:fldCharType="begin"/>
            </w:r>
            <w:r>
              <w:rPr>
                <w:rFonts w:hint="default"/>
                <w:color w:val="000000" w:themeColor="text1"/>
                <w:sz w:val="24"/>
                <w:szCs w:val="24"/>
                <w14:textFill>
                  <w14:solidFill>
                    <w14:schemeClr w14:val="tx1"/>
                  </w14:solidFill>
                </w14:textFill>
              </w:rPr>
              <w:instrText xml:space="preserve"> HYPERLINK "http://baike.sogou.com/lemma/ShowInnerLink.htm?lemmaId=24931&amp;ss_c=ssc.citiao.link" \t "http://baike.sogou.com/_blank" </w:instrText>
            </w:r>
            <w:r>
              <w:rPr>
                <w:rFonts w:hint="default"/>
                <w:color w:val="000000" w:themeColor="text1"/>
                <w:sz w:val="24"/>
                <w:szCs w:val="24"/>
                <w14:textFill>
                  <w14:solidFill>
                    <w14:schemeClr w14:val="tx1"/>
                  </w14:solidFill>
                </w14:textFill>
              </w:rPr>
              <w:fldChar w:fldCharType="separate"/>
            </w:r>
            <w:r>
              <w:rPr>
                <w:rFonts w:hint="default"/>
                <w:color w:val="000000" w:themeColor="text1"/>
                <w:sz w:val="24"/>
                <w:szCs w:val="24"/>
                <w14:textFill>
                  <w14:solidFill>
                    <w14:schemeClr w14:val="tx1"/>
                  </w14:solidFill>
                </w14:textFill>
              </w:rPr>
              <w:t>关帝</w:t>
            </w:r>
            <w:r>
              <w:rPr>
                <w:rFonts w:hint="default"/>
                <w:color w:val="000000" w:themeColor="text1"/>
                <w:sz w:val="24"/>
                <w:szCs w:val="24"/>
                <w14:textFill>
                  <w14:solidFill>
                    <w14:schemeClr w14:val="tx1"/>
                  </w14:solidFill>
                </w14:textFill>
              </w:rPr>
              <w:fldChar w:fldCharType="end"/>
            </w:r>
            <w:r>
              <w:rPr>
                <w:rFonts w:hint="default"/>
                <w:color w:val="000000" w:themeColor="text1"/>
                <w:sz w:val="24"/>
                <w:szCs w:val="24"/>
                <w14:textFill>
                  <w14:solidFill>
                    <w14:schemeClr w14:val="tx1"/>
                  </w14:solidFill>
                </w14:textFill>
              </w:rPr>
              <w:t>宫、</w:t>
            </w:r>
            <w:r>
              <w:rPr>
                <w:rFonts w:hint="eastAsia"/>
                <w:color w:val="000000" w:themeColor="text1"/>
                <w:sz w:val="24"/>
                <w:szCs w:val="24"/>
                <w:lang w:eastAsia="zh-CN"/>
                <w14:textFill>
                  <w14:solidFill>
                    <w14:schemeClr w14:val="tx1"/>
                  </w14:solidFill>
                </w14:textFill>
              </w:rPr>
              <w:t>展旗</w:t>
            </w:r>
            <w:r>
              <w:rPr>
                <w:rFonts w:hint="default"/>
                <w:color w:val="000000" w:themeColor="text1"/>
                <w:sz w:val="24"/>
                <w:szCs w:val="24"/>
                <w14:textFill>
                  <w14:solidFill>
                    <w14:schemeClr w14:val="tx1"/>
                  </w14:solidFill>
                </w14:textFill>
              </w:rPr>
              <w:t>、六角堰一带。据传，古时候</w:t>
            </w:r>
            <w:r>
              <w:rPr>
                <w:rFonts w:hint="default"/>
                <w:color w:val="000000" w:themeColor="text1"/>
                <w:sz w:val="24"/>
                <w:szCs w:val="24"/>
                <w14:textFill>
                  <w14:solidFill>
                    <w14:schemeClr w14:val="tx1"/>
                  </w14:solidFill>
                </w14:textFill>
              </w:rPr>
              <w:fldChar w:fldCharType="begin"/>
            </w:r>
            <w:r>
              <w:rPr>
                <w:rFonts w:hint="default"/>
                <w:color w:val="000000" w:themeColor="text1"/>
                <w:sz w:val="24"/>
                <w:szCs w:val="24"/>
                <w14:textFill>
                  <w14:solidFill>
                    <w14:schemeClr w14:val="tx1"/>
                  </w14:solidFill>
                </w14:textFill>
              </w:rPr>
              <w:instrText xml:space="preserve"> HYPERLINK "http://baike.sogou.com/lemma/ShowInnerLink.htm?lemmaId=4628007&amp;ss_c=ssc.citiao.link" \t "http://baike.sogou.com/_blank" </w:instrText>
            </w:r>
            <w:r>
              <w:rPr>
                <w:rFonts w:hint="default"/>
                <w:color w:val="000000" w:themeColor="text1"/>
                <w:sz w:val="24"/>
                <w:szCs w:val="24"/>
                <w14:textFill>
                  <w14:solidFill>
                    <w14:schemeClr w14:val="tx1"/>
                  </w14:solidFill>
                </w14:textFill>
              </w:rPr>
              <w:fldChar w:fldCharType="separate"/>
            </w:r>
            <w:r>
              <w:rPr>
                <w:rFonts w:hint="default"/>
                <w:color w:val="000000" w:themeColor="text1"/>
                <w:sz w:val="24"/>
                <w:szCs w:val="24"/>
                <w14:textFill>
                  <w14:solidFill>
                    <w14:schemeClr w14:val="tx1"/>
                  </w14:solidFill>
                </w14:textFill>
              </w:rPr>
              <w:t>漆姓</w:t>
            </w:r>
            <w:r>
              <w:rPr>
                <w:rFonts w:hint="default"/>
                <w:color w:val="000000" w:themeColor="text1"/>
                <w:sz w:val="24"/>
                <w:szCs w:val="24"/>
                <w14:textFill>
                  <w14:solidFill>
                    <w14:schemeClr w14:val="tx1"/>
                  </w14:solidFill>
                </w14:textFill>
              </w:rPr>
              <w:fldChar w:fldCharType="end"/>
            </w:r>
            <w:r>
              <w:rPr>
                <w:rFonts w:hint="default"/>
                <w:color w:val="000000" w:themeColor="text1"/>
                <w:sz w:val="24"/>
                <w:szCs w:val="24"/>
                <w14:textFill>
                  <w14:solidFill>
                    <w14:schemeClr w14:val="tx1"/>
                  </w14:solidFill>
                </w14:textFill>
              </w:rPr>
              <w:t>人家聚居此地，现有漆家山，故名漆家河。中共中央委员天津市人大常委会主任镍碧初出生于此 </w:t>
            </w:r>
            <w:r>
              <w:rPr>
                <w:rFonts w:hint="eastAsia"/>
                <w:color w:val="000000" w:themeColor="text1"/>
                <w:sz w:val="24"/>
                <w:szCs w:val="24"/>
                <w:lang w:eastAsia="zh-CN"/>
                <w14:textFill>
                  <w14:solidFill>
                    <w14:schemeClr w14:val="tx1"/>
                  </w14:solidFill>
                </w14:textFill>
              </w:rPr>
              <w:t>。</w:t>
            </w:r>
          </w:p>
          <w:p>
            <w:pPr>
              <w:spacing w:line="360" w:lineRule="auto"/>
              <w:ind w:firstLine="482"/>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经调查，项目所在区域无文物保护单位。</w:t>
            </w:r>
          </w:p>
          <w:p>
            <w:pPr>
              <w:spacing w:line="360" w:lineRule="auto"/>
              <w:rPr>
                <w:rFonts w:hint="eastAsia"/>
                <w:b/>
                <w:bCs/>
                <w:sz w:val="24"/>
                <w:lang w:val="en-US" w:eastAsia="zh-CN"/>
              </w:rPr>
            </w:pPr>
            <w:r>
              <w:rPr>
                <w:rFonts w:hint="eastAsia"/>
                <w:b/>
                <w:bCs/>
                <w:sz w:val="24"/>
                <w:lang w:val="en-US" w:eastAsia="zh-CN"/>
              </w:rPr>
              <w:t>三、白洋河</w:t>
            </w:r>
          </w:p>
          <w:p>
            <w:pPr>
              <w:spacing w:line="360" w:lineRule="auto"/>
              <w:ind w:firstLine="480" w:firstLineChars="200"/>
              <w:rPr>
                <w:rFonts w:hint="default"/>
                <w:color w:val="000000" w:themeColor="text1"/>
                <w:sz w:val="24"/>
                <w:szCs w:val="24"/>
                <w:u w:val="single"/>
                <w14:textFill>
                  <w14:solidFill>
                    <w14:schemeClr w14:val="tx1"/>
                  </w14:solidFill>
                </w14:textFill>
              </w:rPr>
            </w:pPr>
            <w:r>
              <w:rPr>
                <w:rFonts w:hint="default"/>
                <w:color w:val="000000" w:themeColor="text1"/>
                <w:sz w:val="24"/>
                <w:szCs w:val="24"/>
                <w:u w:val="single"/>
                <w14:textFill>
                  <w14:solidFill>
                    <w14:schemeClr w14:val="tx1"/>
                  </w14:solidFill>
                </w14:textFill>
              </w:rPr>
              <w:t>白洋河</w:t>
            </w:r>
            <w:r>
              <w:rPr>
                <w:rFonts w:hint="eastAsia"/>
                <w:color w:val="000000" w:themeColor="text1"/>
                <w:sz w:val="24"/>
                <w:szCs w:val="24"/>
                <w:u w:val="single"/>
                <w:lang w:val="en-US" w:eastAsia="zh-CN"/>
                <w14:textFill>
                  <w14:solidFill>
                    <w14:schemeClr w14:val="tx1"/>
                  </w14:solidFill>
                </w14:textFill>
              </w:rPr>
              <w:t>属沅水一级支流，流域位置在东经110</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º</w:t>
            </w:r>
            <w:r>
              <w:rPr>
                <w:rFonts w:hint="eastAsia" w:cstheme="minorHAnsi"/>
                <w:color w:val="000000" w:themeColor="text1"/>
                <w:sz w:val="24"/>
                <w:szCs w:val="24"/>
                <w:u w:val="single"/>
                <w:lang w:val="en-US" w:eastAsia="zh-CN"/>
                <w14:textFill>
                  <w14:solidFill>
                    <w14:schemeClr w14:val="tx1"/>
                  </w14:solidFill>
                </w14:textFill>
              </w:rPr>
              <w:t>42</w:t>
            </w:r>
            <w:r>
              <w:rPr>
                <w:rFonts w:hint="default" w:ascii="Calibri" w:hAnsi="Calibri" w:cs="Calibri"/>
                <w:color w:val="000000" w:themeColor="text1"/>
                <w:sz w:val="24"/>
                <w:szCs w:val="24"/>
                <w:u w:val="single"/>
                <w:lang w:val="en-US" w:eastAsia="zh-CN"/>
                <w14:textFill>
                  <w14:solidFill>
                    <w14:schemeClr w14:val="tx1"/>
                  </w14:solidFill>
                </w14:textFill>
              </w:rPr>
              <w:t>'</w:t>
            </w:r>
            <w:r>
              <w:rPr>
                <w:rFonts w:hint="eastAsia" w:cstheme="minorHAnsi"/>
                <w:color w:val="000000" w:themeColor="text1"/>
                <w:sz w:val="24"/>
                <w:szCs w:val="24"/>
                <w:u w:val="single"/>
                <w:lang w:val="en-US" w:eastAsia="zh-CN"/>
                <w14:textFill>
                  <w14:solidFill>
                    <w14:schemeClr w14:val="tx1"/>
                  </w14:solidFill>
                </w14:textFill>
              </w:rPr>
              <w:t>，北纬28</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º</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至28</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º</w:t>
            </w:r>
            <w:r>
              <w:rPr>
                <w:rFonts w:hint="eastAsia" w:cstheme="minorHAnsi"/>
                <w:color w:val="000000" w:themeColor="text1"/>
                <w:sz w:val="24"/>
                <w:szCs w:val="24"/>
                <w:u w:val="single"/>
                <w:lang w:val="en-US" w:eastAsia="zh-CN"/>
                <w14:textFill>
                  <w14:solidFill>
                    <w14:schemeClr w14:val="tx1"/>
                  </w14:solidFill>
                </w14:textFill>
              </w:rPr>
              <w:t>59</w:t>
            </w:r>
            <w:r>
              <w:rPr>
                <w:rFonts w:hint="default" w:ascii="Calibri" w:hAnsi="Calibri" w:cs="Calibri"/>
                <w:color w:val="000000" w:themeColor="text1"/>
                <w:sz w:val="24"/>
                <w:szCs w:val="24"/>
                <w:u w:val="single"/>
                <w:lang w:val="en-US" w:eastAsia="zh-CN"/>
                <w14:textFill>
                  <w14:solidFill>
                    <w14:schemeClr w14:val="tx1"/>
                  </w14:solidFill>
                </w14:textFill>
              </w:rPr>
              <w:t>'</w:t>
            </w:r>
            <w:r>
              <w:rPr>
                <w:rFonts w:hint="eastAsia" w:ascii="Calibri" w:hAnsi="Calibri" w:cs="Calibri"/>
                <w:color w:val="000000" w:themeColor="text1"/>
                <w:sz w:val="24"/>
                <w:szCs w:val="24"/>
                <w:u w:val="single"/>
                <w:lang w:val="en-US" w:eastAsia="zh-CN"/>
                <w14:textFill>
                  <w14:solidFill>
                    <w14:schemeClr w14:val="tx1"/>
                  </w14:solidFill>
                </w14:textFill>
              </w:rPr>
              <w:t>之间。</w:t>
            </w:r>
            <w:r>
              <w:rPr>
                <w:rFonts w:hint="default"/>
                <w:color w:val="000000" w:themeColor="text1"/>
                <w:sz w:val="24"/>
                <w:szCs w:val="24"/>
                <w:u w:val="single"/>
                <w14:textFill>
                  <w14:solidFill>
                    <w14:schemeClr w14:val="tx1"/>
                  </w14:solidFill>
                </w14:textFill>
              </w:rPr>
              <w:t>位于湖南省常德市桃源县市境内，呈南北走向，源出慈利云竹山，经龙潭河入桃源黄石水库，出大坝后在九溪左纳九溪、右纳理公港，东流至漆河镇(支流麻溪河在漆河镇汇入白洋河);浯溪河乡，纳麻溪，南经枫树维吾尔回族乡白洋河于延泉入沅水。河道长105公里，流域面积1，705平方公里，河流坡降0.838‰，平均流量42.5立方米/秒。1958年，桃源县在黄石溪上游建成大型水库--黄石水库，拦截集雨面积552平方公里，总库容6.12亿立方米。流域内还建有田河、戈儿潭中型水库及金星、陈家溶、铁甲等大批小型水库。黄石水库大坝以下，干流上建有九溪、小苏溪、重阳、栗林、延泉5座河坝。白洋河上游黄石水库库区，可长年通航，中下游河坝均建有船闸，可通行载重20吨的船舶。白洋河孕育了桃源县北部几万人口，是桃源县黄石镇、九溪乡、漆河镇、枫树维吾尔回族乡等几个乡镇生活，农田的重要水资源。</w:t>
            </w:r>
          </w:p>
          <w:p>
            <w:pPr>
              <w:spacing w:line="360" w:lineRule="auto"/>
              <w:ind w:firstLine="480" w:firstLineChars="200"/>
              <w:rPr>
                <w:rFonts w:hint="eastAsia"/>
                <w:sz w:val="24"/>
                <w:u w:val="single"/>
                <w:lang w:val="en-US" w:eastAsia="zh-CN"/>
              </w:rPr>
            </w:pPr>
            <w:r>
              <w:rPr>
                <w:rFonts w:hint="eastAsia"/>
                <w:sz w:val="24"/>
                <w:u w:val="single"/>
                <w:lang w:val="en-US" w:eastAsia="zh-CN"/>
              </w:rPr>
              <w:t>根据《常德市水功能区划（2014）》，白洋河共划分有1个开发利用区及2个保留区，未划分有保护区及缓冲区。白洋河漆河开发利用区：起于桃源漆河镇黑湾里处河坝，全长5.6km。该段为白洋河流经漆河镇的河段，现状水质为</w:t>
            </w:r>
            <w:r>
              <w:rPr>
                <w:rFonts w:hint="eastAsia" w:ascii="宋体" w:hAnsi="宋体" w:eastAsia="宋体" w:cs="宋体"/>
                <w:sz w:val="24"/>
                <w:u w:val="single"/>
                <w:lang w:val="en-US" w:eastAsia="zh-CN"/>
              </w:rPr>
              <w:t>Ⅲ</w:t>
            </w:r>
            <w:r>
              <w:rPr>
                <w:rFonts w:hint="eastAsia" w:asciiTheme="minorEastAsia" w:hAnsiTheme="minorEastAsia" w:cstheme="minorEastAsia"/>
                <w:sz w:val="24"/>
                <w:u w:val="single"/>
                <w:lang w:val="en-US" w:eastAsia="zh-CN"/>
              </w:rPr>
              <w:t>类。白洋河黄石-河保留区：起于桃源黄石镇，止于桃源漆河镇刘家嘴村，全长23.6km。该段开发利用程序不高，现状水质为</w:t>
            </w:r>
            <w:r>
              <w:rPr>
                <w:rFonts w:hint="eastAsia" w:ascii="宋体" w:hAnsi="宋体" w:eastAsia="宋体" w:cs="宋体"/>
                <w:sz w:val="24"/>
                <w:u w:val="single"/>
                <w:lang w:val="en-US" w:eastAsia="zh-CN"/>
              </w:rPr>
              <w:t>Ⅲ</w:t>
            </w:r>
            <w:r>
              <w:rPr>
                <w:rFonts w:hint="eastAsia" w:asciiTheme="minorEastAsia" w:hAnsiTheme="minorEastAsia" w:cstheme="minorEastAsia"/>
                <w:sz w:val="24"/>
                <w:u w:val="single"/>
                <w:lang w:val="en-US" w:eastAsia="zh-CN"/>
              </w:rPr>
              <w:t>类，2015年和2020年水质管理目标均为</w:t>
            </w:r>
            <w:r>
              <w:rPr>
                <w:rFonts w:hint="eastAsia" w:ascii="宋体" w:hAnsi="宋体" w:eastAsia="宋体" w:cs="宋体"/>
                <w:sz w:val="24"/>
                <w:u w:val="single"/>
                <w:lang w:val="en-US" w:eastAsia="zh-CN"/>
              </w:rPr>
              <w:t>Ⅲ</w:t>
            </w:r>
            <w:r>
              <w:rPr>
                <w:rFonts w:hint="eastAsia" w:asciiTheme="minorEastAsia" w:hAnsiTheme="minorEastAsia" w:cstheme="minorEastAsia"/>
                <w:sz w:val="24"/>
                <w:u w:val="single"/>
                <w:lang w:val="en-US" w:eastAsia="zh-CN"/>
              </w:rPr>
              <w:t>类。本项目白洋河段为开发利用区，水质为</w:t>
            </w:r>
            <w:r>
              <w:rPr>
                <w:rFonts w:hint="eastAsia" w:ascii="宋体" w:hAnsi="宋体" w:eastAsia="宋体" w:cs="宋体"/>
                <w:sz w:val="24"/>
                <w:u w:val="single"/>
                <w:lang w:val="en-US" w:eastAsia="zh-CN"/>
              </w:rPr>
              <w:t>Ⅲ</w:t>
            </w:r>
            <w:r>
              <w:rPr>
                <w:rFonts w:hint="eastAsia" w:asciiTheme="minorEastAsia" w:hAnsiTheme="minorEastAsia" w:cstheme="minorEastAsia"/>
                <w:sz w:val="24"/>
                <w:u w:val="single"/>
                <w:lang w:val="en-US" w:eastAsia="zh-CN"/>
              </w:rPr>
              <w:t>类。</w:t>
            </w:r>
          </w:p>
          <w:p>
            <w:pPr>
              <w:spacing w:line="360" w:lineRule="auto"/>
              <w:ind w:firstLine="480" w:firstLineChars="200"/>
              <w:rPr>
                <w:rFonts w:hint="eastAsia"/>
                <w:sz w:val="24"/>
                <w:u w:val="single"/>
                <w:lang w:val="en-US" w:eastAsia="zh-CN"/>
              </w:rPr>
            </w:pPr>
            <w:r>
              <w:rPr>
                <w:rFonts w:hint="eastAsia"/>
                <w:sz w:val="24"/>
                <w:u w:val="single"/>
                <w:lang w:val="en-US" w:eastAsia="zh-CN"/>
              </w:rPr>
              <w:t>本项目雨水进入西侧水塘，用于周边农田灌溉，不会流入东侧白洋河内。</w:t>
            </w:r>
          </w:p>
          <w:p>
            <w:pPr>
              <w:spacing w:line="360" w:lineRule="auto"/>
              <w:ind w:firstLine="480" w:firstLineChars="200"/>
              <w:rPr>
                <w:rFonts w:hint="eastAsia"/>
                <w:sz w:val="24"/>
                <w:u w:val="single"/>
                <w:lang w:val="en-US" w:eastAsia="zh-CN"/>
              </w:rPr>
            </w:pPr>
          </w:p>
          <w:p>
            <w:pPr>
              <w:spacing w:line="360" w:lineRule="auto"/>
              <w:ind w:firstLine="480" w:firstLineChars="200"/>
              <w:rPr>
                <w:rFonts w:hint="eastAsia"/>
                <w:sz w:val="24"/>
                <w:u w:val="single"/>
                <w:lang w:val="en-US" w:eastAsia="zh-CN"/>
              </w:rPr>
            </w:pPr>
          </w:p>
          <w:p>
            <w:pPr>
              <w:spacing w:line="360" w:lineRule="auto"/>
              <w:ind w:firstLine="480" w:firstLineChars="200"/>
              <w:rPr>
                <w:rFonts w:hint="eastAsia"/>
                <w:sz w:val="24"/>
                <w:u w:val="single"/>
                <w:lang w:val="en-US" w:eastAsia="zh-CN"/>
              </w:rPr>
            </w:pPr>
          </w:p>
          <w:p>
            <w:pPr>
              <w:spacing w:line="360" w:lineRule="auto"/>
              <w:ind w:firstLine="480" w:firstLineChars="200"/>
              <w:rPr>
                <w:rFonts w:hint="eastAsia"/>
                <w:sz w:val="24"/>
                <w:u w:val="single"/>
                <w:lang w:val="en-US" w:eastAsia="zh-CN"/>
              </w:rPr>
            </w:pPr>
          </w:p>
          <w:p>
            <w:pPr>
              <w:spacing w:line="360" w:lineRule="auto"/>
              <w:ind w:firstLine="480" w:firstLineChars="200"/>
              <w:rPr>
                <w:rFonts w:hint="eastAsia"/>
                <w:sz w:val="24"/>
                <w:u w:val="single"/>
                <w:lang w:val="en-US" w:eastAsia="zh-CN"/>
              </w:rPr>
            </w:pPr>
          </w:p>
          <w:p>
            <w:pPr>
              <w:spacing w:line="360" w:lineRule="auto"/>
              <w:ind w:firstLine="480" w:firstLineChars="200"/>
              <w:rPr>
                <w:rFonts w:hint="eastAsia"/>
                <w:sz w:val="24"/>
                <w:u w:val="single"/>
                <w:lang w:val="en-US" w:eastAsia="zh-CN"/>
              </w:rPr>
            </w:pPr>
          </w:p>
          <w:p>
            <w:pPr>
              <w:spacing w:line="360" w:lineRule="auto"/>
              <w:ind w:firstLine="480" w:firstLineChars="200"/>
              <w:rPr>
                <w:rFonts w:hint="eastAsia"/>
                <w:sz w:val="24"/>
                <w:u w:val="single"/>
                <w:lang w:val="en-US" w:eastAsia="zh-CN"/>
              </w:rPr>
            </w:pPr>
          </w:p>
          <w:p>
            <w:pPr>
              <w:spacing w:line="360" w:lineRule="auto"/>
              <w:ind w:firstLine="480" w:firstLineChars="200"/>
              <w:rPr>
                <w:rFonts w:hint="eastAsia"/>
                <w:sz w:val="24"/>
                <w:u w:val="single"/>
                <w:lang w:val="en-US" w:eastAsia="zh-CN"/>
              </w:rPr>
            </w:pPr>
          </w:p>
          <w:p>
            <w:pPr>
              <w:spacing w:line="360" w:lineRule="auto"/>
              <w:ind w:firstLine="480" w:firstLineChars="200"/>
              <w:rPr>
                <w:rFonts w:hint="eastAsia"/>
                <w:sz w:val="24"/>
                <w:u w:val="single"/>
                <w:lang w:val="en-US" w:eastAsia="zh-CN"/>
              </w:rPr>
            </w:pPr>
          </w:p>
          <w:p>
            <w:pPr>
              <w:spacing w:line="360" w:lineRule="auto"/>
              <w:ind w:firstLine="480" w:firstLineChars="200"/>
              <w:rPr>
                <w:rFonts w:hint="eastAsia" w:eastAsiaTheme="minorEastAsia"/>
                <w:sz w:val="24"/>
                <w:lang w:val="en-US" w:eastAsia="zh-CN"/>
              </w:rPr>
            </w:pPr>
          </w:p>
        </w:tc>
      </w:tr>
    </w:tbl>
    <w:p>
      <w:pPr>
        <w:jc w:val="left"/>
        <w:rPr>
          <w:rFonts w:eastAsia="黑体"/>
          <w:b/>
          <w:sz w:val="32"/>
          <w:szCs w:val="32"/>
        </w:rPr>
      </w:pPr>
      <w:r>
        <w:rPr>
          <w:rFonts w:hint="eastAsia" w:eastAsia="黑体"/>
          <w:b/>
          <w:sz w:val="32"/>
          <w:szCs w:val="32"/>
        </w:rPr>
        <w:t>4  环境质量状况</w:t>
      </w:r>
    </w:p>
    <w:tbl>
      <w:tblPr>
        <w:tblStyle w:val="18"/>
        <w:tblW w:w="928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9286" w:type="dxa"/>
            <w:vAlign w:val="top"/>
          </w:tcPr>
          <w:p>
            <w:pPr>
              <w:spacing w:line="520" w:lineRule="exact"/>
              <w:jc w:val="left"/>
              <w:rPr>
                <w:rFonts w:hint="eastAsia" w:ascii="宋体" w:hAnsi="宋体"/>
                <w:b/>
                <w:color w:val="auto"/>
                <w:sz w:val="24"/>
                <w:szCs w:val="24"/>
              </w:rPr>
            </w:pPr>
            <w:r>
              <w:rPr>
                <w:rFonts w:hint="eastAsia" w:ascii="宋体" w:hAnsi="宋体"/>
                <w:b/>
                <w:color w:val="auto"/>
                <w:sz w:val="24"/>
                <w:szCs w:val="24"/>
              </w:rPr>
              <w:t>一、建设项目所在地区域环境质量现状</w:t>
            </w:r>
            <w:r>
              <w:rPr>
                <w:rFonts w:ascii="宋体" w:hAnsi="宋体"/>
                <w:b/>
                <w:color w:val="auto"/>
                <w:sz w:val="24"/>
                <w:szCs w:val="24"/>
              </w:rPr>
              <w:t xml:space="preserve"> (</w:t>
            </w:r>
            <w:r>
              <w:rPr>
                <w:rFonts w:hint="eastAsia" w:ascii="宋体" w:hAnsi="宋体"/>
                <w:b/>
                <w:color w:val="auto"/>
                <w:sz w:val="24"/>
                <w:szCs w:val="24"/>
              </w:rPr>
              <w:t>环境空气、地面水、声环境</w:t>
            </w:r>
            <w:r>
              <w:rPr>
                <w:rFonts w:ascii="宋体" w:hAnsi="宋体"/>
                <w:b/>
                <w:color w:val="auto"/>
                <w:sz w:val="24"/>
                <w:szCs w:val="24"/>
              </w:rPr>
              <w:t>)</w:t>
            </w:r>
          </w:p>
          <w:p>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1、环境空气</w:t>
            </w:r>
          </w:p>
          <w:p>
            <w:pPr>
              <w:snapToGrid w:val="0"/>
              <w:spacing w:line="360" w:lineRule="auto"/>
              <w:ind w:firstLine="480" w:firstLineChars="200"/>
              <w:outlineLvl w:val="2"/>
              <w:rPr>
                <w:b/>
                <w:bCs/>
                <w:sz w:val="24"/>
              </w:rPr>
            </w:pPr>
            <w:r>
              <w:rPr>
                <w:rFonts w:hint="eastAsia"/>
                <w:sz w:val="24"/>
                <w:szCs w:val="24"/>
              </w:rPr>
              <w:t>本项目位于常德市</w:t>
            </w:r>
            <w:r>
              <w:rPr>
                <w:rFonts w:hint="eastAsia"/>
                <w:sz w:val="24"/>
                <w:szCs w:val="24"/>
                <w:lang w:eastAsia="zh-CN"/>
              </w:rPr>
              <w:t>桃源</w:t>
            </w:r>
            <w:r>
              <w:rPr>
                <w:rFonts w:hint="eastAsia"/>
                <w:sz w:val="24"/>
                <w:szCs w:val="24"/>
                <w:lang w:val="en-US" w:eastAsia="zh-CN"/>
              </w:rPr>
              <w:t>县漆河镇</w:t>
            </w:r>
            <w:r>
              <w:rPr>
                <w:rFonts w:hint="eastAsia"/>
                <w:sz w:val="24"/>
                <w:szCs w:val="24"/>
              </w:rPr>
              <w:t>，为了解项目所在地大气环境质量现状，</w:t>
            </w:r>
            <w:r>
              <w:rPr>
                <w:rFonts w:hint="eastAsia"/>
                <w:color w:val="auto"/>
                <w:sz w:val="24"/>
                <w:szCs w:val="24"/>
              </w:rPr>
              <w:t>本次环评</w:t>
            </w:r>
            <w:r>
              <w:rPr>
                <w:rFonts w:hint="eastAsia"/>
                <w:color w:val="auto"/>
                <w:sz w:val="24"/>
                <w:szCs w:val="24"/>
                <w:lang w:val="en-US" w:eastAsia="zh-CN"/>
              </w:rPr>
              <w:t>委托湖南谱实检测技术有限公司</w:t>
            </w:r>
            <w:r>
              <w:rPr>
                <w:rFonts w:hint="eastAsia"/>
                <w:color w:val="auto"/>
                <w:sz w:val="24"/>
                <w:szCs w:val="24"/>
              </w:rPr>
              <w:t>于201</w:t>
            </w:r>
            <w:r>
              <w:rPr>
                <w:rFonts w:hint="eastAsia"/>
                <w:color w:val="auto"/>
                <w:sz w:val="24"/>
                <w:szCs w:val="24"/>
                <w:lang w:val="en-US" w:eastAsia="zh-CN"/>
              </w:rPr>
              <w:t>7</w:t>
            </w:r>
            <w:r>
              <w:rPr>
                <w:rFonts w:hint="eastAsia"/>
                <w:color w:val="auto"/>
                <w:sz w:val="24"/>
                <w:szCs w:val="24"/>
              </w:rPr>
              <w:t>年</w:t>
            </w:r>
            <w:r>
              <w:rPr>
                <w:rFonts w:hint="eastAsia"/>
                <w:color w:val="auto"/>
                <w:sz w:val="24"/>
                <w:szCs w:val="24"/>
                <w:lang w:val="en-US" w:eastAsia="zh-CN"/>
              </w:rPr>
              <w:t>9</w:t>
            </w:r>
            <w:r>
              <w:rPr>
                <w:rFonts w:hint="eastAsia"/>
                <w:color w:val="auto"/>
                <w:sz w:val="24"/>
                <w:szCs w:val="24"/>
              </w:rPr>
              <w:t>月1</w:t>
            </w:r>
            <w:r>
              <w:rPr>
                <w:rFonts w:hint="eastAsia"/>
                <w:color w:val="auto"/>
                <w:sz w:val="24"/>
                <w:szCs w:val="24"/>
                <w:lang w:val="en-US" w:eastAsia="zh-CN"/>
              </w:rPr>
              <w:t>6</w:t>
            </w:r>
            <w:r>
              <w:rPr>
                <w:rFonts w:hint="eastAsia"/>
                <w:color w:val="auto"/>
                <w:sz w:val="24"/>
                <w:szCs w:val="24"/>
              </w:rPr>
              <w:t>日</w:t>
            </w:r>
            <w:r>
              <w:rPr>
                <w:rFonts w:hint="eastAsia"/>
                <w:color w:val="auto"/>
                <w:sz w:val="24"/>
                <w:szCs w:val="24"/>
                <w:lang w:val="en-US" w:eastAsia="zh-CN"/>
              </w:rPr>
              <w:t>-18日</w:t>
            </w:r>
            <w:r>
              <w:rPr>
                <w:rFonts w:hint="eastAsia"/>
                <w:bCs/>
                <w:sz w:val="24"/>
              </w:rPr>
              <w:t>对项目拟建地空气环境质量现状进行了监测</w:t>
            </w:r>
            <w:r>
              <w:rPr>
                <w:rFonts w:hint="eastAsia"/>
                <w:bCs/>
                <w:sz w:val="24"/>
                <w:lang w:eastAsia="zh-CN"/>
              </w:rPr>
              <w:t>（</w:t>
            </w:r>
            <w:r>
              <w:rPr>
                <w:rFonts w:hint="eastAsia"/>
                <w:bCs/>
                <w:sz w:val="24"/>
                <w:lang w:val="en-US" w:eastAsia="zh-CN"/>
              </w:rPr>
              <w:t>监测时项目处于停业技改期间）</w:t>
            </w:r>
            <w:r>
              <w:rPr>
                <w:rFonts w:hint="eastAsia"/>
                <w:bCs/>
                <w:sz w:val="24"/>
              </w:rPr>
              <w:t>，环境质量现状情况如下：</w:t>
            </w:r>
          </w:p>
          <w:p>
            <w:pPr>
              <w:pStyle w:val="23"/>
              <w:adjustRightInd w:val="0"/>
              <w:snapToGrid w:val="0"/>
              <w:spacing w:line="360" w:lineRule="auto"/>
              <w:ind w:firstLine="480" w:firstLineChars="200"/>
              <w:rPr>
                <w:sz w:val="24"/>
              </w:rPr>
            </w:pPr>
            <w:r>
              <w:rPr>
                <w:kern w:val="28"/>
                <w:sz w:val="24"/>
              </w:rPr>
              <w:t>1</w:t>
            </w:r>
            <w:r>
              <w:rPr>
                <w:rFonts w:hint="eastAsia"/>
                <w:kern w:val="28"/>
                <w:sz w:val="24"/>
              </w:rPr>
              <w:t>、监测布</w:t>
            </w:r>
            <w:r>
              <w:rPr>
                <w:rFonts w:hint="eastAsia"/>
                <w:sz w:val="24"/>
              </w:rPr>
              <w:t>点</w:t>
            </w:r>
          </w:p>
          <w:p>
            <w:pPr>
              <w:pStyle w:val="23"/>
              <w:adjustRightInd w:val="0"/>
              <w:snapToGrid w:val="0"/>
              <w:spacing w:line="360" w:lineRule="auto"/>
              <w:ind w:firstLine="480" w:firstLineChars="200"/>
              <w:rPr>
                <w:sz w:val="24"/>
              </w:rPr>
            </w:pPr>
            <w:r>
              <w:rPr>
                <w:rFonts w:hint="eastAsia"/>
                <w:sz w:val="24"/>
              </w:rPr>
              <w:t>现状监测中设置</w:t>
            </w:r>
            <w:r>
              <w:rPr>
                <w:sz w:val="24"/>
              </w:rPr>
              <w:t>2</w:t>
            </w:r>
            <w:r>
              <w:rPr>
                <w:rFonts w:hint="eastAsia"/>
                <w:sz w:val="24"/>
              </w:rPr>
              <w:t>个监测点位，分别为</w:t>
            </w:r>
            <w:r>
              <w:rPr>
                <w:sz w:val="24"/>
              </w:rPr>
              <w:t>G1</w:t>
            </w:r>
            <w:r>
              <w:rPr>
                <w:rFonts w:hint="eastAsia"/>
                <w:sz w:val="24"/>
              </w:rPr>
              <w:t>项目拟建地西南侧（上风向）、</w:t>
            </w:r>
            <w:r>
              <w:rPr>
                <w:sz w:val="24"/>
              </w:rPr>
              <w:t>G2</w:t>
            </w:r>
            <w:r>
              <w:rPr>
                <w:rFonts w:hint="eastAsia"/>
                <w:sz w:val="24"/>
              </w:rPr>
              <w:t>项目拟建地东北侧（下风向）。</w:t>
            </w:r>
          </w:p>
          <w:p>
            <w:pPr>
              <w:pStyle w:val="23"/>
              <w:adjustRightInd w:val="0"/>
              <w:snapToGrid w:val="0"/>
              <w:spacing w:line="360" w:lineRule="auto"/>
              <w:ind w:firstLine="480" w:firstLineChars="200"/>
              <w:rPr>
                <w:kern w:val="28"/>
                <w:sz w:val="24"/>
              </w:rPr>
            </w:pPr>
            <w:r>
              <w:rPr>
                <w:kern w:val="28"/>
                <w:sz w:val="24"/>
              </w:rPr>
              <w:t>2</w:t>
            </w:r>
            <w:r>
              <w:rPr>
                <w:rFonts w:hint="eastAsia"/>
                <w:kern w:val="28"/>
                <w:sz w:val="24"/>
              </w:rPr>
              <w:t>、监测因子</w:t>
            </w:r>
          </w:p>
          <w:p>
            <w:pPr>
              <w:pStyle w:val="23"/>
              <w:adjustRightInd w:val="0"/>
              <w:snapToGrid w:val="0"/>
              <w:spacing w:line="360" w:lineRule="auto"/>
              <w:ind w:firstLine="480" w:firstLineChars="200"/>
              <w:rPr>
                <w:kern w:val="28"/>
                <w:sz w:val="24"/>
              </w:rPr>
            </w:pPr>
            <w:r>
              <w:rPr>
                <w:sz w:val="24"/>
              </w:rPr>
              <w:t>SO</w:t>
            </w:r>
            <w:r>
              <w:rPr>
                <w:sz w:val="24"/>
                <w:vertAlign w:val="subscript"/>
              </w:rPr>
              <w:t>2</w:t>
            </w:r>
            <w:r>
              <w:rPr>
                <w:rFonts w:hint="eastAsia"/>
                <w:sz w:val="24"/>
              </w:rPr>
              <w:t>、</w:t>
            </w:r>
            <w:r>
              <w:rPr>
                <w:sz w:val="24"/>
              </w:rPr>
              <w:t>NO</w:t>
            </w:r>
            <w:r>
              <w:rPr>
                <w:rFonts w:hint="eastAsia"/>
                <w:sz w:val="24"/>
                <w:vertAlign w:val="subscript"/>
              </w:rPr>
              <w:t>X</w:t>
            </w:r>
            <w:r>
              <w:rPr>
                <w:rFonts w:hint="eastAsia"/>
                <w:sz w:val="24"/>
              </w:rPr>
              <w:t>、</w:t>
            </w:r>
            <w:r>
              <w:rPr>
                <w:sz w:val="24"/>
              </w:rPr>
              <w:t>TSP</w:t>
            </w:r>
            <w:r>
              <w:rPr>
                <w:rFonts w:hint="eastAsia"/>
                <w:sz w:val="24"/>
              </w:rPr>
              <w:t>。</w:t>
            </w:r>
          </w:p>
          <w:p>
            <w:pPr>
              <w:snapToGrid w:val="0"/>
              <w:spacing w:line="360" w:lineRule="auto"/>
              <w:ind w:firstLine="480" w:firstLineChars="200"/>
              <w:rPr>
                <w:sz w:val="24"/>
              </w:rPr>
            </w:pPr>
            <w:r>
              <w:rPr>
                <w:sz w:val="24"/>
              </w:rPr>
              <w:t>3</w:t>
            </w:r>
            <w:r>
              <w:rPr>
                <w:rFonts w:hint="eastAsia"/>
                <w:sz w:val="24"/>
              </w:rPr>
              <w:t>、监测频次与监测方法</w:t>
            </w:r>
          </w:p>
          <w:p>
            <w:pPr>
              <w:snapToGrid w:val="0"/>
              <w:spacing w:line="360" w:lineRule="auto"/>
              <w:ind w:firstLine="480" w:firstLineChars="200"/>
              <w:rPr>
                <w:sz w:val="24"/>
              </w:rPr>
            </w:pPr>
            <w:r>
              <w:rPr>
                <w:rFonts w:hint="eastAsia"/>
                <w:sz w:val="24"/>
              </w:rPr>
              <w:t>监测频次与监测方法按国家环境监测技术规范的有关规定执行。</w:t>
            </w:r>
          </w:p>
          <w:p>
            <w:pPr>
              <w:pStyle w:val="23"/>
              <w:adjustRightInd w:val="0"/>
              <w:snapToGrid w:val="0"/>
              <w:spacing w:line="360" w:lineRule="auto"/>
              <w:ind w:firstLine="480" w:firstLineChars="200"/>
              <w:rPr>
                <w:kern w:val="28"/>
                <w:sz w:val="24"/>
              </w:rPr>
            </w:pPr>
            <w:r>
              <w:rPr>
                <w:kern w:val="28"/>
                <w:sz w:val="24"/>
              </w:rPr>
              <w:t>4</w:t>
            </w:r>
            <w:r>
              <w:rPr>
                <w:rFonts w:hint="eastAsia"/>
                <w:kern w:val="28"/>
                <w:sz w:val="24"/>
              </w:rPr>
              <w:t>、监测结果统计与评价</w:t>
            </w:r>
          </w:p>
          <w:p>
            <w:pPr>
              <w:pStyle w:val="3"/>
              <w:snapToGrid w:val="0"/>
              <w:spacing w:after="0" w:line="360" w:lineRule="auto"/>
              <w:ind w:firstLine="240"/>
              <w:rPr>
                <w:sz w:val="24"/>
              </w:rPr>
            </w:pPr>
            <w:r>
              <w:rPr>
                <w:rFonts w:hint="eastAsia" w:hAnsi="宋体"/>
                <w:sz w:val="24"/>
              </w:rPr>
              <w:t>监测结果统计见下表：</w:t>
            </w:r>
          </w:p>
          <w:p>
            <w:pPr>
              <w:tabs>
                <w:tab w:val="left" w:pos="720"/>
              </w:tabs>
              <w:jc w:val="right"/>
              <w:rPr>
                <w:b/>
                <w:bCs/>
              </w:rPr>
            </w:pPr>
            <w:r>
              <w:rPr>
                <w:rFonts w:hint="eastAsia"/>
                <w:b/>
                <w:bCs/>
              </w:rPr>
              <w:t>表</w:t>
            </w:r>
            <w:r>
              <w:rPr>
                <w:rFonts w:hint="eastAsia"/>
                <w:b/>
                <w:bCs/>
                <w:lang w:val="en-US" w:eastAsia="zh-CN"/>
              </w:rPr>
              <w:t>6</w:t>
            </w:r>
            <w:r>
              <w:rPr>
                <w:rFonts w:hint="eastAsia"/>
                <w:b/>
                <w:bCs/>
              </w:rPr>
              <w:t>环境空气现状监测结果统计表</w:t>
            </w:r>
            <w:r>
              <w:rPr>
                <w:rFonts w:hint="eastAsia"/>
                <w:b/>
                <w:bCs/>
                <w:lang w:val="en-US" w:eastAsia="zh-CN"/>
              </w:rPr>
              <w:t xml:space="preserve">              </w:t>
            </w:r>
            <w:r>
              <w:rPr>
                <w:rFonts w:hint="eastAsia"/>
                <w:b/>
                <w:bCs/>
              </w:rPr>
              <w:t>单位：</w:t>
            </w:r>
            <w:r>
              <w:rPr>
                <w:b/>
                <w:bCs/>
              </w:rPr>
              <w:t>mg/m</w:t>
            </w:r>
            <w:r>
              <w:rPr>
                <w:b/>
                <w:bCs/>
                <w:vertAlign w:val="superscript"/>
              </w:rPr>
              <w:t>3</w:t>
            </w:r>
          </w:p>
          <w:tbl>
            <w:tblPr>
              <w:tblStyle w:val="18"/>
              <w:tblW w:w="836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2268"/>
              <w:gridCol w:w="1417"/>
              <w:gridCol w:w="1418"/>
              <w:gridCol w:w="1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0" w:hRule="atLeast"/>
                <w:jc w:val="center"/>
              </w:trPr>
              <w:tc>
                <w:tcPr>
                  <w:tcW w:w="1970" w:type="dxa"/>
                  <w:tcBorders>
                    <w:top w:val="single" w:color="auto" w:sz="12" w:space="0"/>
                    <w:left w:val="single" w:color="auto" w:sz="12" w:space="0"/>
                    <w:bottom w:val="single" w:color="auto" w:sz="6" w:space="0"/>
                    <w:right w:val="single" w:color="auto" w:sz="6" w:space="0"/>
                  </w:tcBorders>
                  <w:vAlign w:val="center"/>
                </w:tcPr>
                <w:p>
                  <w:pPr>
                    <w:spacing w:line="360" w:lineRule="exact"/>
                    <w:jc w:val="center"/>
                    <w:rPr>
                      <w:szCs w:val="21"/>
                    </w:rPr>
                  </w:pPr>
                  <w:r>
                    <w:rPr>
                      <w:rFonts w:hint="eastAsia"/>
                      <w:szCs w:val="21"/>
                    </w:rPr>
                    <w:t>点位</w:t>
                  </w:r>
                </w:p>
              </w:tc>
              <w:tc>
                <w:tcPr>
                  <w:tcW w:w="2268" w:type="dxa"/>
                  <w:tcBorders>
                    <w:top w:val="single" w:color="auto" w:sz="12" w:space="0"/>
                    <w:left w:val="single" w:color="auto" w:sz="6" w:space="0"/>
                    <w:bottom w:val="single" w:color="auto" w:sz="6" w:space="0"/>
                    <w:right w:val="single" w:color="auto" w:sz="6" w:space="0"/>
                  </w:tcBorders>
                  <w:vAlign w:val="center"/>
                </w:tcPr>
                <w:p>
                  <w:pPr>
                    <w:spacing w:line="360" w:lineRule="exact"/>
                    <w:jc w:val="center"/>
                    <w:rPr>
                      <w:szCs w:val="21"/>
                    </w:rPr>
                  </w:pPr>
                  <w:r>
                    <w:rPr>
                      <w:rFonts w:hint="eastAsia"/>
                      <w:szCs w:val="21"/>
                    </w:rPr>
                    <w:t>项目</w:t>
                  </w:r>
                </w:p>
              </w:tc>
              <w:tc>
                <w:tcPr>
                  <w:tcW w:w="1417" w:type="dxa"/>
                  <w:tcBorders>
                    <w:top w:val="single" w:color="auto" w:sz="12"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SO</w:t>
                  </w:r>
                  <w:r>
                    <w:rPr>
                      <w:szCs w:val="21"/>
                      <w:vertAlign w:val="subscript"/>
                    </w:rPr>
                    <w:t>2</w:t>
                  </w:r>
                </w:p>
                <w:p>
                  <w:pPr>
                    <w:spacing w:line="360" w:lineRule="exact"/>
                    <w:jc w:val="center"/>
                    <w:rPr>
                      <w:szCs w:val="21"/>
                    </w:rPr>
                  </w:pPr>
                  <w:r>
                    <w:rPr>
                      <w:rFonts w:hint="eastAsia"/>
                      <w:szCs w:val="21"/>
                    </w:rPr>
                    <w:t>（小时均值）</w:t>
                  </w:r>
                </w:p>
              </w:tc>
              <w:tc>
                <w:tcPr>
                  <w:tcW w:w="1418" w:type="dxa"/>
                  <w:tcBorders>
                    <w:top w:val="single" w:color="auto" w:sz="12"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NO</w:t>
                  </w:r>
                  <w:r>
                    <w:rPr>
                      <w:rFonts w:hint="eastAsia"/>
                      <w:szCs w:val="21"/>
                      <w:vertAlign w:val="subscript"/>
                    </w:rPr>
                    <w:t>X</w:t>
                  </w:r>
                </w:p>
                <w:p>
                  <w:pPr>
                    <w:spacing w:line="360" w:lineRule="exact"/>
                    <w:jc w:val="center"/>
                    <w:rPr>
                      <w:szCs w:val="21"/>
                    </w:rPr>
                  </w:pPr>
                  <w:r>
                    <w:rPr>
                      <w:rFonts w:hint="eastAsia"/>
                      <w:szCs w:val="21"/>
                    </w:rPr>
                    <w:t>（小时均值）</w:t>
                  </w:r>
                </w:p>
              </w:tc>
              <w:tc>
                <w:tcPr>
                  <w:tcW w:w="1294" w:type="dxa"/>
                  <w:tcBorders>
                    <w:top w:val="single" w:color="auto" w:sz="12" w:space="0"/>
                    <w:left w:val="single" w:color="auto" w:sz="6" w:space="0"/>
                    <w:bottom w:val="single" w:color="auto" w:sz="6" w:space="0"/>
                    <w:right w:val="single" w:color="auto" w:sz="12" w:space="0"/>
                  </w:tcBorders>
                  <w:vAlign w:val="center"/>
                </w:tcPr>
                <w:p>
                  <w:pPr>
                    <w:spacing w:line="360" w:lineRule="exact"/>
                    <w:jc w:val="center"/>
                    <w:rPr>
                      <w:szCs w:val="21"/>
                    </w:rPr>
                  </w:pPr>
                  <w:r>
                    <w:rPr>
                      <w:szCs w:val="21"/>
                    </w:rPr>
                    <w:t>TSP</w:t>
                  </w:r>
                </w:p>
                <w:p>
                  <w:pPr>
                    <w:spacing w:line="360" w:lineRule="exact"/>
                    <w:jc w:val="center"/>
                    <w:rPr>
                      <w:szCs w:val="21"/>
                    </w:rPr>
                  </w:pPr>
                  <w:r>
                    <w:rPr>
                      <w:rFonts w:hint="eastAsia"/>
                      <w:szCs w:val="21"/>
                    </w:rPr>
                    <w:t>（日均值）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8" w:hRule="atLeast"/>
                <w:jc w:val="center"/>
              </w:trPr>
              <w:tc>
                <w:tcPr>
                  <w:tcW w:w="1970" w:type="dxa"/>
                  <w:vMerge w:val="restart"/>
                  <w:tcBorders>
                    <w:top w:val="single" w:color="auto" w:sz="6" w:space="0"/>
                    <w:left w:val="single" w:color="auto" w:sz="12" w:space="0"/>
                    <w:bottom w:val="single" w:color="auto" w:sz="6" w:space="0"/>
                    <w:right w:val="single" w:color="auto" w:sz="6" w:space="0"/>
                  </w:tcBorders>
                  <w:vAlign w:val="center"/>
                </w:tcPr>
                <w:p>
                  <w:pPr>
                    <w:spacing w:line="360" w:lineRule="exact"/>
                    <w:jc w:val="center"/>
                    <w:rPr>
                      <w:szCs w:val="21"/>
                    </w:rPr>
                  </w:pPr>
                  <w:r>
                    <w:rPr>
                      <w:szCs w:val="21"/>
                    </w:rPr>
                    <w:t>G1</w:t>
                  </w:r>
                  <w:r>
                    <w:rPr>
                      <w:rFonts w:hint="eastAsia"/>
                      <w:szCs w:val="21"/>
                    </w:rPr>
                    <w:t>项目拟建地西南侧（上风向）</w:t>
                  </w:r>
                </w:p>
              </w:tc>
              <w:tc>
                <w:tcPr>
                  <w:tcW w:w="2268"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rFonts w:hint="eastAsia"/>
                      <w:szCs w:val="21"/>
                    </w:rPr>
                    <w:t>监测值范围</w:t>
                  </w:r>
                </w:p>
              </w:tc>
              <w:tc>
                <w:tcPr>
                  <w:tcW w:w="1417"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r>
                    <w:rPr>
                      <w:rFonts w:hint="eastAsia"/>
                      <w:szCs w:val="21"/>
                    </w:rPr>
                    <w:t>0</w:t>
                  </w:r>
                  <w:r>
                    <w:rPr>
                      <w:rFonts w:hint="eastAsia"/>
                      <w:szCs w:val="21"/>
                      <w:lang w:val="en-US" w:eastAsia="zh-CN"/>
                    </w:rPr>
                    <w:t>19-0.020</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0.0</w:t>
                  </w:r>
                  <w:r>
                    <w:rPr>
                      <w:rFonts w:hint="eastAsia"/>
                      <w:szCs w:val="21"/>
                    </w:rPr>
                    <w:t>2</w:t>
                  </w:r>
                  <w:r>
                    <w:rPr>
                      <w:rFonts w:hint="eastAsia"/>
                      <w:szCs w:val="21"/>
                      <w:lang w:val="en-US" w:eastAsia="zh-CN"/>
                    </w:rPr>
                    <w:t>1-0.023</w:t>
                  </w:r>
                </w:p>
              </w:tc>
              <w:tc>
                <w:tcPr>
                  <w:tcW w:w="1294" w:type="dxa"/>
                  <w:tcBorders>
                    <w:top w:val="single" w:color="auto" w:sz="6" w:space="0"/>
                    <w:left w:val="single" w:color="auto" w:sz="6" w:space="0"/>
                    <w:bottom w:val="single" w:color="auto" w:sz="6" w:space="0"/>
                    <w:right w:val="single" w:color="auto" w:sz="12" w:space="0"/>
                  </w:tcBorders>
                  <w:vAlign w:val="center"/>
                </w:tcPr>
                <w:p>
                  <w:pPr>
                    <w:spacing w:line="360" w:lineRule="exact"/>
                    <w:jc w:val="center"/>
                    <w:rPr>
                      <w:szCs w:val="21"/>
                    </w:rPr>
                  </w:pPr>
                  <w:r>
                    <w:rPr>
                      <w:szCs w:val="21"/>
                    </w:rPr>
                    <w:t>0.</w:t>
                  </w:r>
                  <w:r>
                    <w:rPr>
                      <w:rFonts w:hint="eastAsia"/>
                      <w:szCs w:val="21"/>
                    </w:rPr>
                    <w:t>1</w:t>
                  </w:r>
                  <w:r>
                    <w:rPr>
                      <w:rFonts w:hint="eastAsia"/>
                      <w:szCs w:val="21"/>
                      <w:lang w:val="en-US" w:eastAsia="zh-CN"/>
                    </w:rPr>
                    <w:t>06-0.109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0" w:hRule="atLeast"/>
                <w:jc w:val="center"/>
              </w:trPr>
              <w:tc>
                <w:tcPr>
                  <w:tcW w:w="1970" w:type="dxa"/>
                  <w:vMerge w:val="continue"/>
                  <w:tcBorders>
                    <w:top w:val="single" w:color="auto" w:sz="6" w:space="0"/>
                    <w:left w:val="single" w:color="auto" w:sz="12" w:space="0"/>
                    <w:bottom w:val="single" w:color="auto" w:sz="6" w:space="0"/>
                    <w:right w:val="single" w:color="auto" w:sz="6" w:space="0"/>
                  </w:tcBorders>
                  <w:vAlign w:val="center"/>
                </w:tcPr>
                <w:p>
                  <w:pPr>
                    <w:spacing w:line="360" w:lineRule="exact"/>
                    <w:jc w:val="center"/>
                    <w:rPr>
                      <w:szCs w:val="21"/>
                    </w:rPr>
                  </w:pPr>
                </w:p>
              </w:tc>
              <w:tc>
                <w:tcPr>
                  <w:tcW w:w="2268"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rFonts w:hint="eastAsia"/>
                      <w:szCs w:val="21"/>
                    </w:rPr>
                    <w:t>最大超标倍数</w:t>
                  </w:r>
                </w:p>
              </w:tc>
              <w:tc>
                <w:tcPr>
                  <w:tcW w:w="1417"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p>
              </w:tc>
              <w:tc>
                <w:tcPr>
                  <w:tcW w:w="1294" w:type="dxa"/>
                  <w:tcBorders>
                    <w:top w:val="single" w:color="auto" w:sz="6" w:space="0"/>
                    <w:left w:val="single" w:color="auto" w:sz="6" w:space="0"/>
                    <w:bottom w:val="single" w:color="auto" w:sz="6" w:space="0"/>
                    <w:right w:val="single" w:color="auto" w:sz="12" w:space="0"/>
                  </w:tcBorders>
                  <w:vAlign w:val="center"/>
                </w:tcPr>
                <w:p>
                  <w:pPr>
                    <w:spacing w:line="360" w:lineRule="exact"/>
                    <w:jc w:val="center"/>
                    <w:rPr>
                      <w:szCs w:val="21"/>
                    </w:rPr>
                  </w:pPr>
                  <w:r>
                    <w:rPr>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0" w:hRule="atLeast"/>
                <w:jc w:val="center"/>
              </w:trPr>
              <w:tc>
                <w:tcPr>
                  <w:tcW w:w="1970" w:type="dxa"/>
                  <w:vMerge w:val="continue"/>
                  <w:tcBorders>
                    <w:top w:val="single" w:color="auto" w:sz="6" w:space="0"/>
                    <w:left w:val="single" w:color="auto" w:sz="12" w:space="0"/>
                    <w:bottom w:val="single" w:color="auto" w:sz="6" w:space="0"/>
                    <w:right w:val="single" w:color="auto" w:sz="6" w:space="0"/>
                  </w:tcBorders>
                  <w:vAlign w:val="center"/>
                </w:tcPr>
                <w:p>
                  <w:pPr>
                    <w:spacing w:line="360" w:lineRule="exact"/>
                    <w:jc w:val="center"/>
                    <w:rPr>
                      <w:szCs w:val="21"/>
                    </w:rPr>
                  </w:pPr>
                </w:p>
              </w:tc>
              <w:tc>
                <w:tcPr>
                  <w:tcW w:w="2268"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rFonts w:hint="eastAsia"/>
                      <w:szCs w:val="21"/>
                    </w:rPr>
                    <w:t>超标率（</w:t>
                  </w:r>
                  <w:r>
                    <w:rPr>
                      <w:szCs w:val="21"/>
                    </w:rPr>
                    <w:t>%</w:t>
                  </w:r>
                  <w:r>
                    <w:rPr>
                      <w:rFonts w:hint="eastAsia"/>
                      <w:szCs w:val="21"/>
                    </w:rPr>
                    <w:t>）</w:t>
                  </w:r>
                </w:p>
              </w:tc>
              <w:tc>
                <w:tcPr>
                  <w:tcW w:w="1417"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p>
              </w:tc>
              <w:tc>
                <w:tcPr>
                  <w:tcW w:w="1294" w:type="dxa"/>
                  <w:tcBorders>
                    <w:top w:val="single" w:color="auto" w:sz="6" w:space="0"/>
                    <w:left w:val="single" w:color="auto" w:sz="6" w:space="0"/>
                    <w:bottom w:val="single" w:color="auto" w:sz="6" w:space="0"/>
                    <w:right w:val="single" w:color="auto" w:sz="12" w:space="0"/>
                  </w:tcBorders>
                  <w:vAlign w:val="center"/>
                </w:tcPr>
                <w:p>
                  <w:pPr>
                    <w:spacing w:line="360" w:lineRule="exact"/>
                    <w:jc w:val="center"/>
                    <w:rPr>
                      <w:szCs w:val="21"/>
                    </w:rPr>
                  </w:pPr>
                  <w:r>
                    <w:rPr>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8" w:hRule="atLeast"/>
                <w:jc w:val="center"/>
              </w:trPr>
              <w:tc>
                <w:tcPr>
                  <w:tcW w:w="1970" w:type="dxa"/>
                  <w:vMerge w:val="restart"/>
                  <w:tcBorders>
                    <w:top w:val="single" w:color="auto" w:sz="6" w:space="0"/>
                    <w:left w:val="single" w:color="auto" w:sz="12" w:space="0"/>
                    <w:bottom w:val="single" w:color="auto" w:sz="6" w:space="0"/>
                    <w:right w:val="single" w:color="auto" w:sz="6" w:space="0"/>
                  </w:tcBorders>
                  <w:vAlign w:val="center"/>
                </w:tcPr>
                <w:p>
                  <w:pPr>
                    <w:spacing w:line="360" w:lineRule="exact"/>
                    <w:jc w:val="center"/>
                    <w:rPr>
                      <w:szCs w:val="21"/>
                    </w:rPr>
                  </w:pPr>
                  <w:r>
                    <w:rPr>
                      <w:szCs w:val="21"/>
                    </w:rPr>
                    <w:t>G2</w:t>
                  </w:r>
                  <w:r>
                    <w:rPr>
                      <w:rFonts w:hint="eastAsia"/>
                      <w:szCs w:val="21"/>
                    </w:rPr>
                    <w:t>项目拟建地东北侧（下风向）</w:t>
                  </w:r>
                </w:p>
              </w:tc>
              <w:tc>
                <w:tcPr>
                  <w:tcW w:w="2268"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rFonts w:hint="eastAsia"/>
                      <w:szCs w:val="21"/>
                    </w:rPr>
                    <w:t>日均值范围</w:t>
                  </w:r>
                </w:p>
              </w:tc>
              <w:tc>
                <w:tcPr>
                  <w:tcW w:w="1417"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0.0</w:t>
                  </w:r>
                  <w:r>
                    <w:rPr>
                      <w:rFonts w:hint="eastAsia"/>
                      <w:szCs w:val="21"/>
                    </w:rPr>
                    <w:t>2</w:t>
                  </w:r>
                  <w:r>
                    <w:rPr>
                      <w:rFonts w:hint="eastAsia"/>
                      <w:szCs w:val="21"/>
                      <w:lang w:val="en-US" w:eastAsia="zh-CN"/>
                    </w:rPr>
                    <w:t>3</w:t>
                  </w:r>
                  <w:r>
                    <w:rPr>
                      <w:szCs w:val="21"/>
                    </w:rPr>
                    <w:t>-0.02</w:t>
                  </w:r>
                  <w:r>
                    <w:rPr>
                      <w:rFonts w:hint="eastAsia"/>
                      <w:szCs w:val="21"/>
                      <w:lang w:val="en-US" w:eastAsia="zh-CN"/>
                    </w:rPr>
                    <w:t>6</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0.0</w:t>
                  </w:r>
                  <w:r>
                    <w:rPr>
                      <w:rFonts w:hint="eastAsia"/>
                      <w:szCs w:val="21"/>
                      <w:lang w:val="en-US" w:eastAsia="zh-CN"/>
                    </w:rPr>
                    <w:t>27-0.028</w:t>
                  </w:r>
                </w:p>
              </w:tc>
              <w:tc>
                <w:tcPr>
                  <w:tcW w:w="1294" w:type="dxa"/>
                  <w:tcBorders>
                    <w:top w:val="single" w:color="auto" w:sz="6" w:space="0"/>
                    <w:left w:val="single" w:color="auto" w:sz="6" w:space="0"/>
                    <w:bottom w:val="single" w:color="auto" w:sz="6" w:space="0"/>
                    <w:right w:val="single" w:color="auto" w:sz="12" w:space="0"/>
                  </w:tcBorders>
                  <w:vAlign w:val="center"/>
                </w:tcPr>
                <w:p>
                  <w:pPr>
                    <w:spacing w:line="360" w:lineRule="exact"/>
                    <w:jc w:val="center"/>
                    <w:rPr>
                      <w:szCs w:val="21"/>
                    </w:rPr>
                  </w:pPr>
                  <w:r>
                    <w:rPr>
                      <w:szCs w:val="21"/>
                    </w:rPr>
                    <w:t>0.</w:t>
                  </w:r>
                  <w:r>
                    <w:rPr>
                      <w:rFonts w:hint="eastAsia"/>
                      <w:szCs w:val="21"/>
                    </w:rPr>
                    <w:t>1</w:t>
                  </w:r>
                  <w:r>
                    <w:rPr>
                      <w:rFonts w:hint="eastAsia"/>
                      <w:szCs w:val="21"/>
                      <w:lang w:val="en-US" w:eastAsia="zh-CN"/>
                    </w:rPr>
                    <w:t>28-0.134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0" w:hRule="atLeast"/>
                <w:jc w:val="center"/>
              </w:trPr>
              <w:tc>
                <w:tcPr>
                  <w:tcW w:w="1970" w:type="dxa"/>
                  <w:vMerge w:val="continue"/>
                  <w:tcBorders>
                    <w:top w:val="single" w:color="auto" w:sz="6" w:space="0"/>
                    <w:left w:val="single" w:color="auto" w:sz="12" w:space="0"/>
                    <w:bottom w:val="single" w:color="auto" w:sz="6" w:space="0"/>
                    <w:right w:val="single" w:color="auto" w:sz="6" w:space="0"/>
                  </w:tcBorders>
                  <w:vAlign w:val="center"/>
                </w:tcPr>
                <w:p>
                  <w:pPr>
                    <w:spacing w:line="360" w:lineRule="exact"/>
                    <w:jc w:val="center"/>
                    <w:rPr>
                      <w:szCs w:val="21"/>
                    </w:rPr>
                  </w:pPr>
                </w:p>
              </w:tc>
              <w:tc>
                <w:tcPr>
                  <w:tcW w:w="2268"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rFonts w:hint="eastAsia"/>
                      <w:szCs w:val="21"/>
                    </w:rPr>
                    <w:t>最大超标倍数</w:t>
                  </w:r>
                </w:p>
              </w:tc>
              <w:tc>
                <w:tcPr>
                  <w:tcW w:w="1417"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p>
              </w:tc>
              <w:tc>
                <w:tcPr>
                  <w:tcW w:w="1294" w:type="dxa"/>
                  <w:tcBorders>
                    <w:top w:val="single" w:color="auto" w:sz="6" w:space="0"/>
                    <w:left w:val="single" w:color="auto" w:sz="6" w:space="0"/>
                    <w:bottom w:val="single" w:color="auto" w:sz="6" w:space="0"/>
                    <w:right w:val="single" w:color="auto" w:sz="12" w:space="0"/>
                  </w:tcBorders>
                  <w:vAlign w:val="center"/>
                </w:tcPr>
                <w:p>
                  <w:pPr>
                    <w:spacing w:line="360" w:lineRule="exact"/>
                    <w:jc w:val="center"/>
                    <w:rPr>
                      <w:szCs w:val="21"/>
                    </w:rPr>
                  </w:pPr>
                  <w:r>
                    <w:rPr>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0" w:hRule="atLeast"/>
                <w:jc w:val="center"/>
              </w:trPr>
              <w:tc>
                <w:tcPr>
                  <w:tcW w:w="1970" w:type="dxa"/>
                  <w:vMerge w:val="continue"/>
                  <w:tcBorders>
                    <w:top w:val="single" w:color="auto" w:sz="6" w:space="0"/>
                    <w:left w:val="single" w:color="auto" w:sz="12" w:space="0"/>
                    <w:bottom w:val="single" w:color="auto" w:sz="6" w:space="0"/>
                    <w:right w:val="single" w:color="auto" w:sz="6" w:space="0"/>
                  </w:tcBorders>
                  <w:vAlign w:val="center"/>
                </w:tcPr>
                <w:p>
                  <w:pPr>
                    <w:spacing w:line="360" w:lineRule="exact"/>
                    <w:jc w:val="center"/>
                    <w:rPr>
                      <w:szCs w:val="21"/>
                    </w:rPr>
                  </w:pPr>
                </w:p>
              </w:tc>
              <w:tc>
                <w:tcPr>
                  <w:tcW w:w="2268"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rFonts w:hint="eastAsia"/>
                      <w:szCs w:val="21"/>
                    </w:rPr>
                    <w:t>超标率（</w:t>
                  </w:r>
                  <w:r>
                    <w:rPr>
                      <w:szCs w:val="21"/>
                    </w:rPr>
                    <w:t>%</w:t>
                  </w:r>
                  <w:r>
                    <w:rPr>
                      <w:rFonts w:hint="eastAsia"/>
                      <w:szCs w:val="21"/>
                    </w:rPr>
                    <w:t>）</w:t>
                  </w:r>
                </w:p>
              </w:tc>
              <w:tc>
                <w:tcPr>
                  <w:tcW w:w="1417"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p>
              </w:tc>
              <w:tc>
                <w:tcPr>
                  <w:tcW w:w="1294" w:type="dxa"/>
                  <w:tcBorders>
                    <w:top w:val="single" w:color="auto" w:sz="6" w:space="0"/>
                    <w:left w:val="single" w:color="auto" w:sz="6" w:space="0"/>
                    <w:bottom w:val="single" w:color="auto" w:sz="6" w:space="0"/>
                    <w:right w:val="single" w:color="auto" w:sz="12" w:space="0"/>
                  </w:tcBorders>
                  <w:vAlign w:val="center"/>
                </w:tcPr>
                <w:p>
                  <w:pPr>
                    <w:spacing w:line="360" w:lineRule="exact"/>
                    <w:jc w:val="center"/>
                    <w:rPr>
                      <w:szCs w:val="21"/>
                    </w:rPr>
                  </w:pPr>
                  <w:r>
                    <w:rPr>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4238" w:type="dxa"/>
                  <w:gridSpan w:val="2"/>
                  <w:tcBorders>
                    <w:top w:val="single" w:color="auto" w:sz="6" w:space="0"/>
                    <w:left w:val="single" w:color="auto" w:sz="12" w:space="0"/>
                    <w:bottom w:val="single" w:color="auto" w:sz="12" w:space="0"/>
                    <w:right w:val="single" w:color="auto" w:sz="6" w:space="0"/>
                  </w:tcBorders>
                  <w:vAlign w:val="center"/>
                </w:tcPr>
                <w:p>
                  <w:pPr>
                    <w:spacing w:line="360" w:lineRule="exact"/>
                    <w:jc w:val="center"/>
                    <w:rPr>
                      <w:szCs w:val="21"/>
                    </w:rPr>
                  </w:pPr>
                  <w:r>
                    <w:rPr>
                      <w:rFonts w:hint="eastAsia"/>
                      <w:szCs w:val="21"/>
                    </w:rPr>
                    <w:t>标准值</w:t>
                  </w:r>
                </w:p>
              </w:tc>
              <w:tc>
                <w:tcPr>
                  <w:tcW w:w="1417" w:type="dxa"/>
                  <w:tcBorders>
                    <w:top w:val="single" w:color="auto" w:sz="6" w:space="0"/>
                    <w:left w:val="single" w:color="auto" w:sz="6" w:space="0"/>
                    <w:bottom w:val="single" w:color="auto" w:sz="12" w:space="0"/>
                    <w:right w:val="single" w:color="auto" w:sz="6" w:space="0"/>
                  </w:tcBorders>
                  <w:vAlign w:val="center"/>
                </w:tcPr>
                <w:p>
                  <w:pPr>
                    <w:spacing w:line="360" w:lineRule="exact"/>
                    <w:jc w:val="center"/>
                    <w:rPr>
                      <w:szCs w:val="21"/>
                    </w:rPr>
                  </w:pPr>
                  <w:r>
                    <w:rPr>
                      <w:szCs w:val="21"/>
                    </w:rPr>
                    <w:t>0.5</w:t>
                  </w:r>
                </w:p>
              </w:tc>
              <w:tc>
                <w:tcPr>
                  <w:tcW w:w="1418" w:type="dxa"/>
                  <w:tcBorders>
                    <w:top w:val="single" w:color="auto" w:sz="6" w:space="0"/>
                    <w:left w:val="single" w:color="auto" w:sz="6" w:space="0"/>
                    <w:bottom w:val="single" w:color="auto" w:sz="12" w:space="0"/>
                    <w:right w:val="single" w:color="auto" w:sz="6" w:space="0"/>
                  </w:tcBorders>
                  <w:vAlign w:val="center"/>
                </w:tcPr>
                <w:p>
                  <w:pPr>
                    <w:spacing w:line="360" w:lineRule="exact"/>
                    <w:jc w:val="center"/>
                    <w:rPr>
                      <w:szCs w:val="21"/>
                    </w:rPr>
                  </w:pPr>
                  <w:r>
                    <w:rPr>
                      <w:szCs w:val="21"/>
                    </w:rPr>
                    <w:t>0.2</w:t>
                  </w:r>
                </w:p>
              </w:tc>
              <w:tc>
                <w:tcPr>
                  <w:tcW w:w="1294" w:type="dxa"/>
                  <w:tcBorders>
                    <w:top w:val="single" w:color="auto" w:sz="6" w:space="0"/>
                    <w:left w:val="single" w:color="auto" w:sz="6" w:space="0"/>
                    <w:bottom w:val="single" w:color="auto" w:sz="12" w:space="0"/>
                    <w:right w:val="single" w:color="auto" w:sz="12" w:space="0"/>
                  </w:tcBorders>
                  <w:vAlign w:val="center"/>
                </w:tcPr>
                <w:p>
                  <w:pPr>
                    <w:spacing w:line="360" w:lineRule="exact"/>
                    <w:jc w:val="center"/>
                    <w:rPr>
                      <w:szCs w:val="21"/>
                    </w:rPr>
                  </w:pPr>
                  <w:r>
                    <w:rPr>
                      <w:szCs w:val="21"/>
                    </w:rPr>
                    <w:t>0.3</w:t>
                  </w:r>
                </w:p>
              </w:tc>
            </w:tr>
          </w:tbl>
          <w:p>
            <w:pPr>
              <w:spacing w:line="500" w:lineRule="exact"/>
              <w:ind w:firstLine="480"/>
              <w:jc w:val="left"/>
              <w:rPr>
                <w:rFonts w:ascii="宋体"/>
                <w:sz w:val="24"/>
              </w:rPr>
            </w:pPr>
            <w:r>
              <w:rPr>
                <w:rFonts w:hint="eastAsia" w:ascii="宋体" w:hAnsi="宋体"/>
                <w:sz w:val="24"/>
              </w:rPr>
              <w:t>通过统计结果可见，</w:t>
            </w:r>
            <w:r>
              <w:rPr>
                <w:rFonts w:ascii="宋体" w:hAnsi="宋体"/>
                <w:sz w:val="24"/>
              </w:rPr>
              <w:t>SO</w:t>
            </w:r>
            <w:r>
              <w:rPr>
                <w:rFonts w:ascii="宋体" w:hAnsi="宋体"/>
                <w:sz w:val="24"/>
                <w:vertAlign w:val="subscript"/>
              </w:rPr>
              <w:t>2</w:t>
            </w:r>
            <w:r>
              <w:rPr>
                <w:rFonts w:hint="eastAsia" w:ascii="宋体" w:hAnsi="宋体"/>
                <w:sz w:val="24"/>
              </w:rPr>
              <w:t>、</w:t>
            </w:r>
            <w:r>
              <w:rPr>
                <w:rFonts w:ascii="宋体" w:hAnsi="宋体"/>
                <w:sz w:val="24"/>
              </w:rPr>
              <w:t>NO</w:t>
            </w:r>
            <w:r>
              <w:rPr>
                <w:rFonts w:hint="eastAsia" w:ascii="宋体" w:hAnsi="宋体"/>
                <w:sz w:val="24"/>
                <w:vertAlign w:val="subscript"/>
              </w:rPr>
              <w:t>X</w:t>
            </w:r>
            <w:r>
              <w:rPr>
                <w:rFonts w:hint="eastAsia" w:ascii="宋体" w:hAnsi="宋体"/>
                <w:sz w:val="24"/>
              </w:rPr>
              <w:t>小时均值及</w:t>
            </w:r>
            <w:r>
              <w:rPr>
                <w:rFonts w:ascii="宋体" w:hAnsi="宋体"/>
                <w:sz w:val="24"/>
              </w:rPr>
              <w:t>TSP</w:t>
            </w:r>
            <w:r>
              <w:rPr>
                <w:rFonts w:hint="eastAsia" w:ascii="宋体" w:hAnsi="宋体"/>
                <w:sz w:val="24"/>
              </w:rPr>
              <w:t>的日均值均符合《环境空气质量标准》（</w:t>
            </w:r>
            <w:r>
              <w:rPr>
                <w:rFonts w:ascii="宋体" w:hAnsi="宋体"/>
                <w:sz w:val="24"/>
              </w:rPr>
              <w:t>GB3095-2012</w:t>
            </w:r>
            <w:r>
              <w:rPr>
                <w:rFonts w:hint="eastAsia" w:ascii="宋体" w:hAnsi="宋体"/>
                <w:sz w:val="24"/>
              </w:rPr>
              <w:t>）中的二级标准，表明区域的环境空气质量现状良好。</w:t>
            </w:r>
          </w:p>
          <w:p>
            <w:pPr>
              <w:spacing w:line="360" w:lineRule="auto"/>
              <w:jc w:val="left"/>
              <w:rPr>
                <w:b/>
                <w:sz w:val="24"/>
              </w:rPr>
            </w:pPr>
            <w:r>
              <w:rPr>
                <w:rFonts w:hint="eastAsia"/>
                <w:b/>
                <w:sz w:val="24"/>
              </w:rPr>
              <w:t>二、项目所在地地表水环境质量现状及评价</w:t>
            </w:r>
          </w:p>
          <w:p>
            <w:pPr>
              <w:spacing w:line="500" w:lineRule="exact"/>
              <w:ind w:firstLine="480"/>
              <w:jc w:val="left"/>
              <w:rPr>
                <w:rFonts w:ascii="宋体"/>
                <w:sz w:val="24"/>
              </w:rPr>
            </w:pPr>
            <w:r>
              <w:rPr>
                <w:rFonts w:hint="eastAsia" w:ascii="宋体" w:hAnsi="宋体"/>
                <w:color w:val="auto"/>
                <w:sz w:val="24"/>
                <w:szCs w:val="24"/>
              </w:rPr>
              <w:t>本项目工程</w:t>
            </w:r>
            <w:r>
              <w:rPr>
                <w:rFonts w:hint="eastAsia" w:ascii="宋体" w:hAnsi="宋体"/>
                <w:color w:val="auto"/>
                <w:sz w:val="24"/>
                <w:szCs w:val="24"/>
                <w:lang w:eastAsia="zh-CN"/>
              </w:rPr>
              <w:t>实行雨污分流，生产废水主要是中频炉冷却水循环使用不外排，生活污水经防渗化粪池处理后定期清淘用于周围农林，雨水收集后排入西侧水塘</w:t>
            </w:r>
            <w:r>
              <w:rPr>
                <w:rFonts w:hint="eastAsia" w:ascii="宋体" w:hAnsi="宋体"/>
                <w:color w:val="auto"/>
                <w:sz w:val="24"/>
                <w:szCs w:val="24"/>
                <w:lang w:val="en-US" w:eastAsia="zh-CN"/>
              </w:rPr>
              <w:t>。</w:t>
            </w:r>
            <w:r>
              <w:rPr>
                <w:rFonts w:hint="eastAsia" w:ascii="宋体" w:hAnsi="宋体"/>
                <w:sz w:val="24"/>
              </w:rPr>
              <w:t>本次评价委托湖南谱实检测技术有限公司于</w:t>
            </w:r>
            <w:r>
              <w:rPr>
                <w:rFonts w:ascii="宋体" w:hAnsi="宋体"/>
                <w:sz w:val="24"/>
              </w:rPr>
              <w:t>2017</w:t>
            </w:r>
            <w:r>
              <w:rPr>
                <w:rFonts w:hint="eastAsia" w:ascii="宋体" w:hAnsi="宋体"/>
                <w:sz w:val="24"/>
              </w:rPr>
              <w:t>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16</w:t>
            </w:r>
            <w:r>
              <w:rPr>
                <w:rFonts w:hint="eastAsia" w:ascii="宋体" w:hAnsi="宋体"/>
                <w:sz w:val="24"/>
              </w:rPr>
              <w:t>日</w:t>
            </w:r>
            <w:r>
              <w:rPr>
                <w:rFonts w:ascii="宋体" w:hAnsi="宋体"/>
                <w:sz w:val="24"/>
              </w:rPr>
              <w:t>-</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18</w:t>
            </w:r>
            <w:r>
              <w:rPr>
                <w:rFonts w:hint="eastAsia" w:ascii="宋体" w:hAnsi="宋体"/>
                <w:sz w:val="24"/>
              </w:rPr>
              <w:t>日对</w:t>
            </w:r>
            <w:r>
              <w:rPr>
                <w:rFonts w:hint="eastAsia" w:ascii="宋体" w:hAnsi="宋体"/>
                <w:color w:val="auto"/>
                <w:sz w:val="24"/>
              </w:rPr>
              <w:t>对</w:t>
            </w:r>
            <w:r>
              <w:rPr>
                <w:rFonts w:hint="eastAsia" w:ascii="宋体" w:hAnsi="宋体"/>
                <w:color w:val="auto"/>
                <w:sz w:val="24"/>
                <w:lang w:val="en-US" w:eastAsia="zh-CN"/>
              </w:rPr>
              <w:t>西侧水塘</w:t>
            </w:r>
            <w:r>
              <w:rPr>
                <w:rFonts w:hint="eastAsia" w:ascii="宋体" w:hAnsi="宋体"/>
                <w:color w:val="auto"/>
                <w:sz w:val="24"/>
              </w:rPr>
              <w:t>进行</w:t>
            </w:r>
            <w:r>
              <w:rPr>
                <w:rFonts w:hint="eastAsia" w:ascii="宋体" w:hAnsi="宋体"/>
                <w:sz w:val="24"/>
              </w:rPr>
              <w:t>水环境质量现状监测，说明项目所在区域地表水环境质量状况。地表水监测数据及评价结果见下表。监测点位详见附图。</w:t>
            </w:r>
          </w:p>
          <w:p>
            <w:pPr>
              <w:ind w:firstLine="422" w:firstLineChars="200"/>
              <w:jc w:val="right"/>
              <w:rPr>
                <w:b/>
                <w:bCs/>
              </w:rPr>
            </w:pPr>
            <w:r>
              <w:rPr>
                <w:rFonts w:hint="eastAsia"/>
                <w:b/>
                <w:bCs/>
              </w:rPr>
              <w:t>表</w:t>
            </w:r>
            <w:r>
              <w:rPr>
                <w:rFonts w:hint="eastAsia"/>
                <w:b/>
                <w:bCs/>
                <w:lang w:val="en-US" w:eastAsia="zh-CN"/>
              </w:rPr>
              <w:t>7</w:t>
            </w:r>
            <w:r>
              <w:rPr>
                <w:rFonts w:hint="eastAsia"/>
                <w:b/>
                <w:bCs/>
              </w:rPr>
              <w:t>水质现状监测及评价结果一览表</w:t>
            </w:r>
            <w:r>
              <w:rPr>
                <w:rFonts w:hint="eastAsia"/>
                <w:b/>
                <w:bCs/>
                <w:lang w:val="en-US" w:eastAsia="zh-CN"/>
              </w:rPr>
              <w:t xml:space="preserve">       </w:t>
            </w:r>
            <w:r>
              <w:rPr>
                <w:rFonts w:hint="eastAsia"/>
                <w:b/>
              </w:rPr>
              <w:t>单位：</w:t>
            </w:r>
            <w:r>
              <w:rPr>
                <w:b/>
              </w:rPr>
              <w:t>mg/L</w:t>
            </w:r>
            <w:r>
              <w:rPr>
                <w:rFonts w:hint="eastAsia"/>
                <w:b/>
              </w:rPr>
              <w:t>（</w:t>
            </w:r>
            <w:r>
              <w:rPr>
                <w:b/>
              </w:rPr>
              <w:t>pH</w:t>
            </w:r>
            <w:r>
              <w:rPr>
                <w:rFonts w:hint="eastAsia"/>
                <w:b/>
              </w:rPr>
              <w:t>除外）</w:t>
            </w:r>
          </w:p>
          <w:tbl>
            <w:tblPr>
              <w:tblStyle w:val="18"/>
              <w:tblW w:w="853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4"/>
              <w:gridCol w:w="1332"/>
              <w:gridCol w:w="1500"/>
              <w:gridCol w:w="855"/>
              <w:gridCol w:w="1200"/>
              <w:gridCol w:w="1545"/>
              <w:gridCol w:w="10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24" w:type="dxa"/>
                  <w:tcBorders>
                    <w:top w:val="single" w:color="auto" w:sz="12" w:space="0"/>
                    <w:left w:val="single" w:color="auto" w:sz="12" w:space="0"/>
                    <w:bottom w:val="single" w:color="auto" w:sz="6" w:space="0"/>
                    <w:right w:val="single" w:color="auto" w:sz="6" w:space="0"/>
                  </w:tcBorders>
                  <w:vAlign w:val="center"/>
                </w:tcPr>
                <w:p>
                  <w:pPr>
                    <w:spacing w:line="360" w:lineRule="exact"/>
                    <w:jc w:val="center"/>
                    <w:rPr>
                      <w:szCs w:val="21"/>
                    </w:rPr>
                  </w:pPr>
                  <w:r>
                    <w:rPr>
                      <w:rFonts w:hint="eastAsia"/>
                      <w:szCs w:val="21"/>
                    </w:rPr>
                    <w:t>监测断面</w:t>
                  </w:r>
                </w:p>
              </w:tc>
              <w:tc>
                <w:tcPr>
                  <w:tcW w:w="1332" w:type="dxa"/>
                  <w:tcBorders>
                    <w:top w:val="single" w:color="auto" w:sz="12" w:space="0"/>
                    <w:left w:val="single" w:color="auto" w:sz="6" w:space="0"/>
                    <w:bottom w:val="single" w:color="auto" w:sz="6" w:space="0"/>
                    <w:right w:val="single" w:color="auto" w:sz="6" w:space="0"/>
                  </w:tcBorders>
                  <w:vAlign w:val="center"/>
                </w:tcPr>
                <w:p>
                  <w:pPr>
                    <w:spacing w:line="360" w:lineRule="exact"/>
                    <w:jc w:val="center"/>
                    <w:rPr>
                      <w:szCs w:val="21"/>
                    </w:rPr>
                  </w:pPr>
                  <w:r>
                    <w:rPr>
                      <w:rFonts w:hint="eastAsia"/>
                      <w:szCs w:val="21"/>
                    </w:rPr>
                    <w:t>监测因子</w:t>
                  </w:r>
                </w:p>
              </w:tc>
              <w:tc>
                <w:tcPr>
                  <w:tcW w:w="1500" w:type="dxa"/>
                  <w:tcBorders>
                    <w:top w:val="single" w:color="auto" w:sz="12" w:space="0"/>
                    <w:left w:val="single" w:color="auto" w:sz="6" w:space="0"/>
                    <w:bottom w:val="single" w:color="auto" w:sz="6" w:space="0"/>
                    <w:right w:val="single" w:color="auto" w:sz="6" w:space="0"/>
                  </w:tcBorders>
                  <w:vAlign w:val="center"/>
                </w:tcPr>
                <w:p>
                  <w:pPr>
                    <w:spacing w:line="360" w:lineRule="exact"/>
                    <w:jc w:val="center"/>
                    <w:rPr>
                      <w:szCs w:val="21"/>
                    </w:rPr>
                  </w:pPr>
                  <w:r>
                    <w:rPr>
                      <w:rFonts w:hint="eastAsia"/>
                      <w:szCs w:val="21"/>
                    </w:rPr>
                    <w:t>监测数据范围</w:t>
                  </w:r>
                </w:p>
              </w:tc>
              <w:tc>
                <w:tcPr>
                  <w:tcW w:w="855" w:type="dxa"/>
                  <w:tcBorders>
                    <w:top w:val="single" w:color="auto" w:sz="12" w:space="0"/>
                    <w:left w:val="single" w:color="auto" w:sz="6" w:space="0"/>
                    <w:bottom w:val="single" w:color="auto" w:sz="6" w:space="0"/>
                    <w:right w:val="single" w:color="auto" w:sz="6" w:space="0"/>
                  </w:tcBorders>
                  <w:vAlign w:val="center"/>
                </w:tcPr>
                <w:p>
                  <w:pPr>
                    <w:spacing w:line="360" w:lineRule="exact"/>
                    <w:jc w:val="center"/>
                    <w:rPr>
                      <w:szCs w:val="21"/>
                    </w:rPr>
                  </w:pPr>
                  <w:r>
                    <w:rPr>
                      <w:rFonts w:hint="eastAsia"/>
                      <w:szCs w:val="21"/>
                    </w:rPr>
                    <w:t>平均值</w:t>
                  </w:r>
                </w:p>
              </w:tc>
              <w:tc>
                <w:tcPr>
                  <w:tcW w:w="1200" w:type="dxa"/>
                  <w:tcBorders>
                    <w:top w:val="single" w:color="auto" w:sz="12" w:space="0"/>
                    <w:left w:val="single" w:color="auto" w:sz="6" w:space="0"/>
                    <w:bottom w:val="single" w:color="auto" w:sz="6" w:space="0"/>
                    <w:right w:val="single" w:color="auto" w:sz="6" w:space="0"/>
                  </w:tcBorders>
                  <w:vAlign w:val="center"/>
                </w:tcPr>
                <w:p>
                  <w:pPr>
                    <w:spacing w:line="360" w:lineRule="exact"/>
                    <w:jc w:val="center"/>
                    <w:rPr>
                      <w:szCs w:val="21"/>
                    </w:rPr>
                  </w:pPr>
                  <w:r>
                    <w:rPr>
                      <w:rFonts w:hint="eastAsia"/>
                      <w:szCs w:val="21"/>
                    </w:rPr>
                    <w:t>超标率（</w:t>
                  </w:r>
                  <w:r>
                    <w:rPr>
                      <w:szCs w:val="21"/>
                    </w:rPr>
                    <w:t>%</w:t>
                  </w:r>
                  <w:r>
                    <w:rPr>
                      <w:rFonts w:hint="eastAsia"/>
                      <w:szCs w:val="21"/>
                    </w:rPr>
                    <w:t>）</w:t>
                  </w:r>
                </w:p>
              </w:tc>
              <w:tc>
                <w:tcPr>
                  <w:tcW w:w="1545" w:type="dxa"/>
                  <w:tcBorders>
                    <w:top w:val="single" w:color="auto" w:sz="12" w:space="0"/>
                    <w:left w:val="single" w:color="auto" w:sz="6" w:space="0"/>
                    <w:bottom w:val="single" w:color="auto" w:sz="6" w:space="0"/>
                    <w:right w:val="single" w:color="auto" w:sz="6" w:space="0"/>
                  </w:tcBorders>
                  <w:vAlign w:val="center"/>
                </w:tcPr>
                <w:p>
                  <w:pPr>
                    <w:spacing w:line="360" w:lineRule="exact"/>
                    <w:jc w:val="center"/>
                    <w:rPr>
                      <w:szCs w:val="21"/>
                    </w:rPr>
                  </w:pPr>
                  <w:r>
                    <w:rPr>
                      <w:rFonts w:hint="eastAsia"/>
                      <w:szCs w:val="21"/>
                    </w:rPr>
                    <w:t>最大超标倍数</w:t>
                  </w:r>
                </w:p>
              </w:tc>
              <w:tc>
                <w:tcPr>
                  <w:tcW w:w="1080" w:type="dxa"/>
                  <w:tcBorders>
                    <w:top w:val="single" w:color="auto" w:sz="12" w:space="0"/>
                    <w:left w:val="single" w:color="auto" w:sz="6" w:space="0"/>
                    <w:bottom w:val="single" w:color="auto" w:sz="6" w:space="0"/>
                    <w:right w:val="single" w:color="auto" w:sz="12" w:space="0"/>
                  </w:tcBorders>
                  <w:vAlign w:val="center"/>
                </w:tcPr>
                <w:p>
                  <w:pPr>
                    <w:spacing w:line="360" w:lineRule="exact"/>
                    <w:jc w:val="center"/>
                    <w:rPr>
                      <w:color w:val="auto"/>
                      <w:szCs w:val="21"/>
                    </w:rPr>
                  </w:pPr>
                  <w:r>
                    <w:rPr>
                      <w:rFonts w:hint="eastAsia"/>
                      <w:color w:val="auto"/>
                      <w:szCs w:val="21"/>
                    </w:rPr>
                    <w:t>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24" w:type="dxa"/>
                  <w:vMerge w:val="restart"/>
                  <w:tcBorders>
                    <w:top w:val="single" w:color="auto" w:sz="6" w:space="0"/>
                    <w:left w:val="single" w:color="auto" w:sz="12" w:space="0"/>
                    <w:bottom w:val="single" w:color="auto" w:sz="6" w:space="0"/>
                    <w:right w:val="single" w:color="auto" w:sz="6" w:space="0"/>
                  </w:tcBorders>
                  <w:vAlign w:val="center"/>
                </w:tcPr>
                <w:p>
                  <w:pPr>
                    <w:spacing w:line="360" w:lineRule="exact"/>
                    <w:jc w:val="center"/>
                    <w:rPr>
                      <w:szCs w:val="21"/>
                    </w:rPr>
                  </w:pPr>
                  <w:bookmarkStart w:id="2" w:name="_Hlk269236618"/>
                  <w:r>
                    <w:rPr>
                      <w:rFonts w:hint="eastAsia"/>
                      <w:szCs w:val="21"/>
                      <w:lang w:val="en-US" w:eastAsia="zh-CN"/>
                    </w:rPr>
                    <w:t>西侧水塘</w:t>
                  </w:r>
                  <w:r>
                    <w:rPr>
                      <w:rFonts w:hint="eastAsia"/>
                      <w:szCs w:val="21"/>
                    </w:rPr>
                    <w:t>（S</w:t>
                  </w:r>
                  <w:r>
                    <w:rPr>
                      <w:szCs w:val="21"/>
                    </w:rPr>
                    <w:t>1</w:t>
                  </w:r>
                  <w:r>
                    <w:rPr>
                      <w:rFonts w:hint="eastAsia"/>
                      <w:szCs w:val="21"/>
                    </w:rPr>
                    <w:t>）</w:t>
                  </w:r>
                </w:p>
              </w:tc>
              <w:tc>
                <w:tcPr>
                  <w:tcW w:w="133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pH</w:t>
                  </w:r>
                  <w:r>
                    <w:rPr>
                      <w:rFonts w:hint="eastAsia"/>
                      <w:szCs w:val="21"/>
                    </w:rPr>
                    <w:t>（无量纲）</w:t>
                  </w:r>
                </w:p>
              </w:tc>
              <w:tc>
                <w:tcPr>
                  <w:tcW w:w="15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rFonts w:hint="eastAsia"/>
                      <w:szCs w:val="21"/>
                      <w:lang w:val="en-US" w:eastAsia="zh-CN"/>
                    </w:rPr>
                    <w:t>7.12</w:t>
                  </w:r>
                  <w:r>
                    <w:rPr>
                      <w:szCs w:val="21"/>
                    </w:rPr>
                    <w:t>~</w:t>
                  </w:r>
                  <w:r>
                    <w:rPr>
                      <w:rFonts w:hint="eastAsia"/>
                      <w:szCs w:val="21"/>
                      <w:lang w:val="en-US" w:eastAsia="zh-CN"/>
                    </w:rPr>
                    <w:t>7.16</w:t>
                  </w:r>
                </w:p>
              </w:tc>
              <w:tc>
                <w:tcPr>
                  <w:tcW w:w="85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w:t>
                  </w: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p>
              </w:tc>
              <w:tc>
                <w:tcPr>
                  <w:tcW w:w="154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p>
              </w:tc>
              <w:tc>
                <w:tcPr>
                  <w:tcW w:w="1080" w:type="dxa"/>
                  <w:tcBorders>
                    <w:top w:val="single" w:color="auto" w:sz="6" w:space="0"/>
                    <w:left w:val="single" w:color="auto" w:sz="6" w:space="0"/>
                    <w:bottom w:val="single" w:color="auto" w:sz="6" w:space="0"/>
                    <w:right w:val="single" w:color="auto" w:sz="12" w:space="0"/>
                  </w:tcBorders>
                  <w:vAlign w:val="center"/>
                </w:tcPr>
                <w:p>
                  <w:pPr>
                    <w:spacing w:line="360" w:lineRule="exact"/>
                    <w:jc w:val="center"/>
                    <w:rPr>
                      <w:color w:val="auto"/>
                      <w:szCs w:val="21"/>
                    </w:rPr>
                  </w:pPr>
                  <w:r>
                    <w:rPr>
                      <w:rFonts w:hint="eastAsia"/>
                      <w:color w:val="auto"/>
                      <w:szCs w:val="21"/>
                    </w:rPr>
                    <w:t>5.5-8.5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spacing w:line="360" w:lineRule="exact"/>
                    <w:jc w:val="center"/>
                    <w:rPr>
                      <w:szCs w:val="21"/>
                    </w:rPr>
                  </w:pPr>
                </w:p>
              </w:tc>
              <w:tc>
                <w:tcPr>
                  <w:tcW w:w="133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BOD</w:t>
                  </w:r>
                  <w:r>
                    <w:rPr>
                      <w:szCs w:val="21"/>
                      <w:vertAlign w:val="subscript"/>
                    </w:rPr>
                    <w:t>5</w:t>
                  </w:r>
                </w:p>
              </w:tc>
              <w:tc>
                <w:tcPr>
                  <w:tcW w:w="15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rFonts w:hint="eastAsia"/>
                      <w:szCs w:val="21"/>
                      <w:lang w:val="en-US" w:eastAsia="zh-CN"/>
                    </w:rPr>
                    <w:t>3.1</w:t>
                  </w:r>
                  <w:r>
                    <w:rPr>
                      <w:szCs w:val="21"/>
                    </w:rPr>
                    <w:t>~3.</w:t>
                  </w:r>
                  <w:r>
                    <w:rPr>
                      <w:rFonts w:hint="eastAsia"/>
                      <w:szCs w:val="21"/>
                      <w:lang w:val="en-US" w:eastAsia="zh-CN"/>
                    </w:rPr>
                    <w:t>5</w:t>
                  </w:r>
                </w:p>
              </w:tc>
              <w:tc>
                <w:tcPr>
                  <w:tcW w:w="85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2.97</w:t>
                  </w: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p>
              </w:tc>
              <w:tc>
                <w:tcPr>
                  <w:tcW w:w="154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p>
              </w:tc>
              <w:tc>
                <w:tcPr>
                  <w:tcW w:w="1080" w:type="dxa"/>
                  <w:tcBorders>
                    <w:top w:val="single" w:color="auto" w:sz="6" w:space="0"/>
                    <w:left w:val="single" w:color="auto" w:sz="6" w:space="0"/>
                    <w:bottom w:val="single" w:color="auto" w:sz="6" w:space="0"/>
                    <w:right w:val="single" w:color="auto" w:sz="12" w:space="0"/>
                  </w:tcBorders>
                  <w:vAlign w:val="center"/>
                </w:tcPr>
                <w:p>
                  <w:pPr>
                    <w:spacing w:line="360" w:lineRule="exact"/>
                    <w:jc w:val="center"/>
                    <w:rPr>
                      <w:color w:val="auto"/>
                      <w:szCs w:val="21"/>
                    </w:rPr>
                  </w:pPr>
                  <w:r>
                    <w:rPr>
                      <w:color w:val="auto"/>
                      <w:szCs w:val="21"/>
                    </w:rPr>
                    <w:t>≤</w:t>
                  </w:r>
                  <w:r>
                    <w:rPr>
                      <w:rFonts w:hint="eastAsia"/>
                      <w:color w:val="auto"/>
                      <w:szCs w:val="21"/>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spacing w:line="360" w:lineRule="exact"/>
                    <w:jc w:val="center"/>
                    <w:rPr>
                      <w:szCs w:val="21"/>
                    </w:rPr>
                  </w:pPr>
                </w:p>
              </w:tc>
              <w:tc>
                <w:tcPr>
                  <w:tcW w:w="133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rFonts w:hint="eastAsia"/>
                      <w:szCs w:val="21"/>
                    </w:rPr>
                    <w:t>氨氮</w:t>
                  </w:r>
                </w:p>
              </w:tc>
              <w:tc>
                <w:tcPr>
                  <w:tcW w:w="15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r>
                    <w:rPr>
                      <w:rFonts w:hint="eastAsia"/>
                      <w:szCs w:val="21"/>
                      <w:lang w:val="en-US" w:eastAsia="zh-CN"/>
                    </w:rPr>
                    <w:t>543</w:t>
                  </w:r>
                  <w:r>
                    <w:rPr>
                      <w:szCs w:val="21"/>
                    </w:rPr>
                    <w:t>~0.</w:t>
                  </w:r>
                  <w:r>
                    <w:rPr>
                      <w:rFonts w:hint="eastAsia"/>
                      <w:szCs w:val="21"/>
                      <w:lang w:val="en-US" w:eastAsia="zh-CN"/>
                    </w:rPr>
                    <w:t>584</w:t>
                  </w:r>
                </w:p>
              </w:tc>
              <w:tc>
                <w:tcPr>
                  <w:tcW w:w="85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0.764</w:t>
                  </w: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p>
              </w:tc>
              <w:tc>
                <w:tcPr>
                  <w:tcW w:w="154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p>
              </w:tc>
              <w:tc>
                <w:tcPr>
                  <w:tcW w:w="1080" w:type="dxa"/>
                  <w:tcBorders>
                    <w:top w:val="single" w:color="auto" w:sz="6" w:space="0"/>
                    <w:left w:val="single" w:color="auto" w:sz="6" w:space="0"/>
                    <w:bottom w:val="single" w:color="auto" w:sz="6" w:space="0"/>
                    <w:right w:val="single" w:color="auto" w:sz="12" w:space="0"/>
                  </w:tcBorders>
                  <w:vAlign w:val="center"/>
                </w:tcPr>
                <w:p>
                  <w:pPr>
                    <w:spacing w:line="360" w:lineRule="exact"/>
                    <w:jc w:val="center"/>
                    <w:rPr>
                      <w:color w:val="auto"/>
                      <w:szCs w:val="21"/>
                    </w:rPr>
                  </w:pPr>
                  <w:r>
                    <w:rPr>
                      <w:rFonts w:hint="eastAsia"/>
                      <w:color w:val="auto"/>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spacing w:line="360" w:lineRule="exact"/>
                    <w:jc w:val="center"/>
                    <w:rPr>
                      <w:szCs w:val="21"/>
                    </w:rPr>
                  </w:pPr>
                </w:p>
              </w:tc>
              <w:tc>
                <w:tcPr>
                  <w:tcW w:w="133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rFonts w:hint="eastAsia"/>
                      <w:szCs w:val="21"/>
                    </w:rPr>
                    <w:t>石油类</w:t>
                  </w:r>
                </w:p>
              </w:tc>
              <w:tc>
                <w:tcPr>
                  <w:tcW w:w="15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0.0</w:t>
                  </w:r>
                  <w:r>
                    <w:rPr>
                      <w:rFonts w:hint="eastAsia"/>
                      <w:szCs w:val="21"/>
                      <w:lang w:val="en-US" w:eastAsia="zh-CN"/>
                    </w:rPr>
                    <w:t>2</w:t>
                  </w:r>
                </w:p>
              </w:tc>
              <w:tc>
                <w:tcPr>
                  <w:tcW w:w="85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0.0</w:t>
                  </w:r>
                  <w:r>
                    <w:rPr>
                      <w:rFonts w:hint="eastAsia"/>
                      <w:szCs w:val="21"/>
                    </w:rPr>
                    <w:t>5</w:t>
                  </w: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p>
              </w:tc>
              <w:tc>
                <w:tcPr>
                  <w:tcW w:w="154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p>
              </w:tc>
              <w:tc>
                <w:tcPr>
                  <w:tcW w:w="1080" w:type="dxa"/>
                  <w:tcBorders>
                    <w:top w:val="single" w:color="auto" w:sz="6" w:space="0"/>
                    <w:left w:val="single" w:color="auto" w:sz="6" w:space="0"/>
                    <w:bottom w:val="single" w:color="auto" w:sz="6" w:space="0"/>
                    <w:right w:val="single" w:color="auto" w:sz="12" w:space="0"/>
                  </w:tcBorders>
                  <w:vAlign w:val="center"/>
                </w:tcPr>
                <w:p>
                  <w:pPr>
                    <w:spacing w:line="360" w:lineRule="exact"/>
                    <w:jc w:val="center"/>
                    <w:rPr>
                      <w:color w:val="auto"/>
                      <w:szCs w:val="21"/>
                    </w:rPr>
                  </w:pPr>
                  <w:r>
                    <w:rPr>
                      <w:color w:val="auto"/>
                      <w:szCs w:val="21"/>
                    </w:rPr>
                    <w:t>≤</w:t>
                  </w:r>
                  <w:r>
                    <w:rPr>
                      <w:rFonts w:hint="eastAsia"/>
                      <w:color w:val="auto"/>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spacing w:line="360" w:lineRule="exact"/>
                    <w:jc w:val="center"/>
                    <w:rPr>
                      <w:szCs w:val="21"/>
                    </w:rPr>
                  </w:pPr>
                </w:p>
              </w:tc>
              <w:tc>
                <w:tcPr>
                  <w:tcW w:w="133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CODcr</w:t>
                  </w:r>
                </w:p>
              </w:tc>
              <w:tc>
                <w:tcPr>
                  <w:tcW w:w="15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rFonts w:hint="eastAsia"/>
                      <w:szCs w:val="21"/>
                      <w:lang w:val="en-US" w:eastAsia="zh-CN"/>
                    </w:rPr>
                    <w:t>14</w:t>
                  </w:r>
                  <w:r>
                    <w:rPr>
                      <w:rFonts w:hint="eastAsia"/>
                      <w:szCs w:val="21"/>
                    </w:rPr>
                    <w:t>-</w:t>
                  </w:r>
                  <w:r>
                    <w:rPr>
                      <w:rFonts w:hint="eastAsia"/>
                      <w:szCs w:val="21"/>
                      <w:lang w:val="en-US" w:eastAsia="zh-CN"/>
                    </w:rPr>
                    <w:t>16</w:t>
                  </w:r>
                </w:p>
              </w:tc>
              <w:tc>
                <w:tcPr>
                  <w:tcW w:w="85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rFonts w:hint="eastAsia"/>
                      <w:szCs w:val="21"/>
                    </w:rPr>
                    <w:t>34</w:t>
                  </w: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p>
              </w:tc>
              <w:tc>
                <w:tcPr>
                  <w:tcW w:w="154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p>
              </w:tc>
              <w:tc>
                <w:tcPr>
                  <w:tcW w:w="1080" w:type="dxa"/>
                  <w:tcBorders>
                    <w:top w:val="single" w:color="auto" w:sz="6" w:space="0"/>
                    <w:left w:val="single" w:color="auto" w:sz="6" w:space="0"/>
                    <w:bottom w:val="single" w:color="auto" w:sz="6" w:space="0"/>
                    <w:right w:val="single" w:color="auto" w:sz="12" w:space="0"/>
                  </w:tcBorders>
                  <w:vAlign w:val="center"/>
                </w:tcPr>
                <w:p>
                  <w:pPr>
                    <w:spacing w:line="360" w:lineRule="exact"/>
                    <w:jc w:val="center"/>
                    <w:rPr>
                      <w:color w:val="auto"/>
                      <w:szCs w:val="21"/>
                    </w:rPr>
                  </w:pPr>
                  <w:r>
                    <w:rPr>
                      <w:color w:val="auto"/>
                      <w:szCs w:val="21"/>
                    </w:rPr>
                    <w:t>≤</w:t>
                  </w:r>
                  <w:r>
                    <w:rPr>
                      <w:rFonts w:hint="eastAsia"/>
                      <w:color w:val="auto"/>
                      <w:szCs w:val="21"/>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spacing w:line="360" w:lineRule="exact"/>
                    <w:jc w:val="center"/>
                    <w:rPr>
                      <w:szCs w:val="21"/>
                    </w:rPr>
                  </w:pPr>
                </w:p>
              </w:tc>
              <w:tc>
                <w:tcPr>
                  <w:tcW w:w="133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eastAsiaTheme="minorEastAsia"/>
                      <w:szCs w:val="21"/>
                      <w:lang w:val="en-US" w:eastAsia="zh-CN"/>
                    </w:rPr>
                  </w:pPr>
                  <w:r>
                    <w:rPr>
                      <w:rFonts w:hint="eastAsia"/>
                      <w:szCs w:val="21"/>
                      <w:lang w:val="en-US" w:eastAsia="zh-CN"/>
                    </w:rPr>
                    <w:t>SS</w:t>
                  </w:r>
                </w:p>
              </w:tc>
              <w:tc>
                <w:tcPr>
                  <w:tcW w:w="15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szCs w:val="21"/>
                      <w:lang w:val="en-US" w:eastAsia="zh-CN"/>
                    </w:rPr>
                  </w:pPr>
                  <w:r>
                    <w:rPr>
                      <w:rFonts w:hint="eastAsia"/>
                      <w:szCs w:val="21"/>
                      <w:lang w:val="en-US" w:eastAsia="zh-CN"/>
                    </w:rPr>
                    <w:t>10-14</w:t>
                  </w:r>
                </w:p>
              </w:tc>
              <w:tc>
                <w:tcPr>
                  <w:tcW w:w="85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szCs w:val="21"/>
                    </w:rPr>
                  </w:pP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p>
              </w:tc>
              <w:tc>
                <w:tcPr>
                  <w:tcW w:w="154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p>
              </w:tc>
              <w:tc>
                <w:tcPr>
                  <w:tcW w:w="1080" w:type="dxa"/>
                  <w:tcBorders>
                    <w:top w:val="single" w:color="auto" w:sz="6" w:space="0"/>
                    <w:left w:val="single" w:color="auto" w:sz="6" w:space="0"/>
                    <w:bottom w:val="single" w:color="auto" w:sz="6" w:space="0"/>
                    <w:right w:val="single" w:color="auto" w:sz="12" w:space="0"/>
                  </w:tcBorders>
                  <w:vAlign w:val="center"/>
                </w:tcPr>
                <w:p>
                  <w:pPr>
                    <w:spacing w:line="360" w:lineRule="exact"/>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spacing w:line="360" w:lineRule="exact"/>
                    <w:jc w:val="center"/>
                    <w:rPr>
                      <w:szCs w:val="21"/>
                    </w:rPr>
                  </w:pPr>
                </w:p>
              </w:tc>
              <w:tc>
                <w:tcPr>
                  <w:tcW w:w="133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eastAsiaTheme="minorEastAsia"/>
                      <w:szCs w:val="21"/>
                      <w:lang w:eastAsia="zh-CN"/>
                    </w:rPr>
                  </w:pPr>
                  <w:r>
                    <w:rPr>
                      <w:rFonts w:hint="eastAsia"/>
                      <w:szCs w:val="21"/>
                      <w:lang w:eastAsia="zh-CN"/>
                    </w:rPr>
                    <w:t>动植物油</w:t>
                  </w:r>
                </w:p>
              </w:tc>
              <w:tc>
                <w:tcPr>
                  <w:tcW w:w="15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eastAsiaTheme="minorEastAsia"/>
                      <w:szCs w:val="21"/>
                      <w:lang w:eastAsia="zh-CN"/>
                    </w:rPr>
                  </w:pPr>
                  <w:r>
                    <w:rPr>
                      <w:rFonts w:hint="eastAsia"/>
                      <w:szCs w:val="21"/>
                      <w:lang w:val="en-US" w:eastAsia="zh-CN"/>
                    </w:rPr>
                    <w:t>0.02</w:t>
                  </w:r>
                </w:p>
              </w:tc>
              <w:tc>
                <w:tcPr>
                  <w:tcW w:w="85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2100</w:t>
                  </w: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p>
              </w:tc>
              <w:tc>
                <w:tcPr>
                  <w:tcW w:w="154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szCs w:val="21"/>
                    </w:rPr>
                  </w:pPr>
                  <w:r>
                    <w:rPr>
                      <w:szCs w:val="21"/>
                    </w:rPr>
                    <w:t>0</w:t>
                  </w:r>
                </w:p>
              </w:tc>
              <w:tc>
                <w:tcPr>
                  <w:tcW w:w="1080" w:type="dxa"/>
                  <w:tcBorders>
                    <w:top w:val="single" w:color="auto" w:sz="6" w:space="0"/>
                    <w:left w:val="single" w:color="auto" w:sz="6" w:space="0"/>
                    <w:bottom w:val="single" w:color="auto" w:sz="6" w:space="0"/>
                    <w:right w:val="single" w:color="auto" w:sz="12" w:space="0"/>
                  </w:tcBorders>
                  <w:vAlign w:val="center"/>
                </w:tcPr>
                <w:p>
                  <w:pPr>
                    <w:spacing w:line="360" w:lineRule="exact"/>
                    <w:jc w:val="center"/>
                    <w:rPr>
                      <w:color w:val="auto"/>
                      <w:szCs w:val="21"/>
                    </w:rPr>
                  </w:pPr>
                  <w:r>
                    <w:rPr>
                      <w:rFonts w:hint="eastAsia"/>
                      <w:color w:val="auto"/>
                      <w:szCs w:val="21"/>
                    </w:rPr>
                    <w:t>4</w:t>
                  </w:r>
                  <w:r>
                    <w:rPr>
                      <w:color w:val="auto"/>
                      <w:szCs w:val="21"/>
                    </w:rPr>
                    <w:t>000</w:t>
                  </w:r>
                </w:p>
              </w:tc>
            </w:tr>
            <w:bookmarkEnd w:id="2"/>
          </w:tbl>
          <w:p>
            <w:pPr>
              <w:spacing w:line="360" w:lineRule="auto"/>
              <w:ind w:firstLine="480"/>
              <w:jc w:val="left"/>
              <w:rPr>
                <w:rFonts w:ascii="宋体"/>
                <w:sz w:val="24"/>
              </w:rPr>
            </w:pPr>
            <w:r>
              <w:rPr>
                <w:rFonts w:hint="eastAsia" w:ascii="宋体" w:hAnsi="宋体"/>
                <w:sz w:val="24"/>
              </w:rPr>
              <w:t>从上表可知，各监测因子浓度均达到《农田灌溉水质标准》（</w:t>
            </w:r>
            <w:r>
              <w:rPr>
                <w:rFonts w:ascii="宋体" w:hAnsi="宋体"/>
                <w:sz w:val="24"/>
              </w:rPr>
              <w:t>GB</w:t>
            </w:r>
            <w:r>
              <w:rPr>
                <w:rFonts w:hint="eastAsia" w:ascii="宋体" w:hAnsi="宋体"/>
                <w:sz w:val="24"/>
              </w:rPr>
              <w:t>5084-2005）中的水作类标准，地表水环境质量满足区域地表水功能要求。</w:t>
            </w:r>
          </w:p>
          <w:p>
            <w:pPr>
              <w:spacing w:line="360" w:lineRule="auto"/>
              <w:jc w:val="left"/>
              <w:rPr>
                <w:b/>
                <w:sz w:val="24"/>
              </w:rPr>
            </w:pPr>
            <w:r>
              <w:rPr>
                <w:rFonts w:hint="eastAsia" w:hAnsi="宋体"/>
                <w:b/>
                <w:sz w:val="24"/>
              </w:rPr>
              <w:t>三、项目所在地周围区域声环境质量现状及评价</w:t>
            </w:r>
          </w:p>
          <w:p>
            <w:pPr>
              <w:spacing w:line="360" w:lineRule="auto"/>
              <w:ind w:firstLine="480"/>
              <w:jc w:val="left"/>
              <w:rPr>
                <w:rFonts w:ascii="宋体"/>
                <w:sz w:val="24"/>
              </w:rPr>
            </w:pPr>
            <w:r>
              <w:rPr>
                <w:rFonts w:hint="eastAsia" w:ascii="宋体" w:hAnsi="宋体"/>
                <w:color w:val="auto"/>
                <w:sz w:val="24"/>
              </w:rPr>
              <w:t>湖南谱实检测技</w:t>
            </w:r>
            <w:r>
              <w:rPr>
                <w:rFonts w:hint="eastAsia" w:ascii="宋体" w:hAnsi="宋体"/>
                <w:sz w:val="24"/>
              </w:rPr>
              <w:t>术有限公司于</w:t>
            </w:r>
            <w:r>
              <w:rPr>
                <w:rFonts w:ascii="宋体" w:hAnsi="宋体"/>
                <w:sz w:val="24"/>
              </w:rPr>
              <w:t>2017</w:t>
            </w:r>
            <w:r>
              <w:rPr>
                <w:rFonts w:hint="eastAsia" w:ascii="宋体" w:hAnsi="宋体"/>
                <w:sz w:val="24"/>
              </w:rPr>
              <w:t>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16</w:t>
            </w:r>
            <w:r>
              <w:rPr>
                <w:rFonts w:hint="eastAsia" w:ascii="宋体" w:hAnsi="宋体"/>
                <w:sz w:val="24"/>
              </w:rPr>
              <w:t>日</w:t>
            </w:r>
            <w:r>
              <w:rPr>
                <w:rFonts w:ascii="宋体" w:hAnsi="宋体"/>
                <w:sz w:val="24"/>
              </w:rPr>
              <w:t>-</w:t>
            </w:r>
            <w:r>
              <w:rPr>
                <w:rFonts w:hint="eastAsia" w:ascii="宋体" w:hAnsi="宋体"/>
                <w:sz w:val="24"/>
                <w:lang w:val="en-US" w:eastAsia="zh-CN"/>
              </w:rPr>
              <w:t>17</w:t>
            </w:r>
            <w:r>
              <w:rPr>
                <w:rFonts w:hint="eastAsia" w:ascii="宋体" w:hAnsi="宋体"/>
                <w:sz w:val="24"/>
              </w:rPr>
              <w:t>日对项目拟建地区域声环境质量现状进行了监测，环境质量现状情况如下：</w:t>
            </w:r>
          </w:p>
          <w:p>
            <w:pPr>
              <w:spacing w:line="360" w:lineRule="auto"/>
              <w:ind w:firstLine="480"/>
              <w:jc w:val="left"/>
              <w:rPr>
                <w:rFonts w:ascii="宋体"/>
                <w:sz w:val="24"/>
              </w:rPr>
            </w:pPr>
            <w:r>
              <w:rPr>
                <w:rFonts w:ascii="宋体" w:hAnsi="宋体"/>
                <w:sz w:val="24"/>
              </w:rPr>
              <w:t>1</w:t>
            </w:r>
            <w:r>
              <w:rPr>
                <w:rFonts w:hint="eastAsia" w:ascii="宋体" w:hAnsi="宋体"/>
                <w:sz w:val="24"/>
              </w:rPr>
              <w:t>、监测点位布设与监测项目</w:t>
            </w:r>
          </w:p>
          <w:p>
            <w:pPr>
              <w:spacing w:line="360" w:lineRule="auto"/>
              <w:ind w:firstLine="480"/>
              <w:jc w:val="left"/>
              <w:rPr>
                <w:rFonts w:ascii="宋体"/>
                <w:sz w:val="24"/>
              </w:rPr>
            </w:pPr>
            <w:r>
              <w:rPr>
                <w:rFonts w:hint="eastAsia" w:ascii="宋体" w:hAnsi="宋体"/>
                <w:sz w:val="24"/>
              </w:rPr>
              <w:t>声环境现状监测共布设</w:t>
            </w:r>
            <w:r>
              <w:rPr>
                <w:rFonts w:ascii="宋体" w:hAnsi="宋体"/>
                <w:sz w:val="24"/>
              </w:rPr>
              <w:t>5</w:t>
            </w:r>
            <w:r>
              <w:rPr>
                <w:rFonts w:hint="eastAsia" w:ascii="宋体" w:hAnsi="宋体"/>
                <w:sz w:val="24"/>
              </w:rPr>
              <w:t>个监测点，分别于项目拟建地南、北、西、东侧各布设一个监测点位，敏感点</w:t>
            </w:r>
            <w:r>
              <w:rPr>
                <w:rFonts w:hint="eastAsia" w:ascii="宋体" w:hAnsi="宋体"/>
                <w:sz w:val="24"/>
                <w:lang w:eastAsia="zh-CN"/>
              </w:rPr>
              <w:t>西</w:t>
            </w:r>
            <w:r>
              <w:rPr>
                <w:rFonts w:hint="eastAsia" w:ascii="宋体" w:hAnsi="宋体"/>
                <w:sz w:val="24"/>
              </w:rPr>
              <w:t>侧居民点（</w:t>
            </w:r>
            <w:r>
              <w:rPr>
                <w:rFonts w:hint="eastAsia" w:ascii="宋体" w:hAnsi="宋体"/>
                <w:sz w:val="24"/>
                <w:lang w:val="en-US" w:eastAsia="zh-CN"/>
              </w:rPr>
              <w:t>5</w:t>
            </w:r>
            <w:r>
              <w:rPr>
                <w:rFonts w:hint="eastAsia" w:ascii="宋体" w:hAnsi="宋体"/>
                <w:sz w:val="24"/>
              </w:rPr>
              <w:t>0m）布设</w:t>
            </w:r>
            <w:r>
              <w:rPr>
                <w:rFonts w:ascii="宋体" w:hAnsi="宋体"/>
                <w:sz w:val="24"/>
              </w:rPr>
              <w:t>1</w:t>
            </w:r>
            <w:r>
              <w:rPr>
                <w:rFonts w:hint="eastAsia" w:ascii="宋体" w:hAnsi="宋体"/>
                <w:sz w:val="24"/>
              </w:rPr>
              <w:t>个点位，详见附图。</w:t>
            </w:r>
          </w:p>
          <w:p>
            <w:pPr>
              <w:spacing w:line="360" w:lineRule="auto"/>
              <w:ind w:firstLine="480"/>
              <w:jc w:val="left"/>
              <w:rPr>
                <w:rFonts w:ascii="宋体"/>
                <w:sz w:val="24"/>
              </w:rPr>
            </w:pPr>
            <w:r>
              <w:rPr>
                <w:rFonts w:ascii="宋体" w:hAnsi="宋体"/>
                <w:sz w:val="24"/>
              </w:rPr>
              <w:t>2</w:t>
            </w:r>
            <w:r>
              <w:rPr>
                <w:rFonts w:hint="eastAsia" w:ascii="宋体" w:hAnsi="宋体"/>
                <w:sz w:val="24"/>
              </w:rPr>
              <w:t>、监测时间</w:t>
            </w:r>
          </w:p>
          <w:p>
            <w:pPr>
              <w:spacing w:line="360" w:lineRule="auto"/>
              <w:ind w:firstLine="480"/>
              <w:jc w:val="left"/>
              <w:rPr>
                <w:rFonts w:ascii="宋体"/>
                <w:sz w:val="24"/>
              </w:rPr>
            </w:pPr>
            <w:r>
              <w:rPr>
                <w:rFonts w:ascii="宋体" w:hAnsi="宋体"/>
                <w:sz w:val="24"/>
              </w:rPr>
              <w:t>2017</w:t>
            </w:r>
            <w:r>
              <w:rPr>
                <w:rFonts w:hint="eastAsia" w:ascii="宋体" w:hAnsi="宋体"/>
                <w:sz w:val="24"/>
              </w:rPr>
              <w:t>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16</w:t>
            </w:r>
            <w:r>
              <w:rPr>
                <w:rFonts w:ascii="宋体" w:hAnsi="宋体"/>
                <w:sz w:val="24"/>
              </w:rPr>
              <w:t>—</w:t>
            </w:r>
            <w:r>
              <w:rPr>
                <w:rFonts w:hint="eastAsia" w:ascii="宋体" w:hAnsi="宋体"/>
                <w:sz w:val="24"/>
                <w:lang w:val="en-US" w:eastAsia="zh-CN"/>
              </w:rPr>
              <w:t>17</w:t>
            </w:r>
            <w:r>
              <w:rPr>
                <w:rFonts w:hint="eastAsia" w:ascii="宋体" w:hAnsi="宋体"/>
                <w:sz w:val="24"/>
              </w:rPr>
              <w:t>日，连续</w:t>
            </w:r>
            <w:r>
              <w:rPr>
                <w:rFonts w:ascii="宋体" w:hAnsi="宋体"/>
                <w:sz w:val="24"/>
              </w:rPr>
              <w:t>2</w:t>
            </w:r>
            <w:r>
              <w:rPr>
                <w:rFonts w:hint="eastAsia" w:ascii="宋体" w:hAnsi="宋体"/>
                <w:sz w:val="24"/>
              </w:rPr>
              <w:t>天，昼间和夜间各监测一次。</w:t>
            </w:r>
          </w:p>
          <w:p>
            <w:pPr>
              <w:spacing w:line="360" w:lineRule="auto"/>
              <w:ind w:firstLine="480"/>
              <w:jc w:val="left"/>
              <w:rPr>
                <w:rFonts w:ascii="宋体"/>
                <w:sz w:val="24"/>
              </w:rPr>
            </w:pPr>
            <w:r>
              <w:rPr>
                <w:rFonts w:ascii="宋体" w:hAnsi="宋体"/>
                <w:sz w:val="24"/>
              </w:rPr>
              <w:t>3</w:t>
            </w:r>
            <w:r>
              <w:rPr>
                <w:rFonts w:hint="eastAsia" w:ascii="宋体" w:hAnsi="宋体"/>
                <w:sz w:val="24"/>
              </w:rPr>
              <w:t>、监测方法</w:t>
            </w:r>
          </w:p>
          <w:p>
            <w:pPr>
              <w:spacing w:line="360" w:lineRule="auto"/>
              <w:ind w:firstLine="480"/>
              <w:jc w:val="left"/>
              <w:rPr>
                <w:rFonts w:ascii="宋体"/>
                <w:sz w:val="24"/>
              </w:rPr>
            </w:pPr>
            <w:r>
              <w:rPr>
                <w:rFonts w:hint="eastAsia" w:ascii="宋体" w:hAnsi="宋体"/>
                <w:sz w:val="24"/>
              </w:rPr>
              <w:t>按《声环境质量标准》（</w:t>
            </w:r>
            <w:r>
              <w:rPr>
                <w:rFonts w:ascii="宋体" w:hAnsi="宋体"/>
                <w:sz w:val="24"/>
              </w:rPr>
              <w:t>GB3096-2008</w:t>
            </w:r>
            <w:r>
              <w:rPr>
                <w:rFonts w:hint="eastAsia" w:ascii="宋体" w:hAnsi="宋体"/>
                <w:sz w:val="24"/>
              </w:rPr>
              <w:t>）规定方法和要求执行。</w:t>
            </w:r>
          </w:p>
          <w:p>
            <w:pPr>
              <w:spacing w:line="360" w:lineRule="auto"/>
              <w:ind w:firstLine="480"/>
              <w:jc w:val="left"/>
              <w:rPr>
                <w:rFonts w:ascii="宋体"/>
                <w:sz w:val="24"/>
              </w:rPr>
            </w:pPr>
            <w:r>
              <w:rPr>
                <w:rFonts w:ascii="宋体" w:hAnsi="宋体"/>
                <w:sz w:val="24"/>
              </w:rPr>
              <w:t>4</w:t>
            </w:r>
            <w:r>
              <w:rPr>
                <w:rFonts w:hint="eastAsia" w:ascii="宋体" w:hAnsi="宋体"/>
                <w:sz w:val="24"/>
              </w:rPr>
              <w:t>、监测结果及评价</w:t>
            </w:r>
          </w:p>
          <w:p>
            <w:pPr>
              <w:spacing w:line="360" w:lineRule="auto"/>
              <w:ind w:firstLine="480"/>
              <w:jc w:val="left"/>
              <w:rPr>
                <w:b/>
                <w:bCs/>
              </w:rPr>
            </w:pPr>
            <w:r>
              <w:rPr>
                <w:rFonts w:hint="eastAsia" w:ascii="宋体" w:hAnsi="宋体"/>
                <w:sz w:val="24"/>
              </w:rPr>
              <w:t>监测结果统计见下表：</w:t>
            </w:r>
          </w:p>
          <w:p>
            <w:pPr>
              <w:tabs>
                <w:tab w:val="left" w:pos="720"/>
              </w:tabs>
              <w:jc w:val="right"/>
              <w:rPr>
                <w:b/>
                <w:bCs/>
              </w:rPr>
            </w:pPr>
            <w:r>
              <w:rPr>
                <w:rFonts w:hint="eastAsia"/>
                <w:b/>
                <w:bCs/>
              </w:rPr>
              <w:t>表</w:t>
            </w:r>
            <w:r>
              <w:rPr>
                <w:rFonts w:hint="eastAsia"/>
                <w:b/>
                <w:bCs/>
                <w:lang w:val="en-US" w:eastAsia="zh-CN"/>
              </w:rPr>
              <w:t>8</w:t>
            </w:r>
            <w:r>
              <w:rPr>
                <w:rFonts w:hint="eastAsia"/>
                <w:b/>
                <w:bCs/>
              </w:rPr>
              <w:t>声环境现状监测结果统计表</w:t>
            </w:r>
            <w:r>
              <w:rPr>
                <w:rFonts w:hint="eastAsia"/>
                <w:b/>
                <w:bCs/>
                <w:lang w:val="en-US" w:eastAsia="zh-CN"/>
              </w:rPr>
              <w:t xml:space="preserve">     </w:t>
            </w:r>
            <w:r>
              <w:rPr>
                <w:rFonts w:hint="eastAsia"/>
                <w:b/>
                <w:bCs/>
              </w:rPr>
              <w:t>（</w:t>
            </w:r>
            <w:r>
              <w:rPr>
                <w:b/>
                <w:bCs/>
              </w:rPr>
              <w:t>Leq</w:t>
            </w:r>
            <w:r>
              <w:rPr>
                <w:rFonts w:hint="eastAsia"/>
                <w:b/>
                <w:bCs/>
              </w:rPr>
              <w:t>，单位：</w:t>
            </w:r>
            <w:r>
              <w:rPr>
                <w:b/>
                <w:bCs/>
              </w:rPr>
              <w:t>dB</w:t>
            </w:r>
            <w:r>
              <w:rPr>
                <w:rFonts w:hint="eastAsia"/>
                <w:b/>
                <w:bCs/>
              </w:rPr>
              <w:t>（</w:t>
            </w:r>
            <w:r>
              <w:rPr>
                <w:b/>
                <w:bCs/>
              </w:rPr>
              <w:t>A</w:t>
            </w:r>
            <w:r>
              <w:rPr>
                <w:rFonts w:hint="eastAsia"/>
                <w:b/>
                <w:bCs/>
              </w:rPr>
              <w:t>））</w:t>
            </w:r>
          </w:p>
          <w:tbl>
            <w:tblPr>
              <w:tblStyle w:val="18"/>
              <w:tblW w:w="836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12"/>
              <w:gridCol w:w="1134"/>
              <w:gridCol w:w="1134"/>
              <w:gridCol w:w="1134"/>
              <w:gridCol w:w="992"/>
              <w:gridCol w:w="992"/>
              <w:gridCol w:w="8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2" w:hRule="atLeast"/>
                <w:jc w:val="center"/>
              </w:trPr>
              <w:tc>
                <w:tcPr>
                  <w:tcW w:w="2112" w:type="dxa"/>
                  <w:vMerge w:val="restart"/>
                  <w:tcBorders>
                    <w:top w:val="single" w:color="auto" w:sz="12" w:space="0"/>
                    <w:left w:val="single" w:color="auto" w:sz="12" w:space="0"/>
                    <w:bottom w:val="single" w:color="auto" w:sz="6" w:space="0"/>
                    <w:right w:val="single" w:color="auto" w:sz="6" w:space="0"/>
                  </w:tcBorders>
                  <w:vAlign w:val="center"/>
                </w:tcPr>
                <w:p>
                  <w:pPr>
                    <w:spacing w:line="360" w:lineRule="exact"/>
                    <w:jc w:val="center"/>
                    <w:textAlignment w:val="baseline"/>
                    <w:rPr>
                      <w:szCs w:val="21"/>
                    </w:rPr>
                  </w:pPr>
                  <w:r>
                    <w:rPr>
                      <w:rFonts w:hint="eastAsia"/>
                      <w:szCs w:val="21"/>
                    </w:rPr>
                    <w:t>监测点</w:t>
                  </w:r>
                </w:p>
              </w:tc>
              <w:tc>
                <w:tcPr>
                  <w:tcW w:w="2268" w:type="dxa"/>
                  <w:gridSpan w:val="2"/>
                  <w:tcBorders>
                    <w:top w:val="single" w:color="auto" w:sz="12" w:space="0"/>
                    <w:left w:val="single" w:color="auto" w:sz="6" w:space="0"/>
                    <w:bottom w:val="single" w:color="auto" w:sz="6" w:space="0"/>
                    <w:right w:val="single" w:color="auto" w:sz="6" w:space="0"/>
                  </w:tcBorders>
                  <w:vAlign w:val="center"/>
                </w:tcPr>
                <w:p>
                  <w:pPr>
                    <w:spacing w:line="360" w:lineRule="exact"/>
                    <w:jc w:val="center"/>
                    <w:textAlignment w:val="baseline"/>
                    <w:rPr>
                      <w:szCs w:val="21"/>
                    </w:rPr>
                  </w:pPr>
                  <w:r>
                    <w:rPr>
                      <w:rFonts w:hint="eastAsia"/>
                      <w:szCs w:val="21"/>
                      <w:lang w:val="en-US" w:eastAsia="zh-CN"/>
                    </w:rPr>
                    <w:t>16</w:t>
                  </w:r>
                  <w:r>
                    <w:rPr>
                      <w:rFonts w:hint="eastAsia"/>
                      <w:szCs w:val="21"/>
                    </w:rPr>
                    <w:t>日</w:t>
                  </w:r>
                </w:p>
              </w:tc>
              <w:tc>
                <w:tcPr>
                  <w:tcW w:w="2126" w:type="dxa"/>
                  <w:gridSpan w:val="2"/>
                  <w:tcBorders>
                    <w:top w:val="single" w:color="auto" w:sz="12" w:space="0"/>
                    <w:left w:val="single" w:color="auto" w:sz="6" w:space="0"/>
                    <w:bottom w:val="single" w:color="auto" w:sz="6" w:space="0"/>
                    <w:right w:val="single" w:color="auto" w:sz="6" w:space="0"/>
                  </w:tcBorders>
                  <w:vAlign w:val="center"/>
                </w:tcPr>
                <w:p>
                  <w:pPr>
                    <w:spacing w:line="360" w:lineRule="exact"/>
                    <w:jc w:val="center"/>
                    <w:textAlignment w:val="baseline"/>
                    <w:rPr>
                      <w:szCs w:val="21"/>
                    </w:rPr>
                  </w:pPr>
                  <w:r>
                    <w:rPr>
                      <w:rFonts w:hint="eastAsia"/>
                      <w:szCs w:val="21"/>
                      <w:lang w:val="en-US" w:eastAsia="zh-CN"/>
                    </w:rPr>
                    <w:t>17</w:t>
                  </w:r>
                  <w:r>
                    <w:rPr>
                      <w:rFonts w:hint="eastAsia"/>
                      <w:szCs w:val="21"/>
                    </w:rPr>
                    <w:t>日</w:t>
                  </w:r>
                </w:p>
              </w:tc>
              <w:tc>
                <w:tcPr>
                  <w:tcW w:w="1861" w:type="dxa"/>
                  <w:gridSpan w:val="2"/>
                  <w:tcBorders>
                    <w:top w:val="single" w:color="auto" w:sz="12" w:space="0"/>
                    <w:left w:val="single" w:color="auto" w:sz="6" w:space="0"/>
                    <w:bottom w:val="single" w:color="auto" w:sz="6" w:space="0"/>
                    <w:right w:val="single" w:color="auto" w:sz="12" w:space="0"/>
                  </w:tcBorders>
                  <w:vAlign w:val="center"/>
                </w:tcPr>
                <w:p>
                  <w:pPr>
                    <w:spacing w:line="360" w:lineRule="exact"/>
                    <w:jc w:val="center"/>
                    <w:textAlignment w:val="baseline"/>
                    <w:rPr>
                      <w:szCs w:val="21"/>
                    </w:rPr>
                  </w:pPr>
                  <w:r>
                    <w:rPr>
                      <w:rFonts w:hint="eastAsia"/>
                      <w:szCs w:val="21"/>
                    </w:rPr>
                    <w:t>标准限值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2" w:hRule="atLeast"/>
                <w:jc w:val="center"/>
              </w:trPr>
              <w:tc>
                <w:tcPr>
                  <w:tcW w:w="2112" w:type="dxa"/>
                  <w:vMerge w:val="continue"/>
                  <w:tcBorders>
                    <w:top w:val="single" w:color="auto" w:sz="6" w:space="0"/>
                    <w:left w:val="single" w:color="auto" w:sz="12" w:space="0"/>
                    <w:bottom w:val="single" w:color="auto" w:sz="6" w:space="0"/>
                    <w:right w:val="single" w:color="auto" w:sz="6" w:space="0"/>
                  </w:tcBorders>
                  <w:vAlign w:val="center"/>
                </w:tcPr>
                <w:p>
                  <w:pPr>
                    <w:spacing w:line="360" w:lineRule="exact"/>
                    <w:jc w:val="center"/>
                    <w:textAlignment w:val="baseline"/>
                    <w:rPr>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szCs w:val="21"/>
                    </w:rPr>
                  </w:pPr>
                  <w:r>
                    <w:rPr>
                      <w:rFonts w:hint="eastAsia"/>
                      <w:szCs w:val="21"/>
                    </w:rPr>
                    <w:t>昼间</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szCs w:val="21"/>
                    </w:rPr>
                  </w:pPr>
                  <w:r>
                    <w:rPr>
                      <w:rFonts w:hint="eastAsia"/>
                      <w:szCs w:val="21"/>
                    </w:rPr>
                    <w:t>夜间</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szCs w:val="21"/>
                    </w:rPr>
                  </w:pPr>
                  <w:r>
                    <w:rPr>
                      <w:rFonts w:hint="eastAsia"/>
                      <w:szCs w:val="21"/>
                    </w:rPr>
                    <w:t>昼间</w:t>
                  </w: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szCs w:val="21"/>
                    </w:rPr>
                  </w:pPr>
                  <w:r>
                    <w:rPr>
                      <w:rFonts w:hint="eastAsia"/>
                      <w:szCs w:val="21"/>
                    </w:rPr>
                    <w:t>夜间</w:t>
                  </w: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szCs w:val="21"/>
                    </w:rPr>
                  </w:pPr>
                  <w:r>
                    <w:rPr>
                      <w:rFonts w:hint="eastAsia"/>
                      <w:szCs w:val="21"/>
                    </w:rPr>
                    <w:t>昼间</w:t>
                  </w:r>
                </w:p>
              </w:tc>
              <w:tc>
                <w:tcPr>
                  <w:tcW w:w="869" w:type="dxa"/>
                  <w:tcBorders>
                    <w:top w:val="single" w:color="auto" w:sz="6" w:space="0"/>
                    <w:left w:val="single" w:color="auto" w:sz="6" w:space="0"/>
                    <w:bottom w:val="single" w:color="auto" w:sz="6" w:space="0"/>
                    <w:right w:val="single" w:color="auto" w:sz="12" w:space="0"/>
                  </w:tcBorders>
                  <w:vAlign w:val="center"/>
                </w:tcPr>
                <w:p>
                  <w:pPr>
                    <w:spacing w:line="360" w:lineRule="exact"/>
                    <w:jc w:val="center"/>
                    <w:textAlignment w:val="baseline"/>
                    <w:rPr>
                      <w:szCs w:val="21"/>
                    </w:rPr>
                  </w:pPr>
                  <w:r>
                    <w:rPr>
                      <w:rFonts w:hint="eastAsia"/>
                      <w:szCs w:val="21"/>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0" w:hRule="atLeast"/>
                <w:jc w:val="center"/>
              </w:trPr>
              <w:tc>
                <w:tcPr>
                  <w:tcW w:w="2112" w:type="dxa"/>
                  <w:tcBorders>
                    <w:top w:val="single" w:color="auto" w:sz="6" w:space="0"/>
                    <w:left w:val="single" w:color="auto" w:sz="12" w:space="0"/>
                    <w:bottom w:val="single" w:color="auto" w:sz="6" w:space="0"/>
                    <w:right w:val="single" w:color="auto" w:sz="6" w:space="0"/>
                  </w:tcBorders>
                  <w:vAlign w:val="center"/>
                </w:tcPr>
                <w:p>
                  <w:pPr>
                    <w:spacing w:line="360" w:lineRule="exact"/>
                    <w:jc w:val="center"/>
                    <w:rPr>
                      <w:szCs w:val="21"/>
                    </w:rPr>
                  </w:pPr>
                  <w:r>
                    <w:rPr>
                      <w:rFonts w:hint="eastAsia"/>
                      <w:snapToGrid w:val="0"/>
                      <w:szCs w:val="21"/>
                    </w:rPr>
                    <w:t>项目</w:t>
                  </w:r>
                  <w:r>
                    <w:rPr>
                      <w:rFonts w:hint="eastAsia"/>
                      <w:snapToGrid w:val="0"/>
                      <w:szCs w:val="21"/>
                      <w:lang w:eastAsia="zh-CN"/>
                    </w:rPr>
                    <w:t>东</w:t>
                  </w:r>
                  <w:r>
                    <w:rPr>
                      <w:rFonts w:hint="eastAsia"/>
                      <w:snapToGrid w:val="0"/>
                      <w:szCs w:val="21"/>
                    </w:rPr>
                    <w:t>侧</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szCs w:val="21"/>
                    </w:rPr>
                  </w:pPr>
                  <w:r>
                    <w:rPr>
                      <w:szCs w:val="21"/>
                    </w:rPr>
                    <w:t>5</w:t>
                  </w:r>
                  <w:r>
                    <w:rPr>
                      <w:rFonts w:hint="eastAsia"/>
                      <w:szCs w:val="21"/>
                      <w:lang w:val="en-US" w:eastAsia="zh-CN"/>
                    </w:rPr>
                    <w:t>6.8</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szCs w:val="21"/>
                    </w:rPr>
                  </w:pPr>
                  <w:r>
                    <w:rPr>
                      <w:szCs w:val="21"/>
                    </w:rPr>
                    <w:t>4</w:t>
                  </w:r>
                  <w:r>
                    <w:rPr>
                      <w:rFonts w:hint="eastAsia"/>
                      <w:szCs w:val="21"/>
                      <w:lang w:val="en-US" w:eastAsia="zh-CN"/>
                    </w:rPr>
                    <w:t>5.3</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szCs w:val="21"/>
                    </w:rPr>
                  </w:pPr>
                  <w:r>
                    <w:rPr>
                      <w:szCs w:val="21"/>
                    </w:rPr>
                    <w:t>5</w:t>
                  </w:r>
                  <w:r>
                    <w:rPr>
                      <w:rFonts w:hint="eastAsia"/>
                      <w:szCs w:val="21"/>
                      <w:lang w:val="en-US" w:eastAsia="zh-CN"/>
                    </w:rPr>
                    <w:t>6.2</w:t>
                  </w: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szCs w:val="21"/>
                    </w:rPr>
                  </w:pPr>
                  <w:r>
                    <w:rPr>
                      <w:szCs w:val="21"/>
                    </w:rPr>
                    <w:t>4</w:t>
                  </w:r>
                  <w:r>
                    <w:rPr>
                      <w:rFonts w:hint="eastAsia"/>
                      <w:szCs w:val="21"/>
                      <w:lang w:val="en-US" w:eastAsia="zh-CN"/>
                    </w:rPr>
                    <w:t>4.9</w:t>
                  </w: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caps/>
                      <w:szCs w:val="21"/>
                    </w:rPr>
                  </w:pPr>
                  <w:r>
                    <w:rPr>
                      <w:caps/>
                      <w:szCs w:val="21"/>
                    </w:rPr>
                    <w:t>60</w:t>
                  </w:r>
                </w:p>
              </w:tc>
              <w:tc>
                <w:tcPr>
                  <w:tcW w:w="869" w:type="dxa"/>
                  <w:tcBorders>
                    <w:top w:val="single" w:color="auto" w:sz="6" w:space="0"/>
                    <w:left w:val="single" w:color="auto" w:sz="6" w:space="0"/>
                    <w:bottom w:val="single" w:color="auto" w:sz="6" w:space="0"/>
                    <w:right w:val="single" w:color="auto" w:sz="12" w:space="0"/>
                  </w:tcBorders>
                  <w:vAlign w:val="center"/>
                </w:tcPr>
                <w:p>
                  <w:pPr>
                    <w:spacing w:line="360" w:lineRule="exact"/>
                    <w:jc w:val="center"/>
                    <w:textAlignment w:val="baseline"/>
                    <w:rPr>
                      <w:caps/>
                      <w:szCs w:val="21"/>
                    </w:rPr>
                  </w:pPr>
                  <w:r>
                    <w:rPr>
                      <w:caps/>
                      <w:szCs w:val="21"/>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0" w:hRule="atLeast"/>
                <w:jc w:val="center"/>
              </w:trPr>
              <w:tc>
                <w:tcPr>
                  <w:tcW w:w="2112" w:type="dxa"/>
                  <w:tcBorders>
                    <w:top w:val="single" w:color="auto" w:sz="6" w:space="0"/>
                    <w:left w:val="single" w:color="auto" w:sz="12" w:space="0"/>
                    <w:bottom w:val="single" w:color="auto" w:sz="6" w:space="0"/>
                    <w:right w:val="single" w:color="auto" w:sz="6" w:space="0"/>
                  </w:tcBorders>
                  <w:vAlign w:val="center"/>
                </w:tcPr>
                <w:p>
                  <w:pPr>
                    <w:spacing w:line="360" w:lineRule="exact"/>
                    <w:jc w:val="center"/>
                    <w:rPr>
                      <w:szCs w:val="21"/>
                    </w:rPr>
                  </w:pPr>
                  <w:r>
                    <w:rPr>
                      <w:rFonts w:hint="eastAsia"/>
                      <w:snapToGrid w:val="0"/>
                      <w:szCs w:val="21"/>
                    </w:rPr>
                    <w:t>项目</w:t>
                  </w:r>
                  <w:r>
                    <w:rPr>
                      <w:rFonts w:hint="eastAsia"/>
                      <w:snapToGrid w:val="0"/>
                      <w:szCs w:val="21"/>
                      <w:lang w:eastAsia="zh-CN"/>
                    </w:rPr>
                    <w:t>南</w:t>
                  </w:r>
                  <w:r>
                    <w:rPr>
                      <w:rFonts w:hint="eastAsia"/>
                      <w:snapToGrid w:val="0"/>
                      <w:szCs w:val="21"/>
                    </w:rPr>
                    <w:t>侧</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rFonts w:hint="eastAsia" w:eastAsiaTheme="minorEastAsia"/>
                      <w:szCs w:val="21"/>
                      <w:lang w:eastAsia="zh-CN"/>
                    </w:rPr>
                  </w:pPr>
                  <w:r>
                    <w:rPr>
                      <w:rFonts w:hint="eastAsia"/>
                      <w:szCs w:val="21"/>
                      <w:lang w:val="en-US" w:eastAsia="zh-CN"/>
                    </w:rPr>
                    <w:t>55.9</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szCs w:val="21"/>
                    </w:rPr>
                  </w:pPr>
                  <w:r>
                    <w:rPr>
                      <w:szCs w:val="21"/>
                    </w:rPr>
                    <w:t>4</w:t>
                  </w:r>
                  <w:r>
                    <w:rPr>
                      <w:rFonts w:hint="eastAsia"/>
                      <w:szCs w:val="21"/>
                      <w:lang w:val="en-US" w:eastAsia="zh-CN"/>
                    </w:rPr>
                    <w:t>4.6</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szCs w:val="21"/>
                    </w:rPr>
                  </w:pPr>
                  <w:r>
                    <w:rPr>
                      <w:szCs w:val="21"/>
                    </w:rPr>
                    <w:t>5</w:t>
                  </w:r>
                  <w:r>
                    <w:rPr>
                      <w:rFonts w:hint="eastAsia"/>
                      <w:szCs w:val="21"/>
                      <w:lang w:val="en-US" w:eastAsia="zh-CN"/>
                    </w:rPr>
                    <w:t>5.5</w:t>
                  </w: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szCs w:val="21"/>
                    </w:rPr>
                  </w:pPr>
                  <w:r>
                    <w:rPr>
                      <w:szCs w:val="21"/>
                    </w:rPr>
                    <w:t>4</w:t>
                  </w:r>
                  <w:r>
                    <w:rPr>
                      <w:rFonts w:hint="eastAsia"/>
                      <w:szCs w:val="21"/>
                      <w:lang w:val="en-US" w:eastAsia="zh-CN"/>
                    </w:rPr>
                    <w:t>4.2</w:t>
                  </w: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caps/>
                      <w:szCs w:val="21"/>
                    </w:rPr>
                  </w:pPr>
                  <w:r>
                    <w:rPr>
                      <w:caps/>
                      <w:szCs w:val="21"/>
                    </w:rPr>
                    <w:t>60</w:t>
                  </w:r>
                </w:p>
              </w:tc>
              <w:tc>
                <w:tcPr>
                  <w:tcW w:w="869" w:type="dxa"/>
                  <w:tcBorders>
                    <w:top w:val="single" w:color="auto" w:sz="6" w:space="0"/>
                    <w:left w:val="single" w:color="auto" w:sz="6" w:space="0"/>
                    <w:bottom w:val="single" w:color="auto" w:sz="6" w:space="0"/>
                    <w:right w:val="single" w:color="auto" w:sz="12" w:space="0"/>
                  </w:tcBorders>
                  <w:vAlign w:val="center"/>
                </w:tcPr>
                <w:p>
                  <w:pPr>
                    <w:spacing w:line="360" w:lineRule="exact"/>
                    <w:jc w:val="center"/>
                    <w:textAlignment w:val="baseline"/>
                    <w:rPr>
                      <w:caps/>
                      <w:szCs w:val="21"/>
                    </w:rPr>
                  </w:pPr>
                  <w:r>
                    <w:rPr>
                      <w:caps/>
                      <w:szCs w:val="21"/>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jc w:val="center"/>
              </w:trPr>
              <w:tc>
                <w:tcPr>
                  <w:tcW w:w="2112" w:type="dxa"/>
                  <w:tcBorders>
                    <w:top w:val="single" w:color="auto" w:sz="6" w:space="0"/>
                    <w:left w:val="single" w:color="auto" w:sz="12" w:space="0"/>
                    <w:bottom w:val="single" w:color="auto" w:sz="6" w:space="0"/>
                    <w:right w:val="single" w:color="auto" w:sz="6" w:space="0"/>
                  </w:tcBorders>
                  <w:vAlign w:val="center"/>
                </w:tcPr>
                <w:p>
                  <w:pPr>
                    <w:spacing w:line="360" w:lineRule="exact"/>
                    <w:jc w:val="center"/>
                    <w:rPr>
                      <w:szCs w:val="21"/>
                    </w:rPr>
                  </w:pPr>
                  <w:r>
                    <w:rPr>
                      <w:rFonts w:hint="eastAsia"/>
                      <w:snapToGrid w:val="0"/>
                      <w:szCs w:val="21"/>
                    </w:rPr>
                    <w:t>项目西侧</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szCs w:val="21"/>
                    </w:rPr>
                  </w:pPr>
                  <w:r>
                    <w:rPr>
                      <w:szCs w:val="21"/>
                    </w:rPr>
                    <w:t>5</w:t>
                  </w:r>
                  <w:r>
                    <w:rPr>
                      <w:rFonts w:hint="eastAsia"/>
                      <w:szCs w:val="21"/>
                      <w:lang w:val="en-US" w:eastAsia="zh-CN"/>
                    </w:rPr>
                    <w:t>6.1</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szCs w:val="21"/>
                    </w:rPr>
                  </w:pPr>
                  <w:r>
                    <w:rPr>
                      <w:szCs w:val="21"/>
                    </w:rPr>
                    <w:t>4</w:t>
                  </w:r>
                  <w:r>
                    <w:rPr>
                      <w:rFonts w:hint="eastAsia"/>
                      <w:szCs w:val="21"/>
                      <w:lang w:val="en-US" w:eastAsia="zh-CN"/>
                    </w:rPr>
                    <w:t>5</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szCs w:val="21"/>
                    </w:rPr>
                  </w:pPr>
                  <w:r>
                    <w:rPr>
                      <w:szCs w:val="21"/>
                    </w:rPr>
                    <w:t>5</w:t>
                  </w:r>
                  <w:r>
                    <w:rPr>
                      <w:rFonts w:hint="eastAsia"/>
                      <w:szCs w:val="21"/>
                    </w:rPr>
                    <w:t>6</w:t>
                  </w: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szCs w:val="21"/>
                    </w:rPr>
                  </w:pPr>
                  <w:r>
                    <w:rPr>
                      <w:szCs w:val="21"/>
                    </w:rPr>
                    <w:t>4</w:t>
                  </w:r>
                  <w:r>
                    <w:rPr>
                      <w:rFonts w:hint="eastAsia"/>
                      <w:szCs w:val="21"/>
                      <w:lang w:val="en-US" w:eastAsia="zh-CN"/>
                    </w:rPr>
                    <w:t>4.6</w:t>
                  </w: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caps/>
                      <w:szCs w:val="21"/>
                    </w:rPr>
                  </w:pPr>
                  <w:r>
                    <w:rPr>
                      <w:caps/>
                      <w:szCs w:val="21"/>
                    </w:rPr>
                    <w:t>60</w:t>
                  </w:r>
                </w:p>
              </w:tc>
              <w:tc>
                <w:tcPr>
                  <w:tcW w:w="869" w:type="dxa"/>
                  <w:tcBorders>
                    <w:top w:val="single" w:color="auto" w:sz="6" w:space="0"/>
                    <w:left w:val="single" w:color="auto" w:sz="6" w:space="0"/>
                    <w:bottom w:val="single" w:color="auto" w:sz="6" w:space="0"/>
                    <w:right w:val="single" w:color="auto" w:sz="12" w:space="0"/>
                  </w:tcBorders>
                  <w:vAlign w:val="center"/>
                </w:tcPr>
                <w:p>
                  <w:pPr>
                    <w:spacing w:line="360" w:lineRule="exact"/>
                    <w:jc w:val="center"/>
                    <w:textAlignment w:val="baseline"/>
                    <w:rPr>
                      <w:caps/>
                      <w:szCs w:val="21"/>
                    </w:rPr>
                  </w:pPr>
                  <w:r>
                    <w:rPr>
                      <w:caps/>
                      <w:szCs w:val="21"/>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0" w:hRule="atLeast"/>
                <w:jc w:val="center"/>
              </w:trPr>
              <w:tc>
                <w:tcPr>
                  <w:tcW w:w="2112" w:type="dxa"/>
                  <w:tcBorders>
                    <w:top w:val="single" w:color="auto" w:sz="6" w:space="0"/>
                    <w:left w:val="single" w:color="auto" w:sz="12" w:space="0"/>
                    <w:bottom w:val="single" w:color="auto" w:sz="6" w:space="0"/>
                    <w:right w:val="single" w:color="auto" w:sz="6" w:space="0"/>
                  </w:tcBorders>
                  <w:vAlign w:val="center"/>
                </w:tcPr>
                <w:p>
                  <w:pPr>
                    <w:spacing w:line="360" w:lineRule="exact"/>
                    <w:jc w:val="center"/>
                    <w:rPr>
                      <w:szCs w:val="21"/>
                    </w:rPr>
                  </w:pPr>
                  <w:r>
                    <w:rPr>
                      <w:rFonts w:hint="eastAsia"/>
                      <w:snapToGrid w:val="0"/>
                      <w:szCs w:val="21"/>
                    </w:rPr>
                    <w:t>项目</w:t>
                  </w:r>
                  <w:r>
                    <w:rPr>
                      <w:rFonts w:hint="eastAsia"/>
                      <w:snapToGrid w:val="0"/>
                      <w:szCs w:val="21"/>
                      <w:lang w:eastAsia="zh-CN"/>
                    </w:rPr>
                    <w:t>北</w:t>
                  </w:r>
                  <w:r>
                    <w:rPr>
                      <w:rFonts w:hint="eastAsia"/>
                      <w:snapToGrid w:val="0"/>
                      <w:szCs w:val="21"/>
                    </w:rPr>
                    <w:t>侧</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szCs w:val="21"/>
                    </w:rPr>
                  </w:pPr>
                  <w:r>
                    <w:rPr>
                      <w:szCs w:val="21"/>
                    </w:rPr>
                    <w:t>5</w:t>
                  </w:r>
                  <w:r>
                    <w:rPr>
                      <w:rFonts w:hint="eastAsia"/>
                      <w:szCs w:val="21"/>
                      <w:lang w:val="en-US" w:eastAsia="zh-CN"/>
                    </w:rPr>
                    <w:t>4.8</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szCs w:val="21"/>
                    </w:rPr>
                  </w:pPr>
                  <w:r>
                    <w:rPr>
                      <w:szCs w:val="21"/>
                    </w:rPr>
                    <w:t>4</w:t>
                  </w:r>
                  <w:r>
                    <w:rPr>
                      <w:rFonts w:hint="eastAsia"/>
                      <w:szCs w:val="21"/>
                      <w:lang w:val="en-US" w:eastAsia="zh-CN"/>
                    </w:rPr>
                    <w:t>5.2</w:t>
                  </w:r>
                  <w:r>
                    <w:rPr>
                      <w:rFonts w:hint="eastAsia"/>
                      <w:szCs w:val="21"/>
                    </w:rPr>
                    <w:t>4</w:t>
                  </w:r>
                </w:p>
              </w:tc>
              <w:tc>
                <w:tcPr>
                  <w:tcW w:w="113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rFonts w:hint="eastAsia" w:eastAsiaTheme="minorEastAsia"/>
                      <w:szCs w:val="21"/>
                      <w:lang w:eastAsia="zh-CN"/>
                    </w:rPr>
                  </w:pPr>
                  <w:r>
                    <w:rPr>
                      <w:rFonts w:hint="eastAsia"/>
                      <w:szCs w:val="21"/>
                      <w:lang w:val="en-US" w:eastAsia="zh-CN"/>
                    </w:rPr>
                    <w:t>5.3</w:t>
                  </w: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rFonts w:hint="eastAsia" w:eastAsiaTheme="minorEastAsia"/>
                      <w:szCs w:val="21"/>
                      <w:lang w:eastAsia="zh-CN"/>
                    </w:rPr>
                  </w:pPr>
                  <w:r>
                    <w:rPr>
                      <w:rFonts w:hint="eastAsia"/>
                      <w:szCs w:val="21"/>
                      <w:lang w:val="en-US" w:eastAsia="zh-CN"/>
                    </w:rPr>
                    <w:t>44.7</w:t>
                  </w:r>
                </w:p>
              </w:tc>
              <w:tc>
                <w:tcPr>
                  <w:tcW w:w="99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textAlignment w:val="baseline"/>
                    <w:rPr>
                      <w:caps/>
                      <w:szCs w:val="21"/>
                    </w:rPr>
                  </w:pPr>
                  <w:r>
                    <w:rPr>
                      <w:caps/>
                      <w:szCs w:val="21"/>
                    </w:rPr>
                    <w:t>60</w:t>
                  </w:r>
                </w:p>
              </w:tc>
              <w:tc>
                <w:tcPr>
                  <w:tcW w:w="869" w:type="dxa"/>
                  <w:tcBorders>
                    <w:top w:val="single" w:color="auto" w:sz="6" w:space="0"/>
                    <w:left w:val="single" w:color="auto" w:sz="6" w:space="0"/>
                    <w:bottom w:val="single" w:color="auto" w:sz="6" w:space="0"/>
                    <w:right w:val="single" w:color="auto" w:sz="12" w:space="0"/>
                  </w:tcBorders>
                  <w:vAlign w:val="center"/>
                </w:tcPr>
                <w:p>
                  <w:pPr>
                    <w:spacing w:line="360" w:lineRule="exact"/>
                    <w:jc w:val="center"/>
                    <w:textAlignment w:val="baseline"/>
                    <w:rPr>
                      <w:caps/>
                      <w:szCs w:val="21"/>
                    </w:rPr>
                  </w:pPr>
                  <w:r>
                    <w:rPr>
                      <w:caps/>
                      <w:szCs w:val="21"/>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58" w:hRule="atLeast"/>
                <w:jc w:val="center"/>
              </w:trPr>
              <w:tc>
                <w:tcPr>
                  <w:tcW w:w="2112" w:type="dxa"/>
                  <w:tcBorders>
                    <w:top w:val="single" w:color="auto" w:sz="6" w:space="0"/>
                    <w:left w:val="single" w:color="auto" w:sz="12" w:space="0"/>
                    <w:bottom w:val="single" w:color="auto" w:sz="12" w:space="0"/>
                    <w:right w:val="single" w:color="auto" w:sz="6" w:space="0"/>
                  </w:tcBorders>
                  <w:vAlign w:val="center"/>
                </w:tcPr>
                <w:p>
                  <w:pPr>
                    <w:spacing w:line="360" w:lineRule="exact"/>
                    <w:jc w:val="center"/>
                    <w:rPr>
                      <w:snapToGrid w:val="0"/>
                      <w:szCs w:val="21"/>
                    </w:rPr>
                  </w:pPr>
                  <w:r>
                    <w:rPr>
                      <w:rFonts w:hint="eastAsia"/>
                      <w:snapToGrid w:val="0"/>
                      <w:szCs w:val="21"/>
                      <w:lang w:eastAsia="zh-CN"/>
                    </w:rPr>
                    <w:t>西</w:t>
                  </w:r>
                  <w:r>
                    <w:rPr>
                      <w:rFonts w:hint="eastAsia"/>
                      <w:snapToGrid w:val="0"/>
                      <w:szCs w:val="21"/>
                    </w:rPr>
                    <w:t>侧居民点（敏感点）</w:t>
                  </w:r>
                </w:p>
              </w:tc>
              <w:tc>
                <w:tcPr>
                  <w:tcW w:w="1134" w:type="dxa"/>
                  <w:tcBorders>
                    <w:top w:val="single" w:color="auto" w:sz="6" w:space="0"/>
                    <w:left w:val="single" w:color="auto" w:sz="6" w:space="0"/>
                    <w:bottom w:val="single" w:color="auto" w:sz="12" w:space="0"/>
                    <w:right w:val="single" w:color="auto" w:sz="6" w:space="0"/>
                  </w:tcBorders>
                  <w:vAlign w:val="center"/>
                </w:tcPr>
                <w:p>
                  <w:pPr>
                    <w:spacing w:line="360" w:lineRule="exact"/>
                    <w:jc w:val="center"/>
                    <w:textAlignment w:val="baseline"/>
                    <w:rPr>
                      <w:rFonts w:hint="eastAsia" w:eastAsiaTheme="minorEastAsia"/>
                      <w:szCs w:val="21"/>
                      <w:lang w:eastAsia="zh-CN"/>
                    </w:rPr>
                  </w:pPr>
                  <w:r>
                    <w:rPr>
                      <w:rFonts w:hint="eastAsia"/>
                      <w:szCs w:val="21"/>
                      <w:lang w:val="en-US" w:eastAsia="zh-CN"/>
                    </w:rPr>
                    <w:t>54.1</w:t>
                  </w:r>
                </w:p>
              </w:tc>
              <w:tc>
                <w:tcPr>
                  <w:tcW w:w="1134" w:type="dxa"/>
                  <w:tcBorders>
                    <w:top w:val="single" w:color="auto" w:sz="6" w:space="0"/>
                    <w:left w:val="single" w:color="auto" w:sz="6" w:space="0"/>
                    <w:bottom w:val="single" w:color="auto" w:sz="12" w:space="0"/>
                    <w:right w:val="single" w:color="auto" w:sz="6" w:space="0"/>
                  </w:tcBorders>
                  <w:vAlign w:val="center"/>
                </w:tcPr>
                <w:p>
                  <w:pPr>
                    <w:spacing w:line="360" w:lineRule="exact"/>
                    <w:jc w:val="center"/>
                    <w:textAlignment w:val="baseline"/>
                    <w:rPr>
                      <w:szCs w:val="21"/>
                    </w:rPr>
                  </w:pPr>
                  <w:r>
                    <w:rPr>
                      <w:szCs w:val="21"/>
                    </w:rPr>
                    <w:t>4</w:t>
                  </w:r>
                  <w:r>
                    <w:rPr>
                      <w:rFonts w:hint="eastAsia"/>
                      <w:szCs w:val="21"/>
                      <w:lang w:val="en-US" w:eastAsia="zh-CN"/>
                    </w:rPr>
                    <w:t>4.1</w:t>
                  </w:r>
                </w:p>
              </w:tc>
              <w:tc>
                <w:tcPr>
                  <w:tcW w:w="1134" w:type="dxa"/>
                  <w:tcBorders>
                    <w:top w:val="single" w:color="auto" w:sz="6" w:space="0"/>
                    <w:left w:val="single" w:color="auto" w:sz="6" w:space="0"/>
                    <w:bottom w:val="single" w:color="auto" w:sz="12" w:space="0"/>
                    <w:right w:val="single" w:color="auto" w:sz="6" w:space="0"/>
                  </w:tcBorders>
                  <w:vAlign w:val="center"/>
                </w:tcPr>
                <w:p>
                  <w:pPr>
                    <w:spacing w:line="360" w:lineRule="exact"/>
                    <w:jc w:val="center"/>
                    <w:textAlignment w:val="baseline"/>
                    <w:rPr>
                      <w:szCs w:val="21"/>
                    </w:rPr>
                  </w:pPr>
                  <w:r>
                    <w:rPr>
                      <w:szCs w:val="21"/>
                    </w:rPr>
                    <w:t>5</w:t>
                  </w:r>
                  <w:r>
                    <w:rPr>
                      <w:rFonts w:hint="eastAsia"/>
                      <w:szCs w:val="21"/>
                      <w:lang w:val="en-US" w:eastAsia="zh-CN"/>
                    </w:rPr>
                    <w:t>4.3</w:t>
                  </w:r>
                </w:p>
              </w:tc>
              <w:tc>
                <w:tcPr>
                  <w:tcW w:w="992" w:type="dxa"/>
                  <w:tcBorders>
                    <w:top w:val="single" w:color="auto" w:sz="6" w:space="0"/>
                    <w:left w:val="single" w:color="auto" w:sz="6" w:space="0"/>
                    <w:bottom w:val="single" w:color="auto" w:sz="12" w:space="0"/>
                    <w:right w:val="single" w:color="auto" w:sz="6" w:space="0"/>
                  </w:tcBorders>
                  <w:vAlign w:val="center"/>
                </w:tcPr>
                <w:p>
                  <w:pPr>
                    <w:spacing w:line="360" w:lineRule="exact"/>
                    <w:jc w:val="center"/>
                    <w:textAlignment w:val="baseline"/>
                    <w:rPr>
                      <w:szCs w:val="21"/>
                    </w:rPr>
                  </w:pPr>
                  <w:r>
                    <w:rPr>
                      <w:szCs w:val="21"/>
                    </w:rPr>
                    <w:t>4</w:t>
                  </w:r>
                  <w:r>
                    <w:rPr>
                      <w:rFonts w:hint="eastAsia"/>
                      <w:szCs w:val="21"/>
                      <w:lang w:val="en-US" w:eastAsia="zh-CN"/>
                    </w:rPr>
                    <w:t>4.5</w:t>
                  </w:r>
                </w:p>
              </w:tc>
              <w:tc>
                <w:tcPr>
                  <w:tcW w:w="992" w:type="dxa"/>
                  <w:tcBorders>
                    <w:top w:val="single" w:color="auto" w:sz="6" w:space="0"/>
                    <w:left w:val="single" w:color="auto" w:sz="6" w:space="0"/>
                    <w:bottom w:val="single" w:color="auto" w:sz="12" w:space="0"/>
                    <w:right w:val="single" w:color="auto" w:sz="6" w:space="0"/>
                  </w:tcBorders>
                  <w:vAlign w:val="center"/>
                </w:tcPr>
                <w:p>
                  <w:pPr>
                    <w:spacing w:line="360" w:lineRule="exact"/>
                    <w:jc w:val="center"/>
                    <w:textAlignment w:val="baseline"/>
                    <w:rPr>
                      <w:caps/>
                      <w:szCs w:val="21"/>
                    </w:rPr>
                  </w:pPr>
                  <w:r>
                    <w:rPr>
                      <w:caps/>
                      <w:szCs w:val="21"/>
                    </w:rPr>
                    <w:t>60</w:t>
                  </w:r>
                </w:p>
              </w:tc>
              <w:tc>
                <w:tcPr>
                  <w:tcW w:w="869" w:type="dxa"/>
                  <w:tcBorders>
                    <w:top w:val="single" w:color="auto" w:sz="6" w:space="0"/>
                    <w:left w:val="single" w:color="auto" w:sz="6" w:space="0"/>
                    <w:bottom w:val="single" w:color="auto" w:sz="12" w:space="0"/>
                    <w:right w:val="single" w:color="auto" w:sz="12" w:space="0"/>
                  </w:tcBorders>
                  <w:vAlign w:val="center"/>
                </w:tcPr>
                <w:p>
                  <w:pPr>
                    <w:spacing w:line="360" w:lineRule="exact"/>
                    <w:jc w:val="center"/>
                    <w:textAlignment w:val="baseline"/>
                    <w:rPr>
                      <w:caps/>
                      <w:szCs w:val="21"/>
                    </w:rPr>
                  </w:pPr>
                  <w:r>
                    <w:rPr>
                      <w:caps/>
                      <w:szCs w:val="21"/>
                    </w:rPr>
                    <w:t>50</w:t>
                  </w:r>
                </w:p>
              </w:tc>
            </w:tr>
          </w:tbl>
          <w:p>
            <w:pPr>
              <w:snapToGrid w:val="0"/>
              <w:spacing w:beforeLines="50" w:line="360" w:lineRule="auto"/>
              <w:ind w:firstLine="480" w:firstLineChars="200"/>
              <w:rPr>
                <w:sz w:val="24"/>
                <w:lang w:val="zh-CN"/>
              </w:rPr>
            </w:pPr>
            <w:r>
              <w:rPr>
                <w:rFonts w:hint="eastAsia" w:hAnsi="宋体"/>
                <w:sz w:val="24"/>
                <w:lang w:val="zh-CN"/>
              </w:rPr>
              <w:t>由监测数据可知，项目所在区域声环境符合《声环境质量标准》（</w:t>
            </w:r>
            <w:r>
              <w:rPr>
                <w:sz w:val="24"/>
                <w:lang w:val="zh-CN"/>
              </w:rPr>
              <w:t>GB3096-2008</w:t>
            </w:r>
            <w:r>
              <w:rPr>
                <w:rFonts w:hint="eastAsia" w:hAnsi="宋体"/>
                <w:sz w:val="24"/>
                <w:lang w:val="zh-CN"/>
              </w:rPr>
              <w:t>）的</w:t>
            </w:r>
            <w:r>
              <w:rPr>
                <w:sz w:val="24"/>
                <w:lang w:val="zh-CN"/>
              </w:rPr>
              <w:t>2</w:t>
            </w:r>
            <w:r>
              <w:rPr>
                <w:rFonts w:hint="eastAsia" w:hAnsi="宋体"/>
                <w:sz w:val="24"/>
                <w:lang w:val="zh-CN"/>
              </w:rPr>
              <w:t>类标准要求。项目所在区域声环境质量现状良好。</w:t>
            </w:r>
          </w:p>
          <w:p>
            <w:pPr>
              <w:spacing w:line="360" w:lineRule="auto"/>
              <w:jc w:val="left"/>
              <w:rPr>
                <w:rFonts w:hAnsi="宋体"/>
                <w:b/>
                <w:sz w:val="24"/>
              </w:rPr>
            </w:pPr>
            <w:r>
              <w:rPr>
                <w:rFonts w:hint="eastAsia" w:hAnsi="宋体"/>
                <w:b/>
                <w:sz w:val="24"/>
              </w:rPr>
              <w:t>四、项目所在地生态环境质量现状及评价</w:t>
            </w:r>
          </w:p>
          <w:p>
            <w:pPr>
              <w:snapToGrid w:val="0"/>
              <w:spacing w:beforeLines="50" w:line="360" w:lineRule="auto"/>
              <w:ind w:firstLine="480" w:firstLineChars="200"/>
              <w:rPr>
                <w:rFonts w:hint="eastAsia" w:hAnsi="宋体"/>
                <w:color w:val="auto"/>
                <w:sz w:val="24"/>
                <w:lang w:val="zh-CN"/>
              </w:rPr>
            </w:pPr>
            <w:r>
              <w:rPr>
                <w:rFonts w:ascii="宋体" w:hAnsi="宋体"/>
                <w:color w:val="auto"/>
                <w:sz w:val="24"/>
              </w:rPr>
              <w:t>区域</w:t>
            </w:r>
            <w:r>
              <w:rPr>
                <w:rFonts w:hint="eastAsia" w:hAnsi="宋体"/>
                <w:color w:val="auto"/>
                <w:sz w:val="24"/>
                <w:lang w:val="zh-CN"/>
              </w:rPr>
              <w:t>主要植被以马尾松、杉树、茶树为主，植物覆盖率非常好，</w:t>
            </w:r>
            <w:r>
              <w:rPr>
                <w:rFonts w:ascii="宋体" w:hAnsi="宋体"/>
                <w:color w:val="auto"/>
                <w:sz w:val="24"/>
              </w:rPr>
              <w:t>野生动物多</w:t>
            </w:r>
            <w:r>
              <w:rPr>
                <w:rFonts w:hint="eastAsia" w:ascii="宋体" w:hAnsi="宋体"/>
                <w:color w:val="auto"/>
                <w:sz w:val="24"/>
              </w:rPr>
              <w:t>以昆虫、</w:t>
            </w:r>
            <w:r>
              <w:rPr>
                <w:rFonts w:ascii="宋体" w:hAnsi="宋体"/>
                <w:color w:val="auto"/>
                <w:sz w:val="24"/>
              </w:rPr>
              <w:t>鸟类等常见物种。通过调查，项目评价区域无国家重点保护动植物种类，无自然保护区和文物古迹等生态环境敏感点</w:t>
            </w:r>
            <w:r>
              <w:rPr>
                <w:rFonts w:hint="eastAsia" w:ascii="宋体" w:hAnsi="宋体"/>
                <w:color w:val="auto"/>
                <w:sz w:val="24"/>
              </w:rPr>
              <w:t>。</w:t>
            </w:r>
          </w:p>
          <w:p>
            <w:pPr>
              <w:snapToGrid w:val="0"/>
              <w:spacing w:beforeLines="50" w:line="360" w:lineRule="auto"/>
              <w:ind w:firstLine="480" w:firstLineChars="200"/>
              <w:rPr>
                <w:rFonts w:hint="eastAsia" w:hAnsi="宋体"/>
                <w:sz w:val="24"/>
                <w:lang w:val="zh-CN"/>
              </w:rPr>
            </w:pPr>
          </w:p>
          <w:p>
            <w:pPr>
              <w:snapToGrid w:val="0"/>
              <w:spacing w:beforeLines="50" w:line="360" w:lineRule="auto"/>
              <w:ind w:firstLine="480" w:firstLineChars="200"/>
              <w:rPr>
                <w:rFonts w:hint="eastAsia" w:hAnsi="宋体"/>
                <w:sz w:val="24"/>
                <w:lang w:val="zh-CN"/>
              </w:rPr>
            </w:pPr>
          </w:p>
          <w:p>
            <w:pPr>
              <w:snapToGrid w:val="0"/>
              <w:spacing w:beforeLines="50" w:line="360" w:lineRule="auto"/>
              <w:ind w:firstLine="480" w:firstLineChars="200"/>
              <w:rPr>
                <w:rFonts w:hint="eastAsia" w:hAnsi="宋体"/>
                <w:sz w:val="24"/>
                <w:lang w:val="zh-CN"/>
              </w:rPr>
            </w:pPr>
          </w:p>
          <w:p>
            <w:pPr>
              <w:snapToGrid w:val="0"/>
              <w:spacing w:beforeLines="50" w:line="360" w:lineRule="auto"/>
              <w:ind w:firstLine="480" w:firstLineChars="200"/>
              <w:rPr>
                <w:rFonts w:hint="eastAsia" w:hAnsi="宋体"/>
                <w:sz w:val="24"/>
                <w:lang w:val="zh-CN"/>
              </w:rPr>
            </w:pPr>
          </w:p>
          <w:p>
            <w:pPr>
              <w:snapToGrid w:val="0"/>
              <w:spacing w:beforeLines="50" w:line="360" w:lineRule="auto"/>
              <w:ind w:firstLine="480" w:firstLineChars="200"/>
              <w:rPr>
                <w:rFonts w:hint="eastAsia" w:hAnsi="宋体"/>
                <w:sz w:val="24"/>
                <w:lang w:val="zh-CN"/>
              </w:rPr>
            </w:pPr>
          </w:p>
          <w:p>
            <w:pPr>
              <w:snapToGrid w:val="0"/>
              <w:spacing w:beforeLines="50" w:line="360" w:lineRule="auto"/>
              <w:ind w:firstLine="480" w:firstLineChars="200"/>
              <w:rPr>
                <w:rFonts w:hint="eastAsia" w:hAnsi="宋体"/>
                <w:sz w:val="24"/>
                <w:lang w:val="zh-CN"/>
              </w:rPr>
            </w:pPr>
          </w:p>
          <w:p>
            <w:pPr>
              <w:snapToGrid w:val="0"/>
              <w:spacing w:beforeLines="50" w:line="360" w:lineRule="auto"/>
              <w:ind w:firstLine="480" w:firstLineChars="200"/>
              <w:rPr>
                <w:rFonts w:hint="eastAsia" w:hAnsi="宋体"/>
                <w:sz w:val="24"/>
                <w:lang w:val="zh-CN"/>
              </w:rPr>
            </w:pPr>
          </w:p>
          <w:p>
            <w:pPr>
              <w:snapToGrid w:val="0"/>
              <w:spacing w:beforeLines="50" w:line="360" w:lineRule="auto"/>
              <w:ind w:firstLine="480" w:firstLineChars="200"/>
              <w:rPr>
                <w:rFonts w:hint="eastAsia" w:hAnsi="宋体"/>
                <w:sz w:val="24"/>
                <w:lang w:val="zh-CN"/>
              </w:rPr>
            </w:pPr>
          </w:p>
          <w:p>
            <w:pPr>
              <w:snapToGrid w:val="0"/>
              <w:spacing w:beforeLines="50" w:line="360" w:lineRule="auto"/>
              <w:ind w:firstLine="480" w:firstLineChars="200"/>
              <w:rPr>
                <w:rFonts w:hint="eastAsia" w:hAnsi="宋体"/>
                <w:sz w:val="24"/>
                <w:lang w:val="zh-CN"/>
              </w:rPr>
            </w:pPr>
          </w:p>
          <w:p>
            <w:pPr>
              <w:snapToGrid w:val="0"/>
              <w:spacing w:beforeLines="50" w:line="360" w:lineRule="auto"/>
              <w:ind w:firstLine="480" w:firstLineChars="200"/>
              <w:rPr>
                <w:rFonts w:hint="eastAsia" w:hAnsi="宋体"/>
                <w:sz w:val="24"/>
                <w:lang w:val="zh-CN"/>
              </w:rPr>
            </w:pPr>
          </w:p>
          <w:p>
            <w:pPr>
              <w:snapToGrid w:val="0"/>
              <w:spacing w:beforeLines="50" w:line="360" w:lineRule="auto"/>
              <w:ind w:firstLine="480" w:firstLineChars="200"/>
              <w:rPr>
                <w:rFonts w:hint="eastAsia" w:hAnsi="宋体"/>
                <w:sz w:val="24"/>
                <w:lang w:val="zh-CN"/>
              </w:rPr>
            </w:pPr>
          </w:p>
          <w:p>
            <w:pPr>
              <w:spacing w:line="520" w:lineRule="exact"/>
              <w:rPr>
                <w:rFonts w:hint="eastAsia" w:ascii="宋体" w:hAnsi="宋体"/>
                <w:color w:val="FF0000"/>
                <w:sz w:val="24"/>
                <w:szCs w:val="24"/>
              </w:rPr>
            </w:pPr>
          </w:p>
          <w:p>
            <w:pPr>
              <w:pStyle w:val="2"/>
              <w:rPr>
                <w:rFonts w:hint="eastAsia" w:ascii="宋体" w:hAnsi="宋体"/>
                <w:color w:val="FF0000"/>
                <w:sz w:val="24"/>
                <w:szCs w:val="24"/>
              </w:rPr>
            </w:pPr>
          </w:p>
          <w:p>
            <w:pPr>
              <w:rPr>
                <w:rFonts w:hint="eastAsia" w:ascii="宋体" w:hAnsi="宋体"/>
                <w:color w:val="FF0000"/>
                <w:sz w:val="24"/>
                <w:szCs w:val="24"/>
              </w:rPr>
            </w:pPr>
          </w:p>
          <w:p>
            <w:pPr>
              <w:pStyle w:val="2"/>
              <w:rPr>
                <w:rFonts w:hint="eastAsia" w:ascii="宋体" w:hAnsi="宋体"/>
                <w:color w:val="FF0000"/>
                <w:sz w:val="24"/>
                <w:szCs w:val="24"/>
              </w:rPr>
            </w:pPr>
          </w:p>
          <w:p>
            <w:pPr>
              <w:rPr>
                <w:rFonts w:hint="eastAsia"/>
              </w:rPr>
            </w:pPr>
          </w:p>
          <w:p>
            <w:pPr>
              <w:spacing w:line="520" w:lineRule="exact"/>
              <w:rPr>
                <w:rFonts w:hint="eastAsia" w:ascii="宋体" w:hAnsi="宋体"/>
                <w:color w:val="FF0000"/>
                <w:sz w:val="24"/>
                <w:szCs w:val="24"/>
              </w:rPr>
            </w:pPr>
          </w:p>
        </w:tc>
      </w:tr>
    </w:tbl>
    <w:p>
      <w:pPr>
        <w:jc w:val="left"/>
        <w:rPr>
          <w:rFonts w:hint="eastAsia" w:eastAsia="黑体"/>
          <w:b/>
          <w:sz w:val="32"/>
          <w:szCs w:val="32"/>
        </w:rPr>
      </w:pPr>
      <w:r>
        <w:rPr>
          <w:rFonts w:hint="eastAsia" w:eastAsia="黑体"/>
          <w:b/>
          <w:sz w:val="32"/>
          <w:szCs w:val="32"/>
        </w:rPr>
        <w:t>5  环境保护目标</w:t>
      </w:r>
    </w:p>
    <w:tbl>
      <w:tblPr>
        <w:tblStyle w:val="18"/>
        <w:tblW w:w="91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560" w:hRule="atLeast"/>
        </w:trPr>
        <w:tc>
          <w:tcPr>
            <w:tcW w:w="9122" w:type="dxa"/>
            <w:vAlign w:val="top"/>
          </w:tcPr>
          <w:p>
            <w:pPr>
              <w:spacing w:line="520" w:lineRule="exact"/>
              <w:ind w:firstLine="480"/>
              <w:rPr>
                <w:rFonts w:hint="eastAsia" w:ascii="宋体" w:hAnsi="宋体"/>
                <w:sz w:val="24"/>
              </w:rPr>
            </w:pPr>
            <w:r>
              <w:rPr>
                <w:rFonts w:hint="eastAsia" w:ascii="宋体" w:hAnsi="宋体"/>
                <w:sz w:val="24"/>
              </w:rPr>
              <w:t>项目所在地目前为一块空地。本项目主要环境保护目标详见下表9：</w:t>
            </w:r>
          </w:p>
          <w:p>
            <w:pPr>
              <w:spacing w:line="520" w:lineRule="exact"/>
              <w:jc w:val="center"/>
              <w:rPr>
                <w:rFonts w:hint="eastAsia" w:hAnsi="宋体"/>
                <w:b/>
                <w:sz w:val="24"/>
              </w:rPr>
            </w:pPr>
            <w:r>
              <w:rPr>
                <w:rFonts w:hint="eastAsia" w:hAnsi="宋体"/>
                <w:b/>
                <w:sz w:val="24"/>
              </w:rPr>
              <w:t>表9   主要环境保护目标表</w:t>
            </w:r>
          </w:p>
          <w:tbl>
            <w:tblPr>
              <w:tblStyle w:val="18"/>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495"/>
              <w:gridCol w:w="765"/>
              <w:gridCol w:w="1176"/>
              <w:gridCol w:w="1474"/>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1028" w:type="dxa"/>
                  <w:vAlign w:val="center"/>
                </w:tcPr>
                <w:p>
                  <w:pPr>
                    <w:spacing w:line="520" w:lineRule="exact"/>
                    <w:jc w:val="center"/>
                    <w:rPr>
                      <w:rFonts w:hint="eastAsia" w:ascii="宋体" w:hAnsi="宋体"/>
                      <w:sz w:val="24"/>
                    </w:rPr>
                  </w:pPr>
                  <w:r>
                    <w:rPr>
                      <w:rFonts w:hint="eastAsia" w:ascii="宋体" w:hAnsi="宋体"/>
                      <w:sz w:val="24"/>
                    </w:rPr>
                    <w:t>类别</w:t>
                  </w:r>
                </w:p>
              </w:tc>
              <w:tc>
                <w:tcPr>
                  <w:tcW w:w="1495" w:type="dxa"/>
                  <w:vAlign w:val="center"/>
                </w:tcPr>
                <w:p>
                  <w:pPr>
                    <w:spacing w:line="520" w:lineRule="exact"/>
                    <w:jc w:val="center"/>
                    <w:rPr>
                      <w:rFonts w:hint="eastAsia" w:ascii="宋体" w:hAnsi="宋体"/>
                      <w:sz w:val="24"/>
                    </w:rPr>
                  </w:pPr>
                  <w:r>
                    <w:rPr>
                      <w:rFonts w:hint="eastAsia" w:ascii="宋体" w:hAnsi="宋体"/>
                      <w:sz w:val="24"/>
                    </w:rPr>
                    <w:t>保护目标</w:t>
                  </w:r>
                </w:p>
              </w:tc>
              <w:tc>
                <w:tcPr>
                  <w:tcW w:w="765" w:type="dxa"/>
                  <w:vAlign w:val="center"/>
                </w:tcPr>
                <w:p>
                  <w:pPr>
                    <w:spacing w:line="520" w:lineRule="exact"/>
                    <w:jc w:val="center"/>
                    <w:rPr>
                      <w:rFonts w:hint="eastAsia" w:ascii="宋体" w:hAnsi="宋体"/>
                      <w:sz w:val="24"/>
                    </w:rPr>
                  </w:pPr>
                  <w:r>
                    <w:rPr>
                      <w:rFonts w:hint="eastAsia" w:ascii="宋体" w:hAnsi="宋体"/>
                      <w:sz w:val="24"/>
                    </w:rPr>
                    <w:t>方位</w:t>
                  </w:r>
                </w:p>
              </w:tc>
              <w:tc>
                <w:tcPr>
                  <w:tcW w:w="1176" w:type="dxa"/>
                  <w:vAlign w:val="center"/>
                </w:tcPr>
                <w:p>
                  <w:pPr>
                    <w:spacing w:line="520" w:lineRule="exact"/>
                    <w:jc w:val="center"/>
                    <w:rPr>
                      <w:rFonts w:hint="eastAsia" w:ascii="宋体" w:hAnsi="宋体"/>
                      <w:sz w:val="24"/>
                    </w:rPr>
                  </w:pPr>
                  <w:r>
                    <w:rPr>
                      <w:rFonts w:hint="eastAsia" w:ascii="宋体" w:hAnsi="宋体"/>
                      <w:sz w:val="24"/>
                    </w:rPr>
                    <w:t>距离</w:t>
                  </w:r>
                  <w:r>
                    <w:rPr>
                      <w:rFonts w:hint="eastAsia" w:ascii="宋体" w:hAnsi="宋体"/>
                      <w:sz w:val="24"/>
                      <w:lang w:eastAsia="zh-CN"/>
                    </w:rPr>
                    <w:t>（</w:t>
                  </w:r>
                  <w:r>
                    <w:rPr>
                      <w:rFonts w:hint="eastAsia" w:ascii="宋体" w:hAnsi="宋体"/>
                      <w:sz w:val="28"/>
                      <w:szCs w:val="28"/>
                      <w:lang w:val="en-US" w:eastAsia="zh-CN"/>
                    </w:rPr>
                    <w:t>m</w:t>
                  </w:r>
                  <w:r>
                    <w:rPr>
                      <w:rFonts w:hint="eastAsia" w:ascii="宋体" w:hAnsi="宋体"/>
                      <w:sz w:val="24"/>
                      <w:lang w:eastAsia="zh-CN"/>
                    </w:rPr>
                    <w:t>）</w:t>
                  </w:r>
                </w:p>
              </w:tc>
              <w:tc>
                <w:tcPr>
                  <w:tcW w:w="1474" w:type="dxa"/>
                  <w:vAlign w:val="center"/>
                </w:tcPr>
                <w:p>
                  <w:pPr>
                    <w:spacing w:line="520" w:lineRule="exact"/>
                    <w:jc w:val="center"/>
                    <w:rPr>
                      <w:rFonts w:hint="eastAsia" w:ascii="宋体" w:hAnsi="宋体"/>
                      <w:sz w:val="24"/>
                    </w:rPr>
                  </w:pPr>
                  <w:r>
                    <w:rPr>
                      <w:rFonts w:hint="eastAsia" w:ascii="宋体" w:hAnsi="宋体"/>
                      <w:sz w:val="24"/>
                    </w:rPr>
                    <w:t>功能</w:t>
                  </w:r>
                </w:p>
              </w:tc>
              <w:tc>
                <w:tcPr>
                  <w:tcW w:w="2917" w:type="dxa"/>
                  <w:vAlign w:val="center"/>
                </w:tcPr>
                <w:p>
                  <w:pPr>
                    <w:spacing w:line="520" w:lineRule="exact"/>
                    <w:jc w:val="center"/>
                    <w:rPr>
                      <w:rFonts w:hint="eastAsia" w:ascii="宋体" w:hAnsi="宋体"/>
                      <w:sz w:val="24"/>
                    </w:rPr>
                  </w:pPr>
                  <w:r>
                    <w:rPr>
                      <w:rFonts w:hint="eastAsia" w:ascii="宋体" w:hAnsi="宋体"/>
                      <w:sz w:val="24"/>
                    </w:rPr>
                    <w:t>保护等级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1028" w:type="dxa"/>
                  <w:vMerge w:val="restart"/>
                  <w:vAlign w:val="center"/>
                </w:tcPr>
                <w:p>
                  <w:pPr>
                    <w:spacing w:line="520" w:lineRule="exact"/>
                    <w:jc w:val="center"/>
                    <w:rPr>
                      <w:rFonts w:hint="eastAsia" w:ascii="宋体" w:hAnsi="宋体"/>
                      <w:sz w:val="24"/>
                    </w:rPr>
                  </w:pPr>
                  <w:r>
                    <w:rPr>
                      <w:rFonts w:hint="eastAsia" w:ascii="宋体" w:hAnsi="宋体"/>
                      <w:sz w:val="24"/>
                    </w:rPr>
                    <w:t>水环境</w:t>
                  </w:r>
                </w:p>
              </w:tc>
              <w:tc>
                <w:tcPr>
                  <w:tcW w:w="1495" w:type="dxa"/>
                  <w:vAlign w:val="center"/>
                </w:tcPr>
                <w:p>
                  <w:pPr>
                    <w:spacing w:line="520" w:lineRule="exact"/>
                    <w:jc w:val="center"/>
                    <w:rPr>
                      <w:rFonts w:hint="eastAsia" w:ascii="宋体" w:hAnsi="宋体" w:eastAsiaTheme="minorEastAsia"/>
                      <w:color w:val="auto"/>
                      <w:sz w:val="24"/>
                      <w:lang w:eastAsia="zh-CN"/>
                    </w:rPr>
                  </w:pPr>
                  <w:r>
                    <w:rPr>
                      <w:rFonts w:hint="eastAsia" w:ascii="宋体" w:hAnsi="宋体"/>
                      <w:color w:val="auto"/>
                      <w:sz w:val="24"/>
                      <w:lang w:val="en-US" w:eastAsia="zh-CN"/>
                    </w:rPr>
                    <w:t>白洋河</w:t>
                  </w:r>
                </w:p>
              </w:tc>
              <w:tc>
                <w:tcPr>
                  <w:tcW w:w="765" w:type="dxa"/>
                  <w:vAlign w:val="center"/>
                </w:tcPr>
                <w:p>
                  <w:pPr>
                    <w:spacing w:line="520" w:lineRule="exact"/>
                    <w:jc w:val="center"/>
                    <w:rPr>
                      <w:rFonts w:hint="eastAsia" w:ascii="宋体" w:hAnsi="宋体" w:eastAsiaTheme="minorEastAsia"/>
                      <w:color w:val="auto"/>
                      <w:sz w:val="24"/>
                      <w:lang w:eastAsia="zh-CN"/>
                    </w:rPr>
                  </w:pPr>
                  <w:r>
                    <w:rPr>
                      <w:rFonts w:hint="eastAsia" w:ascii="宋体" w:hAnsi="宋体"/>
                      <w:color w:val="auto"/>
                      <w:sz w:val="24"/>
                      <w:lang w:val="en-US" w:eastAsia="zh-CN"/>
                    </w:rPr>
                    <w:t>E</w:t>
                  </w:r>
                </w:p>
              </w:tc>
              <w:tc>
                <w:tcPr>
                  <w:tcW w:w="1176" w:type="dxa"/>
                  <w:vAlign w:val="center"/>
                </w:tcPr>
                <w:p>
                  <w:pPr>
                    <w:spacing w:line="520" w:lineRule="exact"/>
                    <w:jc w:val="center"/>
                    <w:rPr>
                      <w:rFonts w:hint="eastAsia" w:ascii="宋体" w:hAnsi="宋体" w:eastAsiaTheme="minorEastAsia"/>
                      <w:color w:val="auto"/>
                      <w:sz w:val="24"/>
                      <w:lang w:val="en-US" w:eastAsia="zh-CN"/>
                    </w:rPr>
                  </w:pPr>
                  <w:r>
                    <w:rPr>
                      <w:rFonts w:hint="eastAsia" w:ascii="宋体" w:hAnsi="宋体"/>
                      <w:color w:val="auto"/>
                      <w:sz w:val="24"/>
                      <w:lang w:val="en-US" w:eastAsia="zh-CN"/>
                    </w:rPr>
                    <w:t>200</w:t>
                  </w:r>
                </w:p>
              </w:tc>
              <w:tc>
                <w:tcPr>
                  <w:tcW w:w="1474" w:type="dxa"/>
                  <w:vAlign w:val="center"/>
                </w:tcPr>
                <w:p>
                  <w:pPr>
                    <w:spacing w:line="520" w:lineRule="exact"/>
                    <w:jc w:val="center"/>
                    <w:rPr>
                      <w:rFonts w:hint="eastAsia" w:ascii="宋体" w:hAnsi="宋体" w:eastAsiaTheme="minorEastAsia"/>
                      <w:color w:val="auto"/>
                      <w:sz w:val="24"/>
                      <w:lang w:val="en-US" w:eastAsia="zh-CN"/>
                    </w:rPr>
                  </w:pPr>
                  <w:r>
                    <w:rPr>
                      <w:rFonts w:hint="eastAsia" w:ascii="宋体" w:hAnsi="宋体"/>
                      <w:color w:val="auto"/>
                      <w:sz w:val="24"/>
                      <w:lang w:val="en-US" w:eastAsia="zh-CN"/>
                    </w:rPr>
                    <w:t>饮用、灌溉</w:t>
                  </w:r>
                </w:p>
              </w:tc>
              <w:tc>
                <w:tcPr>
                  <w:tcW w:w="2917" w:type="dxa"/>
                  <w:vAlign w:val="center"/>
                </w:tcPr>
                <w:p>
                  <w:pPr>
                    <w:spacing w:line="520" w:lineRule="exact"/>
                    <w:jc w:val="center"/>
                    <w:rPr>
                      <w:rFonts w:hint="eastAsia" w:ascii="宋体" w:hAnsi="宋体" w:eastAsiaTheme="minorEastAsia"/>
                      <w:color w:val="auto"/>
                      <w:sz w:val="24"/>
                      <w:lang w:val="en-US" w:eastAsia="zh-CN"/>
                    </w:rPr>
                  </w:pPr>
                  <w:r>
                    <w:rPr>
                      <w:rFonts w:hint="eastAsia" w:ascii="宋体" w:hAnsi="宋体"/>
                      <w:color w:val="auto"/>
                      <w:sz w:val="24"/>
                    </w:rPr>
                    <w:t>《地表水环境质量标准》（GB3838-2002）中的</w:t>
                  </w:r>
                  <w:r>
                    <w:rPr>
                      <w:rFonts w:hint="default" w:ascii="宋体" w:hAnsi="宋体"/>
                      <w:color w:val="auto"/>
                      <w:sz w:val="24"/>
                    </w:rPr>
                    <w:t>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1028" w:type="dxa"/>
                  <w:vMerge w:val="continue"/>
                  <w:vAlign w:val="center"/>
                </w:tcPr>
                <w:p>
                  <w:pPr>
                    <w:spacing w:line="520" w:lineRule="exact"/>
                    <w:jc w:val="center"/>
                    <w:rPr>
                      <w:rFonts w:hint="eastAsia" w:ascii="宋体" w:hAnsi="宋体"/>
                      <w:sz w:val="24"/>
                    </w:rPr>
                  </w:pPr>
                </w:p>
              </w:tc>
              <w:tc>
                <w:tcPr>
                  <w:tcW w:w="1495" w:type="dxa"/>
                  <w:vAlign w:val="center"/>
                </w:tcPr>
                <w:p>
                  <w:pPr>
                    <w:spacing w:line="520" w:lineRule="exact"/>
                    <w:jc w:val="center"/>
                    <w:rPr>
                      <w:rFonts w:hint="eastAsia" w:ascii="宋体" w:hAnsi="宋体"/>
                      <w:color w:val="auto"/>
                      <w:sz w:val="24"/>
                      <w:lang w:val="en-US" w:eastAsia="zh-CN"/>
                    </w:rPr>
                  </w:pPr>
                  <w:r>
                    <w:rPr>
                      <w:rFonts w:hint="eastAsia" w:ascii="宋体" w:hAnsi="宋体"/>
                      <w:color w:val="auto"/>
                      <w:sz w:val="24"/>
                      <w:lang w:val="en-US" w:eastAsia="zh-CN"/>
                    </w:rPr>
                    <w:t>水塘</w:t>
                  </w:r>
                </w:p>
              </w:tc>
              <w:tc>
                <w:tcPr>
                  <w:tcW w:w="765" w:type="dxa"/>
                  <w:vAlign w:val="center"/>
                </w:tcPr>
                <w:p>
                  <w:pPr>
                    <w:spacing w:line="520" w:lineRule="exact"/>
                    <w:jc w:val="center"/>
                    <w:rPr>
                      <w:rFonts w:hint="eastAsia" w:ascii="宋体" w:hAnsi="宋体"/>
                      <w:color w:val="auto"/>
                      <w:sz w:val="24"/>
                      <w:lang w:val="en-US" w:eastAsia="zh-CN"/>
                    </w:rPr>
                  </w:pPr>
                  <w:r>
                    <w:rPr>
                      <w:rFonts w:hint="eastAsia" w:ascii="宋体" w:hAnsi="宋体"/>
                      <w:color w:val="auto"/>
                      <w:sz w:val="24"/>
                      <w:lang w:val="en-US" w:eastAsia="zh-CN"/>
                    </w:rPr>
                    <w:t>W</w:t>
                  </w:r>
                </w:p>
              </w:tc>
              <w:tc>
                <w:tcPr>
                  <w:tcW w:w="1176" w:type="dxa"/>
                  <w:vAlign w:val="center"/>
                </w:tcPr>
                <w:p>
                  <w:pPr>
                    <w:spacing w:line="520" w:lineRule="exact"/>
                    <w:jc w:val="center"/>
                    <w:rPr>
                      <w:rFonts w:hint="eastAsia" w:ascii="宋体" w:hAnsi="宋体"/>
                      <w:color w:val="auto"/>
                      <w:sz w:val="24"/>
                      <w:lang w:val="en-US" w:eastAsia="zh-CN"/>
                    </w:rPr>
                  </w:pPr>
                  <w:r>
                    <w:rPr>
                      <w:rFonts w:hint="eastAsia" w:ascii="宋体" w:hAnsi="宋体"/>
                      <w:color w:val="auto"/>
                      <w:sz w:val="24"/>
                      <w:lang w:val="en-US" w:eastAsia="zh-CN"/>
                    </w:rPr>
                    <w:t>20</w:t>
                  </w:r>
                </w:p>
              </w:tc>
              <w:tc>
                <w:tcPr>
                  <w:tcW w:w="1474" w:type="dxa"/>
                  <w:vAlign w:val="center"/>
                </w:tcPr>
                <w:p>
                  <w:pPr>
                    <w:spacing w:line="520" w:lineRule="exact"/>
                    <w:jc w:val="center"/>
                    <w:rPr>
                      <w:rFonts w:hint="eastAsia" w:ascii="宋体" w:hAnsi="宋体"/>
                      <w:color w:val="auto"/>
                      <w:sz w:val="24"/>
                      <w:lang w:val="en-US" w:eastAsia="zh-CN"/>
                    </w:rPr>
                  </w:pPr>
                  <w:r>
                    <w:rPr>
                      <w:rFonts w:hint="eastAsia" w:ascii="宋体" w:hAnsi="宋体"/>
                      <w:color w:val="auto"/>
                      <w:sz w:val="24"/>
                      <w:lang w:val="en-US" w:eastAsia="zh-CN"/>
                    </w:rPr>
                    <w:t>灌溉</w:t>
                  </w:r>
                </w:p>
              </w:tc>
              <w:tc>
                <w:tcPr>
                  <w:tcW w:w="2917" w:type="dxa"/>
                  <w:vAlign w:val="center"/>
                </w:tcPr>
                <w:p>
                  <w:pPr>
                    <w:spacing w:line="520" w:lineRule="exact"/>
                    <w:jc w:val="center"/>
                    <w:rPr>
                      <w:rFonts w:hint="eastAsia" w:ascii="宋体" w:hAnsi="宋体" w:eastAsiaTheme="minorEastAsia"/>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农田灌溉水质标准》（GB5084-2005)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1028" w:type="dxa"/>
                  <w:vAlign w:val="center"/>
                </w:tcPr>
                <w:p>
                  <w:pPr>
                    <w:spacing w:line="520" w:lineRule="exact"/>
                    <w:jc w:val="center"/>
                    <w:rPr>
                      <w:rFonts w:hint="eastAsia" w:ascii="宋体" w:hAnsi="宋体" w:eastAsiaTheme="minorEastAsia"/>
                      <w:sz w:val="24"/>
                      <w:lang w:val="en-US" w:eastAsia="zh-CN"/>
                    </w:rPr>
                  </w:pPr>
                  <w:r>
                    <w:rPr>
                      <w:rFonts w:hint="eastAsia" w:ascii="宋体" w:hAnsi="宋体"/>
                      <w:sz w:val="24"/>
                      <w:lang w:val="en-US" w:eastAsia="zh-CN"/>
                    </w:rPr>
                    <w:t>大气环境</w:t>
                  </w:r>
                </w:p>
              </w:tc>
              <w:tc>
                <w:tcPr>
                  <w:tcW w:w="1495" w:type="dxa"/>
                  <w:vAlign w:val="center"/>
                </w:tcPr>
                <w:p>
                  <w:pPr>
                    <w:spacing w:line="520" w:lineRule="exact"/>
                    <w:jc w:val="center"/>
                    <w:rPr>
                      <w:rFonts w:hint="eastAsia" w:ascii="宋体" w:hAnsi="宋体" w:eastAsiaTheme="minorEastAsia"/>
                      <w:color w:val="auto"/>
                      <w:sz w:val="24"/>
                      <w:lang w:val="en-US" w:eastAsia="zh-CN"/>
                    </w:rPr>
                  </w:pPr>
                  <w:r>
                    <w:rPr>
                      <w:rFonts w:hint="eastAsia" w:ascii="宋体" w:hAnsi="宋体"/>
                      <w:color w:val="auto"/>
                      <w:sz w:val="24"/>
                      <w:lang w:val="en-US" w:eastAsia="zh-CN"/>
                    </w:rPr>
                    <w:t>居民1户</w:t>
                  </w:r>
                </w:p>
              </w:tc>
              <w:tc>
                <w:tcPr>
                  <w:tcW w:w="765" w:type="dxa"/>
                  <w:vAlign w:val="center"/>
                </w:tcPr>
                <w:p>
                  <w:pPr>
                    <w:spacing w:line="520" w:lineRule="exact"/>
                    <w:jc w:val="center"/>
                    <w:rPr>
                      <w:rFonts w:hint="eastAsia" w:ascii="宋体" w:hAnsi="宋体" w:eastAsiaTheme="minorEastAsia"/>
                      <w:color w:val="auto"/>
                      <w:sz w:val="24"/>
                      <w:lang w:val="en-US" w:eastAsia="zh-CN"/>
                    </w:rPr>
                  </w:pPr>
                  <w:r>
                    <w:rPr>
                      <w:rFonts w:hint="eastAsia" w:ascii="宋体" w:hAnsi="宋体"/>
                      <w:color w:val="auto"/>
                      <w:sz w:val="24"/>
                      <w:lang w:val="en-US" w:eastAsia="zh-CN"/>
                    </w:rPr>
                    <w:t>W</w:t>
                  </w:r>
                </w:p>
              </w:tc>
              <w:tc>
                <w:tcPr>
                  <w:tcW w:w="1176" w:type="dxa"/>
                  <w:vAlign w:val="center"/>
                </w:tcPr>
                <w:p>
                  <w:pPr>
                    <w:spacing w:line="520" w:lineRule="exact"/>
                    <w:jc w:val="center"/>
                    <w:rPr>
                      <w:rFonts w:hint="eastAsia" w:ascii="宋体" w:hAnsi="宋体"/>
                      <w:color w:val="auto"/>
                      <w:sz w:val="24"/>
                      <w:lang w:val="en-US" w:eastAsia="zh-CN"/>
                    </w:rPr>
                  </w:pPr>
                  <w:r>
                    <w:rPr>
                      <w:rFonts w:hint="eastAsia" w:ascii="宋体" w:hAnsi="宋体"/>
                      <w:color w:val="auto"/>
                      <w:sz w:val="24"/>
                      <w:lang w:val="en-US" w:eastAsia="zh-CN"/>
                    </w:rPr>
                    <w:t>50</w:t>
                  </w:r>
                </w:p>
              </w:tc>
              <w:tc>
                <w:tcPr>
                  <w:tcW w:w="1474" w:type="dxa"/>
                  <w:vAlign w:val="center"/>
                </w:tcPr>
                <w:p>
                  <w:pPr>
                    <w:spacing w:line="520" w:lineRule="exact"/>
                    <w:jc w:val="center"/>
                    <w:rPr>
                      <w:rFonts w:hint="eastAsia" w:ascii="宋体" w:hAnsi="宋体" w:eastAsiaTheme="minorEastAsia"/>
                      <w:color w:val="auto"/>
                      <w:sz w:val="24"/>
                      <w:lang w:val="en-US" w:eastAsia="zh-CN"/>
                    </w:rPr>
                  </w:pPr>
                  <w:r>
                    <w:rPr>
                      <w:rFonts w:hint="eastAsia" w:ascii="宋体" w:hAnsi="宋体"/>
                      <w:color w:val="auto"/>
                      <w:sz w:val="24"/>
                      <w:lang w:val="en-US" w:eastAsia="zh-CN"/>
                    </w:rPr>
                    <w:t>居住</w:t>
                  </w:r>
                </w:p>
              </w:tc>
              <w:tc>
                <w:tcPr>
                  <w:tcW w:w="2917" w:type="dxa"/>
                  <w:vAlign w:val="center"/>
                </w:tcPr>
                <w:p>
                  <w:pPr>
                    <w:spacing w:line="520" w:lineRule="exact"/>
                    <w:jc w:val="center"/>
                    <w:rPr>
                      <w:rFonts w:hint="eastAsia" w:ascii="宋体" w:hAnsi="宋体" w:eastAsiaTheme="minorEastAsia"/>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环境空气质量标准》</w:t>
                  </w:r>
                  <w:r>
                    <w:rPr>
                      <w:rFonts w:hint="eastAsia" w:ascii="宋体" w:hAnsi="宋体"/>
                      <w:color w:val="auto"/>
                      <w:sz w:val="24"/>
                    </w:rPr>
                    <w:t>（GB3</w:t>
                  </w:r>
                  <w:r>
                    <w:rPr>
                      <w:rFonts w:hint="eastAsia" w:ascii="宋体" w:hAnsi="宋体"/>
                      <w:color w:val="auto"/>
                      <w:sz w:val="24"/>
                      <w:lang w:val="en-US" w:eastAsia="zh-CN"/>
                    </w:rPr>
                    <w:t>095-1996</w:t>
                  </w:r>
                  <w:r>
                    <w:rPr>
                      <w:rFonts w:hint="eastAsia" w:ascii="宋体" w:hAnsi="宋体"/>
                      <w:color w:val="auto"/>
                      <w:sz w:val="24"/>
                    </w:rPr>
                    <w:t>）</w:t>
                  </w:r>
                  <w:r>
                    <w:rPr>
                      <w:rFonts w:hint="eastAsia" w:ascii="宋体" w:hAnsi="宋体"/>
                      <w:color w:val="auto"/>
                      <w:sz w:val="24"/>
                      <w:lang w:val="en-US" w:eastAsia="zh-CN"/>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1028" w:type="dxa"/>
                  <w:vAlign w:val="center"/>
                </w:tcPr>
                <w:p>
                  <w:pPr>
                    <w:spacing w:line="520" w:lineRule="exact"/>
                    <w:jc w:val="center"/>
                    <w:rPr>
                      <w:rFonts w:hint="eastAsia" w:ascii="宋体" w:hAnsi="宋体"/>
                      <w:sz w:val="24"/>
                      <w:lang w:val="en-US" w:eastAsia="zh-CN"/>
                    </w:rPr>
                  </w:pPr>
                  <w:r>
                    <w:rPr>
                      <w:rFonts w:hint="eastAsia" w:ascii="宋体" w:hAnsi="宋体"/>
                      <w:sz w:val="24"/>
                      <w:lang w:val="en-US" w:eastAsia="zh-CN"/>
                    </w:rPr>
                    <w:t>声环境</w:t>
                  </w:r>
                </w:p>
              </w:tc>
              <w:tc>
                <w:tcPr>
                  <w:tcW w:w="1495" w:type="dxa"/>
                  <w:vAlign w:val="center"/>
                </w:tcPr>
                <w:p>
                  <w:pPr>
                    <w:spacing w:line="520" w:lineRule="exact"/>
                    <w:jc w:val="center"/>
                    <w:rPr>
                      <w:rFonts w:hint="eastAsia" w:ascii="宋体" w:hAnsi="宋体"/>
                      <w:color w:val="auto"/>
                      <w:sz w:val="24"/>
                      <w:lang w:val="en-US" w:eastAsia="zh-CN"/>
                    </w:rPr>
                  </w:pPr>
                  <w:r>
                    <w:rPr>
                      <w:rFonts w:hint="eastAsia" w:ascii="宋体" w:hAnsi="宋体"/>
                      <w:color w:val="auto"/>
                      <w:sz w:val="24"/>
                      <w:lang w:val="en-US" w:eastAsia="zh-CN"/>
                    </w:rPr>
                    <w:t>居民1户</w:t>
                  </w:r>
                </w:p>
              </w:tc>
              <w:tc>
                <w:tcPr>
                  <w:tcW w:w="765" w:type="dxa"/>
                  <w:vAlign w:val="center"/>
                </w:tcPr>
                <w:p>
                  <w:pPr>
                    <w:spacing w:line="520" w:lineRule="exact"/>
                    <w:jc w:val="center"/>
                    <w:rPr>
                      <w:rFonts w:hint="eastAsia" w:ascii="宋体" w:hAnsi="宋体"/>
                      <w:color w:val="auto"/>
                      <w:sz w:val="24"/>
                      <w:lang w:val="en-US" w:eastAsia="zh-CN"/>
                    </w:rPr>
                  </w:pPr>
                  <w:r>
                    <w:rPr>
                      <w:rFonts w:hint="eastAsia" w:ascii="宋体" w:hAnsi="宋体"/>
                      <w:color w:val="auto"/>
                      <w:sz w:val="24"/>
                      <w:lang w:val="en-US" w:eastAsia="zh-CN"/>
                    </w:rPr>
                    <w:t>W</w:t>
                  </w:r>
                </w:p>
              </w:tc>
              <w:tc>
                <w:tcPr>
                  <w:tcW w:w="1176" w:type="dxa"/>
                  <w:vAlign w:val="center"/>
                </w:tcPr>
                <w:p>
                  <w:pPr>
                    <w:spacing w:line="520" w:lineRule="exact"/>
                    <w:jc w:val="center"/>
                    <w:rPr>
                      <w:rFonts w:hint="eastAsia" w:ascii="宋体" w:hAnsi="宋体"/>
                      <w:color w:val="auto"/>
                      <w:sz w:val="24"/>
                      <w:lang w:val="en-US" w:eastAsia="zh-CN"/>
                    </w:rPr>
                  </w:pPr>
                  <w:r>
                    <w:rPr>
                      <w:rFonts w:hint="eastAsia" w:ascii="宋体" w:hAnsi="宋体"/>
                      <w:color w:val="auto"/>
                      <w:sz w:val="24"/>
                      <w:lang w:val="en-US" w:eastAsia="zh-CN"/>
                    </w:rPr>
                    <w:t>50</w:t>
                  </w:r>
                </w:p>
              </w:tc>
              <w:tc>
                <w:tcPr>
                  <w:tcW w:w="1474" w:type="dxa"/>
                  <w:vAlign w:val="center"/>
                </w:tcPr>
                <w:p>
                  <w:pPr>
                    <w:spacing w:line="520" w:lineRule="exact"/>
                    <w:jc w:val="center"/>
                    <w:rPr>
                      <w:rFonts w:hint="eastAsia" w:ascii="宋体" w:hAnsi="宋体"/>
                      <w:color w:val="auto"/>
                      <w:sz w:val="24"/>
                      <w:lang w:val="en-US" w:eastAsia="zh-CN"/>
                    </w:rPr>
                  </w:pPr>
                  <w:r>
                    <w:rPr>
                      <w:rFonts w:hint="eastAsia" w:ascii="宋体" w:hAnsi="宋体"/>
                      <w:color w:val="auto"/>
                      <w:sz w:val="24"/>
                      <w:lang w:val="en-US" w:eastAsia="zh-CN"/>
                    </w:rPr>
                    <w:t>居住</w:t>
                  </w:r>
                </w:p>
              </w:tc>
              <w:tc>
                <w:tcPr>
                  <w:tcW w:w="2917" w:type="dxa"/>
                  <w:vAlign w:val="center"/>
                </w:tcPr>
                <w:p>
                  <w:pPr>
                    <w:spacing w:line="520" w:lineRule="exact"/>
                    <w:jc w:val="center"/>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声环境质量标准》</w:t>
                  </w:r>
                  <w:r>
                    <w:rPr>
                      <w:rFonts w:hint="eastAsia" w:ascii="宋体" w:hAnsi="宋体"/>
                      <w:color w:val="auto"/>
                      <w:sz w:val="24"/>
                    </w:rPr>
                    <w:t>（GB3</w:t>
                  </w:r>
                  <w:r>
                    <w:rPr>
                      <w:rFonts w:hint="eastAsia" w:ascii="宋体" w:hAnsi="宋体"/>
                      <w:color w:val="auto"/>
                      <w:sz w:val="24"/>
                      <w:lang w:val="en-US" w:eastAsia="zh-CN"/>
                    </w:rPr>
                    <w:t>096-2008</w:t>
                  </w:r>
                  <w:r>
                    <w:rPr>
                      <w:rFonts w:hint="eastAsia" w:ascii="宋体" w:hAnsi="宋体"/>
                      <w:color w:val="auto"/>
                      <w:sz w:val="24"/>
                    </w:rPr>
                    <w:t>）</w:t>
                  </w:r>
                  <w:r>
                    <w:rPr>
                      <w:rFonts w:hint="eastAsia" w:ascii="宋体" w:hAnsi="宋体"/>
                      <w:color w:val="auto"/>
                      <w:sz w:val="24"/>
                      <w:lang w:val="en-US" w:eastAsia="zh-CN"/>
                    </w:rPr>
                    <w:t>中2类</w:t>
                  </w:r>
                </w:p>
              </w:tc>
            </w:tr>
          </w:tbl>
          <w:p>
            <w:pPr>
              <w:rPr>
                <w:rFonts w:hint="eastAsia"/>
              </w:rPr>
            </w:pPr>
          </w:p>
          <w:p>
            <w:pPr>
              <w:rPr>
                <w:rFonts w:hint="eastAsia"/>
              </w:rPr>
            </w:pPr>
          </w:p>
          <w:p>
            <w:pPr>
              <w:rPr>
                <w:rFonts w:hint="eastAsia"/>
              </w:rPr>
            </w:pPr>
          </w:p>
          <w:p>
            <w:pPr>
              <w:rPr>
                <w:rFonts w:hint="eastAsia"/>
              </w:rPr>
            </w:pPr>
          </w:p>
        </w:tc>
      </w:tr>
    </w:tbl>
    <w:p>
      <w:pPr>
        <w:jc w:val="left"/>
        <w:rPr>
          <w:rFonts w:hint="eastAsia" w:eastAsia="黑体"/>
          <w:b/>
          <w:sz w:val="30"/>
        </w:rPr>
      </w:pPr>
    </w:p>
    <w:p>
      <w:pPr>
        <w:jc w:val="left"/>
        <w:rPr>
          <w:rFonts w:hint="eastAsia" w:eastAsia="黑体"/>
          <w:b/>
          <w:sz w:val="30"/>
        </w:rPr>
      </w:pPr>
    </w:p>
    <w:p>
      <w:pPr>
        <w:jc w:val="left"/>
        <w:rPr>
          <w:rFonts w:eastAsia="黑体"/>
          <w:b/>
          <w:sz w:val="30"/>
        </w:rPr>
      </w:pPr>
      <w:r>
        <w:rPr>
          <w:rFonts w:hint="eastAsia" w:eastAsia="黑体"/>
          <w:b/>
          <w:sz w:val="30"/>
        </w:rPr>
        <w:t>6  评价适用标准</w:t>
      </w:r>
    </w:p>
    <w:tbl>
      <w:tblPr>
        <w:tblStyle w:val="18"/>
        <w:tblW w:w="93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2"/>
        <w:gridCol w:w="85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64" w:hRule="atLeast"/>
        </w:trPr>
        <w:tc>
          <w:tcPr>
            <w:tcW w:w="852" w:type="dxa"/>
            <w:vAlign w:val="center"/>
          </w:tcPr>
          <w:p>
            <w:pPr>
              <w:spacing w:line="360" w:lineRule="auto"/>
              <w:jc w:val="center"/>
              <w:rPr>
                <w:sz w:val="24"/>
              </w:rPr>
            </w:pPr>
            <w:r>
              <w:rPr>
                <w:rFonts w:hint="eastAsia"/>
                <w:sz w:val="24"/>
              </w:rPr>
              <w:t>环</w:t>
            </w:r>
          </w:p>
          <w:p>
            <w:pPr>
              <w:spacing w:line="360" w:lineRule="auto"/>
              <w:jc w:val="center"/>
              <w:rPr>
                <w:sz w:val="24"/>
              </w:rPr>
            </w:pPr>
            <w:r>
              <w:rPr>
                <w:rFonts w:hint="eastAsia"/>
                <w:sz w:val="24"/>
              </w:rPr>
              <w:t>境</w:t>
            </w:r>
          </w:p>
          <w:p>
            <w:pPr>
              <w:spacing w:line="360" w:lineRule="auto"/>
              <w:jc w:val="center"/>
              <w:rPr>
                <w:sz w:val="24"/>
              </w:rPr>
            </w:pPr>
            <w:r>
              <w:rPr>
                <w:rFonts w:hint="eastAsia"/>
                <w:sz w:val="24"/>
              </w:rPr>
              <w:t>质</w:t>
            </w:r>
          </w:p>
          <w:p>
            <w:pPr>
              <w:spacing w:line="360" w:lineRule="auto"/>
              <w:jc w:val="center"/>
              <w:rPr>
                <w:sz w:val="24"/>
              </w:rPr>
            </w:pPr>
            <w:r>
              <w:rPr>
                <w:rFonts w:hint="eastAsia"/>
                <w:sz w:val="24"/>
              </w:rPr>
              <w:t>量</w:t>
            </w:r>
          </w:p>
          <w:p>
            <w:pPr>
              <w:spacing w:line="360" w:lineRule="auto"/>
              <w:jc w:val="center"/>
              <w:rPr>
                <w:sz w:val="24"/>
              </w:rPr>
            </w:pPr>
            <w:r>
              <w:rPr>
                <w:rFonts w:hint="eastAsia"/>
                <w:sz w:val="24"/>
              </w:rPr>
              <w:t>标</w:t>
            </w:r>
          </w:p>
          <w:p>
            <w:pPr>
              <w:spacing w:line="360" w:lineRule="auto"/>
              <w:jc w:val="center"/>
              <w:rPr>
                <w:rFonts w:hint="eastAsia"/>
                <w:sz w:val="28"/>
              </w:rPr>
            </w:pPr>
            <w:r>
              <w:rPr>
                <w:rFonts w:hint="eastAsia"/>
                <w:sz w:val="24"/>
              </w:rPr>
              <w:t>准</w:t>
            </w:r>
          </w:p>
        </w:tc>
        <w:tc>
          <w:tcPr>
            <w:tcW w:w="8528" w:type="dxa"/>
            <w:vAlign w:val="center"/>
          </w:tcPr>
          <w:p>
            <w:pPr>
              <w:spacing w:line="360" w:lineRule="auto"/>
              <w:ind w:firstLine="482" w:firstLineChars="200"/>
              <w:rPr>
                <w:rFonts w:ascii="Times New Roman" w:hAnsi="Times New Roman"/>
                <w:b/>
                <w:sz w:val="24"/>
              </w:rPr>
            </w:pPr>
            <w:r>
              <w:rPr>
                <w:rFonts w:ascii="Times New Roman" w:hAnsi="Times New Roman"/>
                <w:b/>
                <w:sz w:val="24"/>
              </w:rPr>
              <w:t>1</w:t>
            </w:r>
            <w:r>
              <w:rPr>
                <w:rFonts w:ascii="Times New Roman"/>
                <w:b/>
                <w:sz w:val="24"/>
              </w:rPr>
              <w:t>、地表水环境质量</w:t>
            </w:r>
          </w:p>
          <w:p>
            <w:pPr>
              <w:spacing w:line="360" w:lineRule="auto"/>
              <w:ind w:firstLine="480" w:firstLineChars="200"/>
              <w:rPr>
                <w:rFonts w:ascii="宋体" w:hAnsi="宋体"/>
                <w:sz w:val="24"/>
              </w:rPr>
            </w:pPr>
            <w:r>
              <w:rPr>
                <w:rFonts w:ascii="Times New Roman" w:hAnsi="Times New Roman"/>
                <w:sz w:val="24"/>
              </w:rPr>
              <w:t>建设项目所在地</w:t>
            </w:r>
            <w:r>
              <w:rPr>
                <w:rFonts w:hint="eastAsia" w:ascii="宋体" w:hAnsi="宋体"/>
                <w:sz w:val="24"/>
              </w:rPr>
              <w:t>水环境质量执行《农田灌溉水质标准》（GB5084-2005）水作</w:t>
            </w:r>
            <w:r>
              <w:rPr>
                <w:rFonts w:ascii="宋体" w:hAnsi="宋体"/>
                <w:sz w:val="24"/>
              </w:rPr>
              <w:t>类标准</w:t>
            </w:r>
            <w:r>
              <w:rPr>
                <w:rFonts w:hint="eastAsia" w:ascii="宋体" w:hAnsi="宋体"/>
                <w:sz w:val="24"/>
              </w:rPr>
              <w:t>。具体标准值见表1</w:t>
            </w:r>
            <w:r>
              <w:rPr>
                <w:rFonts w:hint="eastAsia" w:ascii="宋体" w:hAnsi="宋体"/>
                <w:sz w:val="24"/>
                <w:lang w:val="en-US" w:eastAsia="zh-CN"/>
              </w:rPr>
              <w:t>0</w:t>
            </w:r>
            <w:r>
              <w:rPr>
                <w:rFonts w:hint="eastAsia" w:ascii="宋体" w:hAnsi="宋体"/>
                <w:sz w:val="24"/>
              </w:rPr>
              <w:t>。</w:t>
            </w:r>
          </w:p>
          <w:p>
            <w:pPr>
              <w:widowControl/>
              <w:snapToGrid w:val="0"/>
              <w:spacing w:before="156" w:beforeLines="50"/>
              <w:jc w:val="center"/>
              <w:rPr>
                <w:b/>
                <w:bCs/>
                <w:sz w:val="21"/>
                <w:szCs w:val="21"/>
              </w:rPr>
            </w:pPr>
            <w:r>
              <w:rPr>
                <w:rFonts w:hint="eastAsia" w:hAnsi="宋体"/>
                <w:b/>
                <w:bCs/>
                <w:sz w:val="21"/>
                <w:szCs w:val="21"/>
              </w:rPr>
              <w:t>表1</w:t>
            </w:r>
            <w:r>
              <w:rPr>
                <w:rFonts w:hint="eastAsia" w:hAnsi="宋体"/>
                <w:b/>
                <w:bCs/>
                <w:sz w:val="21"/>
                <w:szCs w:val="21"/>
                <w:lang w:val="en-US" w:eastAsia="zh-CN"/>
              </w:rPr>
              <w:t>0</w:t>
            </w:r>
            <w:r>
              <w:rPr>
                <w:rFonts w:hint="eastAsia" w:hAnsi="宋体"/>
                <w:b/>
                <w:bCs/>
                <w:sz w:val="21"/>
                <w:szCs w:val="21"/>
              </w:rPr>
              <w:t xml:space="preserve">  </w:t>
            </w:r>
            <w:r>
              <w:rPr>
                <w:rFonts w:hAnsi="宋体"/>
                <w:b/>
                <w:bCs/>
                <w:sz w:val="21"/>
                <w:szCs w:val="21"/>
              </w:rPr>
              <w:t>地表水环境质量标准</w:t>
            </w:r>
            <w:r>
              <w:rPr>
                <w:b/>
                <w:bCs/>
                <w:sz w:val="21"/>
                <w:szCs w:val="21"/>
              </w:rPr>
              <w:t xml:space="preserve">  </w:t>
            </w:r>
            <w:r>
              <w:rPr>
                <w:rFonts w:hAnsi="宋体"/>
                <w:b/>
                <w:bCs/>
                <w:sz w:val="21"/>
                <w:szCs w:val="21"/>
              </w:rPr>
              <w:t>单位：</w:t>
            </w:r>
            <w:r>
              <w:rPr>
                <w:b/>
                <w:bCs/>
                <w:sz w:val="21"/>
                <w:szCs w:val="21"/>
              </w:rPr>
              <w:t>mg/L</w:t>
            </w:r>
            <w:r>
              <w:rPr>
                <w:rFonts w:hAnsi="宋体"/>
                <w:b/>
                <w:bCs/>
                <w:sz w:val="21"/>
                <w:szCs w:val="21"/>
              </w:rPr>
              <w:t>（</w:t>
            </w:r>
            <w:r>
              <w:rPr>
                <w:b/>
                <w:bCs/>
                <w:sz w:val="21"/>
                <w:szCs w:val="21"/>
              </w:rPr>
              <w:t>pH</w:t>
            </w:r>
            <w:r>
              <w:rPr>
                <w:rFonts w:hAnsi="宋体"/>
                <w:b/>
                <w:bCs/>
                <w:sz w:val="21"/>
                <w:szCs w:val="21"/>
              </w:rPr>
              <w:t>无量纲）</w:t>
            </w:r>
          </w:p>
          <w:tbl>
            <w:tblPr>
              <w:tblStyle w:val="18"/>
              <w:tblW w:w="8400"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637"/>
              <w:gridCol w:w="1077"/>
              <w:gridCol w:w="1076"/>
              <w:gridCol w:w="1407"/>
              <w:gridCol w:w="1075"/>
              <w:gridCol w:w="1073"/>
              <w:gridCol w:w="105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362" w:hRule="atLeast"/>
                <w:jc w:val="center"/>
              </w:trPr>
              <w:tc>
                <w:tcPr>
                  <w:tcW w:w="1637" w:type="dxa"/>
                  <w:tcMar>
                    <w:top w:w="15" w:type="dxa"/>
                    <w:left w:w="15" w:type="dxa"/>
                    <w:bottom w:w="0" w:type="dxa"/>
                    <w:right w:w="15" w:type="dxa"/>
                  </w:tcMar>
                  <w:vAlign w:val="center"/>
                </w:tcPr>
                <w:p>
                  <w:pPr>
                    <w:autoSpaceDE w:val="0"/>
                    <w:autoSpaceDN w:val="0"/>
                    <w:jc w:val="center"/>
                    <w:rPr>
                      <w:kern w:val="24"/>
                      <w:szCs w:val="21"/>
                    </w:rPr>
                  </w:pPr>
                  <w:r>
                    <w:rPr>
                      <w:rFonts w:hAnsi="宋体"/>
                      <w:kern w:val="24"/>
                      <w:szCs w:val="21"/>
                    </w:rPr>
                    <w:t>项目</w:t>
                  </w:r>
                </w:p>
              </w:tc>
              <w:tc>
                <w:tcPr>
                  <w:tcW w:w="1077" w:type="dxa"/>
                  <w:vAlign w:val="center"/>
                </w:tcPr>
                <w:p>
                  <w:pPr>
                    <w:autoSpaceDE w:val="0"/>
                    <w:autoSpaceDN w:val="0"/>
                    <w:jc w:val="center"/>
                    <w:rPr>
                      <w:kern w:val="24"/>
                      <w:szCs w:val="21"/>
                    </w:rPr>
                  </w:pPr>
                  <w:r>
                    <w:rPr>
                      <w:rFonts w:hAnsi="宋体"/>
                      <w:kern w:val="24"/>
                      <w:szCs w:val="21"/>
                    </w:rPr>
                    <w:t>类别</w:t>
                  </w:r>
                </w:p>
              </w:tc>
              <w:tc>
                <w:tcPr>
                  <w:tcW w:w="1076" w:type="dxa"/>
                  <w:vAlign w:val="center"/>
                </w:tcPr>
                <w:p>
                  <w:pPr>
                    <w:autoSpaceDE w:val="0"/>
                    <w:autoSpaceDN w:val="0"/>
                    <w:jc w:val="center"/>
                    <w:rPr>
                      <w:kern w:val="24"/>
                      <w:szCs w:val="21"/>
                    </w:rPr>
                  </w:pPr>
                  <w:r>
                    <w:rPr>
                      <w:kern w:val="24"/>
                      <w:szCs w:val="21"/>
                    </w:rPr>
                    <w:t>pH</w:t>
                  </w:r>
                </w:p>
              </w:tc>
              <w:tc>
                <w:tcPr>
                  <w:tcW w:w="1407" w:type="dxa"/>
                  <w:vAlign w:val="center"/>
                </w:tcPr>
                <w:p>
                  <w:pPr>
                    <w:autoSpaceDE w:val="0"/>
                    <w:autoSpaceDN w:val="0"/>
                    <w:jc w:val="center"/>
                    <w:rPr>
                      <w:kern w:val="24"/>
                      <w:szCs w:val="21"/>
                    </w:rPr>
                  </w:pPr>
                  <w:r>
                    <w:rPr>
                      <w:kern w:val="24"/>
                      <w:szCs w:val="21"/>
                    </w:rPr>
                    <w:t>COD</w:t>
                  </w:r>
                </w:p>
              </w:tc>
              <w:tc>
                <w:tcPr>
                  <w:tcW w:w="1075" w:type="dxa"/>
                  <w:vAlign w:val="center"/>
                </w:tcPr>
                <w:p>
                  <w:pPr>
                    <w:autoSpaceDE w:val="0"/>
                    <w:autoSpaceDN w:val="0"/>
                    <w:jc w:val="center"/>
                    <w:rPr>
                      <w:kern w:val="24"/>
                      <w:szCs w:val="21"/>
                    </w:rPr>
                  </w:pPr>
                  <w:r>
                    <w:rPr>
                      <w:rFonts w:hAnsi="宋体"/>
                      <w:kern w:val="24"/>
                      <w:szCs w:val="21"/>
                    </w:rPr>
                    <w:t>氨氮</w:t>
                  </w:r>
                </w:p>
              </w:tc>
              <w:tc>
                <w:tcPr>
                  <w:tcW w:w="1073" w:type="dxa"/>
                  <w:vAlign w:val="center"/>
                </w:tcPr>
                <w:p>
                  <w:pPr>
                    <w:autoSpaceDE w:val="0"/>
                    <w:autoSpaceDN w:val="0"/>
                    <w:jc w:val="center"/>
                    <w:rPr>
                      <w:rFonts w:hAnsi="宋体"/>
                      <w:kern w:val="24"/>
                      <w:szCs w:val="21"/>
                    </w:rPr>
                  </w:pPr>
                  <w:r>
                    <w:rPr>
                      <w:rFonts w:hint="eastAsia" w:hAnsi="宋体"/>
                      <w:kern w:val="24"/>
                      <w:szCs w:val="21"/>
                    </w:rPr>
                    <w:t>SS</w:t>
                  </w:r>
                </w:p>
              </w:tc>
              <w:tc>
                <w:tcPr>
                  <w:tcW w:w="1055" w:type="dxa"/>
                  <w:vAlign w:val="center"/>
                </w:tcPr>
                <w:p>
                  <w:pPr>
                    <w:autoSpaceDE w:val="0"/>
                    <w:autoSpaceDN w:val="0"/>
                    <w:jc w:val="center"/>
                    <w:rPr>
                      <w:rFonts w:hint="eastAsia" w:hAnsi="宋体" w:eastAsiaTheme="minorEastAsia"/>
                      <w:kern w:val="24"/>
                      <w:szCs w:val="21"/>
                      <w:lang w:val="en-US" w:eastAsia="zh-CN"/>
                    </w:rPr>
                  </w:pPr>
                  <w:r>
                    <w:rPr>
                      <w:rFonts w:hint="eastAsia" w:hAnsi="宋体"/>
                      <w:kern w:val="24"/>
                      <w:szCs w:val="21"/>
                      <w:lang w:val="en-US" w:eastAsia="zh-CN"/>
                    </w:rPr>
                    <w:t>BOD5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388" w:hRule="atLeast"/>
                <w:jc w:val="center"/>
              </w:trPr>
              <w:tc>
                <w:tcPr>
                  <w:tcW w:w="1637" w:type="dxa"/>
                  <w:tcMar>
                    <w:top w:w="15" w:type="dxa"/>
                    <w:left w:w="15" w:type="dxa"/>
                    <w:bottom w:w="0" w:type="dxa"/>
                    <w:right w:w="15" w:type="dxa"/>
                  </w:tcMar>
                  <w:vAlign w:val="center"/>
                </w:tcPr>
                <w:p>
                  <w:pPr>
                    <w:autoSpaceDE w:val="0"/>
                    <w:autoSpaceDN w:val="0"/>
                    <w:jc w:val="center"/>
                    <w:rPr>
                      <w:kern w:val="24"/>
                      <w:szCs w:val="21"/>
                    </w:rPr>
                  </w:pPr>
                  <w:r>
                    <w:rPr>
                      <w:rFonts w:hAnsi="宋体"/>
                      <w:kern w:val="24"/>
                      <w:szCs w:val="21"/>
                    </w:rPr>
                    <w:t>标准值</w:t>
                  </w:r>
                </w:p>
              </w:tc>
              <w:tc>
                <w:tcPr>
                  <w:tcW w:w="1077" w:type="dxa"/>
                  <w:vAlign w:val="center"/>
                </w:tcPr>
                <w:p>
                  <w:pPr>
                    <w:autoSpaceDE w:val="0"/>
                    <w:autoSpaceDN w:val="0"/>
                    <w:jc w:val="center"/>
                    <w:rPr>
                      <w:kern w:val="24"/>
                      <w:szCs w:val="21"/>
                    </w:rPr>
                  </w:pPr>
                  <w:r>
                    <w:rPr>
                      <w:rFonts w:hint="eastAsia" w:hAnsi="宋体"/>
                      <w:szCs w:val="21"/>
                      <w:lang w:val="en-US" w:eastAsia="zh-CN"/>
                    </w:rPr>
                    <w:t>水作类</w:t>
                  </w:r>
                </w:p>
              </w:tc>
              <w:tc>
                <w:tcPr>
                  <w:tcW w:w="1076" w:type="dxa"/>
                  <w:vAlign w:val="center"/>
                </w:tcPr>
                <w:p>
                  <w:pPr>
                    <w:autoSpaceDE w:val="0"/>
                    <w:autoSpaceDN w:val="0"/>
                    <w:jc w:val="center"/>
                    <w:rPr>
                      <w:rFonts w:hint="eastAsia" w:eastAsiaTheme="minorEastAsia"/>
                      <w:kern w:val="24"/>
                      <w:szCs w:val="21"/>
                      <w:lang w:eastAsia="zh-CN"/>
                    </w:rPr>
                  </w:pPr>
                  <w:r>
                    <w:rPr>
                      <w:rFonts w:hint="eastAsia"/>
                      <w:kern w:val="24"/>
                      <w:szCs w:val="21"/>
                      <w:lang w:val="en-US" w:eastAsia="zh-CN"/>
                    </w:rPr>
                    <w:t>5.5-8.5</w:t>
                  </w:r>
                </w:p>
              </w:tc>
              <w:tc>
                <w:tcPr>
                  <w:tcW w:w="1407" w:type="dxa"/>
                  <w:vAlign w:val="center"/>
                </w:tcPr>
                <w:p>
                  <w:pPr>
                    <w:autoSpaceDE w:val="0"/>
                    <w:autoSpaceDN w:val="0"/>
                    <w:jc w:val="center"/>
                    <w:rPr>
                      <w:kern w:val="24"/>
                      <w:szCs w:val="21"/>
                    </w:rPr>
                  </w:pPr>
                  <w:r>
                    <w:rPr>
                      <w:kern w:val="24"/>
                      <w:szCs w:val="21"/>
                    </w:rPr>
                    <w:t>≤</w:t>
                  </w:r>
                  <w:r>
                    <w:rPr>
                      <w:rFonts w:hint="eastAsia"/>
                      <w:kern w:val="24"/>
                      <w:szCs w:val="21"/>
                      <w:lang w:val="en-US" w:eastAsia="zh-CN"/>
                    </w:rPr>
                    <w:t>150</w:t>
                  </w:r>
                </w:p>
              </w:tc>
              <w:tc>
                <w:tcPr>
                  <w:tcW w:w="1075" w:type="dxa"/>
                  <w:vAlign w:val="center"/>
                </w:tcPr>
                <w:p>
                  <w:pPr>
                    <w:autoSpaceDE w:val="0"/>
                    <w:autoSpaceDN w:val="0"/>
                    <w:jc w:val="center"/>
                    <w:rPr>
                      <w:kern w:val="24"/>
                      <w:szCs w:val="21"/>
                    </w:rPr>
                  </w:pPr>
                  <w:r>
                    <w:rPr>
                      <w:rFonts w:hint="eastAsia"/>
                      <w:kern w:val="24"/>
                      <w:szCs w:val="21"/>
                    </w:rPr>
                    <w:t>0</w:t>
                  </w:r>
                </w:p>
              </w:tc>
              <w:tc>
                <w:tcPr>
                  <w:tcW w:w="1073" w:type="dxa"/>
                  <w:vAlign w:val="center"/>
                </w:tcPr>
                <w:p>
                  <w:pPr>
                    <w:autoSpaceDE w:val="0"/>
                    <w:autoSpaceDN w:val="0"/>
                    <w:jc w:val="center"/>
                    <w:rPr>
                      <w:kern w:val="24"/>
                      <w:szCs w:val="21"/>
                    </w:rPr>
                  </w:pPr>
                  <w:r>
                    <w:rPr>
                      <w:rFonts w:hint="eastAsia"/>
                      <w:kern w:val="24"/>
                      <w:szCs w:val="21"/>
                      <w:lang w:val="en-US" w:eastAsia="zh-CN"/>
                    </w:rPr>
                    <w:t>8</w:t>
                  </w:r>
                  <w:r>
                    <w:rPr>
                      <w:rFonts w:hint="eastAsia"/>
                      <w:kern w:val="24"/>
                      <w:szCs w:val="21"/>
                    </w:rPr>
                    <w:t>0</w:t>
                  </w:r>
                </w:p>
              </w:tc>
              <w:tc>
                <w:tcPr>
                  <w:tcW w:w="1055" w:type="dxa"/>
                  <w:vAlign w:val="center"/>
                </w:tcPr>
                <w:p>
                  <w:pPr>
                    <w:autoSpaceDE w:val="0"/>
                    <w:autoSpaceDN w:val="0"/>
                    <w:jc w:val="center"/>
                    <w:rPr>
                      <w:rFonts w:hint="eastAsia"/>
                      <w:kern w:val="24"/>
                      <w:szCs w:val="21"/>
                      <w:lang w:val="en-US" w:eastAsia="zh-CN"/>
                    </w:rPr>
                  </w:pPr>
                  <w:r>
                    <w:rPr>
                      <w:kern w:val="24"/>
                      <w:szCs w:val="21"/>
                    </w:rPr>
                    <w:t>≤</w:t>
                  </w:r>
                  <w:r>
                    <w:rPr>
                      <w:rFonts w:hint="eastAsia"/>
                      <w:kern w:val="24"/>
                      <w:szCs w:val="21"/>
                      <w:lang w:val="en-US" w:eastAsia="zh-CN"/>
                    </w:rPr>
                    <w:t>60</w:t>
                  </w:r>
                </w:p>
              </w:tc>
            </w:tr>
          </w:tbl>
          <w:p>
            <w:pPr>
              <w:spacing w:line="360" w:lineRule="auto"/>
              <w:ind w:firstLine="482" w:firstLineChars="200"/>
              <w:rPr>
                <w:rFonts w:ascii="Times New Roman" w:hAnsi="Times New Roman"/>
                <w:b/>
                <w:sz w:val="24"/>
              </w:rPr>
            </w:pPr>
            <w:r>
              <w:rPr>
                <w:rFonts w:ascii="Times New Roman" w:hAnsi="Times New Roman"/>
                <w:b/>
                <w:sz w:val="24"/>
              </w:rPr>
              <w:t>2</w:t>
            </w:r>
            <w:r>
              <w:rPr>
                <w:rFonts w:ascii="Times New Roman"/>
                <w:b/>
                <w:sz w:val="24"/>
              </w:rPr>
              <w:t>、环境空气质量</w:t>
            </w:r>
          </w:p>
          <w:p>
            <w:pPr>
              <w:spacing w:line="360" w:lineRule="auto"/>
              <w:ind w:firstLine="480" w:firstLineChars="200"/>
              <w:rPr>
                <w:rFonts w:ascii="Times New Roman" w:hAnsi="Times New Roman"/>
                <w:sz w:val="24"/>
              </w:rPr>
            </w:pPr>
            <w:r>
              <w:rPr>
                <w:rFonts w:ascii="Times New Roman"/>
                <w:sz w:val="24"/>
              </w:rPr>
              <w:t>建设项目所在地环境空气质量执行《环境空气质量标准》（</w:t>
            </w:r>
            <w:r>
              <w:rPr>
                <w:rFonts w:ascii="Times New Roman" w:hAnsi="Times New Roman"/>
                <w:sz w:val="24"/>
              </w:rPr>
              <w:t>GB3095—2012</w:t>
            </w:r>
            <w:r>
              <w:rPr>
                <w:rFonts w:ascii="Times New Roman"/>
                <w:sz w:val="24"/>
              </w:rPr>
              <w:t>）二级标准，具体标准值见表</w:t>
            </w:r>
            <w:r>
              <w:rPr>
                <w:rFonts w:hint="eastAsia" w:ascii="Times New Roman" w:hAnsi="Times New Roman"/>
                <w:sz w:val="24"/>
              </w:rPr>
              <w:t>1</w:t>
            </w:r>
            <w:r>
              <w:rPr>
                <w:rFonts w:hint="eastAsia" w:ascii="Times New Roman" w:hAnsi="Times New Roman"/>
                <w:sz w:val="24"/>
                <w:lang w:val="en-US" w:eastAsia="zh-CN"/>
              </w:rPr>
              <w:t>1</w:t>
            </w:r>
            <w:r>
              <w:rPr>
                <w:rFonts w:ascii="Times New Roman"/>
                <w:sz w:val="24"/>
              </w:rPr>
              <w:t>；</w:t>
            </w:r>
          </w:p>
          <w:p>
            <w:pPr>
              <w:jc w:val="center"/>
              <w:rPr>
                <w:rFonts w:ascii="Times New Roman" w:hAnsi="Times New Roman"/>
                <w:b/>
                <w:bCs/>
                <w:szCs w:val="21"/>
                <w:vertAlign w:val="superscript"/>
              </w:rPr>
            </w:pPr>
            <w:r>
              <w:rPr>
                <w:rFonts w:ascii="Times New Roman"/>
                <w:b/>
                <w:bCs/>
                <w:szCs w:val="21"/>
              </w:rPr>
              <w:t>表</w:t>
            </w:r>
            <w:r>
              <w:rPr>
                <w:rFonts w:hint="eastAsia" w:ascii="Times New Roman" w:hAnsi="Times New Roman"/>
                <w:b/>
                <w:bCs/>
                <w:szCs w:val="21"/>
              </w:rPr>
              <w:t>1</w:t>
            </w:r>
            <w:r>
              <w:rPr>
                <w:rFonts w:hint="eastAsia" w:ascii="Times New Roman" w:hAnsi="Times New Roman"/>
                <w:b/>
                <w:bCs/>
                <w:szCs w:val="21"/>
                <w:lang w:val="en-US" w:eastAsia="zh-CN"/>
              </w:rPr>
              <w:t xml:space="preserve">1 </w:t>
            </w:r>
            <w:r>
              <w:rPr>
                <w:rFonts w:ascii="Times New Roman" w:hAnsi="Times New Roman"/>
                <w:b/>
                <w:bCs/>
                <w:szCs w:val="21"/>
              </w:rPr>
              <w:t xml:space="preserve"> </w:t>
            </w:r>
            <w:r>
              <w:rPr>
                <w:rFonts w:ascii="Times New Roman"/>
                <w:b/>
                <w:bCs/>
                <w:szCs w:val="21"/>
              </w:rPr>
              <w:t>环境空气质量标准</w:t>
            </w:r>
            <w:r>
              <w:rPr>
                <w:rFonts w:ascii="Times New Roman" w:hAnsi="Times New Roman"/>
                <w:b/>
                <w:bCs/>
                <w:szCs w:val="21"/>
              </w:rPr>
              <w:t>(</w:t>
            </w:r>
            <w:r>
              <w:rPr>
                <w:rFonts w:ascii="Times New Roman"/>
                <w:b/>
                <w:bCs/>
                <w:szCs w:val="21"/>
              </w:rPr>
              <w:t>单位：</w:t>
            </w:r>
            <w:r>
              <w:rPr>
                <w:rFonts w:ascii="Times New Roman" w:hAnsi="Times New Roman"/>
                <w:b/>
                <w:bCs/>
                <w:szCs w:val="21"/>
              </w:rPr>
              <w:t>μg/m</w:t>
            </w:r>
            <w:r>
              <w:rPr>
                <w:rFonts w:ascii="Times New Roman" w:hAnsi="Times New Roman"/>
                <w:b/>
                <w:bCs/>
                <w:szCs w:val="21"/>
                <w:vertAlign w:val="superscript"/>
              </w:rPr>
              <w:t>3</w:t>
            </w:r>
            <w:r>
              <w:rPr>
                <w:rFonts w:ascii="Times New Roman" w:hAnsi="Times New Roman"/>
                <w:b/>
                <w:bCs/>
                <w:szCs w:val="21"/>
              </w:rPr>
              <w:t>)</w:t>
            </w:r>
          </w:p>
          <w:tbl>
            <w:tblPr>
              <w:tblStyle w:val="18"/>
              <w:tblW w:w="768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67"/>
              <w:gridCol w:w="1920"/>
              <w:gridCol w:w="1859"/>
              <w:gridCol w:w="17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167" w:type="dxa"/>
                  <w:vMerge w:val="restart"/>
                  <w:vAlign w:val="center"/>
                </w:tcPr>
                <w:p>
                  <w:pPr>
                    <w:adjustRightInd w:val="0"/>
                    <w:snapToGrid w:val="0"/>
                    <w:jc w:val="center"/>
                    <w:rPr>
                      <w:rFonts w:ascii="Times New Roman" w:hAnsi="Times New Roman"/>
                      <w:bCs/>
                      <w:szCs w:val="21"/>
                    </w:rPr>
                  </w:pPr>
                  <w:r>
                    <w:rPr>
                      <w:rFonts w:ascii="Times New Roman" w:hAnsi="Times New Roman"/>
                      <w:bCs/>
                      <w:szCs w:val="21"/>
                    </w:rPr>
                    <w:t>污染物名称</w:t>
                  </w:r>
                </w:p>
              </w:tc>
              <w:tc>
                <w:tcPr>
                  <w:tcW w:w="5521" w:type="dxa"/>
                  <w:gridSpan w:val="3"/>
                  <w:vAlign w:val="center"/>
                </w:tcPr>
                <w:p>
                  <w:pPr>
                    <w:adjustRightInd w:val="0"/>
                    <w:snapToGrid w:val="0"/>
                    <w:jc w:val="center"/>
                    <w:rPr>
                      <w:rFonts w:ascii="Times New Roman" w:hAnsi="Times New Roman"/>
                      <w:bCs/>
                      <w:szCs w:val="21"/>
                    </w:rPr>
                  </w:pPr>
                  <w:r>
                    <w:rPr>
                      <w:rFonts w:ascii="Times New Roman" w:hAnsi="Times New Roman"/>
                      <w:bCs/>
                      <w:szCs w:val="21"/>
                    </w:rPr>
                    <w:t>标准限值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167" w:type="dxa"/>
                  <w:vMerge w:val="continue"/>
                  <w:vAlign w:val="center"/>
                </w:tcPr>
                <w:p>
                  <w:pPr>
                    <w:adjustRightInd w:val="0"/>
                    <w:snapToGrid w:val="0"/>
                    <w:jc w:val="center"/>
                    <w:rPr>
                      <w:rFonts w:ascii="Times New Roman" w:hAnsi="Times New Roman"/>
                      <w:bCs/>
                      <w:szCs w:val="21"/>
                    </w:rPr>
                  </w:pPr>
                </w:p>
              </w:tc>
              <w:tc>
                <w:tcPr>
                  <w:tcW w:w="1920" w:type="dxa"/>
                  <w:vAlign w:val="center"/>
                </w:tcPr>
                <w:p>
                  <w:pPr>
                    <w:adjustRightInd w:val="0"/>
                    <w:snapToGrid w:val="0"/>
                    <w:jc w:val="center"/>
                    <w:rPr>
                      <w:rFonts w:ascii="Times New Roman" w:hAnsi="Times New Roman"/>
                      <w:bCs/>
                      <w:szCs w:val="21"/>
                    </w:rPr>
                  </w:pPr>
                  <w:r>
                    <w:rPr>
                      <w:rFonts w:ascii="Times New Roman" w:hAnsi="Times New Roman"/>
                      <w:bCs/>
                      <w:szCs w:val="21"/>
                    </w:rPr>
                    <w:t>1小时平均</w:t>
                  </w:r>
                </w:p>
              </w:tc>
              <w:tc>
                <w:tcPr>
                  <w:tcW w:w="1859" w:type="dxa"/>
                  <w:vAlign w:val="center"/>
                </w:tcPr>
                <w:p>
                  <w:pPr>
                    <w:adjustRightInd w:val="0"/>
                    <w:snapToGrid w:val="0"/>
                    <w:jc w:val="center"/>
                    <w:rPr>
                      <w:rFonts w:ascii="Times New Roman" w:hAnsi="Times New Roman"/>
                      <w:bCs/>
                      <w:szCs w:val="21"/>
                    </w:rPr>
                  </w:pPr>
                  <w:r>
                    <w:rPr>
                      <w:rFonts w:ascii="Times New Roman" w:hAnsi="Times New Roman"/>
                      <w:bCs/>
                      <w:szCs w:val="21"/>
                    </w:rPr>
                    <w:t>日平均</w:t>
                  </w:r>
                </w:p>
              </w:tc>
              <w:tc>
                <w:tcPr>
                  <w:tcW w:w="1742" w:type="dxa"/>
                  <w:vAlign w:val="center"/>
                </w:tcPr>
                <w:p>
                  <w:pPr>
                    <w:adjustRightInd w:val="0"/>
                    <w:snapToGrid w:val="0"/>
                    <w:jc w:val="center"/>
                    <w:rPr>
                      <w:rFonts w:ascii="Times New Roman" w:hAnsi="Times New Roman"/>
                      <w:bCs/>
                      <w:szCs w:val="21"/>
                    </w:rPr>
                  </w:pPr>
                  <w:r>
                    <w:rPr>
                      <w:rFonts w:ascii="Times New Roman" w:hAnsi="Times New Roman"/>
                      <w:bCs/>
                      <w:szCs w:val="21"/>
                    </w:rPr>
                    <w:t>年平均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167" w:type="dxa"/>
                  <w:vAlign w:val="center"/>
                </w:tcPr>
                <w:p>
                  <w:pPr>
                    <w:adjustRightInd w:val="0"/>
                    <w:snapToGrid w:val="0"/>
                    <w:jc w:val="center"/>
                    <w:rPr>
                      <w:rFonts w:ascii="Times New Roman" w:hAnsi="Times New Roman"/>
                      <w:szCs w:val="21"/>
                    </w:rPr>
                  </w:pPr>
                  <w:r>
                    <w:rPr>
                      <w:rFonts w:ascii="Times New Roman" w:hAnsi="Times New Roman"/>
                      <w:szCs w:val="21"/>
                    </w:rPr>
                    <w:t>SO</w:t>
                  </w:r>
                  <w:r>
                    <w:rPr>
                      <w:rFonts w:ascii="Times New Roman" w:hAnsi="Times New Roman"/>
                      <w:szCs w:val="21"/>
                      <w:vertAlign w:val="subscript"/>
                    </w:rPr>
                    <w:t>2</w:t>
                  </w:r>
                </w:p>
              </w:tc>
              <w:tc>
                <w:tcPr>
                  <w:tcW w:w="1920" w:type="dxa"/>
                  <w:vAlign w:val="center"/>
                </w:tcPr>
                <w:p>
                  <w:pPr>
                    <w:adjustRightInd w:val="0"/>
                    <w:snapToGrid w:val="0"/>
                    <w:jc w:val="center"/>
                    <w:rPr>
                      <w:rFonts w:ascii="Times New Roman" w:hAnsi="Times New Roman"/>
                      <w:szCs w:val="21"/>
                    </w:rPr>
                  </w:pPr>
                  <w:r>
                    <w:rPr>
                      <w:rFonts w:ascii="Times New Roman" w:hAnsi="Times New Roman"/>
                      <w:szCs w:val="21"/>
                    </w:rPr>
                    <w:t>500</w:t>
                  </w:r>
                </w:p>
              </w:tc>
              <w:tc>
                <w:tcPr>
                  <w:tcW w:w="1859" w:type="dxa"/>
                  <w:vAlign w:val="center"/>
                </w:tcPr>
                <w:p>
                  <w:pPr>
                    <w:adjustRightInd w:val="0"/>
                    <w:snapToGrid w:val="0"/>
                    <w:jc w:val="center"/>
                    <w:rPr>
                      <w:rFonts w:ascii="Times New Roman" w:hAnsi="Times New Roman"/>
                      <w:szCs w:val="21"/>
                    </w:rPr>
                  </w:pPr>
                  <w:r>
                    <w:rPr>
                      <w:rFonts w:ascii="Times New Roman" w:hAnsi="Times New Roman"/>
                      <w:szCs w:val="21"/>
                    </w:rPr>
                    <w:t>150</w:t>
                  </w:r>
                </w:p>
              </w:tc>
              <w:tc>
                <w:tcPr>
                  <w:tcW w:w="1742" w:type="dxa"/>
                  <w:vAlign w:val="center"/>
                </w:tcPr>
                <w:p>
                  <w:pPr>
                    <w:adjustRightInd w:val="0"/>
                    <w:snapToGrid w:val="0"/>
                    <w:jc w:val="center"/>
                    <w:rPr>
                      <w:rFonts w:ascii="Times New Roman" w:hAnsi="Times New Roman"/>
                      <w:szCs w:val="21"/>
                    </w:rPr>
                  </w:pPr>
                  <w:r>
                    <w:rPr>
                      <w:rFonts w:ascii="Times New Roman" w:hAnsi="Times New Roman"/>
                      <w:szCs w:val="21"/>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167" w:type="dxa"/>
                  <w:vAlign w:val="center"/>
                </w:tcPr>
                <w:p>
                  <w:pPr>
                    <w:adjustRightInd w:val="0"/>
                    <w:snapToGrid w:val="0"/>
                    <w:jc w:val="center"/>
                    <w:rPr>
                      <w:rFonts w:ascii="Times New Roman" w:hAnsi="Times New Roman"/>
                      <w:szCs w:val="21"/>
                    </w:rPr>
                  </w:pPr>
                  <w:r>
                    <w:rPr>
                      <w:rFonts w:ascii="Times New Roman" w:hAnsi="Times New Roman"/>
                      <w:kern w:val="0"/>
                      <w:szCs w:val="21"/>
                    </w:rPr>
                    <w:t>NO</w:t>
                  </w:r>
                  <w:r>
                    <w:rPr>
                      <w:rFonts w:ascii="Times New Roman" w:hAnsi="Times New Roman"/>
                      <w:kern w:val="0"/>
                      <w:szCs w:val="21"/>
                      <w:vertAlign w:val="subscript"/>
                    </w:rPr>
                    <w:t>2</w:t>
                  </w:r>
                </w:p>
              </w:tc>
              <w:tc>
                <w:tcPr>
                  <w:tcW w:w="1920" w:type="dxa"/>
                  <w:vAlign w:val="center"/>
                </w:tcPr>
                <w:p>
                  <w:pPr>
                    <w:adjustRightInd w:val="0"/>
                    <w:snapToGrid w:val="0"/>
                    <w:jc w:val="center"/>
                    <w:rPr>
                      <w:rFonts w:ascii="Times New Roman" w:hAnsi="Times New Roman"/>
                      <w:szCs w:val="21"/>
                    </w:rPr>
                  </w:pPr>
                  <w:r>
                    <w:rPr>
                      <w:rFonts w:ascii="Times New Roman" w:hAnsi="Times New Roman"/>
                      <w:szCs w:val="21"/>
                    </w:rPr>
                    <w:t>200</w:t>
                  </w:r>
                </w:p>
              </w:tc>
              <w:tc>
                <w:tcPr>
                  <w:tcW w:w="1859" w:type="dxa"/>
                  <w:vAlign w:val="center"/>
                </w:tcPr>
                <w:p>
                  <w:pPr>
                    <w:adjustRightInd w:val="0"/>
                    <w:snapToGrid w:val="0"/>
                    <w:jc w:val="center"/>
                    <w:rPr>
                      <w:rFonts w:ascii="Times New Roman" w:hAnsi="Times New Roman"/>
                      <w:szCs w:val="21"/>
                    </w:rPr>
                  </w:pPr>
                  <w:r>
                    <w:rPr>
                      <w:rFonts w:ascii="Times New Roman" w:hAnsi="Times New Roman"/>
                      <w:szCs w:val="21"/>
                    </w:rPr>
                    <w:t>80</w:t>
                  </w:r>
                </w:p>
              </w:tc>
              <w:tc>
                <w:tcPr>
                  <w:tcW w:w="1742" w:type="dxa"/>
                  <w:vAlign w:val="center"/>
                </w:tcPr>
                <w:p>
                  <w:pPr>
                    <w:adjustRightInd w:val="0"/>
                    <w:snapToGrid w:val="0"/>
                    <w:jc w:val="center"/>
                    <w:rPr>
                      <w:rFonts w:ascii="Times New Roman" w:hAnsi="Times New Roman"/>
                      <w:szCs w:val="21"/>
                    </w:rPr>
                  </w:pPr>
                  <w:r>
                    <w:rPr>
                      <w:rFonts w:ascii="Times New Roman" w:hAnsi="Times New Roman"/>
                      <w:szCs w:val="21"/>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167" w:type="dxa"/>
                  <w:vAlign w:val="center"/>
                </w:tcPr>
                <w:p>
                  <w:pPr>
                    <w:adjustRightInd w:val="0"/>
                    <w:snapToGrid w:val="0"/>
                    <w:jc w:val="center"/>
                    <w:rPr>
                      <w:rFonts w:ascii="Times New Roman" w:hAnsi="Times New Roman"/>
                      <w:kern w:val="0"/>
                      <w:szCs w:val="21"/>
                    </w:rPr>
                  </w:pPr>
                  <w:r>
                    <w:rPr>
                      <w:rFonts w:ascii="Times New Roman" w:hAnsi="Times New Roman"/>
                      <w:szCs w:val="21"/>
                    </w:rPr>
                    <w:t>PM</w:t>
                  </w:r>
                  <w:r>
                    <w:rPr>
                      <w:rFonts w:ascii="Times New Roman" w:hAnsi="Times New Roman"/>
                      <w:szCs w:val="21"/>
                      <w:vertAlign w:val="subscript"/>
                    </w:rPr>
                    <w:t>10</w:t>
                  </w:r>
                </w:p>
              </w:tc>
              <w:tc>
                <w:tcPr>
                  <w:tcW w:w="1920" w:type="dxa"/>
                  <w:vAlign w:val="center"/>
                </w:tcPr>
                <w:p>
                  <w:pPr>
                    <w:adjustRightInd w:val="0"/>
                    <w:snapToGrid w:val="0"/>
                    <w:jc w:val="center"/>
                    <w:rPr>
                      <w:rFonts w:ascii="Times New Roman" w:hAnsi="Times New Roman"/>
                      <w:szCs w:val="21"/>
                    </w:rPr>
                  </w:pPr>
                  <w:r>
                    <w:rPr>
                      <w:rFonts w:ascii="Times New Roman" w:hAnsi="Times New Roman"/>
                      <w:szCs w:val="21"/>
                    </w:rPr>
                    <w:t>--</w:t>
                  </w:r>
                </w:p>
              </w:tc>
              <w:tc>
                <w:tcPr>
                  <w:tcW w:w="1859" w:type="dxa"/>
                  <w:vAlign w:val="center"/>
                </w:tcPr>
                <w:p>
                  <w:pPr>
                    <w:adjustRightInd w:val="0"/>
                    <w:snapToGrid w:val="0"/>
                    <w:jc w:val="center"/>
                    <w:rPr>
                      <w:rFonts w:ascii="Times New Roman" w:hAnsi="Times New Roman"/>
                      <w:szCs w:val="21"/>
                    </w:rPr>
                  </w:pPr>
                  <w:r>
                    <w:rPr>
                      <w:rFonts w:ascii="Times New Roman" w:hAnsi="Times New Roman"/>
                      <w:szCs w:val="21"/>
                    </w:rPr>
                    <w:t>150</w:t>
                  </w:r>
                </w:p>
              </w:tc>
              <w:tc>
                <w:tcPr>
                  <w:tcW w:w="1742" w:type="dxa"/>
                  <w:vAlign w:val="center"/>
                </w:tcPr>
                <w:p>
                  <w:pPr>
                    <w:adjustRightInd w:val="0"/>
                    <w:snapToGrid w:val="0"/>
                    <w:jc w:val="center"/>
                    <w:rPr>
                      <w:rFonts w:ascii="Times New Roman" w:hAnsi="Times New Roman"/>
                      <w:szCs w:val="21"/>
                    </w:rPr>
                  </w:pPr>
                  <w:r>
                    <w:rPr>
                      <w:rFonts w:ascii="Times New Roman" w:hAnsi="Times New Roman"/>
                      <w:szCs w:val="21"/>
                    </w:rPr>
                    <w:t>70</w:t>
                  </w:r>
                </w:p>
              </w:tc>
            </w:tr>
          </w:tbl>
          <w:p>
            <w:pPr>
              <w:spacing w:line="360" w:lineRule="auto"/>
              <w:ind w:firstLine="482" w:firstLineChars="200"/>
              <w:rPr>
                <w:rFonts w:ascii="Times New Roman" w:hAnsi="Times New Roman"/>
                <w:b/>
                <w:sz w:val="24"/>
              </w:rPr>
            </w:pPr>
            <w:r>
              <w:rPr>
                <w:rFonts w:ascii="Times New Roman" w:hAnsi="Times New Roman"/>
                <w:b/>
                <w:sz w:val="24"/>
              </w:rPr>
              <w:t>3</w:t>
            </w:r>
            <w:r>
              <w:rPr>
                <w:rFonts w:ascii="Times New Roman"/>
                <w:b/>
                <w:sz w:val="24"/>
              </w:rPr>
              <w:t>、声环境质量</w:t>
            </w:r>
          </w:p>
          <w:p>
            <w:pPr>
              <w:spacing w:line="360" w:lineRule="auto"/>
              <w:ind w:firstLine="480" w:firstLineChars="200"/>
              <w:rPr>
                <w:rFonts w:ascii="Times New Roman" w:hAnsi="Times New Roman"/>
                <w:sz w:val="24"/>
              </w:rPr>
            </w:pPr>
            <w:r>
              <w:rPr>
                <w:rFonts w:ascii="Times New Roman"/>
                <w:sz w:val="24"/>
              </w:rPr>
              <w:t>本项目厂界</w:t>
            </w:r>
            <w:r>
              <w:rPr>
                <w:rFonts w:hint="eastAsia" w:ascii="Times New Roman"/>
                <w:sz w:val="24"/>
                <w:lang w:val="en-US" w:eastAsia="zh-CN"/>
              </w:rPr>
              <w:t>噪</w:t>
            </w:r>
            <w:r>
              <w:rPr>
                <w:rFonts w:ascii="Times New Roman"/>
                <w:sz w:val="24"/>
              </w:rPr>
              <w:t>声环境质量执行《声环境质量标准》</w:t>
            </w:r>
            <w:r>
              <w:rPr>
                <w:rFonts w:ascii="Times New Roman" w:hAnsi="Times New Roman"/>
                <w:sz w:val="24"/>
              </w:rPr>
              <w:t>(GB3096-2008)2</w:t>
            </w:r>
            <w:r>
              <w:rPr>
                <w:rFonts w:ascii="Times New Roman"/>
                <w:sz w:val="24"/>
                <w:lang w:val="en-GB"/>
              </w:rPr>
              <w:t>类</w:t>
            </w:r>
            <w:r>
              <w:rPr>
                <w:rFonts w:ascii="Times New Roman"/>
                <w:sz w:val="24"/>
              </w:rPr>
              <w:t>标准，西、南临路两侧执行</w:t>
            </w:r>
            <w:r>
              <w:rPr>
                <w:rFonts w:ascii="Times New Roman" w:hAnsi="Times New Roman"/>
                <w:sz w:val="24"/>
              </w:rPr>
              <w:t>4a</w:t>
            </w:r>
            <w:r>
              <w:rPr>
                <w:rFonts w:ascii="Times New Roman"/>
                <w:sz w:val="24"/>
              </w:rPr>
              <w:t>类标准，具体值见表</w:t>
            </w:r>
            <w:r>
              <w:rPr>
                <w:rFonts w:ascii="Times New Roman" w:hAnsi="Times New Roman"/>
                <w:sz w:val="24"/>
              </w:rPr>
              <w:t>1</w:t>
            </w:r>
            <w:r>
              <w:rPr>
                <w:rFonts w:hint="eastAsia" w:ascii="Times New Roman" w:hAnsi="Times New Roman"/>
                <w:sz w:val="24"/>
                <w:lang w:val="en-US" w:eastAsia="zh-CN"/>
              </w:rPr>
              <w:t>2</w:t>
            </w:r>
            <w:r>
              <w:rPr>
                <w:rFonts w:ascii="Times New Roman"/>
                <w:sz w:val="24"/>
              </w:rPr>
              <w:t>。</w:t>
            </w:r>
          </w:p>
          <w:p>
            <w:pPr>
              <w:jc w:val="center"/>
              <w:rPr>
                <w:rFonts w:ascii="Times New Roman" w:hAnsi="Times New Roman"/>
                <w:b/>
                <w:bCs/>
                <w:szCs w:val="21"/>
              </w:rPr>
            </w:pPr>
            <w:r>
              <w:rPr>
                <w:rFonts w:ascii="Times New Roman"/>
                <w:b/>
                <w:bCs/>
                <w:szCs w:val="21"/>
              </w:rPr>
              <w:t>表</w:t>
            </w:r>
            <w:r>
              <w:rPr>
                <w:rFonts w:hint="eastAsia" w:ascii="Times New Roman" w:hAnsi="Times New Roman"/>
                <w:b/>
                <w:bCs/>
                <w:szCs w:val="21"/>
                <w:lang w:val="en-US" w:eastAsia="zh-CN"/>
              </w:rPr>
              <w:t>12</w:t>
            </w:r>
            <w:r>
              <w:rPr>
                <w:rFonts w:ascii="Times New Roman" w:hAnsi="Times New Roman"/>
                <w:b/>
                <w:bCs/>
                <w:szCs w:val="21"/>
              </w:rPr>
              <w:t xml:space="preserve"> </w:t>
            </w:r>
            <w:r>
              <w:rPr>
                <w:rFonts w:hint="eastAsia" w:ascii="Times New Roman" w:hAnsi="Times New Roman"/>
                <w:b/>
                <w:bCs/>
                <w:szCs w:val="21"/>
              </w:rPr>
              <w:t xml:space="preserve"> </w:t>
            </w:r>
            <w:r>
              <w:rPr>
                <w:rFonts w:ascii="Times New Roman"/>
                <w:b/>
                <w:bCs/>
                <w:szCs w:val="21"/>
              </w:rPr>
              <w:t>声环境质量标准</w:t>
            </w:r>
            <w:r>
              <w:rPr>
                <w:rFonts w:ascii="Times New Roman" w:hAnsi="Times New Roman"/>
                <w:b/>
                <w:bCs/>
                <w:szCs w:val="21"/>
              </w:rPr>
              <w:t xml:space="preserve">  </w:t>
            </w:r>
            <w:r>
              <w:rPr>
                <w:rFonts w:ascii="Times New Roman"/>
                <w:b/>
                <w:bCs/>
                <w:szCs w:val="21"/>
              </w:rPr>
              <w:t>单位</w:t>
            </w:r>
            <w:r>
              <w:rPr>
                <w:rFonts w:ascii="Times New Roman" w:hAnsi="Times New Roman"/>
                <w:b/>
                <w:bCs/>
                <w:szCs w:val="21"/>
              </w:rPr>
              <w:t>dB (A)</w:t>
            </w:r>
          </w:p>
          <w:tbl>
            <w:tblPr>
              <w:tblStyle w:val="18"/>
              <w:tblW w:w="768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77"/>
              <w:gridCol w:w="2537"/>
              <w:gridCol w:w="23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exact"/>
                <w:jc w:val="center"/>
              </w:trPr>
              <w:tc>
                <w:tcPr>
                  <w:tcW w:w="2777" w:type="dxa"/>
                  <w:vAlign w:val="center"/>
                </w:tcPr>
                <w:p>
                  <w:pPr>
                    <w:jc w:val="center"/>
                    <w:rPr>
                      <w:rFonts w:ascii="Times New Roman" w:hAnsi="Times New Roman"/>
                      <w:szCs w:val="21"/>
                    </w:rPr>
                  </w:pPr>
                  <w:r>
                    <w:rPr>
                      <w:rFonts w:ascii="Times New Roman" w:hAnsi="Times New Roman"/>
                      <w:szCs w:val="21"/>
                    </w:rPr>
                    <w:t>类别</w:t>
                  </w:r>
                </w:p>
              </w:tc>
              <w:tc>
                <w:tcPr>
                  <w:tcW w:w="2537" w:type="dxa"/>
                  <w:vAlign w:val="center"/>
                </w:tcPr>
                <w:p>
                  <w:pPr>
                    <w:pStyle w:val="21"/>
                    <w:spacing w:line="240" w:lineRule="auto"/>
                    <w:rPr>
                      <w:rFonts w:ascii="Times New Roman" w:hAnsi="Times New Roman"/>
                      <w:b w:val="0"/>
                      <w:sz w:val="21"/>
                      <w:szCs w:val="21"/>
                      <w:lang w:val="en-US" w:eastAsia="zh-CN"/>
                    </w:rPr>
                  </w:pPr>
                  <w:r>
                    <w:rPr>
                      <w:rFonts w:ascii="Times New Roman" w:hAnsi="Times New Roman"/>
                      <w:b w:val="0"/>
                      <w:sz w:val="21"/>
                      <w:szCs w:val="21"/>
                      <w:lang w:val="en-US" w:eastAsia="zh-CN"/>
                    </w:rPr>
                    <w:t>昼间</w:t>
                  </w:r>
                </w:p>
              </w:tc>
              <w:tc>
                <w:tcPr>
                  <w:tcW w:w="2374" w:type="dxa"/>
                  <w:vAlign w:val="center"/>
                </w:tcPr>
                <w:p>
                  <w:pPr>
                    <w:jc w:val="center"/>
                    <w:rPr>
                      <w:rFonts w:ascii="Times New Roman" w:hAnsi="Times New Roman"/>
                      <w:szCs w:val="21"/>
                    </w:rPr>
                  </w:pPr>
                  <w:r>
                    <w:rPr>
                      <w:rFonts w:ascii="Times New Roman" w:hAnsi="Times New Roman"/>
                      <w:szCs w:val="21"/>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exact"/>
                <w:jc w:val="center"/>
              </w:trPr>
              <w:tc>
                <w:tcPr>
                  <w:tcW w:w="2777" w:type="dxa"/>
                  <w:vAlign w:val="center"/>
                </w:tcPr>
                <w:p>
                  <w:pPr>
                    <w:jc w:val="center"/>
                    <w:rPr>
                      <w:rFonts w:ascii="Times New Roman" w:hAnsi="Times New Roman"/>
                      <w:szCs w:val="21"/>
                    </w:rPr>
                  </w:pPr>
                  <w:r>
                    <w:rPr>
                      <w:rFonts w:ascii="Times New Roman" w:hAnsi="Times New Roman"/>
                      <w:szCs w:val="21"/>
                    </w:rPr>
                    <w:t>2类标准</w:t>
                  </w:r>
                </w:p>
              </w:tc>
              <w:tc>
                <w:tcPr>
                  <w:tcW w:w="2537" w:type="dxa"/>
                  <w:vAlign w:val="center"/>
                </w:tcPr>
                <w:p>
                  <w:pPr>
                    <w:jc w:val="center"/>
                    <w:rPr>
                      <w:rFonts w:ascii="Times New Roman" w:hAnsi="Times New Roman"/>
                      <w:szCs w:val="21"/>
                    </w:rPr>
                  </w:pPr>
                  <w:r>
                    <w:rPr>
                      <w:rFonts w:ascii="Times New Roman" w:hAnsi="Times New Roman"/>
                      <w:szCs w:val="21"/>
                    </w:rPr>
                    <w:t>60</w:t>
                  </w:r>
                </w:p>
              </w:tc>
              <w:tc>
                <w:tcPr>
                  <w:tcW w:w="2374" w:type="dxa"/>
                  <w:vAlign w:val="center"/>
                </w:tcPr>
                <w:p>
                  <w:pPr>
                    <w:pStyle w:val="21"/>
                    <w:spacing w:line="240" w:lineRule="auto"/>
                    <w:rPr>
                      <w:rFonts w:ascii="Times New Roman" w:hAnsi="Times New Roman"/>
                      <w:b w:val="0"/>
                      <w:sz w:val="21"/>
                      <w:szCs w:val="21"/>
                      <w:lang w:val="en-US" w:eastAsia="zh-CN"/>
                    </w:rPr>
                  </w:pPr>
                  <w:r>
                    <w:rPr>
                      <w:rFonts w:ascii="Times New Roman" w:hAnsi="Times New Roman"/>
                      <w:b w:val="0"/>
                      <w:sz w:val="21"/>
                      <w:szCs w:val="21"/>
                      <w:lang w:val="en-US" w:eastAsia="zh-CN"/>
                    </w:rPr>
                    <w:t>50</w:t>
                  </w:r>
                </w:p>
              </w:tc>
            </w:tr>
          </w:tbl>
          <w:p>
            <w:pPr>
              <w:jc w:val="center"/>
              <w:rPr>
                <w:rFonts w:ascii="Times New Roman"/>
                <w:b/>
                <w:bCs/>
                <w:szCs w:val="21"/>
              </w:rPr>
            </w:pPr>
          </w:p>
          <w:p>
            <w:pPr>
              <w:jc w:val="left"/>
              <w:rPr>
                <w:rFonts w:ascii="Times New Roman"/>
                <w:b/>
                <w:bCs/>
                <w:szCs w:val="21"/>
              </w:rPr>
            </w:pPr>
          </w:p>
          <w:p>
            <w:pPr>
              <w:jc w:val="center"/>
              <w:rPr>
                <w:rFonts w:ascii="Times New Roman"/>
                <w:b/>
                <w:bCs/>
                <w:szCs w:val="21"/>
              </w:rPr>
            </w:pPr>
          </w:p>
          <w:p>
            <w:pPr>
              <w:tabs>
                <w:tab w:val="left" w:pos="1440"/>
                <w:tab w:val="left" w:pos="1800"/>
              </w:tabs>
              <w:spacing w:line="520" w:lineRule="exact"/>
              <w:ind w:firstLine="560" w:firstLineChars="200"/>
              <w:jc w:val="left"/>
              <w:rPr>
                <w:rFonts w:hint="eastAsia" w:hAnsi="宋体"/>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01" w:hRule="atLeast"/>
        </w:trPr>
        <w:tc>
          <w:tcPr>
            <w:tcW w:w="852" w:type="dxa"/>
            <w:vAlign w:val="center"/>
          </w:tcPr>
          <w:p>
            <w:pPr>
              <w:spacing w:line="360" w:lineRule="auto"/>
              <w:jc w:val="center"/>
              <w:rPr>
                <w:rFonts w:hint="eastAsia"/>
                <w:color w:val="auto"/>
                <w:sz w:val="24"/>
              </w:rPr>
            </w:pPr>
            <w:r>
              <w:rPr>
                <w:rFonts w:hint="eastAsia"/>
                <w:color w:val="auto"/>
                <w:sz w:val="24"/>
              </w:rPr>
              <w:t>污</w:t>
            </w:r>
          </w:p>
          <w:p>
            <w:pPr>
              <w:spacing w:line="360" w:lineRule="auto"/>
              <w:jc w:val="center"/>
              <w:rPr>
                <w:rFonts w:hint="eastAsia"/>
                <w:color w:val="auto"/>
                <w:sz w:val="24"/>
              </w:rPr>
            </w:pPr>
            <w:r>
              <w:rPr>
                <w:rFonts w:hint="eastAsia"/>
                <w:color w:val="auto"/>
                <w:sz w:val="24"/>
              </w:rPr>
              <w:t>染</w:t>
            </w:r>
          </w:p>
          <w:p>
            <w:pPr>
              <w:spacing w:line="360" w:lineRule="auto"/>
              <w:jc w:val="center"/>
              <w:rPr>
                <w:rFonts w:hint="eastAsia"/>
                <w:color w:val="auto"/>
                <w:sz w:val="24"/>
              </w:rPr>
            </w:pPr>
            <w:r>
              <w:rPr>
                <w:rFonts w:hint="eastAsia"/>
                <w:color w:val="auto"/>
                <w:sz w:val="24"/>
              </w:rPr>
              <w:t>物</w:t>
            </w:r>
          </w:p>
          <w:p>
            <w:pPr>
              <w:spacing w:line="360" w:lineRule="auto"/>
              <w:jc w:val="center"/>
              <w:rPr>
                <w:rFonts w:hint="eastAsia"/>
                <w:color w:val="auto"/>
                <w:sz w:val="24"/>
              </w:rPr>
            </w:pPr>
            <w:r>
              <w:rPr>
                <w:rFonts w:hint="eastAsia"/>
                <w:color w:val="auto"/>
                <w:sz w:val="24"/>
              </w:rPr>
              <w:t>排</w:t>
            </w:r>
          </w:p>
          <w:p>
            <w:pPr>
              <w:spacing w:line="360" w:lineRule="auto"/>
              <w:jc w:val="center"/>
              <w:rPr>
                <w:rFonts w:hint="eastAsia"/>
                <w:color w:val="auto"/>
                <w:sz w:val="24"/>
              </w:rPr>
            </w:pPr>
            <w:r>
              <w:rPr>
                <w:rFonts w:hint="eastAsia"/>
                <w:color w:val="auto"/>
                <w:sz w:val="24"/>
              </w:rPr>
              <w:t>放</w:t>
            </w:r>
          </w:p>
          <w:p>
            <w:pPr>
              <w:spacing w:line="360" w:lineRule="auto"/>
              <w:jc w:val="center"/>
              <w:rPr>
                <w:rFonts w:hint="eastAsia"/>
                <w:color w:val="auto"/>
                <w:sz w:val="24"/>
              </w:rPr>
            </w:pPr>
            <w:r>
              <w:rPr>
                <w:rFonts w:hint="eastAsia"/>
                <w:color w:val="auto"/>
                <w:sz w:val="24"/>
              </w:rPr>
              <w:t>标</w:t>
            </w:r>
          </w:p>
          <w:p>
            <w:pPr>
              <w:spacing w:line="360" w:lineRule="auto"/>
              <w:jc w:val="center"/>
              <w:rPr>
                <w:rFonts w:hint="eastAsia"/>
                <w:color w:val="auto"/>
                <w:sz w:val="28"/>
              </w:rPr>
            </w:pPr>
            <w:r>
              <w:rPr>
                <w:rFonts w:hint="eastAsia"/>
                <w:color w:val="auto"/>
                <w:sz w:val="24"/>
              </w:rPr>
              <w:t>准</w:t>
            </w:r>
          </w:p>
        </w:tc>
        <w:tc>
          <w:tcPr>
            <w:tcW w:w="8528" w:type="dxa"/>
            <w:vAlign w:val="top"/>
          </w:tcPr>
          <w:p>
            <w:pPr>
              <w:numPr>
                <w:ilvl w:val="0"/>
                <w:numId w:val="3"/>
              </w:num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清砂机废气（粉尘）、</w:t>
            </w:r>
            <w:r>
              <w:rPr>
                <w:rFonts w:hint="eastAsia" w:ascii="宋体" w:hAnsi="宋体"/>
                <w:color w:val="auto"/>
                <w:sz w:val="24"/>
                <w:szCs w:val="24"/>
                <w:u w:val="single"/>
                <w:lang w:val="en-US" w:eastAsia="zh-CN"/>
              </w:rPr>
              <w:t>中频炉收集的烟（粉）尘排放</w:t>
            </w:r>
            <w:r>
              <w:rPr>
                <w:rFonts w:hint="eastAsia" w:ascii="宋体" w:hAnsi="宋体"/>
                <w:color w:val="auto"/>
                <w:sz w:val="24"/>
                <w:szCs w:val="24"/>
                <w:u w:val="single"/>
              </w:rPr>
              <w:t>执行《大气污染物综合排放标准》（</w:t>
            </w:r>
            <w:r>
              <w:rPr>
                <w:color w:val="auto"/>
                <w:sz w:val="24"/>
                <w:szCs w:val="24"/>
                <w:u w:val="single"/>
              </w:rPr>
              <w:t>GB16297-1996</w:t>
            </w:r>
            <w:r>
              <w:rPr>
                <w:rFonts w:hint="eastAsia" w:ascii="宋体" w:hAnsi="宋体"/>
                <w:color w:val="auto"/>
                <w:sz w:val="24"/>
                <w:szCs w:val="24"/>
                <w:u w:val="single"/>
              </w:rPr>
              <w:t>）中表2中</w:t>
            </w:r>
            <w:r>
              <w:rPr>
                <w:rFonts w:hint="eastAsia" w:ascii="宋体" w:hAnsi="宋体"/>
                <w:color w:val="auto"/>
                <w:sz w:val="24"/>
                <w:szCs w:val="24"/>
                <w:u w:val="single"/>
                <w:lang w:val="en-US" w:eastAsia="zh-CN"/>
              </w:rPr>
              <w:t>二级</w:t>
            </w:r>
            <w:r>
              <w:rPr>
                <w:rFonts w:hint="eastAsia" w:ascii="宋体" w:hAnsi="宋体"/>
                <w:color w:val="auto"/>
                <w:sz w:val="24"/>
                <w:szCs w:val="24"/>
                <w:u w:val="single"/>
              </w:rPr>
              <w:t>标准</w:t>
            </w:r>
            <w:r>
              <w:rPr>
                <w:rFonts w:hint="eastAsia" w:ascii="宋体" w:hAnsi="宋体"/>
                <w:color w:val="auto"/>
                <w:sz w:val="24"/>
                <w:szCs w:val="24"/>
                <w:u w:val="single"/>
                <w:lang w:eastAsia="zh-CN"/>
              </w:rPr>
              <w:t>，</w:t>
            </w:r>
            <w:r>
              <w:rPr>
                <w:rFonts w:hint="eastAsia" w:ascii="宋体" w:hAnsi="宋体"/>
                <w:color w:val="auto"/>
                <w:sz w:val="24"/>
                <w:szCs w:val="24"/>
                <w:lang w:val="en-US" w:eastAsia="zh-CN"/>
              </w:rPr>
              <w:t>混砂造型工艺砂尘（以颗粒物计）排放执行</w:t>
            </w:r>
            <w:r>
              <w:rPr>
                <w:rFonts w:hint="eastAsia" w:ascii="宋体" w:hAnsi="宋体"/>
                <w:color w:val="auto"/>
                <w:sz w:val="24"/>
                <w:szCs w:val="24"/>
              </w:rPr>
              <w:t>《大气污染物综合排放标准》（</w:t>
            </w:r>
            <w:r>
              <w:rPr>
                <w:color w:val="auto"/>
                <w:sz w:val="24"/>
                <w:szCs w:val="24"/>
              </w:rPr>
              <w:t>GB16297-1996</w:t>
            </w:r>
            <w:r>
              <w:rPr>
                <w:rFonts w:hint="eastAsia" w:ascii="宋体" w:hAnsi="宋体"/>
                <w:color w:val="auto"/>
                <w:sz w:val="24"/>
                <w:szCs w:val="24"/>
              </w:rPr>
              <w:t>）中表2中</w:t>
            </w:r>
            <w:r>
              <w:rPr>
                <w:rFonts w:hint="eastAsia" w:ascii="宋体" w:hAnsi="宋体"/>
                <w:color w:val="auto"/>
                <w:sz w:val="24"/>
                <w:szCs w:val="24"/>
                <w:lang w:val="en-US" w:eastAsia="zh-CN"/>
              </w:rPr>
              <w:t>无组织排放监控浓度限值</w:t>
            </w:r>
            <w:r>
              <w:rPr>
                <w:rFonts w:hint="eastAsia" w:ascii="宋体" w:hAnsi="宋体"/>
                <w:color w:val="auto"/>
                <w:sz w:val="24"/>
                <w:szCs w:val="24"/>
              </w:rPr>
              <w:t>标准</w:t>
            </w:r>
            <w:r>
              <w:rPr>
                <w:rFonts w:hint="eastAsia" w:ascii="宋体" w:hAnsi="宋体"/>
                <w:color w:val="auto"/>
                <w:sz w:val="24"/>
                <w:szCs w:val="24"/>
                <w:lang w:eastAsia="zh-CN"/>
              </w:rPr>
              <w:t>。</w:t>
            </w:r>
          </w:p>
          <w:p>
            <w:pPr>
              <w:numPr>
                <w:ilvl w:val="0"/>
                <w:numId w:val="0"/>
              </w:numPr>
              <w:spacing w:line="360" w:lineRule="auto"/>
              <w:jc w:val="center"/>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表13  《大气污染物综合排放标准》GB16297-1996</w:t>
            </w:r>
          </w:p>
          <w:tbl>
            <w:tblPr>
              <w:tblStyle w:val="19"/>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657"/>
              <w:gridCol w:w="1500"/>
              <w:gridCol w:w="1832"/>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00" w:type="dxa"/>
                </w:tcPr>
                <w:p>
                  <w:pPr>
                    <w:numPr>
                      <w:ilvl w:val="0"/>
                      <w:numId w:val="0"/>
                    </w:numPr>
                    <w:spacing w:line="360" w:lineRule="auto"/>
                    <w:jc w:val="center"/>
                    <w:rPr>
                      <w:rFonts w:hint="eastAsia" w:ascii="宋体" w:hAnsi="宋体"/>
                      <w:b w:val="0"/>
                      <w:bCs w:val="0"/>
                      <w:color w:val="auto"/>
                      <w:sz w:val="21"/>
                      <w:szCs w:val="21"/>
                      <w:vertAlign w:val="baseline"/>
                      <w:lang w:val="en-US" w:eastAsia="zh-CN"/>
                    </w:rPr>
                  </w:pPr>
                  <w:r>
                    <w:rPr>
                      <w:rFonts w:hint="eastAsia" w:ascii="宋体" w:hAnsi="宋体"/>
                      <w:b w:val="0"/>
                      <w:bCs w:val="0"/>
                      <w:color w:val="auto"/>
                      <w:sz w:val="21"/>
                      <w:szCs w:val="21"/>
                      <w:vertAlign w:val="baseline"/>
                      <w:lang w:val="en-US" w:eastAsia="zh-CN"/>
                    </w:rPr>
                    <w:t>污染物</w:t>
                  </w:r>
                </w:p>
              </w:tc>
              <w:tc>
                <w:tcPr>
                  <w:tcW w:w="1657" w:type="dxa"/>
                </w:tcPr>
                <w:p>
                  <w:pPr>
                    <w:numPr>
                      <w:ilvl w:val="0"/>
                      <w:numId w:val="0"/>
                    </w:numPr>
                    <w:spacing w:line="360" w:lineRule="auto"/>
                    <w:jc w:val="center"/>
                    <w:rPr>
                      <w:rFonts w:hint="eastAsia" w:ascii="宋体" w:hAnsi="宋体"/>
                      <w:b w:val="0"/>
                      <w:bCs w:val="0"/>
                      <w:color w:val="auto"/>
                      <w:sz w:val="21"/>
                      <w:szCs w:val="21"/>
                      <w:vertAlign w:val="baseline"/>
                      <w:lang w:val="en-US" w:eastAsia="zh-CN"/>
                    </w:rPr>
                  </w:pPr>
                  <w:r>
                    <w:rPr>
                      <w:rFonts w:hint="eastAsia" w:ascii="宋体" w:hAnsi="宋体"/>
                      <w:b w:val="0"/>
                      <w:bCs w:val="0"/>
                      <w:color w:val="auto"/>
                      <w:sz w:val="21"/>
                      <w:szCs w:val="21"/>
                      <w:vertAlign w:val="baseline"/>
                      <w:lang w:val="en-US" w:eastAsia="zh-CN"/>
                    </w:rPr>
                    <w:t>最高允许排放浓度(mg/m</w:t>
                  </w:r>
                  <w:r>
                    <w:rPr>
                      <w:rFonts w:hint="eastAsia" w:ascii="宋体" w:hAnsi="宋体"/>
                      <w:b w:val="0"/>
                      <w:bCs w:val="0"/>
                      <w:color w:val="auto"/>
                      <w:sz w:val="21"/>
                      <w:szCs w:val="21"/>
                      <w:vertAlign w:val="superscript"/>
                      <w:lang w:val="en-US" w:eastAsia="zh-CN"/>
                    </w:rPr>
                    <w:t>3</w:t>
                  </w:r>
                  <w:r>
                    <w:rPr>
                      <w:rFonts w:hint="eastAsia" w:ascii="宋体" w:hAnsi="宋体"/>
                      <w:b w:val="0"/>
                      <w:bCs w:val="0"/>
                      <w:color w:val="auto"/>
                      <w:sz w:val="21"/>
                      <w:szCs w:val="21"/>
                      <w:vertAlign w:val="baseline"/>
                      <w:lang w:val="en-US" w:eastAsia="zh-CN"/>
                    </w:rPr>
                    <w:t>)</w:t>
                  </w:r>
                </w:p>
              </w:tc>
              <w:tc>
                <w:tcPr>
                  <w:tcW w:w="1500" w:type="dxa"/>
                </w:tcPr>
                <w:p>
                  <w:pPr>
                    <w:numPr>
                      <w:ilvl w:val="0"/>
                      <w:numId w:val="0"/>
                    </w:numPr>
                    <w:spacing w:line="360" w:lineRule="auto"/>
                    <w:jc w:val="center"/>
                    <w:rPr>
                      <w:rFonts w:hint="eastAsia" w:ascii="宋体" w:hAnsi="宋体"/>
                      <w:b w:val="0"/>
                      <w:bCs w:val="0"/>
                      <w:color w:val="auto"/>
                      <w:sz w:val="21"/>
                      <w:szCs w:val="21"/>
                      <w:vertAlign w:val="baseline"/>
                      <w:lang w:val="en-US" w:eastAsia="zh-CN"/>
                    </w:rPr>
                  </w:pPr>
                  <w:r>
                    <w:rPr>
                      <w:rFonts w:hint="eastAsia" w:ascii="宋体" w:hAnsi="宋体"/>
                      <w:b w:val="0"/>
                      <w:bCs w:val="0"/>
                      <w:color w:val="auto"/>
                      <w:sz w:val="21"/>
                      <w:szCs w:val="21"/>
                      <w:vertAlign w:val="baseline"/>
                      <w:lang w:val="en-US" w:eastAsia="zh-CN"/>
                    </w:rPr>
                    <w:t>排气筒高度(m)</w:t>
                  </w:r>
                </w:p>
              </w:tc>
              <w:tc>
                <w:tcPr>
                  <w:tcW w:w="1832" w:type="dxa"/>
                </w:tcPr>
                <w:p>
                  <w:pPr>
                    <w:numPr>
                      <w:ilvl w:val="0"/>
                      <w:numId w:val="0"/>
                    </w:numPr>
                    <w:spacing w:line="360" w:lineRule="auto"/>
                    <w:jc w:val="center"/>
                    <w:rPr>
                      <w:rFonts w:hint="eastAsia" w:ascii="宋体" w:hAnsi="宋体"/>
                      <w:b w:val="0"/>
                      <w:bCs w:val="0"/>
                      <w:color w:val="auto"/>
                      <w:sz w:val="21"/>
                      <w:szCs w:val="21"/>
                      <w:vertAlign w:val="baseline"/>
                      <w:lang w:val="en-US" w:eastAsia="zh-CN"/>
                    </w:rPr>
                  </w:pPr>
                  <w:r>
                    <w:rPr>
                      <w:rFonts w:hint="eastAsia" w:ascii="宋体" w:hAnsi="宋体"/>
                      <w:b w:val="0"/>
                      <w:bCs w:val="0"/>
                      <w:color w:val="auto"/>
                      <w:sz w:val="21"/>
                      <w:szCs w:val="21"/>
                      <w:vertAlign w:val="baseline"/>
                      <w:lang w:val="en-US" w:eastAsia="zh-CN"/>
                    </w:rPr>
                    <w:t>排放速率</w:t>
                  </w:r>
                </w:p>
                <w:p>
                  <w:pPr>
                    <w:numPr>
                      <w:ilvl w:val="0"/>
                      <w:numId w:val="0"/>
                    </w:numPr>
                    <w:spacing w:line="360" w:lineRule="auto"/>
                    <w:jc w:val="center"/>
                    <w:rPr>
                      <w:rFonts w:hint="eastAsia" w:ascii="宋体" w:hAnsi="宋体"/>
                      <w:b w:val="0"/>
                      <w:bCs w:val="0"/>
                      <w:color w:val="auto"/>
                      <w:sz w:val="21"/>
                      <w:szCs w:val="21"/>
                      <w:vertAlign w:val="baseline"/>
                      <w:lang w:val="en-US" w:eastAsia="zh-CN"/>
                    </w:rPr>
                  </w:pPr>
                  <w:r>
                    <w:rPr>
                      <w:rFonts w:hint="eastAsia" w:ascii="宋体" w:hAnsi="宋体"/>
                      <w:b w:val="0"/>
                      <w:bCs w:val="0"/>
                      <w:color w:val="auto"/>
                      <w:sz w:val="21"/>
                      <w:szCs w:val="21"/>
                      <w:vertAlign w:val="baseline"/>
                      <w:lang w:val="en-US" w:eastAsia="zh-CN"/>
                    </w:rPr>
                    <w:t>(mg/m</w:t>
                  </w:r>
                  <w:r>
                    <w:rPr>
                      <w:rFonts w:hint="eastAsia" w:ascii="宋体" w:hAnsi="宋体"/>
                      <w:b w:val="0"/>
                      <w:bCs w:val="0"/>
                      <w:color w:val="auto"/>
                      <w:sz w:val="21"/>
                      <w:szCs w:val="21"/>
                      <w:vertAlign w:val="superscript"/>
                      <w:lang w:val="en-US" w:eastAsia="zh-CN"/>
                    </w:rPr>
                    <w:t>3</w:t>
                  </w:r>
                  <w:r>
                    <w:rPr>
                      <w:rFonts w:hint="eastAsia" w:ascii="宋体" w:hAnsi="宋体"/>
                      <w:b w:val="0"/>
                      <w:bCs w:val="0"/>
                      <w:color w:val="auto"/>
                      <w:sz w:val="21"/>
                      <w:szCs w:val="21"/>
                      <w:vertAlign w:val="baseline"/>
                      <w:lang w:val="en-US" w:eastAsia="zh-CN"/>
                    </w:rPr>
                    <w:t>)</w:t>
                  </w:r>
                </w:p>
              </w:tc>
              <w:tc>
                <w:tcPr>
                  <w:tcW w:w="2351" w:type="dxa"/>
                </w:tcPr>
                <w:p>
                  <w:pPr>
                    <w:numPr>
                      <w:ilvl w:val="0"/>
                      <w:numId w:val="0"/>
                    </w:numPr>
                    <w:spacing w:line="360" w:lineRule="auto"/>
                    <w:jc w:val="center"/>
                    <w:rPr>
                      <w:rFonts w:hint="eastAsia" w:ascii="宋体" w:hAnsi="宋体"/>
                      <w:b w:val="0"/>
                      <w:bCs w:val="0"/>
                      <w:color w:val="auto"/>
                      <w:sz w:val="21"/>
                      <w:szCs w:val="21"/>
                      <w:vertAlign w:val="baseline"/>
                      <w:lang w:val="en-US" w:eastAsia="zh-CN"/>
                    </w:rPr>
                  </w:pPr>
                  <w:r>
                    <w:rPr>
                      <w:rFonts w:hint="eastAsia" w:ascii="宋体" w:hAnsi="宋体"/>
                      <w:b w:val="0"/>
                      <w:bCs w:val="0"/>
                      <w:color w:val="auto"/>
                      <w:sz w:val="21"/>
                      <w:szCs w:val="21"/>
                      <w:vertAlign w:val="baseline"/>
                      <w:lang w:val="en-US" w:eastAsia="zh-CN"/>
                    </w:rPr>
                    <w:t>无组织排放监控浓度限值(mg/m</w:t>
                  </w:r>
                  <w:r>
                    <w:rPr>
                      <w:rFonts w:hint="eastAsia" w:ascii="宋体" w:hAnsi="宋体"/>
                      <w:b w:val="0"/>
                      <w:bCs w:val="0"/>
                      <w:color w:val="auto"/>
                      <w:sz w:val="21"/>
                      <w:szCs w:val="21"/>
                      <w:vertAlign w:val="superscript"/>
                      <w:lang w:val="en-US" w:eastAsia="zh-CN"/>
                    </w:rPr>
                    <w:t>3</w:t>
                  </w:r>
                  <w:r>
                    <w:rPr>
                      <w:rFonts w:hint="eastAsia" w:ascii="宋体" w:hAnsi="宋体"/>
                      <w:b w:val="0"/>
                      <w:bCs w:val="0"/>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00" w:type="dxa"/>
                </w:tcPr>
                <w:p>
                  <w:pPr>
                    <w:numPr>
                      <w:ilvl w:val="0"/>
                      <w:numId w:val="0"/>
                    </w:numPr>
                    <w:spacing w:line="360" w:lineRule="auto"/>
                    <w:jc w:val="center"/>
                    <w:rPr>
                      <w:rFonts w:hint="eastAsia" w:ascii="宋体" w:hAnsi="宋体"/>
                      <w:b w:val="0"/>
                      <w:bCs w:val="0"/>
                      <w:color w:val="auto"/>
                      <w:sz w:val="21"/>
                      <w:szCs w:val="21"/>
                      <w:vertAlign w:val="baseline"/>
                      <w:lang w:val="en-US" w:eastAsia="zh-CN"/>
                    </w:rPr>
                  </w:pPr>
                  <w:r>
                    <w:rPr>
                      <w:rFonts w:hint="eastAsia" w:ascii="宋体" w:hAnsi="宋体"/>
                      <w:b w:val="0"/>
                      <w:bCs w:val="0"/>
                      <w:color w:val="auto"/>
                      <w:sz w:val="21"/>
                      <w:szCs w:val="21"/>
                      <w:vertAlign w:val="baseline"/>
                      <w:lang w:val="en-US" w:eastAsia="zh-CN"/>
                    </w:rPr>
                    <w:t>颗粒物</w:t>
                  </w:r>
                </w:p>
              </w:tc>
              <w:tc>
                <w:tcPr>
                  <w:tcW w:w="1657" w:type="dxa"/>
                </w:tcPr>
                <w:p>
                  <w:pPr>
                    <w:numPr>
                      <w:ilvl w:val="0"/>
                      <w:numId w:val="0"/>
                    </w:numPr>
                    <w:spacing w:line="360" w:lineRule="auto"/>
                    <w:jc w:val="center"/>
                    <w:rPr>
                      <w:rFonts w:hint="eastAsia" w:ascii="宋体" w:hAnsi="宋体"/>
                      <w:b w:val="0"/>
                      <w:bCs w:val="0"/>
                      <w:color w:val="auto"/>
                      <w:sz w:val="21"/>
                      <w:szCs w:val="21"/>
                      <w:vertAlign w:val="baseline"/>
                      <w:lang w:val="en-US" w:eastAsia="zh-CN"/>
                    </w:rPr>
                  </w:pPr>
                  <w:r>
                    <w:rPr>
                      <w:rFonts w:hint="eastAsia" w:ascii="宋体" w:hAnsi="宋体"/>
                      <w:b w:val="0"/>
                      <w:bCs w:val="0"/>
                      <w:color w:val="auto"/>
                      <w:sz w:val="21"/>
                      <w:szCs w:val="21"/>
                      <w:vertAlign w:val="baseline"/>
                      <w:lang w:val="en-US" w:eastAsia="zh-CN"/>
                    </w:rPr>
                    <w:t>120</w:t>
                  </w:r>
                </w:p>
              </w:tc>
              <w:tc>
                <w:tcPr>
                  <w:tcW w:w="1500" w:type="dxa"/>
                </w:tcPr>
                <w:p>
                  <w:pPr>
                    <w:numPr>
                      <w:ilvl w:val="0"/>
                      <w:numId w:val="0"/>
                    </w:numPr>
                    <w:spacing w:line="360" w:lineRule="auto"/>
                    <w:jc w:val="center"/>
                    <w:rPr>
                      <w:rFonts w:hint="eastAsia" w:ascii="宋体" w:hAnsi="宋体"/>
                      <w:b w:val="0"/>
                      <w:bCs w:val="0"/>
                      <w:color w:val="auto"/>
                      <w:sz w:val="21"/>
                      <w:szCs w:val="21"/>
                      <w:vertAlign w:val="baseline"/>
                      <w:lang w:val="en-US" w:eastAsia="zh-CN"/>
                    </w:rPr>
                  </w:pPr>
                  <w:r>
                    <w:rPr>
                      <w:rFonts w:hint="eastAsia" w:ascii="宋体" w:hAnsi="宋体"/>
                      <w:b w:val="0"/>
                      <w:bCs w:val="0"/>
                      <w:color w:val="auto"/>
                      <w:sz w:val="21"/>
                      <w:szCs w:val="21"/>
                      <w:vertAlign w:val="baseline"/>
                      <w:lang w:val="en-US" w:eastAsia="zh-CN"/>
                    </w:rPr>
                    <w:t>15</w:t>
                  </w:r>
                </w:p>
              </w:tc>
              <w:tc>
                <w:tcPr>
                  <w:tcW w:w="1832" w:type="dxa"/>
                </w:tcPr>
                <w:p>
                  <w:pPr>
                    <w:numPr>
                      <w:ilvl w:val="0"/>
                      <w:numId w:val="0"/>
                    </w:numPr>
                    <w:spacing w:line="360" w:lineRule="auto"/>
                    <w:jc w:val="center"/>
                    <w:rPr>
                      <w:rFonts w:hint="eastAsia" w:ascii="宋体" w:hAnsi="宋体"/>
                      <w:b w:val="0"/>
                      <w:bCs w:val="0"/>
                      <w:color w:val="auto"/>
                      <w:sz w:val="21"/>
                      <w:szCs w:val="21"/>
                      <w:vertAlign w:val="baseline"/>
                      <w:lang w:val="en-US" w:eastAsia="zh-CN"/>
                    </w:rPr>
                  </w:pPr>
                  <w:r>
                    <w:rPr>
                      <w:rFonts w:hint="eastAsia" w:ascii="宋体" w:hAnsi="宋体"/>
                      <w:b w:val="0"/>
                      <w:bCs w:val="0"/>
                      <w:color w:val="auto"/>
                      <w:sz w:val="21"/>
                      <w:szCs w:val="21"/>
                      <w:vertAlign w:val="baseline"/>
                      <w:lang w:val="en-US" w:eastAsia="zh-CN"/>
                    </w:rPr>
                    <w:t>3.5</w:t>
                  </w:r>
                </w:p>
              </w:tc>
              <w:tc>
                <w:tcPr>
                  <w:tcW w:w="2351" w:type="dxa"/>
                </w:tcPr>
                <w:p>
                  <w:pPr>
                    <w:numPr>
                      <w:ilvl w:val="0"/>
                      <w:numId w:val="0"/>
                    </w:numPr>
                    <w:spacing w:line="360" w:lineRule="auto"/>
                    <w:jc w:val="center"/>
                    <w:rPr>
                      <w:rFonts w:hint="eastAsia" w:ascii="宋体" w:hAnsi="宋体"/>
                      <w:b w:val="0"/>
                      <w:bCs w:val="0"/>
                      <w:color w:val="auto"/>
                      <w:sz w:val="21"/>
                      <w:szCs w:val="21"/>
                      <w:vertAlign w:val="baseline"/>
                      <w:lang w:val="en-US" w:eastAsia="zh-CN"/>
                    </w:rPr>
                  </w:pPr>
                  <w:r>
                    <w:rPr>
                      <w:rFonts w:hint="eastAsia" w:ascii="宋体" w:hAnsi="宋体"/>
                      <w:b w:val="0"/>
                      <w:bCs w:val="0"/>
                      <w:color w:val="auto"/>
                      <w:sz w:val="21"/>
                      <w:szCs w:val="21"/>
                      <w:vertAlign w:val="baseline"/>
                      <w:lang w:val="en-US" w:eastAsia="zh-CN"/>
                    </w:rPr>
                    <w:t>1.0</w:t>
                  </w:r>
                </w:p>
              </w:tc>
            </w:tr>
          </w:tbl>
          <w:p>
            <w:pPr>
              <w:numPr>
                <w:ilvl w:val="0"/>
                <w:numId w:val="0"/>
              </w:numPr>
              <w:spacing w:line="360" w:lineRule="auto"/>
              <w:jc w:val="left"/>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 xml:space="preserve">  </w:t>
            </w:r>
            <w:r>
              <w:rPr>
                <w:rFonts w:hint="eastAsia" w:ascii="Times New Roman"/>
                <w:sz w:val="24"/>
                <w:lang w:val="en-US" w:eastAsia="zh-CN"/>
              </w:rPr>
              <w:t xml:space="preserve"> </w:t>
            </w:r>
          </w:p>
          <w:p>
            <w:pPr>
              <w:spacing w:line="480" w:lineRule="auto"/>
              <w:rPr>
                <w:sz w:val="24"/>
                <w:szCs w:val="24"/>
              </w:rPr>
            </w:pPr>
            <w:r>
              <w:rPr>
                <w:rFonts w:hint="eastAsia" w:ascii="Times New Roman"/>
                <w:sz w:val="24"/>
                <w:lang w:val="en-US" w:eastAsia="zh-CN"/>
              </w:rPr>
              <w:t xml:space="preserve">   </w:t>
            </w:r>
            <w:r>
              <w:rPr>
                <w:rFonts w:hint="eastAsia" w:ascii="Times New Roman"/>
                <w:sz w:val="24"/>
                <w:szCs w:val="24"/>
                <w:lang w:val="en-US" w:eastAsia="zh-CN"/>
              </w:rPr>
              <w:t xml:space="preserve">  2、</w:t>
            </w:r>
            <w:r>
              <w:rPr>
                <w:kern w:val="0"/>
                <w:sz w:val="24"/>
                <w:szCs w:val="24"/>
              </w:rPr>
              <w:t>《饮食业油烟排放标准》（GB18483-2001）</w:t>
            </w:r>
            <w:r>
              <w:rPr>
                <w:rFonts w:hint="eastAsia"/>
                <w:sz w:val="24"/>
                <w:szCs w:val="24"/>
              </w:rPr>
              <w:t>，见表1</w:t>
            </w:r>
            <w:r>
              <w:rPr>
                <w:rFonts w:hint="eastAsia"/>
                <w:sz w:val="24"/>
                <w:szCs w:val="24"/>
                <w:lang w:val="en-US" w:eastAsia="zh-CN"/>
              </w:rPr>
              <w:t>5</w:t>
            </w:r>
            <w:r>
              <w:rPr>
                <w:rFonts w:hint="eastAsia"/>
                <w:sz w:val="24"/>
                <w:szCs w:val="24"/>
              </w:rPr>
              <w:t>；</w:t>
            </w:r>
          </w:p>
          <w:p>
            <w:pPr>
              <w:pStyle w:val="22"/>
              <w:adjustRightIn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表1</w:t>
            </w:r>
            <w:r>
              <w:rPr>
                <w:rFonts w:hint="eastAsia" w:ascii="Times New Roman" w:hAnsi="Times New Roman" w:eastAsia="宋体" w:cs="Times New Roman"/>
                <w:b/>
                <w:bCs/>
                <w:sz w:val="24"/>
                <w:szCs w:val="24"/>
                <w:lang w:val="en-US" w:eastAsia="zh-CN"/>
              </w:rPr>
              <w:t>4</w:t>
            </w:r>
            <w:r>
              <w:rPr>
                <w:rFonts w:ascii="Times New Roman" w:hAnsi="Times New Roman" w:eastAsia="宋体" w:cs="Times New Roman"/>
                <w:b/>
                <w:bCs/>
                <w:sz w:val="24"/>
                <w:szCs w:val="24"/>
              </w:rPr>
              <w:t xml:space="preserve"> 饮食业油烟排放标准</w:t>
            </w:r>
          </w:p>
          <w:tbl>
            <w:tblPr>
              <w:tblStyle w:val="18"/>
              <w:tblW w:w="8209" w:type="dxa"/>
              <w:jc w:val="center"/>
              <w:tblInd w:w="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498"/>
              <w:gridCol w:w="471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8" w:hRule="atLeast"/>
                <w:jc w:val="center"/>
              </w:trPr>
              <w:tc>
                <w:tcPr>
                  <w:tcW w:w="3498" w:type="dxa"/>
                  <w:tcBorders>
                    <w:top w:val="single" w:color="auto" w:sz="4" w:space="0"/>
                    <w:bottom w:val="single" w:color="auto" w:sz="4" w:space="0"/>
                    <w:right w:val="single" w:color="auto" w:sz="4" w:space="0"/>
                  </w:tcBorders>
                  <w:vAlign w:val="center"/>
                </w:tcPr>
                <w:p>
                  <w:pPr>
                    <w:pStyle w:val="21"/>
                    <w:adjustRightInd w:val="0"/>
                    <w:snapToGrid w:val="0"/>
                    <w:rPr>
                      <w:rFonts w:ascii="Times New Roman" w:hAnsi="Times New Roman"/>
                      <w:b w:val="0"/>
                      <w:bCs w:val="0"/>
                      <w:sz w:val="21"/>
                      <w:szCs w:val="21"/>
                    </w:rPr>
                  </w:pPr>
                  <w:r>
                    <w:rPr>
                      <w:rFonts w:ascii="Times New Roman" w:hAnsi="Times New Roman"/>
                      <w:b w:val="0"/>
                      <w:bCs w:val="0"/>
                      <w:sz w:val="21"/>
                      <w:szCs w:val="21"/>
                    </w:rPr>
                    <w:t>规模</w:t>
                  </w:r>
                </w:p>
              </w:tc>
              <w:tc>
                <w:tcPr>
                  <w:tcW w:w="47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rPr>
                      <w:rFonts w:ascii="Times New Roman" w:hAnsi="Times New Roman"/>
                      <w:b w:val="0"/>
                      <w:bCs w:val="0"/>
                      <w:sz w:val="21"/>
                      <w:szCs w:val="21"/>
                    </w:rPr>
                  </w:pPr>
                  <w:r>
                    <w:rPr>
                      <w:rFonts w:ascii="Times New Roman" w:hAnsi="Times New Roman"/>
                      <w:b w:val="0"/>
                      <w:bCs w:val="0"/>
                      <w:sz w:val="21"/>
                      <w:szCs w:val="21"/>
                    </w:rPr>
                    <w:t>小型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0" w:hRule="atLeast"/>
                <w:jc w:val="center"/>
              </w:trPr>
              <w:tc>
                <w:tcPr>
                  <w:tcW w:w="3498"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rPr>
                      <w:rFonts w:ascii="Times New Roman" w:hAnsi="Times New Roman"/>
                      <w:b w:val="0"/>
                      <w:bCs w:val="0"/>
                      <w:sz w:val="21"/>
                      <w:szCs w:val="21"/>
                    </w:rPr>
                  </w:pPr>
                  <w:r>
                    <w:rPr>
                      <w:rFonts w:ascii="Times New Roman" w:hAnsi="Times New Roman"/>
                      <w:b w:val="0"/>
                      <w:bCs w:val="0"/>
                      <w:sz w:val="21"/>
                      <w:szCs w:val="21"/>
                    </w:rPr>
                    <w:t>最高允许排放浓度(mg/m</w:t>
                  </w:r>
                  <w:r>
                    <w:rPr>
                      <w:rFonts w:ascii="Times New Roman" w:hAnsi="Times New Roman"/>
                      <w:b w:val="0"/>
                      <w:bCs w:val="0"/>
                      <w:sz w:val="21"/>
                      <w:szCs w:val="21"/>
                      <w:vertAlign w:val="superscript"/>
                    </w:rPr>
                    <w:t>3</w:t>
                  </w:r>
                  <w:r>
                    <w:rPr>
                      <w:rFonts w:ascii="Times New Roman" w:hAnsi="Times New Roman"/>
                      <w:b w:val="0"/>
                      <w:bCs w:val="0"/>
                      <w:sz w:val="21"/>
                      <w:szCs w:val="21"/>
                    </w:rPr>
                    <w:t>)</w:t>
                  </w:r>
                </w:p>
              </w:tc>
              <w:tc>
                <w:tcPr>
                  <w:tcW w:w="47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rPr>
                      <w:rFonts w:ascii="Times New Roman" w:hAnsi="Times New Roman"/>
                      <w:b w:val="0"/>
                      <w:bCs w:val="0"/>
                      <w:sz w:val="21"/>
                      <w:szCs w:val="21"/>
                    </w:rPr>
                  </w:pPr>
                  <w:r>
                    <w:rPr>
                      <w:rFonts w:ascii="Times New Roman" w:hAnsi="Times New Roman"/>
                      <w:b w:val="0"/>
                      <w:bCs w:val="0"/>
                      <w:sz w:val="21"/>
                      <w:szCs w:val="21"/>
                    </w:rPr>
                    <w:t>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0" w:hRule="atLeast"/>
                <w:jc w:val="center"/>
              </w:trPr>
              <w:tc>
                <w:tcPr>
                  <w:tcW w:w="3498"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rPr>
                      <w:rFonts w:ascii="Times New Roman" w:hAnsi="Times New Roman"/>
                      <w:b w:val="0"/>
                      <w:bCs w:val="0"/>
                      <w:sz w:val="21"/>
                      <w:szCs w:val="21"/>
                    </w:rPr>
                  </w:pPr>
                  <w:r>
                    <w:rPr>
                      <w:rFonts w:ascii="Times New Roman" w:hAnsi="Times New Roman"/>
                      <w:b w:val="0"/>
                      <w:bCs w:val="0"/>
                      <w:sz w:val="21"/>
                      <w:szCs w:val="21"/>
                    </w:rPr>
                    <w:t>净化设施最低去除效率（%）</w:t>
                  </w:r>
                </w:p>
              </w:tc>
              <w:tc>
                <w:tcPr>
                  <w:tcW w:w="47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rPr>
                      <w:rFonts w:ascii="Times New Roman" w:hAnsi="Times New Roman"/>
                      <w:b w:val="0"/>
                      <w:bCs w:val="0"/>
                      <w:sz w:val="21"/>
                      <w:szCs w:val="21"/>
                    </w:rPr>
                  </w:pPr>
                  <w:r>
                    <w:rPr>
                      <w:rFonts w:ascii="Times New Roman" w:hAnsi="Times New Roman"/>
                      <w:b w:val="0"/>
                      <w:bCs w:val="0"/>
                      <w:sz w:val="21"/>
                      <w:szCs w:val="21"/>
                    </w:rPr>
                    <w:t>60</w:t>
                  </w:r>
                </w:p>
              </w:tc>
            </w:tr>
          </w:tbl>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val="en-US" w:eastAsia="zh-CN"/>
              </w:rPr>
              <w:t>噪声排放</w:t>
            </w:r>
            <w:r>
              <w:rPr>
                <w:rFonts w:hint="eastAsia" w:ascii="宋体" w:hAnsi="宋体"/>
                <w:color w:val="auto"/>
                <w:sz w:val="24"/>
                <w:szCs w:val="24"/>
              </w:rPr>
              <w:t>《</w:t>
            </w:r>
            <w:r>
              <w:rPr>
                <w:rFonts w:hint="eastAsia" w:ascii="宋体" w:hAnsi="宋体"/>
                <w:color w:val="auto"/>
                <w:sz w:val="24"/>
                <w:szCs w:val="24"/>
                <w:lang w:val="en-US" w:eastAsia="zh-CN"/>
              </w:rPr>
              <w:t>工业企业厂界</w:t>
            </w:r>
            <w:r>
              <w:rPr>
                <w:rFonts w:hint="eastAsia" w:ascii="宋体" w:hAnsi="宋体"/>
                <w:color w:val="auto"/>
                <w:sz w:val="24"/>
                <w:szCs w:val="24"/>
              </w:rPr>
              <w:t>环境噪声排放标准》（GB12523-2011）中的</w:t>
            </w:r>
            <w:r>
              <w:rPr>
                <w:rFonts w:hint="eastAsia" w:ascii="宋体" w:hAnsi="宋体"/>
                <w:color w:val="auto"/>
                <w:sz w:val="24"/>
                <w:szCs w:val="24"/>
                <w:lang w:val="en-US" w:eastAsia="zh-CN"/>
              </w:rPr>
              <w:t>2类</w:t>
            </w:r>
            <w:r>
              <w:rPr>
                <w:rFonts w:hint="eastAsia" w:ascii="宋体" w:hAnsi="宋体"/>
                <w:color w:val="auto"/>
                <w:sz w:val="24"/>
                <w:szCs w:val="24"/>
              </w:rPr>
              <w:t>标准。</w:t>
            </w:r>
          </w:p>
          <w:p>
            <w:pPr>
              <w:spacing w:line="360" w:lineRule="auto"/>
              <w:ind w:firstLine="480" w:firstLineChars="200"/>
              <w:rPr>
                <w:rFonts w:hint="eastAsia" w:ascii="宋体" w:hAnsi="宋体" w:eastAsia="宋体"/>
                <w:color w:val="auto"/>
                <w:sz w:val="28"/>
                <w:szCs w:val="28"/>
                <w:lang w:val="en-US" w:eastAsia="zh-CN"/>
              </w:rPr>
            </w:pPr>
            <w:r>
              <w:rPr>
                <w:rFonts w:hint="eastAsia" w:ascii="宋体" w:hAnsi="宋体"/>
                <w:color w:val="auto"/>
                <w:sz w:val="24"/>
                <w:szCs w:val="24"/>
                <w:lang w:val="en-US" w:eastAsia="zh-CN"/>
              </w:rPr>
              <w:t>4、固体废物执行《一般工业固体废物贮存、处置场污染控制标准》</w:t>
            </w:r>
            <w:r>
              <w:rPr>
                <w:rFonts w:hint="eastAsia" w:ascii="宋体" w:hAnsi="宋体"/>
                <w:color w:val="auto"/>
                <w:sz w:val="24"/>
                <w:szCs w:val="24"/>
              </w:rPr>
              <w:t>（GB</w:t>
            </w:r>
            <w:r>
              <w:rPr>
                <w:rFonts w:hint="eastAsia" w:ascii="宋体" w:hAnsi="宋体"/>
                <w:color w:val="auto"/>
                <w:sz w:val="24"/>
                <w:szCs w:val="24"/>
                <w:lang w:val="en-US" w:eastAsia="zh-CN"/>
              </w:rPr>
              <w:t>18599</w:t>
            </w:r>
            <w:r>
              <w:rPr>
                <w:rFonts w:hint="eastAsia" w:ascii="宋体" w:hAnsi="宋体"/>
                <w:color w:val="auto"/>
                <w:sz w:val="24"/>
                <w:szCs w:val="24"/>
              </w:rPr>
              <w:t>-20</w:t>
            </w:r>
            <w:r>
              <w:rPr>
                <w:rFonts w:hint="eastAsia" w:ascii="宋体" w:hAnsi="宋体"/>
                <w:color w:val="auto"/>
                <w:sz w:val="24"/>
                <w:szCs w:val="24"/>
                <w:lang w:val="en-US" w:eastAsia="zh-CN"/>
              </w:rPr>
              <w:t>0</w:t>
            </w:r>
            <w:r>
              <w:rPr>
                <w:rFonts w:hint="eastAsia" w:ascii="宋体" w:hAnsi="宋体"/>
                <w:color w:val="auto"/>
                <w:sz w:val="24"/>
                <w:szCs w:val="24"/>
              </w:rPr>
              <w:t>1）</w:t>
            </w:r>
            <w:r>
              <w:rPr>
                <w:rFonts w:hint="eastAsia" w:ascii="宋体" w:hAnsi="宋体"/>
                <w:color w:val="auto"/>
                <w:sz w:val="24"/>
                <w:szCs w:val="24"/>
                <w:lang w:val="en-US" w:eastAsia="zh-CN"/>
              </w:rPr>
              <w:t>和2013年修改单</w:t>
            </w:r>
            <w:r>
              <w:rPr>
                <w:rFonts w:hint="eastAsia" w:ascii="宋体" w:hAnsi="宋体"/>
                <w:color w:val="auto"/>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82" w:hRule="atLeast"/>
        </w:trPr>
        <w:tc>
          <w:tcPr>
            <w:tcW w:w="852" w:type="dxa"/>
            <w:vAlign w:val="center"/>
          </w:tcPr>
          <w:p>
            <w:pPr>
              <w:spacing w:line="360" w:lineRule="auto"/>
              <w:jc w:val="center"/>
              <w:rPr>
                <w:color w:val="auto"/>
                <w:sz w:val="24"/>
                <w:szCs w:val="24"/>
              </w:rPr>
            </w:pPr>
            <w:r>
              <w:rPr>
                <w:rFonts w:hint="eastAsia"/>
                <w:color w:val="auto"/>
                <w:sz w:val="24"/>
                <w:szCs w:val="24"/>
              </w:rPr>
              <w:t>总</w:t>
            </w:r>
          </w:p>
          <w:p>
            <w:pPr>
              <w:spacing w:line="360" w:lineRule="auto"/>
              <w:jc w:val="center"/>
              <w:rPr>
                <w:color w:val="auto"/>
                <w:sz w:val="24"/>
                <w:szCs w:val="24"/>
              </w:rPr>
            </w:pPr>
            <w:r>
              <w:rPr>
                <w:rFonts w:hint="eastAsia"/>
                <w:color w:val="auto"/>
                <w:sz w:val="24"/>
                <w:szCs w:val="24"/>
              </w:rPr>
              <w:t>量</w:t>
            </w:r>
          </w:p>
          <w:p>
            <w:pPr>
              <w:spacing w:line="360" w:lineRule="auto"/>
              <w:jc w:val="center"/>
              <w:rPr>
                <w:color w:val="auto"/>
                <w:sz w:val="24"/>
                <w:szCs w:val="24"/>
              </w:rPr>
            </w:pPr>
            <w:r>
              <w:rPr>
                <w:rFonts w:hint="eastAsia"/>
                <w:color w:val="auto"/>
                <w:sz w:val="24"/>
                <w:szCs w:val="24"/>
              </w:rPr>
              <w:t>控</w:t>
            </w:r>
          </w:p>
          <w:p>
            <w:pPr>
              <w:spacing w:line="360" w:lineRule="auto"/>
              <w:jc w:val="center"/>
              <w:rPr>
                <w:color w:val="auto"/>
                <w:sz w:val="24"/>
                <w:szCs w:val="24"/>
              </w:rPr>
            </w:pPr>
            <w:r>
              <w:rPr>
                <w:rFonts w:hint="eastAsia"/>
                <w:color w:val="auto"/>
                <w:sz w:val="24"/>
                <w:szCs w:val="24"/>
              </w:rPr>
              <w:t>制</w:t>
            </w:r>
          </w:p>
          <w:p>
            <w:pPr>
              <w:spacing w:line="360" w:lineRule="auto"/>
              <w:jc w:val="center"/>
              <w:rPr>
                <w:rFonts w:hint="eastAsia"/>
                <w:color w:val="auto"/>
                <w:sz w:val="24"/>
                <w:szCs w:val="24"/>
              </w:rPr>
            </w:pPr>
            <w:r>
              <w:rPr>
                <w:rFonts w:hint="eastAsia"/>
                <w:color w:val="auto"/>
                <w:sz w:val="24"/>
                <w:szCs w:val="24"/>
              </w:rPr>
              <w:t>标</w:t>
            </w:r>
          </w:p>
          <w:p>
            <w:pPr>
              <w:spacing w:line="360" w:lineRule="auto"/>
              <w:jc w:val="center"/>
              <w:rPr>
                <w:rFonts w:hint="eastAsia"/>
                <w:color w:val="auto"/>
                <w:sz w:val="24"/>
                <w:szCs w:val="24"/>
              </w:rPr>
            </w:pPr>
            <w:r>
              <w:rPr>
                <w:rFonts w:hint="eastAsia"/>
                <w:color w:val="auto"/>
                <w:sz w:val="24"/>
                <w:szCs w:val="24"/>
              </w:rPr>
              <w:t>准</w:t>
            </w:r>
          </w:p>
        </w:tc>
        <w:tc>
          <w:tcPr>
            <w:tcW w:w="852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sz w:val="24"/>
                <w:szCs w:val="24"/>
                <w:lang w:val="en-US" w:eastAsia="zh-CN"/>
              </w:rPr>
            </w:pPr>
            <w:r>
              <w:rPr>
                <w:rFonts w:hint="eastAsia"/>
                <w:sz w:val="24"/>
                <w:szCs w:val="24"/>
                <w:lang w:val="en-US" w:eastAsia="zh-CN"/>
              </w:rPr>
              <w:t>污染物排放实施总量控制是执行环保管理目标责任制的基本原则之一。为了控制环境污染的进一步加剧，国家提出污染物总量控制的要求。根据国务院要求，“十三五”期间在全国范围内实行主要污染物排放总量控制的污染物有COD、NH</w:t>
            </w:r>
            <w:r>
              <w:rPr>
                <w:rFonts w:hint="eastAsia"/>
                <w:sz w:val="24"/>
                <w:szCs w:val="24"/>
                <w:vertAlign w:val="subscript"/>
                <w:lang w:val="en-US" w:eastAsia="zh-CN"/>
              </w:rPr>
              <w:t>3</w:t>
            </w:r>
            <w:r>
              <w:rPr>
                <w:rFonts w:hint="eastAsia"/>
                <w:sz w:val="24"/>
                <w:szCs w:val="24"/>
                <w:lang w:val="en-US" w:eastAsia="zh-CN"/>
              </w:rPr>
              <w:t>-N，</w:t>
            </w:r>
            <w:r>
              <w:rPr>
                <w:sz w:val="24"/>
                <w:szCs w:val="24"/>
              </w:rPr>
              <w:t>SO2、NOX</w:t>
            </w:r>
            <w:r>
              <w:rPr>
                <w:rFonts w:hint="eastAsia"/>
                <w:sz w:val="24"/>
                <w:szCs w:val="24"/>
                <w:lang w:eastAsia="zh-CN"/>
              </w:rPr>
              <w:t>，</w:t>
            </w:r>
            <w:r>
              <w:rPr>
                <w:rFonts w:hint="eastAsia"/>
                <w:sz w:val="24"/>
                <w:szCs w:val="24"/>
                <w:lang w:val="en-US" w:eastAsia="zh-CN"/>
              </w:rPr>
              <w:t>区域性污染物排放总量控制的污染物有VOC、TP、TN。</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sz w:val="24"/>
                <w:szCs w:val="24"/>
                <w:lang w:val="en-US" w:eastAsia="zh-CN"/>
              </w:rPr>
            </w:pPr>
            <w:r>
              <w:rPr>
                <w:rFonts w:hint="eastAsia"/>
                <w:sz w:val="24"/>
                <w:szCs w:val="24"/>
                <w:lang w:val="en-US" w:eastAsia="zh-CN"/>
              </w:rPr>
              <w:t>结合本项目污染特征，确定本项目实施总量控制的污染物为COD、NH</w:t>
            </w:r>
            <w:r>
              <w:rPr>
                <w:rFonts w:hint="eastAsia"/>
                <w:sz w:val="24"/>
                <w:szCs w:val="24"/>
                <w:vertAlign w:val="subscript"/>
                <w:lang w:val="en-US" w:eastAsia="zh-CN"/>
              </w:rPr>
              <w:t>3</w:t>
            </w:r>
            <w:r>
              <w:rPr>
                <w:rFonts w:hint="eastAsia"/>
                <w:sz w:val="24"/>
                <w:szCs w:val="24"/>
                <w:lang w:val="en-US" w:eastAsia="zh-CN"/>
              </w:rPr>
              <w:t>-N。</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sz w:val="24"/>
                <w:szCs w:val="24"/>
              </w:rPr>
            </w:pPr>
            <w:r>
              <w:rPr>
                <w:rFonts w:hint="eastAsia"/>
                <w:sz w:val="24"/>
                <w:szCs w:val="24"/>
                <w:lang w:val="en-US" w:eastAsia="zh-CN"/>
              </w:rPr>
              <w:t>本项目厂区生活污水经化粪池处理后，用于周边林地灌溉，不外排。故项目</w:t>
            </w:r>
            <w:r>
              <w:rPr>
                <w:rFonts w:hint="eastAsia"/>
                <w:color w:val="auto"/>
                <w:sz w:val="24"/>
                <w:lang w:val="en-US" w:eastAsia="zh-CN"/>
              </w:rPr>
              <w:t>不需设总量控制指标</w:t>
            </w:r>
            <w:r>
              <w:rPr>
                <w:rFonts w:hint="eastAsia"/>
                <w:color w:val="auto"/>
                <w:sz w:val="24"/>
              </w:rPr>
              <w:t>。</w:t>
            </w:r>
          </w:p>
          <w:p>
            <w:pPr>
              <w:spacing w:line="360" w:lineRule="auto"/>
              <w:rPr>
                <w:rFonts w:hint="eastAsia"/>
                <w:lang w:val="en-US" w:eastAsia="zh-CN"/>
              </w:rPr>
            </w:pPr>
          </w:p>
          <w:p>
            <w:pPr>
              <w:pStyle w:val="7"/>
              <w:ind w:left="0" w:leftChars="0" w:firstLine="0" w:firstLineChars="0"/>
              <w:rPr>
                <w:rFonts w:hint="eastAsia"/>
                <w:color w:val="auto"/>
                <w:sz w:val="24"/>
                <w:szCs w:val="24"/>
                <w:lang w:val="en-US" w:eastAsia="zh-CN"/>
              </w:rPr>
            </w:pPr>
          </w:p>
        </w:tc>
      </w:tr>
    </w:tbl>
    <w:p>
      <w:pPr>
        <w:rPr>
          <w:rFonts w:hint="eastAsia"/>
          <w:color w:val="auto"/>
        </w:rPr>
      </w:pPr>
    </w:p>
    <w:p>
      <w:pPr>
        <w:rPr>
          <w:rFonts w:hint="eastAsia"/>
          <w:color w:val="auto"/>
        </w:rPr>
      </w:pPr>
    </w:p>
    <w:p>
      <w:pPr>
        <w:jc w:val="left"/>
        <w:rPr>
          <w:rFonts w:ascii="黑体" w:hAnsi="黑体" w:eastAsia="黑体"/>
          <w:b/>
          <w:sz w:val="30"/>
        </w:rPr>
      </w:pPr>
      <w:r>
        <w:rPr>
          <w:rFonts w:hint="eastAsia" w:ascii="黑体" w:hAnsi="黑体" w:eastAsia="黑体"/>
          <w:b/>
          <w:sz w:val="30"/>
        </w:rPr>
        <w:t>7  建设项目工程分析</w:t>
      </w:r>
    </w:p>
    <w:tbl>
      <w:tblPr>
        <w:tblStyle w:val="18"/>
        <w:tblW w:w="9286"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9286" w:type="dxa"/>
            <w:vAlign w:val="top"/>
          </w:tcPr>
          <w:p>
            <w:pPr>
              <w:spacing w:line="520" w:lineRule="exact"/>
              <w:jc w:val="left"/>
              <w:rPr>
                <w:rFonts w:hint="eastAsia" w:ascii="宋体" w:hAnsi="宋体"/>
                <w:b/>
                <w:sz w:val="24"/>
              </w:rPr>
            </w:pPr>
            <w:r>
              <w:rPr>
                <w:rFonts w:hint="eastAsia" w:ascii="宋体" w:hAnsi="宋体"/>
                <w:b/>
                <w:sz w:val="24"/>
              </w:rPr>
              <w:t xml:space="preserve">工艺流程简述(图示) </w:t>
            </w:r>
          </w:p>
          <w:p>
            <w:pPr>
              <w:spacing w:line="360" w:lineRule="auto"/>
              <w:ind w:firstLine="480" w:firstLineChars="200"/>
              <w:jc w:val="left"/>
              <w:rPr>
                <w:rFonts w:hint="eastAsia"/>
                <w:bCs/>
                <w:sz w:val="24"/>
              </w:rPr>
            </w:pPr>
            <w:r>
              <w:rPr>
                <w:rFonts w:hint="eastAsia"/>
                <w:bCs/>
                <w:sz w:val="24"/>
              </w:rPr>
              <w:t>本项目的产品主要为</w:t>
            </w:r>
            <w:r>
              <w:rPr>
                <w:rFonts w:hint="eastAsia"/>
                <w:bCs/>
                <w:sz w:val="24"/>
                <w:lang w:eastAsia="zh-CN"/>
              </w:rPr>
              <w:t>活塞环</w:t>
            </w:r>
            <w:r>
              <w:rPr>
                <w:rFonts w:hint="eastAsia"/>
                <w:bCs/>
                <w:sz w:val="24"/>
              </w:rPr>
              <w:t>。具体工艺流程见下图：</w:t>
            </w:r>
          </w:p>
          <w:p>
            <w:pPr>
              <w:spacing w:line="360" w:lineRule="auto"/>
              <w:ind w:firstLine="480" w:firstLineChars="200"/>
              <w:jc w:val="left"/>
              <w:rPr>
                <w:bCs/>
                <w:sz w:val="24"/>
              </w:rPr>
            </w:pPr>
          </w:p>
          <w:p>
            <w:pPr>
              <w:spacing w:line="520" w:lineRule="exact"/>
              <w:ind w:left="-1" w:leftChars="-1" w:hanging="1"/>
              <w:jc w:val="left"/>
              <w:rPr>
                <w:rFonts w:hint="eastAsia" w:ascii="宋体" w:hAnsi="宋体"/>
                <w:sz w:val="28"/>
              </w:rPr>
            </w:pPr>
          </w:p>
          <w:p>
            <w:pPr>
              <w:spacing w:line="520" w:lineRule="exact"/>
              <w:ind w:left="-1" w:leftChars="-1" w:hanging="1"/>
              <w:jc w:val="left"/>
              <w:rPr>
                <w:rFonts w:hint="eastAsia" w:ascii="宋体" w:hAnsi="宋体"/>
                <w:sz w:val="28"/>
              </w:rPr>
            </w:pPr>
            <w:r>
              <w:rPr>
                <w:rFonts w:hint="eastAsia" w:ascii="宋体" w:hAnsi="宋体"/>
                <w:b/>
                <w:sz w:val="24"/>
              </w:rPr>
              <mc:AlternateContent>
                <mc:Choice Requires="wps">
                  <w:drawing>
                    <wp:anchor distT="0" distB="0" distL="114300" distR="114300" simplePos="0" relativeHeight="251663360" behindDoc="0" locked="0" layoutInCell="1" allowOverlap="1">
                      <wp:simplePos x="0" y="0"/>
                      <wp:positionH relativeFrom="column">
                        <wp:posOffset>1186815</wp:posOffset>
                      </wp:positionH>
                      <wp:positionV relativeFrom="paragraph">
                        <wp:posOffset>215900</wp:posOffset>
                      </wp:positionV>
                      <wp:extent cx="567055" cy="396240"/>
                      <wp:effectExtent l="4445" t="4445" r="19050" b="18415"/>
                      <wp:wrapNone/>
                      <wp:docPr id="3" name="文本框 3"/>
                      <wp:cNvGraphicFramePr/>
                      <a:graphic xmlns:a="http://schemas.openxmlformats.org/drawingml/2006/main">
                        <a:graphicData uri="http://schemas.microsoft.com/office/word/2010/wordprocessingShape">
                          <wps:wsp>
                            <wps:cNvSpPr txBox="1"/>
                            <wps:spPr>
                              <a:xfrm>
                                <a:off x="0" y="0"/>
                                <a:ext cx="56705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Cs/>
                                      <w:sz w:val="24"/>
                                    </w:rPr>
                                  </w:pPr>
                                  <w:r>
                                    <w:rPr>
                                      <w:rFonts w:hint="eastAsia"/>
                                      <w:bCs/>
                                      <w:sz w:val="24"/>
                                    </w:rPr>
                                    <w:t>熔炼</w:t>
                                  </w:r>
                                </w:p>
                              </w:txbxContent>
                            </wps:txbx>
                            <wps:bodyPr upright="1"/>
                          </wps:wsp>
                        </a:graphicData>
                      </a:graphic>
                    </wp:anchor>
                  </w:drawing>
                </mc:Choice>
                <mc:Fallback>
                  <w:pict>
                    <v:shape id="_x0000_s1026" o:spid="_x0000_s1026" o:spt="202" type="#_x0000_t202" style="position:absolute;left:0pt;margin-left:93.45pt;margin-top:17pt;height:31.2pt;width:44.65pt;z-index:251663360;mso-width-relative:page;mso-height-relative:page;" fillcolor="#FFFFFF" filled="t" stroked="t" coordsize="21600,21600" o:gfxdata="UEsDBAoAAAAAAIdO4kAAAAAAAAAAAAAAAAAEAAAAZHJzL1BLAwQUAAAACACHTuJArJqpctgAAAAJ&#10;AQAADwAAAGRycy9kb3ducmV2LnhtbE2Py07DMBBF90j8gzVIbBB1mkZuEuJ0gQSCHS0Itm48TSL8&#10;CLablr9nWMHyao7unNtsztawGUMcvZOwXGTA0HVej66X8Pb6cFsCi0k5rYx3KOEbI2zay4tG1dqf&#10;3BbnXeoZlbhYKwlDSlPNeewGtCou/ISObgcfrEoUQ891UCcqt4bnWSa4VaOjD4Oa8H7A7nN3tBLK&#10;4mn+iM+rl/dOHEyVbtbz41eQ8vpqmd0BS3hOfzD86pM6tOS090enIzOUS1ERKmFV0CYC8rXIge0l&#10;VKIA3jb8/4L2B1BLAwQUAAAACACHTuJAKhYKNPEBAADnAwAADgAAAGRycy9lMm9Eb2MueG1srVNL&#10;jhMxEN0jcQfLe9I9CQlMK52RIIQNAqSBA1T86bbkn2xPunMBuAErNuw5V84xZWcm82OBEL1wl+3n&#10;51evysuL0WiyEyEqZ1t6NqkpEZY5rmzX0q9fNi9eUxITWA7aWdHSvYj0YvX82XLwjZi63mkuAkES&#10;G5vBt7RPyTdVFVkvDMSJ88LipnTBQMJp6CoeYEB2o6tpXS+qwQXug2MiRlxdHzfpqvBLKVj6JGUU&#10;ieiWorZUxlDGbR6r1RKaLoDvFbuRAf+gwoCyeOmJag0JyFVQT6iMYsFFJ9OEOVM5KRUTJQfM5qx+&#10;lM1lD16UXNCc6E82xf9Hyz7uPgeieEtnlFgwWKLDj++Hn78Pv76RWbZn8LFB1KVHXBrfuBHLfLse&#10;cTFnPcpg8h/zIbiPRu9P5ooxEYaL88Wrej6nhOHW7HwxfVnMr+4O+xDTe+EMyUFLA9auWAq7DzGh&#10;EITeQvJd0WnFN0rrMgnd9q0OZAdY5035skY88gCmLRlaej6fZh2A7SY1JAyNRwOi7cp9D07E+8R1&#10;+f5EnIWtIfZHAYUhw6AxKolQol4Af2c5SXuPJlt8DTSLMYJTogU+nhwVZAKl/waJ2WmLSeYKHSuR&#10;ozRuR6TJ4dbxPVbtygfV9WhpqVuBYzcVd246P7fr/XkhvXufq2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smqly2AAAAAkBAAAPAAAAAAAAAAEAIAAAACIAAABkcnMvZG93bnJldi54bWxQSwECFAAU&#10;AAAACACHTuJAKhYKNPEBAADnAwAADgAAAAAAAAABACAAAAAnAQAAZHJzL2Uyb0RvYy54bWxQSwUG&#10;AAAAAAYABgBZAQAAigUAAAAA&#10;">
                      <v:fill on="t" focussize="0,0"/>
                      <v:stroke color="#000000" joinstyle="miter"/>
                      <v:imagedata o:title=""/>
                      <o:lock v:ext="edit" aspectratio="f"/>
                      <v:textbox>
                        <w:txbxContent>
                          <w:p>
                            <w:pPr>
                              <w:rPr>
                                <w:rFonts w:hint="eastAsia"/>
                                <w:bCs/>
                                <w:sz w:val="24"/>
                              </w:rPr>
                            </w:pPr>
                            <w:r>
                              <w:rPr>
                                <w:rFonts w:hint="eastAsia"/>
                                <w:bCs/>
                                <w:sz w:val="24"/>
                              </w:rPr>
                              <w:t>熔炼</w:t>
                            </w:r>
                          </w:p>
                        </w:txbxContent>
                      </v:textbox>
                    </v:shape>
                  </w:pict>
                </mc:Fallback>
              </mc:AlternateContent>
            </w:r>
            <w:r>
              <w:rPr>
                <w:rFonts w:hint="eastAsia" w:ascii="宋体" w:hAnsi="宋体"/>
                <w:b/>
                <w:sz w:val="24"/>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215265</wp:posOffset>
                      </wp:positionV>
                      <wp:extent cx="909955" cy="396240"/>
                      <wp:effectExtent l="4445" t="4445" r="19050" b="18415"/>
                      <wp:wrapNone/>
                      <wp:docPr id="5" name="文本框 4"/>
                      <wp:cNvGraphicFramePr/>
                      <a:graphic xmlns:a="http://schemas.openxmlformats.org/drawingml/2006/main">
                        <a:graphicData uri="http://schemas.microsoft.com/office/word/2010/wordprocessingShape">
                          <wps:wsp>
                            <wps:cNvSpPr txBox="1"/>
                            <wps:spPr>
                              <a:xfrm>
                                <a:off x="0" y="0"/>
                                <a:ext cx="90995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Cs/>
                                      <w:sz w:val="24"/>
                                    </w:rPr>
                                  </w:pPr>
                                  <w:r>
                                    <w:rPr>
                                      <w:rFonts w:hint="eastAsia"/>
                                      <w:bCs/>
                                      <w:sz w:val="24"/>
                                    </w:rPr>
                                    <w:t>原料配比</w:t>
                                  </w:r>
                                </w:p>
                              </w:txbxContent>
                            </wps:txbx>
                            <wps:bodyPr upright="1"/>
                          </wps:wsp>
                        </a:graphicData>
                      </a:graphic>
                    </wp:anchor>
                  </w:drawing>
                </mc:Choice>
                <mc:Fallback>
                  <w:pict>
                    <v:shape id="文本框 4" o:spid="_x0000_s1026" o:spt="202" type="#_x0000_t202" style="position:absolute;left:0pt;margin-left:-0.35pt;margin-top:16.95pt;height:31.2pt;width:71.65pt;z-index:251661312;mso-width-relative:page;mso-height-relative:page;" fillcolor="#FFFFFF" filled="t" stroked="t" coordsize="21600,21600" o:gfxdata="UEsDBAoAAAAAAIdO4kAAAAAAAAAAAAAAAAAEAAAAZHJzL1BLAwQUAAAACACHTuJAEey7TtcAAAAH&#10;AQAADwAAAGRycy9kb3ducmV2LnhtbE2OwU7DMBBE70j8g7VIXFDrtKnSJs2mByQQ3GhB9OrG2yTC&#10;XofYTcvf457gOJrRm1duLtaIkQbfOUaYTRMQxLXTHTcIH+9PkxUIHxRrZRwTwg952FS3N6UqtDvz&#10;lsZdaESEsC8UQhtCX0jp65as8lPXE8fu6AarQoxDI/WgzhFujZwnSSat6jg+tKqnx5bqr93JIqwW&#10;L+Pev6Zvn3V2NHl4WI7P3wPi/d0sWYMIdAl/Y7jqR3WootPBnVh7YRAmyzhESNMcxLVezDMQB4Q8&#10;S0FWpfzvX/0CUEsDBBQAAAAIAIdO4kB2dU2H8QEAAOcDAAAOAAAAZHJzL2Uyb0RvYy54bWytU81u&#10;EzEQviPxDpbvZLehqcgqm0oQwgUBUuEBJrZ315L/5HGzmxeAN+DEhTvP1edg7LRpCxwQYg/esf35&#10;8zffjFeXkzVsryJq71p+Nqs5U054qV3f8k8ft89ecIYJnATjnWr5QSG/XD99shpDo+Z+8EaqyIjE&#10;YTOGlg8phaaqUAzKAs58UI42Ox8tJJrGvpIRRmK3pprX9UU1+ihD9EIh0urmuMnXhb/rlEjvuw5V&#10;YqblpC2VMZZxl8dqvYKmjxAGLW5lwD+osKAdXXqi2kACdh31b1RWi+jRd2kmvK1812mhSg6UzVn9&#10;SzZXAwRVciFzMJxswv9HK97tP0SmZcsXnDmwVKKbr19uvv24+f6ZnWd7xoANoa4C4dL00k9U5rt1&#10;pMWc9dRFm/+UD6N9MvpwMldNiQlaXNbL5YIuEbT1fHkxPy/mV/eHQ8T0RnnLctDySLUrlsL+LSYS&#10;QtA7SL4LvdFyq40pk9jvXpnI9kB13pYva6Qjj2DGsZGULOZZB1C7dQYShTaQAej6ct+jE/iQuC7f&#10;n4izsA3gcBRQGDIMGquTiiUaFMjXTrJ0CGSyo9fAsxirJGdG0ePJUUEm0OZvkJSdcZRkrtCxEjlK&#10;024imhzuvDxQ1a5D1P1Alpa6FTh1U3HntvNzuz6cF9L797n+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Hsu07XAAAABwEAAA8AAAAAAAAAAQAgAAAAIgAAAGRycy9kb3ducmV2LnhtbFBLAQIUABQA&#10;AAAIAIdO4kB2dU2H8QEAAOcDAAAOAAAAAAAAAAEAIAAAACYBAABkcnMvZTJvRG9jLnhtbFBLBQYA&#10;AAAABgAGAFkBAACJBQAAAAA=&#10;">
                      <v:fill on="t" focussize="0,0"/>
                      <v:stroke color="#000000" joinstyle="miter"/>
                      <v:imagedata o:title=""/>
                      <o:lock v:ext="edit" aspectratio="f"/>
                      <v:textbox>
                        <w:txbxContent>
                          <w:p>
                            <w:pPr>
                              <w:rPr>
                                <w:rFonts w:hint="eastAsia"/>
                                <w:bCs/>
                                <w:sz w:val="24"/>
                              </w:rPr>
                            </w:pPr>
                            <w:r>
                              <w:rPr>
                                <w:rFonts w:hint="eastAsia"/>
                                <w:bCs/>
                                <w:sz w:val="24"/>
                              </w:rPr>
                              <w:t>原料配比</w:t>
                            </w:r>
                          </w:p>
                        </w:txbxContent>
                      </v:textbox>
                    </v:shape>
                  </w:pict>
                </mc:Fallback>
              </mc:AlternateContent>
            </w:r>
          </w:p>
          <w:p>
            <w:pPr>
              <w:spacing w:line="520" w:lineRule="exact"/>
              <w:ind w:left="-1" w:leftChars="-1" w:hanging="1"/>
              <w:jc w:val="left"/>
              <w:rPr>
                <w:rFonts w:hint="eastAsia" w:ascii="宋体" w:hAnsi="宋体"/>
                <w:sz w:val="28"/>
              </w:rPr>
            </w:pPr>
            <w:r>
              <w:rPr>
                <w:rFonts w:hint="eastAsia" w:ascii="宋体" w:hAnsi="宋体"/>
                <w:b/>
                <w:sz w:val="24"/>
              </w:rPr>
              <mc:AlternateContent>
                <mc:Choice Requires="wps">
                  <w:drawing>
                    <wp:anchor distT="0" distB="0" distL="114300" distR="114300" simplePos="0" relativeHeight="251668480" behindDoc="0" locked="0" layoutInCell="1" allowOverlap="1">
                      <wp:simplePos x="0" y="0"/>
                      <wp:positionH relativeFrom="column">
                        <wp:posOffset>1389380</wp:posOffset>
                      </wp:positionH>
                      <wp:positionV relativeFrom="paragraph">
                        <wp:posOffset>287655</wp:posOffset>
                      </wp:positionV>
                      <wp:extent cx="0" cy="495300"/>
                      <wp:effectExtent l="38100" t="0" r="38100" b="0"/>
                      <wp:wrapNone/>
                      <wp:docPr id="11" name="直线 5"/>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 o:spid="_x0000_s1026" o:spt="20" style="position:absolute;left:0pt;margin-left:109.4pt;margin-top:22.65pt;height:39pt;width:0pt;z-index:251668480;mso-width-relative:page;mso-height-relative:page;" filled="f" stroked="t" coordsize="21600,21600" o:gfxdata="UEsDBAoAAAAAAIdO4kAAAAAAAAAAAAAAAAAEAAAAZHJzL1BLAwQUAAAACACHTuJA43WXO9kAAAAK&#10;AQAADwAAAGRycy9kb3ducmV2LnhtbE2PTU/DMAyG70j8h8hI3Fj6AagqTXdAGpcN0DaE4JY1pq1o&#10;nCpJt/LvMeIAR9uPXj9vtZztII7oQ+9IQbpIQCA1zvTUKnjZr64KECFqMnpwhAq+MMCyPj+rdGnc&#10;ibZ43MVWcAiFUivoYhxLKUPTodVh4UYkvn04b3Xk0bfSeH3icDvILElupdU98YdOj3jfYfO5m6yC&#10;7Wa1Ll7X09z494f0af+8eXwLhVKXF2lyByLiHP9g+NFndajZ6eAmMkEMCrK0YPWo4PomB8HA7+LA&#10;ZJbnIOtK/q9QfwNQSwMEFAAAAAgAh07iQLXH703TAQAAkQMAAA4AAABkcnMvZTJvRG9jLnhtbK1T&#10;S44TMRDdI3EHy3vSSSCIaaUziwnDBkEk4AAVf7ot+SeXJ52chWuwYsNx5hqU3SHhIzaILJxyVfnV&#10;q1fV69ujs+ygEprgO76YzTlTXgRpfN/xTx/vn73iDDN4CTZ41fGTQn67efpkPcZWLcMQrFSJEYjH&#10;dowdH3KObdOgGJQDnIWoPAV1SA4yXVPfyAQjoTvbLOfzl80YkowpCIVI3u0U5JuKr7US+b3WqDKz&#10;HSduuZ6pnvtyNps1tH2COBhxpgH/wMKB8VT0ArWFDOwhmT+gnBEpYNB5JoJrgtZGqNoDdbOY/9bN&#10;hwGiqr2QOBgvMuH/gxXvDrvEjKTZLTjz4GhGj5+/PH79xlZFnDFiSzl3fpfON4y7VDo96uTKP/XA&#10;jlXQ00VQdcxMTE5B3hc3q+fzqnVzfRcT5jcqOFaMjlvjS6vQwuEtZqpFqT9Sitt6Nnb8ZrVccSaA&#10;NkVbyGS6SNzR9/UtBmvkvbG2vMDU7+9sYgcos6+/0hHh/pJWimwBhymvhqatGBTI116yfIokiqf1&#10;5YWCU5Izq2jbi0WA0GYw9pqZkwHf279kU3nriUURdpKyWPsgTzSHh5hMP5Aai8q0RGjulfN5R8ti&#10;/XyvSNcvafM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43WXO9kAAAAKAQAADwAAAAAAAAABACAA&#10;AAAiAAAAZHJzL2Rvd25yZXYueG1sUEsBAhQAFAAAAAgAh07iQLXH703TAQAAkQMAAA4AAAAAAAAA&#10;AQAgAAAAKAEAAGRycy9lMm9Eb2MueG1sUEsFBgAAAAAGAAYAWQEAAG0FAAAAAA==&#10;">
                      <v:fill on="f" focussize="0,0"/>
                      <v:stroke color="#000000" joinstyle="round" endarrow="block"/>
                      <v:imagedata o:title=""/>
                      <o:lock v:ext="edit" aspectratio="f"/>
                    </v:line>
                  </w:pict>
                </mc:Fallback>
              </mc:AlternateContent>
            </w:r>
            <w:r>
              <w:rPr>
                <w:rFonts w:hint="eastAsia" w:ascii="宋体" w:hAnsi="宋体"/>
                <w:b/>
                <w:sz w:val="24"/>
              </w:rPr>
              <mc:AlternateContent>
                <mc:Choice Requires="wps">
                  <w:drawing>
                    <wp:anchor distT="0" distB="0" distL="114300" distR="114300" simplePos="0" relativeHeight="251662336" behindDoc="0" locked="0" layoutInCell="1" allowOverlap="1">
                      <wp:simplePos x="0" y="0"/>
                      <wp:positionH relativeFrom="column">
                        <wp:posOffset>920750</wp:posOffset>
                      </wp:positionH>
                      <wp:positionV relativeFrom="paragraph">
                        <wp:posOffset>95885</wp:posOffset>
                      </wp:positionV>
                      <wp:extent cx="276225" cy="8890"/>
                      <wp:effectExtent l="0" t="35560" r="9525" b="31750"/>
                      <wp:wrapNone/>
                      <wp:docPr id="4" name="直线 6"/>
                      <wp:cNvGraphicFramePr/>
                      <a:graphic xmlns:a="http://schemas.openxmlformats.org/drawingml/2006/main">
                        <a:graphicData uri="http://schemas.microsoft.com/office/word/2010/wordprocessingShape">
                          <wps:wsp>
                            <wps:cNvCnPr/>
                            <wps:spPr>
                              <a:xfrm flipV="1">
                                <a:off x="0" y="0"/>
                                <a:ext cx="27622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 o:spid="_x0000_s1026" o:spt="20" style="position:absolute;left:0pt;flip:y;margin-left:72.5pt;margin-top:7.55pt;height:0.7pt;width:21.75pt;z-index:251662336;mso-width-relative:page;mso-height-relative:page;" filled="f" stroked="t" coordsize="21600,21600" o:gfxdata="UEsDBAoAAAAAAIdO4kAAAAAAAAAAAAAAAAAEAAAAZHJzL1BLAwQUAAAACACHTuJAFQg9dtgAAAAJ&#10;AQAADwAAAGRycy9kb3ducmV2LnhtbE2PwU7DMBBE70j8g7VI3KgTVFdpiNMDAokTghYh9ebGSxIa&#10;28HeNoWvZ3uC24x2NPumWp3cII4YUx+8hnyWgUDfBNv7VsPb5vGmAJHIeGuG4FHDNyZY1ZcXlSlt&#10;mPwrHtfUCi7xqTQaOqKxlDI1HTqTZmFEz7ePEJ0htrGVNpqJy90gb7NsIZ3pPX/ozIj3HTb79cFp&#10;WG4mFV7i/n2e91/bn4dPGp+eSevrqzy7A0F4or8wnPEZHWpm2oWDt0kM7OeKtxALlYM4B4pCgdix&#10;WCiQdSX/L6h/AVBLAwQUAAAACACHTuJAAvEwot4BAACdAwAADgAAAGRycy9lMm9Eb2MueG1srVNL&#10;jhMxEN0jcQfLe9JJxIRMK51ZTBg2CCIxsK/4023JP7k86eQsXIMVG44z16DshAwfsUH0omS7yq/q&#10;Pb9e3RycZXuV0ATf8dlkypnyIkjj+45/vL97seQMM3gJNnjV8aNCfrN+/mw1xlbNwxCsVIkRiMd2&#10;jB0fco5t06AYlAOchKg8JXVIDjJtU9/IBCOhO9vMp9NFM4YkYwpCIdLp5pTk64qvtRL5vdaoMrMd&#10;p9lyjanGXYnNegVtnyAORpzHgH+YwoHx1PQCtYEM7CGZP6CcESlg0HkigmuC1kaoyoHYzKa/sfkw&#10;QFSVC4mD8SIT/j9Y8W6/TczIjr/kzIOjJ3r8/OXx6ze2KNqMEVsqufXbdN5h3KZC9KCTY9qa+Ime&#10;vVInMuxQlT1elFWHzAQdzl8t5vMrzgSllsvrqntzAilgMWF+o4JjZdFxa3yhDS3s32KmxlT6o6Qc&#10;W8/Gjl9fVUQg12gLmcBdJB7o+3oXgzXyzlhbbmDqd7c2sT0UH9Sv0CPcX8pKkw3gcKqrqZNDBgXy&#10;tZcsHyMp5MnKvIzglOTMKnJ+WREgtBmMfarMyYDv7V+qqb31NEVR+aRrWe2CPNKbPMRk+oHUmNVJ&#10;S4Y8UGc++7WY7Od9RXr6q9b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UIPXbYAAAACQEAAA8A&#10;AAAAAAAAAQAgAAAAIgAAAGRycy9kb3ducmV2LnhtbFBLAQIUABQAAAAIAIdO4kAC8TCi3gEAAJ0D&#10;AAAOAAAAAAAAAAEAIAAAACcBAABkcnMvZTJvRG9jLnhtbFBLBQYAAAAABgAGAFkBAAB3BQAAAAA=&#10;">
                      <v:fill on="f" focussize="0,0"/>
                      <v:stroke color="#000000" joinstyle="round" endarrow="block"/>
                      <v:imagedata o:title=""/>
                      <o:lock v:ext="edit" aspectratio="f"/>
                    </v:line>
                  </w:pict>
                </mc:Fallback>
              </mc:AlternateContent>
            </w:r>
          </w:p>
          <w:p>
            <w:pPr>
              <w:spacing w:line="520" w:lineRule="exact"/>
              <w:ind w:left="-1" w:leftChars="-1" w:hanging="1"/>
              <w:jc w:val="left"/>
              <w:rPr>
                <w:rFonts w:hint="eastAsia" w:ascii="宋体" w:hAnsi="宋体"/>
                <w:sz w:val="28"/>
              </w:rPr>
            </w:pPr>
          </w:p>
          <w:p>
            <w:pPr>
              <w:spacing w:line="520" w:lineRule="exact"/>
              <w:ind w:left="-1" w:leftChars="-1" w:hanging="1"/>
              <w:jc w:val="left"/>
              <w:rPr>
                <w:rFonts w:hint="eastAsia" w:ascii="宋体" w:hAnsi="宋体"/>
                <w:sz w:val="28"/>
              </w:rPr>
            </w:pPr>
            <w:r>
              <w:rPr>
                <w:rFonts w:hint="eastAsia" w:ascii="宋体" w:hAnsi="宋体"/>
                <w:b/>
                <w:sz w:val="24"/>
              </w:rPr>
              <mc:AlternateContent>
                <mc:Choice Requires="wps">
                  <w:drawing>
                    <wp:anchor distT="0" distB="0" distL="114300" distR="114300" simplePos="0" relativeHeight="437088256" behindDoc="0" locked="0" layoutInCell="1" allowOverlap="1">
                      <wp:simplePos x="0" y="0"/>
                      <wp:positionH relativeFrom="column">
                        <wp:posOffset>2980690</wp:posOffset>
                      </wp:positionH>
                      <wp:positionV relativeFrom="paragraph">
                        <wp:posOffset>288925</wp:posOffset>
                      </wp:positionV>
                      <wp:extent cx="276225" cy="8890"/>
                      <wp:effectExtent l="0" t="35560" r="9525" b="31750"/>
                      <wp:wrapNone/>
                      <wp:docPr id="15" name="直线 6"/>
                      <wp:cNvGraphicFramePr/>
                      <a:graphic xmlns:a="http://schemas.openxmlformats.org/drawingml/2006/main">
                        <a:graphicData uri="http://schemas.microsoft.com/office/word/2010/wordprocessingShape">
                          <wps:wsp>
                            <wps:cNvCnPr/>
                            <wps:spPr>
                              <a:xfrm flipV="1">
                                <a:off x="0" y="0"/>
                                <a:ext cx="27622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 o:spid="_x0000_s1026" o:spt="20" style="position:absolute;left:0pt;flip:y;margin-left:234.7pt;margin-top:22.75pt;height:0.7pt;width:21.75pt;z-index:437088256;mso-width-relative:page;mso-height-relative:page;" filled="f" stroked="t" coordsize="21600,21600" o:gfxdata="UEsDBAoAAAAAAIdO4kAAAAAAAAAAAAAAAAAEAAAAZHJzL1BLAwQUAAAACACHTuJAmPQS29gAAAAJ&#10;AQAADwAAAGRycy9kb3ducmV2LnhtbE2PwU7DMAyG70i8Q2Qkbizt1E60a7oDAokTgg0hccsary1r&#10;nJJk6+DpMbvAzdb/6ffnanWygziiD70jBeksAYHUONNTq+B183BzCyJETUYPjlDBFwZY1ZcXlS6N&#10;m+gFj+vYCi6hUGoFXYxjKWVoOrQ6zNyIxNnOeasjr76VxuuJy+0g50mykFb3xBc6PeJdh81+fbAK&#10;is2Uu2e/f8vS/vP9+/4jjo9PUanrqzRZgoh4in8w/OqzOtTstHUHMkEMCrJFkTHKQ56DYCBP5wWI&#10;7TkBWVfy/wf1D1BLAwQUAAAACACHTuJATdjomt0BAACeAwAADgAAAGRycy9lMm9Eb2MueG1srVM7&#10;bhsxEO0D5A4E+2glAVbkhVYurDhNkAjIpx/xs0uAP3BorXSWXCNVmhzH18iQUuR84MbIFgSHM3wz&#10;7/Ht6ubgLNurhCb4js8mU86UF0Ea33f886e7V0vOMIOXYINXHT8q5Dfrly9WY2zVPAzBSpUYgXhs&#10;x9jxIefYNg2KQTnASYjKU1KH5CBTmPpGJhgJ3dlmPp0umjEkGVMQCpFON6ckX1d8rZXIH7RGlZnt&#10;OM2W65rquitrs15B2yeIgxHnMeAZUzgwnppeoDaQgd0n8w+UMyIFDDpPRHBN0NoIVTkQm9n0LzYf&#10;B4iqciFxMF5kwv8HK97vt4kZSW93xZkHR2/08PXbw/cfbFHEGSO2VHPrt+kcYdymwvSgk2PamviF&#10;7lbuxIYdqrTHi7TqkJmgw/nrxXxOHQSllsvrKnxzAilgMWF+q4JjZdNxa3zhDS3s32GmxlT6q6Qc&#10;W8/Gjl9fVUQg22gLmcBdJCLo+3oXgzXyzlhbbmDqd7c2sT0UI9Sv0CPcP8pKkw3gcKqrqZNFBgXy&#10;jZcsHyMp5MnLvIzglOTMKrJ+2REgtBmMfazMyYDv7RPV1N56mqKofNK17HZBHulR7mMy/UBqzOqk&#10;JUMmqDOfDVtc9ntckR5/q/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PQS29gAAAAJAQAADwAA&#10;AAAAAAABACAAAAAiAAAAZHJzL2Rvd25yZXYueG1sUEsBAhQAFAAAAAgAh07iQE3Y6JrdAQAAngMA&#10;AA4AAAAAAAAAAQAgAAAAJwEAAGRycy9lMm9Eb2MueG1sUEsFBgAAAAAGAAYAWQEAAHYFAAAAAA==&#10;">
                      <v:fill on="f" focussize="0,0"/>
                      <v:stroke color="#000000" joinstyle="round" endarrow="block"/>
                      <v:imagedata o:title=""/>
                      <o:lock v:ext="edit" aspectratio="f"/>
                    </v:line>
                  </w:pict>
                </mc:Fallback>
              </mc:AlternateContent>
            </w:r>
            <w:r>
              <w:rPr>
                <w:rFonts w:hint="eastAsia" w:ascii="宋体" w:hAnsi="宋体"/>
                <w:b/>
                <w:sz w:val="24"/>
              </w:rPr>
              <mc:AlternateContent>
                <mc:Choice Requires="wps">
                  <w:drawing>
                    <wp:anchor distT="0" distB="0" distL="114300" distR="114300" simplePos="0" relativeHeight="437083136" behindDoc="0" locked="0" layoutInCell="1" allowOverlap="1">
                      <wp:simplePos x="0" y="0"/>
                      <wp:positionH relativeFrom="column">
                        <wp:posOffset>4109085</wp:posOffset>
                      </wp:positionH>
                      <wp:positionV relativeFrom="paragraph">
                        <wp:posOffset>316230</wp:posOffset>
                      </wp:positionV>
                      <wp:extent cx="276225" cy="8890"/>
                      <wp:effectExtent l="0" t="35560" r="9525" b="31750"/>
                      <wp:wrapNone/>
                      <wp:docPr id="14" name="直线 6"/>
                      <wp:cNvGraphicFramePr/>
                      <a:graphic xmlns:a="http://schemas.openxmlformats.org/drawingml/2006/main">
                        <a:graphicData uri="http://schemas.microsoft.com/office/word/2010/wordprocessingShape">
                          <wps:wsp>
                            <wps:cNvCnPr/>
                            <wps:spPr>
                              <a:xfrm flipV="1">
                                <a:off x="0" y="0"/>
                                <a:ext cx="27622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 o:spid="_x0000_s1026" o:spt="20" style="position:absolute;left:0pt;flip:y;margin-left:323.55pt;margin-top:24.9pt;height:0.7pt;width:21.75pt;z-index:437083136;mso-width-relative:page;mso-height-relative:page;" filled="f" stroked="t" coordsize="21600,21600" o:gfxdata="UEsDBAoAAAAAAIdO4kAAAAAAAAAAAAAAAAAEAAAAZHJzL1BLAwQUAAAACACHTuJAU1LWVdoAAAAJ&#10;AQAADwAAAGRycy9kb3ducmV2LnhtbE2PwU7DMBBE70j8g7VI3KjtKg1NiNMDAokTghYh9ebGSxIa&#10;28F2m8LXsz3BcbVPM2+q1ckO7Igh9t4pkDMBDF3jTe9aBW+bx5slsJi0M3rwDhV8Y4RVfXlR6dL4&#10;yb3icZ1aRiEullpBl9JYch6bDq2OMz+io9+HD1YnOkPLTdAThduBz4XIudW9o4ZOj3jfYbNfH6yC&#10;YjMt/EvYv2ey/9r+PHym8ek5KXV9JcUdsISn9AfDWZ/UoSannT84E9mgIM9uJaEKsoImEJAXIge2&#10;U7CQc+B1xf8vqH8BUEsDBBQAAAAIAIdO4kD3aZ3q3gEAAJ4DAAAOAAAAZHJzL2Uyb0RvYy54bWyt&#10;U0uOEzEQ3SNxB8t70knEhEwrnVlMGDYIIjGwr/jTbck/uTzp5CxcgxUbjjPXoOyEDB+xQfTCcrnK&#10;r+o9v17dHJxle5XQBN/x2WTKmfIiSOP7jn+8v3ux5AwzeAk2eNXxo0J+s37+bDXGVs3DEKxUiRGI&#10;x3aMHR9yjm3ToBiUA5yEqDwldUgOMoWpb2SCkdCdbebT6aIZQ5IxBaEQ6XRzSvJ1xddaifxea1SZ&#10;2Y7TbLmuqa67sjbrFbR9gjgYcR4D/mEKB8ZT0wvUBjKwh2T+gHJGpIBB54kIrglaG6EqB2Izm/7G&#10;5sMAUVUuJA7Gi0z4/2DFu/02MSPp7V5y5sHRGz1+/vL49RtbFHHGiC3V3PptOkcYt6kwPejkmLYm&#10;fqK7lTuxYYcq7fEirTpkJuhw/moxn19xJii1XF5X4ZsTSAGLCfMbFRwrm45b4wtvaGH/FjM1ptIf&#10;JeXYejZ2/PqqIgLZRlvIBO4iEUHf17sYrJF3xtpyA1O/u7WJ7aEYoX6FHuH+UlaabACHU11NnSwy&#10;KJCvvWT5GEkhT17mZQSnJGdWkfXLjgChzWDsU2VOBnxv/1JN7a2nKYrKJ13LbhfkkR7lISbTD6TG&#10;rE5aMmSCOvPZsMVlP8cV6em3Wn8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1LWVdoAAAAJAQAA&#10;DwAAAAAAAAABACAAAAAiAAAAZHJzL2Rvd25yZXYueG1sUEsBAhQAFAAAAAgAh07iQPdpnereAQAA&#10;ngMAAA4AAAAAAAAAAQAgAAAAKQEAAGRycy9lMm9Eb2MueG1sUEsFBgAAAAAGAAYAWQEAAHkFAAAA&#10;AA==&#10;">
                      <v:fill on="f" focussize="0,0"/>
                      <v:stroke color="#000000" joinstyle="round" endarrow="block"/>
                      <v:imagedata o:title=""/>
                      <o:lock v:ext="edit" aspectratio="f"/>
                    </v:line>
                  </w:pict>
                </mc:Fallback>
              </mc:AlternateContent>
            </w:r>
            <w:r>
              <w:rPr>
                <w:rFonts w:hint="eastAsia" w:ascii="宋体" w:hAnsi="宋体"/>
                <w:b/>
                <w:sz w:val="24"/>
              </w:rPr>
              <mc:AlternateContent>
                <mc:Choice Requires="wps">
                  <w:drawing>
                    <wp:anchor distT="0" distB="0" distL="114300" distR="114300" simplePos="0" relativeHeight="437078016" behindDoc="0" locked="0" layoutInCell="1" allowOverlap="1">
                      <wp:simplePos x="0" y="0"/>
                      <wp:positionH relativeFrom="column">
                        <wp:posOffset>4886960</wp:posOffset>
                      </wp:positionH>
                      <wp:positionV relativeFrom="paragraph">
                        <wp:posOffset>322580</wp:posOffset>
                      </wp:positionV>
                      <wp:extent cx="276225" cy="8890"/>
                      <wp:effectExtent l="0" t="35560" r="9525" b="31750"/>
                      <wp:wrapNone/>
                      <wp:docPr id="13" name="直线 6"/>
                      <wp:cNvGraphicFramePr/>
                      <a:graphic xmlns:a="http://schemas.openxmlformats.org/drawingml/2006/main">
                        <a:graphicData uri="http://schemas.microsoft.com/office/word/2010/wordprocessingShape">
                          <wps:wsp>
                            <wps:cNvCnPr/>
                            <wps:spPr>
                              <a:xfrm flipV="1">
                                <a:off x="0" y="0"/>
                                <a:ext cx="27622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 o:spid="_x0000_s1026" o:spt="20" style="position:absolute;left:0pt;flip:y;margin-left:384.8pt;margin-top:25.4pt;height:0.7pt;width:21.75pt;z-index:437078016;mso-width-relative:page;mso-height-relative:page;" filled="f" stroked="t" coordsize="21600,21600" o:gfxdata="UEsDBAoAAAAAAIdO4kAAAAAAAAAAAAAAAAAEAAAAZHJzL1BLAwQUAAAACACHTuJAyLEAx9kAAAAJ&#10;AQAADwAAAGRycy9kb3ducmV2LnhtbE2PwU7DMAyG70i8Q2QkbixJYWUrTXdAIHFCsCEkbllr2rLG&#10;KUm2Dp4ec4Kj7U+/v79cHd0gDhhi78mAnikQSLVvemoNvGzuLxYgYrLU2METGvjCCKvq9KS0ReMn&#10;esbDOrWCQygW1kCX0lhIGesOnY0zPyLx7d0HZxOPoZVNsBOHu0FmSuXS2Z74Q2dHvO2w3q33zsBy&#10;M839U9i9Xun+8+377iOND4/JmPMzrW5AJDymPxh+9VkdKnba+j01UQwGrvNlzqiBueIKDCz0pQax&#10;5UWWgaxK+b9B9QNQSwMEFAAAAAgAh07iQJB7pGDeAQAAngMAAA4AAABkcnMvZTJvRG9jLnhtbK1T&#10;S44TMRDdI3EHy3vSSdCETCudWUwYNggiMbCv+NNtyT+5POnkLFyDFRuOM9eg7IQMH7FB9MJyucqv&#10;6j2/Xt0cnGV7ldAE3/HZZMqZ8iJI4/uOf7y/e7HkDDN4CTZ41fGjQn6zfv5sNcZWzcMQrFSJEYjH&#10;dowdH3KObdOgGJQDnISoPCV1SA4yhalvZIKR0J1t5tPpohlDkjEFoRDpdHNK8nXF11qJ/F5rVJnZ&#10;jtNsua6prruyNusVtH2COBhxHgP+YQoHxlPTC9QGMrCHZP6AckakgEHniQiuCVoboSoHYjOb/sbm&#10;wwBRVS4kDsaLTPj/YMW7/TYxI+ntXnLmwdEbPX7+8vj1G1sUccaILdXc+m06Rxi3qTA96OSYtiZ+&#10;oruVO7Fhhyrt8SKtOmQm6HD+ajGfX3EmKLVcXlfhmxNIAYsJ8xsVHCubjlvjC29oYf8WMzWm0h8l&#10;5dh6Nnb8+qoiAtlGW8gE7iIRQd/XuxiskXfG2nIDU7+7tYntoRihfoUe4f5SVppsAIdTXU2dLDIo&#10;kK+9ZPkYSSFPXuZlBKckZ1aR9cuOAKHNYOxTZU4GfG//Uk3tracpisonXctuF+SRHuUhJtMPpMas&#10;TloyZII689mwxWU/xxXp6bdaf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IsQDH2QAAAAkBAAAP&#10;AAAAAAAAAAEAIAAAACIAAABkcnMvZG93bnJldi54bWxQSwECFAAUAAAACACHTuJAkHukYN4BAACe&#10;AwAADgAAAAAAAAABACAAAAAoAQAAZHJzL2Uyb0RvYy54bWxQSwUGAAAAAAYABgBZAQAAeAUAAAAA&#10;">
                      <v:fill on="f" focussize="0,0"/>
                      <v:stroke color="#000000" joinstyle="round" endarrow="block"/>
                      <v:imagedata o:title=""/>
                      <o:lock v:ext="edit" aspectratio="f"/>
                    </v:line>
                  </w:pict>
                </mc:Fallback>
              </mc:AlternateContent>
            </w:r>
            <w:r>
              <w:rPr>
                <w:rFonts w:hint="eastAsia" w:ascii="宋体" w:hAnsi="宋体"/>
                <w:b/>
                <w:sz w:val="24"/>
              </w:rPr>
              <mc:AlternateContent>
                <mc:Choice Requires="wps">
                  <w:drawing>
                    <wp:anchor distT="0" distB="0" distL="114300" distR="114300" simplePos="0" relativeHeight="251665408" behindDoc="0" locked="0" layoutInCell="1" allowOverlap="1">
                      <wp:simplePos x="0" y="0"/>
                      <wp:positionH relativeFrom="column">
                        <wp:posOffset>-1905</wp:posOffset>
                      </wp:positionH>
                      <wp:positionV relativeFrom="paragraph">
                        <wp:posOffset>145415</wp:posOffset>
                      </wp:positionV>
                      <wp:extent cx="804545" cy="396240"/>
                      <wp:effectExtent l="4445" t="4445" r="10160" b="18415"/>
                      <wp:wrapNone/>
                      <wp:docPr id="6" name="文本框 7"/>
                      <wp:cNvGraphicFramePr/>
                      <a:graphic xmlns:a="http://schemas.openxmlformats.org/drawingml/2006/main">
                        <a:graphicData uri="http://schemas.microsoft.com/office/word/2010/wordprocessingShape">
                          <wps:wsp>
                            <wps:cNvSpPr txBox="1"/>
                            <wps:spPr>
                              <a:xfrm>
                                <a:off x="0" y="0"/>
                                <a:ext cx="80454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Cs/>
                                      <w:sz w:val="24"/>
                                    </w:rPr>
                                  </w:pPr>
                                  <w:r>
                                    <w:rPr>
                                      <w:rFonts w:hint="eastAsia"/>
                                      <w:bCs/>
                                      <w:sz w:val="24"/>
                                      <w:lang w:val="en-US" w:eastAsia="zh-CN"/>
                                    </w:rPr>
                                    <w:t>混</w:t>
                                  </w:r>
                                  <w:r>
                                    <w:rPr>
                                      <w:rFonts w:hint="eastAsia"/>
                                      <w:bCs/>
                                      <w:sz w:val="24"/>
                                    </w:rPr>
                                    <w:t>砂造型</w:t>
                                  </w:r>
                                </w:p>
                              </w:txbxContent>
                            </wps:txbx>
                            <wps:bodyPr upright="1"/>
                          </wps:wsp>
                        </a:graphicData>
                      </a:graphic>
                    </wp:anchor>
                  </w:drawing>
                </mc:Choice>
                <mc:Fallback>
                  <w:pict>
                    <v:shape id="文本框 7" o:spid="_x0000_s1026" o:spt="202" type="#_x0000_t202" style="position:absolute;left:0pt;margin-left:-0.15pt;margin-top:11.45pt;height:31.2pt;width:63.35pt;z-index:251665408;mso-width-relative:page;mso-height-relative:page;" fillcolor="#FFFFFF" filled="t" stroked="t" coordsize="21600,21600" o:gfxdata="UEsDBAoAAAAAAIdO4kAAAAAAAAAAAAAAAAAEAAAAZHJzL1BLAwQUAAAACACHTuJAXzu+kdYAAAAH&#10;AQAADwAAAGRycy9kb3ducmV2LnhtbE2OwW7CMBBE75X6D9ZW6qUChwQChDgcKrVqb0AruJp4SaLa&#10;69Q2gf59zak9jmb05pXrq9FsQOc7SwIm4wQYUm1VR42Az4+X0QKYD5KU1JZQwA96WFf3d6UslL3Q&#10;FoddaFiEkC+kgDaEvuDc1y0a6ce2R4rdyTojQ4yu4crJS4QbzdMkybmRHcWHVvb43GL9tTsbAYvp&#10;23Dw79lmX+cnvQxP8+H12wnx+DBJVsACXsPfGG76UR2q6HS0Z1KeaQGjLA4FpOkS2K1O8ymwY2TP&#10;MuBVyf/7V79QSwMEFAAAAAgAh07iQJMGWjbxAQAA5wMAAA4AAABkcnMvZTJvRG9jLnhtbK1TS44T&#10;MRDdI3EHy3vSPSEJM610RoIQNgiQBg5Q8afbkn+yPenOBeAGrNiw51w5B2VnJvNjgRC9cJft5+dX&#10;r8rLy9FoshMhKmdbejapKRGWOa5s19IvnzcvzimJCSwH7axo6V5Eerl6/mw5+EZMXe80F4EgiY3N&#10;4Fvap+SbqoqsFwbixHlhcVO6YCDhNHQVDzAgu9HVtK4X1eAC98ExESOuro+bdFX4pRQsfZQyikR0&#10;S1FbKmMo4zaP1WoJTRfA94rdyIB/UGFAWbz0RLWGBOQ6qCdURrHgopNpwpypnJSKiZIDZnNWP8rm&#10;qgcvSi5oTvQnm+L/o2Ufdp8CUbylC0osGCzR4fu3w49fh59fyatsz+Bjg6grj7g0vnYjlvl2PeJi&#10;znqUweQ/5kNwH43en8wVYyIMF8/r2Xw2p4Th1suLxXRWzK/uDvsQ0zvhDMlBSwPWrlgKu/cxoRCE&#10;3kLyXdFpxTdK6zIJ3faNDmQHWOdN+bJGPPIApi0ZWnoxn2YdgO0mNSQMjUcDou3KfQ9OxPvEdfn+&#10;RJyFrSH2RwGFIcOgMSqJUKJeAH9rOUl7jyZbfA00izGCU6IFPp4cFWQCpf8Gidlpi0nmCh0rkaM0&#10;bkekyeHW8T1W7doH1fVoaalbgWM3FXduOj+36/15Ib17n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zu+kdYAAAAHAQAADwAAAAAAAAABACAAAAAiAAAAZHJzL2Rvd25yZXYueG1sUEsBAhQAFAAA&#10;AAgAh07iQJMGWjbxAQAA5wMAAA4AAAAAAAAAAQAgAAAAJQEAAGRycy9lMm9Eb2MueG1sUEsFBgAA&#10;AAAGAAYAWQEAAIgFAAAAAA==&#10;">
                      <v:fill on="t" focussize="0,0"/>
                      <v:stroke color="#000000" joinstyle="miter"/>
                      <v:imagedata o:title=""/>
                      <o:lock v:ext="edit" aspectratio="f"/>
                      <v:textbox>
                        <w:txbxContent>
                          <w:p>
                            <w:pPr>
                              <w:rPr>
                                <w:rFonts w:hint="eastAsia"/>
                                <w:bCs/>
                                <w:sz w:val="24"/>
                              </w:rPr>
                            </w:pPr>
                            <w:r>
                              <w:rPr>
                                <w:rFonts w:hint="eastAsia"/>
                                <w:bCs/>
                                <w:sz w:val="24"/>
                                <w:lang w:val="en-US" w:eastAsia="zh-CN"/>
                              </w:rPr>
                              <w:t>混</w:t>
                            </w:r>
                            <w:r>
                              <w:rPr>
                                <w:rFonts w:hint="eastAsia"/>
                                <w:bCs/>
                                <w:sz w:val="24"/>
                              </w:rPr>
                              <w:t>砂造型</w:t>
                            </w:r>
                          </w:p>
                        </w:txbxContent>
                      </v:textbox>
                    </v:shape>
                  </w:pict>
                </mc:Fallback>
              </mc:AlternateContent>
            </w:r>
            <w:r>
              <w:rPr>
                <w:rFonts w:hint="eastAsia" w:ascii="宋体" w:hAnsi="宋体"/>
                <w:b/>
                <w:sz w:val="24"/>
              </w:rPr>
              <mc:AlternateContent>
                <mc:Choice Requires="wps">
                  <w:drawing>
                    <wp:anchor distT="0" distB="0" distL="114300" distR="114300" simplePos="0" relativeHeight="437093376" behindDoc="0" locked="0" layoutInCell="1" allowOverlap="1">
                      <wp:simplePos x="0" y="0"/>
                      <wp:positionH relativeFrom="column">
                        <wp:posOffset>1682750</wp:posOffset>
                      </wp:positionH>
                      <wp:positionV relativeFrom="paragraph">
                        <wp:posOffset>250190</wp:posOffset>
                      </wp:positionV>
                      <wp:extent cx="276225" cy="8890"/>
                      <wp:effectExtent l="0" t="35560" r="9525" b="31750"/>
                      <wp:wrapNone/>
                      <wp:docPr id="16" name="直线 6"/>
                      <wp:cNvGraphicFramePr/>
                      <a:graphic xmlns:a="http://schemas.openxmlformats.org/drawingml/2006/main">
                        <a:graphicData uri="http://schemas.microsoft.com/office/word/2010/wordprocessingShape">
                          <wps:wsp>
                            <wps:cNvCnPr/>
                            <wps:spPr>
                              <a:xfrm flipV="1">
                                <a:off x="0" y="0"/>
                                <a:ext cx="27622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 o:spid="_x0000_s1026" o:spt="20" style="position:absolute;left:0pt;flip:y;margin-left:132.5pt;margin-top:19.7pt;height:0.7pt;width:21.75pt;z-index:437093376;mso-width-relative:page;mso-height-relative:page;" filled="f" stroked="t" coordsize="21600,21600" o:gfxdata="UEsDBAoAAAAAAIdO4kAAAAAAAAAAAAAAAAAEAAAAZHJzL1BLAwQUAAAACACHTuJApyGmBdoAAAAJ&#10;AQAADwAAAGRycy9kb3ducmV2LnhtbE2PwU7DMBBE70j8g7VI3KidNqnSEKcHBBInBC1C4ubGSxIa&#10;r0O8bQpfj3uC42hGM2/K9cn14ohj6DxpSGYKBFLtbUeNhtftw00OIrAha3pPqOEbA6yry4vSFNZP&#10;9ILHDTcillAojIaWeSikDHWLzoSZH5Ci9+FHZzjKsZF2NFMsd72cK7WUznQUF1oz4F2L9X5zcBpW&#10;2ynzz+P+LU26r/ef+08eHp9Y6+urRN2CYDzxXxjO+BEdqsi08weyQfQa5sssfmENi1UKIgYWKs9A&#10;7DSkKgdZlfL/g+oXUEsDBBQAAAAIAIdO4kCDCnYK3gEAAJ4DAAAOAAAAZHJzL2Uyb0RvYy54bWyt&#10;UztuGzEQ7QPkDgT7aCUBVuSFVi6sOE2QCMinH/GzS4A/cGitdJZcI1WaHMfXyJBS5HzgxsgWBIcz&#10;fDPv8e3q5uAs26uEJviOzyZTzpQXQRrfd/zzp7tXS84wg5dgg1cdPyrkN+uXL1ZjbNU8DMFKlRiB&#10;eGzH2PEh59g2DYpBOcBJiMpTUofkIFOY+kYmGAnd2WY+nS6aMSQZUxAKkU43pyRfV3ytlcgftEaV&#10;me04zZbrmuq6K2uzXkHbJ4iDEecx4BlTODCeml6gNpCB3SfzD5QzIgUMOk9EcE3Q2ghVORCb2fQv&#10;Nh8HiKpyIXEwXmTC/wcr3u+3iRlJb7fgzIOjN3r4+u3h+w+2KOKMEVuqufXbdI4wblNhetDJMW1N&#10;/EJ3K3diww5V2uNFWnXITNDh/PViPr/iTFBqubyuwjcnkAIWE+a3KjhWNh23xhfe0ML+HWZqTKW/&#10;Ssqx9Wzs+PVVRQSyjbaQCdxFIoK+r3cxWCPvjLXlBqZ+d2sT20MxQv0KPcL9o6w02QAOp7qaOllk&#10;UCDfeMnyMZJCnrzMywhOSc6sIuuXHQFCm8HYx8qcDPjePlFN7a2nKYrKJ13LbhfkkR7lPibTD6TG&#10;rE5aMmSCOvPZsMVlv8cV6fG3Wv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yGmBdoAAAAJAQAA&#10;DwAAAAAAAAABACAAAAAiAAAAZHJzL2Rvd25yZXYueG1sUEsBAhQAFAAAAAgAh07iQIMKdgreAQAA&#10;ngMAAA4AAAAAAAAAAQAgAAAAKQEAAGRycy9lMm9Eb2MueG1sUEsFBgAAAAAGAAYAWQEAAHkFAAAA&#10;AA==&#10;">
                      <v:fill on="f" focussize="0,0"/>
                      <v:stroke color="#000000" joinstyle="round" endarrow="block"/>
                      <v:imagedata o:title=""/>
                      <o:lock v:ext="edit" aspectratio="f"/>
                    </v:line>
                  </w:pict>
                </mc:Fallback>
              </mc:AlternateContent>
            </w:r>
            <w:r>
              <w:rPr>
                <w:rFonts w:hint="eastAsia" w:ascii="宋体" w:hAnsi="宋体"/>
                <w:b/>
                <w:sz w:val="24"/>
              </w:rPr>
              <mc:AlternateContent>
                <mc:Choice Requires="wps">
                  <w:drawing>
                    <wp:anchor distT="0" distB="0" distL="114300" distR="114300" simplePos="0" relativeHeight="251666432" behindDoc="0" locked="0" layoutInCell="1" allowOverlap="1">
                      <wp:simplePos x="0" y="0"/>
                      <wp:positionH relativeFrom="column">
                        <wp:posOffset>1102360</wp:posOffset>
                      </wp:positionH>
                      <wp:positionV relativeFrom="paragraph">
                        <wp:posOffset>106045</wp:posOffset>
                      </wp:positionV>
                      <wp:extent cx="567055" cy="396240"/>
                      <wp:effectExtent l="4445" t="4445" r="19050" b="18415"/>
                      <wp:wrapNone/>
                      <wp:docPr id="7" name="文本框 8"/>
                      <wp:cNvGraphicFramePr/>
                      <a:graphic xmlns:a="http://schemas.openxmlformats.org/drawingml/2006/main">
                        <a:graphicData uri="http://schemas.microsoft.com/office/word/2010/wordprocessingShape">
                          <wps:wsp>
                            <wps:cNvSpPr txBox="1"/>
                            <wps:spPr>
                              <a:xfrm>
                                <a:off x="0" y="0"/>
                                <a:ext cx="56705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Cs/>
                                      <w:sz w:val="24"/>
                                    </w:rPr>
                                  </w:pPr>
                                  <w:r>
                                    <w:rPr>
                                      <w:rFonts w:hint="eastAsia"/>
                                      <w:bCs/>
                                      <w:sz w:val="24"/>
                                    </w:rPr>
                                    <w:t>浇注</w:t>
                                  </w:r>
                                </w:p>
                              </w:txbxContent>
                            </wps:txbx>
                            <wps:bodyPr upright="1"/>
                          </wps:wsp>
                        </a:graphicData>
                      </a:graphic>
                    </wp:anchor>
                  </w:drawing>
                </mc:Choice>
                <mc:Fallback>
                  <w:pict>
                    <v:shape id="文本框 8" o:spid="_x0000_s1026" o:spt="202" type="#_x0000_t202" style="position:absolute;left:0pt;margin-left:86.8pt;margin-top:8.35pt;height:31.2pt;width:44.65pt;z-index:251666432;mso-width-relative:page;mso-height-relative:page;" fillcolor="#FFFFFF" filled="t" stroked="t" coordsize="21600,21600" o:gfxdata="UEsDBAoAAAAAAIdO4kAAAAAAAAAAAAAAAAAEAAAAZHJzL1BLAwQUAAAACACHTuJAb7DiQdgAAAAJ&#10;AQAADwAAAGRycy9kb3ducmV2LnhtbE2Py07DMBBF90j8gzVIbFDrJEVOE+J0gQSCHRRUtm48TSL8&#10;CLablr9nWMFurubozplmc7aGzRji6J2EfJkBQ9d5Pbpewvvbw2INLCbltDLeoYRvjLBpLy8aVWt/&#10;cq84b1PPqMTFWkkYUppqzmM3oFVx6Sd0tDv4YFWiGHqugzpRuTW8yDLBrRodXRjUhPcDdp/bo5Ww&#10;vn2aP+Lz6mXXiYOp0k05P34FKa+v8uwOWMJz+oPhV5/UoSWnvT86HZmhXK4EoTSIEhgBhSgqYHsJ&#10;ZZUDbxv+/4P2B1BLAwQUAAAACACHTuJAFc95t/MBAADnAwAADgAAAGRycy9lMm9Eb2MueG1srVPL&#10;bhMxFN1X4h8s78lMA0nbUSaVIIQNokiFD7jxY8aSX7LdzOQH4A9Ysem+35Xv4Npp0xZYIMQsPNf2&#10;8fG5514vLkejyVaEqJxt6emkpkRY5riyXUu/fF6/PKckJrActLOipTsR6eXyxcli8I2Yut5pLgJB&#10;Ehubwbe0T8k3VRVZLwzEifPC4qZ0wUDCaegqHmBAdqOraV3Pq8EF7oNjIkZcXR026bLwSylYupIy&#10;ikR0S1FbKmMo4yaP1XIBTRfA94rdy4B/UGFAWbz0SLWCBOQmqN+ojGLBRSfThDlTOSkVEyUHzOa0&#10;/iWb6x68KLmgOdEfbYr/j5Z93H4KRPGWnlFiwWCJ9t+/7X/c7W+/kvNsz+Bjg6hrj7g0vnEjlvlh&#10;PeJiznqUweQ/5kNwH43eHc0VYyIMF2fzs3o2o4Th1quL+fR1Mb96POxDTO+FMyQHLQ1Yu2IpbD/E&#10;hEIQ+gDJd0WnFV8rrcskdJu3OpAtYJ3X5csa8cgzmLZkaOnFbJp1ALab1JAwNB4NiLYr9z07EZ8S&#10;1+X7E3EWtoLYHwQUhgyDxqgkQol6Afyd5STtPJps8TXQLMYITokW+HhyVJAJlP4bJGanLSaZK3So&#10;RI7SuBmRJocbx3dYtRsfVNejpaVuBY7dVNy57/zcrk/nhfTxfS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w4kHYAAAACQEAAA8AAAAAAAAAAQAgAAAAIgAAAGRycy9kb3ducmV2LnhtbFBLAQIU&#10;ABQAAAAIAIdO4kAVz3m38wEAAOcDAAAOAAAAAAAAAAEAIAAAACcBAABkcnMvZTJvRG9jLnhtbFBL&#10;BQYAAAAABgAGAFkBAACMBQAAAAA=&#10;">
                      <v:fill on="t" focussize="0,0"/>
                      <v:stroke color="#000000" joinstyle="miter"/>
                      <v:imagedata o:title=""/>
                      <o:lock v:ext="edit" aspectratio="f"/>
                      <v:textbox>
                        <w:txbxContent>
                          <w:p>
                            <w:pPr>
                              <w:rPr>
                                <w:rFonts w:hint="eastAsia"/>
                                <w:bCs/>
                                <w:sz w:val="24"/>
                              </w:rPr>
                            </w:pPr>
                            <w:r>
                              <w:rPr>
                                <w:rFonts w:hint="eastAsia"/>
                                <w:bCs/>
                                <w:sz w:val="24"/>
                              </w:rPr>
                              <w:t>浇注</w:t>
                            </w:r>
                          </w:p>
                        </w:txbxContent>
                      </v:textbox>
                    </v:shape>
                  </w:pict>
                </mc:Fallback>
              </mc:AlternateContent>
            </w:r>
            <w:r>
              <w:rPr>
                <w:rFonts w:hint="eastAsia" w:ascii="宋体" w:hAnsi="宋体"/>
                <w:b/>
                <w:sz w:val="24"/>
              </w:rPr>
              <mc:AlternateContent>
                <mc:Choice Requires="wps">
                  <w:drawing>
                    <wp:anchor distT="0" distB="0" distL="114300" distR="114300" simplePos="0" relativeHeight="437098496" behindDoc="0" locked="0" layoutInCell="1" allowOverlap="1">
                      <wp:simplePos x="0" y="0"/>
                      <wp:positionH relativeFrom="column">
                        <wp:posOffset>829945</wp:posOffset>
                      </wp:positionH>
                      <wp:positionV relativeFrom="paragraph">
                        <wp:posOffset>275590</wp:posOffset>
                      </wp:positionV>
                      <wp:extent cx="276225" cy="8890"/>
                      <wp:effectExtent l="0" t="35560" r="9525" b="31750"/>
                      <wp:wrapNone/>
                      <wp:docPr id="18" name="直线 6"/>
                      <wp:cNvGraphicFramePr/>
                      <a:graphic xmlns:a="http://schemas.openxmlformats.org/drawingml/2006/main">
                        <a:graphicData uri="http://schemas.microsoft.com/office/word/2010/wordprocessingShape">
                          <wps:wsp>
                            <wps:cNvCnPr/>
                            <wps:spPr>
                              <a:xfrm flipV="1">
                                <a:off x="0" y="0"/>
                                <a:ext cx="27622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 o:spid="_x0000_s1026" o:spt="20" style="position:absolute;left:0pt;flip:y;margin-left:65.35pt;margin-top:21.7pt;height:0.7pt;width:21.75pt;z-index:437098496;mso-width-relative:page;mso-height-relative:page;" filled="f" stroked="t" coordsize="21600,21600" o:gfxdata="UEsDBAoAAAAAAIdO4kAAAAAAAAAAAAAAAAAEAAAAZHJzL1BLAwQUAAAACACHTuJAxOO+ftgAAAAJ&#10;AQAADwAAAGRycy9kb3ducmV2LnhtbE2PwU7DMAyG70i8Q2QkbizpFtgoTXdAIHFCbENI3LLGtGWN&#10;U5psHTw93gmOv/3p9+diefSdOOAQ20AGsokCgVQF11Jt4HXzeLUAEZMlZ7tAaOAbIyzL87PC5i6M&#10;tMLDOtWCSyjm1kCTUp9LGasGvY2T0CPx7iMM3iaOQy3dYEcu952cKnUjvW2JLzS2x/sGq9167w3c&#10;bsbr8DLs3nTWfr3/PHym/uk5GXN5kak7EAmP6Q+Gkz6rQ8lO27AnF0XHeabmjBrQMw3iBMz1FMSW&#10;B3oBsizk/w/KX1BLAwQUAAAACACHTuJADCh1xd4BAACeAwAADgAAAGRycy9lMm9Eb2MueG1srVM7&#10;bhsxEO0D5A4E+2glAVbkhVYurDhNkAjIpx/xs0uAP3BorXSWXCNVmhzH18iQUuR84MbIFgTJGb6Z&#10;9+bt6ubgLNurhCb4js8mU86UF0Ea33f886e7V0vOMIOXYINXHT8q5Dfrly9WY2zVPAzBSpUYgXhs&#10;x9jxIefYNg2KQTnASYjKU1CH5CDTMfWNTDASurPNfDpdNGNIMqYgFCLdbk5Bvq74WiuRP2iNKjPb&#10;ceot1zXVdVfWZr2Ctk8QByPObcAzunBgPBW9QG0gA7tP5h8oZ0QKGHSeiOCaoLURqnIgNrPpX2w+&#10;DhBV5ULiYLzIhP8PVrzfbxMzkmZHk/LgaEYPX789fP/BFkWcMWJLObd+m84njNtUmB50ckxbE7/Q&#10;28qd2LBDlfZ4kVYdMhN0OX+9mM+vOBMUWi6vq/DNCaSAxYT5rQqOlU3HrfGFN7Swf4eZClPqr5Ry&#10;bT0bO359VRGBbKMtZAJ3kYig7+tbDNbIO2NteYGp393axPZQjFC/Qo9w/0grRTaAwymvhk4WGRTI&#10;N16yfIykkCcv89KCU5Izq8j6ZUeA0GYw9jEzJwO+t09kU3nrqYui8knXstsFeaSh3Mdk+oHUmNVO&#10;S4RMUHs+G7a47PdzRXr8rd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Tjvn7YAAAACQEAAA8A&#10;AAAAAAAAAQAgAAAAIgAAAGRycy9kb3ducmV2LnhtbFBLAQIUABQAAAAIAIdO4kAMKHXF3gEAAJ4D&#10;AAAOAAAAAAAAAAEAIAAAACcBAABkcnMvZTJvRG9jLnhtbFBLBQYAAAAABgAGAFkBAAB3BQAAAAA=&#10;">
                      <v:fill on="f" focussize="0,0"/>
                      <v:stroke color="#000000" joinstyle="round" endarrow="block"/>
                      <v:imagedata o:title=""/>
                      <o:lock v:ext="edit" aspectratio="f"/>
                    </v:line>
                  </w:pict>
                </mc:Fallback>
              </mc:AlternateContent>
            </w:r>
          </w:p>
          <w:p>
            <w:pPr>
              <w:spacing w:line="520" w:lineRule="exact"/>
              <w:ind w:left="-1" w:leftChars="-1" w:hanging="1"/>
              <w:jc w:val="left"/>
              <w:rPr>
                <w:rFonts w:hint="eastAsia" w:ascii="宋体" w:hAnsi="宋体"/>
                <w:sz w:val="28"/>
              </w:rPr>
            </w:pPr>
            <w:r>
              <w:rPr>
                <w:rFonts w:hint="eastAsia" w:ascii="宋体" w:hAnsi="宋体"/>
                <w:b/>
                <w:sz w:val="24"/>
              </w:rPr>
              <mc:AlternateContent>
                <mc:Choice Requires="wps">
                  <w:drawing>
                    <wp:anchor distT="0" distB="0" distL="114300" distR="114300" simplePos="0" relativeHeight="437109760" behindDoc="0" locked="0" layoutInCell="1" allowOverlap="1">
                      <wp:simplePos x="0" y="0"/>
                      <wp:positionH relativeFrom="column">
                        <wp:posOffset>541020</wp:posOffset>
                      </wp:positionH>
                      <wp:positionV relativeFrom="paragraph">
                        <wp:posOffset>210820</wp:posOffset>
                      </wp:positionV>
                      <wp:extent cx="0" cy="434340"/>
                      <wp:effectExtent l="38100" t="0" r="38100" b="3810"/>
                      <wp:wrapNone/>
                      <wp:docPr id="59" name="直线 5"/>
                      <wp:cNvGraphicFramePr/>
                      <a:graphic xmlns:a="http://schemas.openxmlformats.org/drawingml/2006/main">
                        <a:graphicData uri="http://schemas.microsoft.com/office/word/2010/wordprocessingShape">
                          <wps:wsp>
                            <wps:cNvCnPr/>
                            <wps:spPr>
                              <a:xfrm flipV="1">
                                <a:off x="0" y="0"/>
                                <a:ext cx="0" cy="4343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 o:spid="_x0000_s1026" o:spt="20" style="position:absolute;left:0pt;flip:y;margin-left:42.6pt;margin-top:16.6pt;height:34.2pt;width:0pt;z-index:437109760;mso-width-relative:page;mso-height-relative:page;" filled="f" stroked="t" coordsize="21600,21600" o:gfxdata="UEsDBAoAAAAAAIdO4kAAAAAAAAAAAAAAAAAEAAAAZHJzL1BLAwQUAAAACACHTuJAFBZhcdcAAAAI&#10;AQAADwAAAGRycy9kb3ducmV2LnhtbE2PwU7DMBBE70j9B2uRuFE7La1KiNNDBRInBC1C4ubGSxIa&#10;r4PtNoWvZ+HSnlajeZqdKZZH14kDhth60pCNFQikytuWag2vm4frBYiYDFnTeUIN3xhhWY4uCpNb&#10;P9ALHtapFhxCMTcampT6XMpYNehMHPseib0PH5xJLEMtbTADh7tOTpSaS2da4g+N6XHVYLVb752G&#10;280w889h93aTtV/vP/efqX98SlpfXWbqDkTCYzrB8Fefq0PJnbZ+TzaKTsNiNmFSw3TKl/1/vWVO&#10;ZXOQZSHPB5S/UEsDBBQAAAAIAIdO4kAWZpyA2wEAAJsDAAAOAAAAZHJzL2Uyb0RvYy54bWytU0uO&#10;EzEQ3SNxB8t70kkgiGmlM4sJwwZBJAb2FX+6LfmnsiednIVrsGLDceYalN0hw0dsEN2SVS5Xv6r3&#10;/Hp9fXSWHRQmE3zHF7M5Z8qLII3vO/7x7vbZK85SBi/BBq86flKJX2+ePlmPsVXLMAQrFTIC8akd&#10;Y8eHnGPbNEkMykGahag8HeqADjJtsW8kwkjozjbL+fxlMwaUEYNQKVF2Ox3yTcXXWon8XuukMrMd&#10;p9lyXbGu+7I2mzW0PUIcjDiPAf8whQPjqekFagsZ2D2aP6CcERhS0HkmgmuC1kaoyoHYLOa/sfkw&#10;QFSVC4mT4kWm9P9gxbvDDpmRHV9dcebB0R09fP7y8PUbWxVxxphaqrnxOzzvUtxhYXrU6Ji2Jn6i&#10;e6/ciQ07VmlPF2nVMTMxJQVlXzynt6reTAgFKWLKb1RwrAQdt8YX0tDC4W3K1JVKf5SUtPVs7PjV&#10;arniTAB5RlvIFLpILJLv67cpWCNvjbXli4T9/sYiO0BxQX0KN8L9paw02UIaprp6NPljUCBfe8ny&#10;KZI8nozMywhOSc6sIt+XiAChzWDsY2VGA763f6mm9tbTFEXiSdQS7YM80Y3cRzT9QGos6qTlhBxQ&#10;Zz67tVjs531FevynNt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BZhcdcAAAAIAQAADwAAAAAA&#10;AAABACAAAAAiAAAAZHJzL2Rvd25yZXYueG1sUEsBAhQAFAAAAAgAh07iQBZmnIDbAQAAmwMAAA4A&#10;AAAAAAAAAQAgAAAAJgEAAGRycy9lMm9Eb2MueG1sUEsFBgAAAAAGAAYAWQEAAHMFAAAAAA==&#10;">
                      <v:fill on="f" focussize="0,0"/>
                      <v:stroke color="#000000" joinstyle="round" endarrow="block"/>
                      <v:imagedata o:title=""/>
                      <o:lock v:ext="edit" aspectratio="f"/>
                    </v:line>
                  </w:pict>
                </mc:Fallback>
              </mc:AlternateContent>
            </w:r>
          </w:p>
          <w:p>
            <w:pPr>
              <w:spacing w:line="520" w:lineRule="exact"/>
              <w:ind w:left="-1" w:leftChars="-1" w:hanging="1"/>
              <w:jc w:val="left"/>
              <w:rPr>
                <w:rFonts w:hint="eastAsia" w:ascii="宋体" w:hAnsi="宋体"/>
                <w:sz w:val="28"/>
              </w:rPr>
            </w:pPr>
          </w:p>
          <w:p>
            <w:pPr>
              <w:spacing w:line="520" w:lineRule="exact"/>
              <w:ind w:left="-1" w:leftChars="-1" w:hanging="1"/>
              <w:jc w:val="left"/>
              <w:rPr>
                <w:rFonts w:hint="eastAsia" w:ascii="宋体" w:hAnsi="宋体"/>
                <w:sz w:val="28"/>
              </w:rPr>
            </w:pPr>
          </w:p>
          <w:p>
            <w:pPr>
              <w:spacing w:line="520" w:lineRule="exact"/>
              <w:jc w:val="left"/>
              <w:rPr>
                <w:rFonts w:hint="eastAsia" w:ascii="宋体" w:hAnsi="宋体"/>
                <w:sz w:val="28"/>
              </w:rPr>
            </w:pPr>
          </w:p>
          <w:p>
            <w:pPr>
              <w:spacing w:line="520" w:lineRule="exact"/>
              <w:ind w:left="-1" w:leftChars="-1" w:hanging="1"/>
              <w:jc w:val="left"/>
              <w:rPr>
                <w:rFonts w:ascii="宋体" w:hAnsi="宋体"/>
                <w:sz w:val="28"/>
              </w:rPr>
            </w:pPr>
            <w:r>
              <w:rPr>
                <w:rFonts w:ascii="宋体" w:hAnsi="宋体"/>
                <w:sz w:val="28"/>
              </w:rPr>
              <mc:AlternateContent>
                <mc:Choice Requires="wpc">
                  <w:drawing>
                    <wp:inline distT="0" distB="0" distL="114300" distR="114300">
                      <wp:extent cx="5756910" cy="3375660"/>
                      <wp:effectExtent l="0" t="0" r="15875" b="0"/>
                      <wp:docPr id="29" name="画布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17" name="文本框 14"/>
                              <wps:cNvSpPr txBox="1"/>
                              <wps:spPr>
                                <a:xfrm>
                                  <a:off x="4363720" y="1614170"/>
                                  <a:ext cx="511175" cy="3968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Theme="minorEastAsia"/>
                                        <w:bCs/>
                                        <w:sz w:val="24"/>
                                        <w:lang w:val="en-US" w:eastAsia="zh-CN"/>
                                      </w:rPr>
                                    </w:pPr>
                                    <w:r>
                                      <w:rPr>
                                        <w:rFonts w:hint="eastAsia"/>
                                        <w:bCs/>
                                        <w:sz w:val="24"/>
                                        <w:lang w:val="en-US" w:eastAsia="zh-CN"/>
                                      </w:rPr>
                                      <w:t>检验</w:t>
                                    </w:r>
                                  </w:p>
                                </w:txbxContent>
                              </wps:txbx>
                              <wps:bodyPr upright="1"/>
                            </wps:wsp>
                            <wps:wsp>
                              <wps:cNvPr id="19" name="直线 16"/>
                              <wps:cNvCnPr/>
                              <wps:spPr>
                                <a:xfrm flipV="1">
                                  <a:off x="1478280" y="306705"/>
                                  <a:ext cx="0" cy="396875"/>
                                </a:xfrm>
                                <a:prstGeom prst="line">
                                  <a:avLst/>
                                </a:prstGeom>
                                <a:ln w="19050" cap="rnd" cmpd="sng">
                                  <a:solidFill>
                                    <a:srgbClr val="000000"/>
                                  </a:solidFill>
                                  <a:prstDash val="sysDot"/>
                                  <a:headEnd type="none" w="med" len="med"/>
                                  <a:tailEnd type="triangle" w="med" len="med"/>
                                </a:ln>
                              </wps:spPr>
                              <wps:bodyPr upright="1"/>
                            </wps:wsp>
                            <wps:wsp>
                              <wps:cNvPr id="20" name="文本框 17"/>
                              <wps:cNvSpPr txBox="1"/>
                              <wps:spPr>
                                <a:xfrm>
                                  <a:off x="3295015" y="1599565"/>
                                  <a:ext cx="821690" cy="3956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Theme="minorEastAsia"/>
                                        <w:bCs/>
                                        <w:sz w:val="24"/>
                                        <w:lang w:val="en-US" w:eastAsia="zh-CN"/>
                                      </w:rPr>
                                    </w:pPr>
                                    <w:r>
                                      <w:rPr>
                                        <w:rFonts w:hint="eastAsia"/>
                                        <w:bCs/>
                                        <w:sz w:val="24"/>
                                        <w:lang w:val="en-US" w:eastAsia="zh-CN"/>
                                      </w:rPr>
                                      <w:t>抛丸处理</w:t>
                                    </w:r>
                                  </w:p>
                                </w:txbxContent>
                              </wps:txbx>
                              <wps:bodyPr upright="1"/>
                            </wps:wsp>
                            <wps:wsp>
                              <wps:cNvPr id="21" name="文本框 18"/>
                              <wps:cNvSpPr txBox="1"/>
                              <wps:spPr>
                                <a:xfrm>
                                  <a:off x="1058545" y="66675"/>
                                  <a:ext cx="909955" cy="287020"/>
                                </a:xfrm>
                                <a:prstGeom prst="rect">
                                  <a:avLst/>
                                </a:prstGeom>
                                <a:noFill/>
                                <a:ln w="9525">
                                  <a:noFill/>
                                </a:ln>
                              </wps:spPr>
                              <wps:txbx>
                                <w:txbxContent>
                                  <w:p>
                                    <w:pPr>
                                      <w:rPr>
                                        <w:rFonts w:hint="eastAsia" w:eastAsiaTheme="minorEastAsia"/>
                                        <w:bCs/>
                                        <w:sz w:val="24"/>
                                        <w:lang w:val="en-US" w:eastAsia="zh-CN"/>
                                      </w:rPr>
                                    </w:pPr>
                                    <w:r>
                                      <w:rPr>
                                        <w:rFonts w:hint="eastAsia"/>
                                        <w:bCs/>
                                        <w:sz w:val="24"/>
                                        <w:lang w:val="en-US" w:eastAsia="zh-CN"/>
                                      </w:rPr>
                                      <w:t>烟（粉）尘</w:t>
                                    </w:r>
                                  </w:p>
                                </w:txbxContent>
                              </wps:txbx>
                              <wps:bodyPr upright="1"/>
                            </wps:wsp>
                            <wps:wsp>
                              <wps:cNvPr id="23" name="文本框 20"/>
                              <wps:cNvSpPr txBox="1"/>
                              <wps:spPr>
                                <a:xfrm>
                                  <a:off x="2964180" y="1070610"/>
                                  <a:ext cx="1363980" cy="287020"/>
                                </a:xfrm>
                                <a:prstGeom prst="rect">
                                  <a:avLst/>
                                </a:prstGeom>
                                <a:noFill/>
                                <a:ln w="9525">
                                  <a:noFill/>
                                </a:ln>
                              </wps:spPr>
                              <wps:txbx>
                                <w:txbxContent>
                                  <w:p>
                                    <w:pPr>
                                      <w:rPr>
                                        <w:rFonts w:hint="eastAsia" w:eastAsiaTheme="minorEastAsia"/>
                                        <w:bCs/>
                                        <w:sz w:val="24"/>
                                        <w:lang w:val="en-US" w:eastAsia="zh-CN"/>
                                      </w:rPr>
                                    </w:pPr>
                                    <w:r>
                                      <w:rPr>
                                        <w:rFonts w:hint="eastAsia"/>
                                        <w:bCs/>
                                        <w:sz w:val="24"/>
                                        <w:lang w:val="en-US" w:eastAsia="zh-CN"/>
                                      </w:rPr>
                                      <w:t>粉尘、噪声、废砂</w:t>
                                    </w:r>
                                  </w:p>
                                </w:txbxContent>
                              </wps:txbx>
                              <wps:bodyPr upright="1"/>
                            </wps:wsp>
                            <wps:wsp>
                              <wps:cNvPr id="24" name="文本框 21"/>
                              <wps:cNvSpPr txBox="1"/>
                              <wps:spPr>
                                <a:xfrm>
                                  <a:off x="4262120" y="1042670"/>
                                  <a:ext cx="699770" cy="287020"/>
                                </a:xfrm>
                                <a:prstGeom prst="rect">
                                  <a:avLst/>
                                </a:prstGeom>
                                <a:noFill/>
                                <a:ln w="9525">
                                  <a:noFill/>
                                </a:ln>
                              </wps:spPr>
                              <wps:txbx>
                                <w:txbxContent>
                                  <w:p>
                                    <w:pPr>
                                      <w:rPr>
                                        <w:rFonts w:hint="eastAsia" w:eastAsiaTheme="minorEastAsia"/>
                                        <w:bCs/>
                                        <w:sz w:val="24"/>
                                        <w:lang w:val="en-US" w:eastAsia="zh-CN"/>
                                      </w:rPr>
                                    </w:pPr>
                                    <w:r>
                                      <w:rPr>
                                        <w:rFonts w:hint="eastAsia"/>
                                        <w:bCs/>
                                        <w:sz w:val="24"/>
                                        <w:lang w:val="en-US" w:eastAsia="zh-CN"/>
                                      </w:rPr>
                                      <w:t>残次品</w:t>
                                    </w:r>
                                  </w:p>
                                </w:txbxContent>
                              </wps:txbx>
                              <wps:bodyPr upright="1"/>
                            </wps:wsp>
                            <wps:wsp>
                              <wps:cNvPr id="36" name="文本框 18"/>
                              <wps:cNvSpPr txBox="1"/>
                              <wps:spPr>
                                <a:xfrm>
                                  <a:off x="0" y="1074420"/>
                                  <a:ext cx="974725" cy="287020"/>
                                </a:xfrm>
                                <a:prstGeom prst="rect">
                                  <a:avLst/>
                                </a:prstGeom>
                                <a:noFill/>
                                <a:ln w="9525">
                                  <a:noFill/>
                                </a:ln>
                              </wps:spPr>
                              <wps:txbx>
                                <w:txbxContent>
                                  <w:p>
                                    <w:pPr>
                                      <w:rPr>
                                        <w:rFonts w:hint="eastAsia" w:eastAsiaTheme="minorEastAsia"/>
                                        <w:bCs/>
                                        <w:sz w:val="24"/>
                                        <w:lang w:val="en-US" w:eastAsia="zh-CN"/>
                                      </w:rPr>
                                    </w:pPr>
                                    <w:r>
                                      <w:rPr>
                                        <w:rFonts w:hint="eastAsia"/>
                                        <w:bCs/>
                                        <w:sz w:val="24"/>
                                        <w:lang w:val="en-US" w:eastAsia="zh-CN"/>
                                      </w:rPr>
                                      <w:t>粉尘、噪声</w:t>
                                    </w:r>
                                  </w:p>
                                </w:txbxContent>
                              </wps:txbx>
                              <wps:bodyPr upright="1"/>
                            </wps:wsp>
                            <wps:wsp>
                              <wps:cNvPr id="43" name="文本框 14"/>
                              <wps:cNvSpPr txBox="1"/>
                              <wps:spPr>
                                <a:xfrm>
                                  <a:off x="5223510" y="1638300"/>
                                  <a:ext cx="533400" cy="3968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Theme="minorEastAsia"/>
                                        <w:bCs/>
                                        <w:sz w:val="24"/>
                                        <w:lang w:val="en-US" w:eastAsia="zh-CN"/>
                                      </w:rPr>
                                    </w:pPr>
                                    <w:r>
                                      <w:rPr>
                                        <w:rFonts w:hint="eastAsia"/>
                                        <w:bCs/>
                                        <w:sz w:val="24"/>
                                        <w:lang w:val="en-US" w:eastAsia="zh-CN"/>
                                      </w:rPr>
                                      <w:t>入库</w:t>
                                    </w:r>
                                  </w:p>
                                </w:txbxContent>
                              </wps:txbx>
                              <wps:bodyPr upright="1"/>
                            </wps:wsp>
                            <wps:wsp>
                              <wps:cNvPr id="26" name="文本框 17"/>
                              <wps:cNvSpPr txBox="1"/>
                              <wps:spPr>
                                <a:xfrm>
                                  <a:off x="1957070" y="1575435"/>
                                  <a:ext cx="937260" cy="3956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Theme="minorEastAsia"/>
                                        <w:bCs/>
                                        <w:sz w:val="24"/>
                                        <w:lang w:val="en-US" w:eastAsia="zh-CN"/>
                                      </w:rPr>
                                    </w:pPr>
                                    <w:r>
                                      <w:rPr>
                                        <w:rFonts w:hint="eastAsia"/>
                                        <w:bCs/>
                                        <w:sz w:val="24"/>
                                        <w:lang w:val="en-US" w:eastAsia="zh-CN"/>
                                      </w:rPr>
                                      <w:t>落砂清理</w:t>
                                    </w:r>
                                  </w:p>
                                </w:txbxContent>
                              </wps:txbx>
                              <wps:bodyPr upright="1"/>
                            </wps:wsp>
                            <wps:wsp>
                              <wps:cNvPr id="31" name="文本框 18"/>
                              <wps:cNvSpPr txBox="1"/>
                              <wps:spPr>
                                <a:xfrm>
                                  <a:off x="1821180" y="1026160"/>
                                  <a:ext cx="974725" cy="287020"/>
                                </a:xfrm>
                                <a:prstGeom prst="rect">
                                  <a:avLst/>
                                </a:prstGeom>
                                <a:noFill/>
                                <a:ln w="9525">
                                  <a:noFill/>
                                </a:ln>
                              </wps:spPr>
                              <wps:txbx>
                                <w:txbxContent>
                                  <w:p>
                                    <w:pPr>
                                      <w:rPr>
                                        <w:rFonts w:hint="eastAsia" w:eastAsiaTheme="minorEastAsia"/>
                                        <w:bCs/>
                                        <w:sz w:val="24"/>
                                        <w:lang w:val="en-US" w:eastAsia="zh-CN"/>
                                      </w:rPr>
                                    </w:pPr>
                                    <w:r>
                                      <w:rPr>
                                        <w:rFonts w:hint="eastAsia"/>
                                        <w:bCs/>
                                        <w:sz w:val="24"/>
                                        <w:lang w:val="en-US" w:eastAsia="zh-CN"/>
                                      </w:rPr>
                                      <w:t>粉尘、噪声</w:t>
                                    </w:r>
                                  </w:p>
                                </w:txbxContent>
                              </wps:txbx>
                              <wps:bodyPr upright="1"/>
                            </wps:wsp>
                            <wps:wsp>
                              <wps:cNvPr id="39" name="直线 22"/>
                              <wps:cNvCnPr/>
                              <wps:spPr>
                                <a:xfrm flipV="1">
                                  <a:off x="431165" y="1292860"/>
                                  <a:ext cx="5080" cy="300355"/>
                                </a:xfrm>
                                <a:prstGeom prst="line">
                                  <a:avLst/>
                                </a:prstGeom>
                                <a:ln w="19050" cap="rnd" cmpd="sng">
                                  <a:solidFill>
                                    <a:srgbClr val="000000"/>
                                  </a:solidFill>
                                  <a:prstDash val="sysDot"/>
                                  <a:headEnd type="none" w="med" len="med"/>
                                  <a:tailEnd type="triangle" w="med" len="med"/>
                                </a:ln>
                              </wps:spPr>
                              <wps:bodyPr upright="1"/>
                            </wps:wsp>
                            <wps:wsp>
                              <wps:cNvPr id="40" name="直线 22"/>
                              <wps:cNvCnPr/>
                              <wps:spPr>
                                <a:xfrm flipV="1">
                                  <a:off x="4613910" y="1270000"/>
                                  <a:ext cx="5080" cy="300355"/>
                                </a:xfrm>
                                <a:prstGeom prst="line">
                                  <a:avLst/>
                                </a:prstGeom>
                                <a:ln w="19050" cap="rnd" cmpd="sng">
                                  <a:solidFill>
                                    <a:srgbClr val="000000"/>
                                  </a:solidFill>
                                  <a:prstDash val="sysDot"/>
                                  <a:headEnd type="none" w="med" len="med"/>
                                  <a:tailEnd type="triangle" w="med" len="med"/>
                                </a:ln>
                              </wps:spPr>
                              <wps:bodyPr upright="1"/>
                            </wps:wsp>
                            <wps:wsp>
                              <wps:cNvPr id="41" name="直线 22"/>
                              <wps:cNvCnPr/>
                              <wps:spPr>
                                <a:xfrm flipV="1">
                                  <a:off x="3676015" y="1253490"/>
                                  <a:ext cx="5080" cy="300355"/>
                                </a:xfrm>
                                <a:prstGeom prst="line">
                                  <a:avLst/>
                                </a:prstGeom>
                                <a:ln w="19050" cap="rnd" cmpd="sng">
                                  <a:solidFill>
                                    <a:srgbClr val="000000"/>
                                  </a:solidFill>
                                  <a:prstDash val="sysDot"/>
                                  <a:headEnd type="none" w="med" len="med"/>
                                  <a:tailEnd type="triangle" w="med" len="med"/>
                                </a:ln>
                              </wps:spPr>
                              <wps:bodyPr upright="1"/>
                            </wps:wsp>
                            <wps:wsp>
                              <wps:cNvPr id="42" name="直线 22"/>
                              <wps:cNvCnPr/>
                              <wps:spPr>
                                <a:xfrm flipV="1">
                                  <a:off x="2326005" y="1289050"/>
                                  <a:ext cx="5080" cy="300355"/>
                                </a:xfrm>
                                <a:prstGeom prst="line">
                                  <a:avLst/>
                                </a:prstGeom>
                                <a:ln w="19050" cap="rnd" cmpd="sng">
                                  <a:solidFill>
                                    <a:srgbClr val="000000"/>
                                  </a:solidFill>
                                  <a:prstDash val="sysDot"/>
                                  <a:headEnd type="none" w="med" len="med"/>
                                  <a:tailEnd type="triangle" w="med" len="med"/>
                                </a:ln>
                              </wps:spPr>
                              <wps:bodyPr upright="1"/>
                            </wps:wsp>
                            <wps:wsp>
                              <wps:cNvPr id="44" name="直接连接符 44"/>
                              <wps:cNvCnPr/>
                              <wps:spPr>
                                <a:xfrm>
                                  <a:off x="2425065" y="1973580"/>
                                  <a:ext cx="635" cy="474345"/>
                                </a:xfrm>
                                <a:prstGeom prst="line">
                                  <a:avLst/>
                                </a:prstGeom>
                              </wps:spPr>
                              <wps:style>
                                <a:lnRef idx="1">
                                  <a:schemeClr val="dk1"/>
                                </a:lnRef>
                                <a:fillRef idx="0">
                                  <a:schemeClr val="dk1"/>
                                </a:fillRef>
                                <a:effectRef idx="0">
                                  <a:schemeClr val="dk1"/>
                                </a:effectRef>
                                <a:fontRef idx="minor">
                                  <a:schemeClr val="tx1"/>
                                </a:fontRef>
                              </wps:style>
                              <wps:bodyPr/>
                            </wps:wsp>
                            <wps:wsp>
                              <wps:cNvPr id="52" name="直接连接符 52"/>
                              <wps:cNvCnPr/>
                              <wps:spPr>
                                <a:xfrm flipH="1" flipV="1">
                                  <a:off x="530860" y="2404110"/>
                                  <a:ext cx="1905635" cy="1270"/>
                                </a:xfrm>
                                <a:prstGeom prst="line">
                                  <a:avLst/>
                                </a:prstGeom>
                              </wps:spPr>
                              <wps:style>
                                <a:lnRef idx="1">
                                  <a:schemeClr val="dk1"/>
                                </a:lnRef>
                                <a:fillRef idx="0">
                                  <a:schemeClr val="dk1"/>
                                </a:fillRef>
                                <a:effectRef idx="0">
                                  <a:schemeClr val="dk1"/>
                                </a:effectRef>
                                <a:fontRef idx="minor">
                                  <a:schemeClr val="tx1"/>
                                </a:fontRef>
                              </wps:style>
                              <wps:bodyPr/>
                            </wps:wsp>
                            <wps:wsp>
                              <wps:cNvPr id="60" name="文本框 21"/>
                              <wps:cNvSpPr txBox="1"/>
                              <wps:spPr>
                                <a:xfrm>
                                  <a:off x="1036955" y="2137410"/>
                                  <a:ext cx="953135" cy="287020"/>
                                </a:xfrm>
                                <a:prstGeom prst="rect">
                                  <a:avLst/>
                                </a:prstGeom>
                                <a:noFill/>
                                <a:ln w="9525">
                                  <a:noFill/>
                                </a:ln>
                              </wps:spPr>
                              <wps:txbx>
                                <w:txbxContent>
                                  <w:p>
                                    <w:pPr>
                                      <w:rPr>
                                        <w:rFonts w:hint="eastAsia" w:eastAsiaTheme="minorEastAsia"/>
                                        <w:bCs/>
                                        <w:sz w:val="24"/>
                                        <w:lang w:val="en-US" w:eastAsia="zh-CN"/>
                                      </w:rPr>
                                    </w:pPr>
                                    <w:r>
                                      <w:rPr>
                                        <w:rFonts w:hint="eastAsia"/>
                                        <w:bCs/>
                                        <w:sz w:val="24"/>
                                        <w:lang w:val="en-US" w:eastAsia="zh-CN"/>
                                      </w:rPr>
                                      <w:t>废砂回用</w:t>
                                    </w:r>
                                  </w:p>
                                </w:txbxContent>
                              </wps:txbx>
                              <wps:bodyPr upright="1"/>
                            </wps:wsp>
                          </wpc:wpc>
                        </a:graphicData>
                      </a:graphic>
                    </wp:inline>
                  </w:drawing>
                </mc:Choice>
                <mc:Fallback>
                  <w:pict>
                    <v:group id="画布 12" o:spid="_x0000_s1026" o:spt="203" style="height:265.8pt;width:453.3pt;" coordsize="5756910,3375660" editas="canvas" o:gfxdata="UEsDBAoAAAAAAIdO4kAAAAAAAAAAAAAAAAAEAAAAZHJzL1BLAwQUAAAACACHTuJAZe/6PNcAAAAF&#10;AQAADwAAAGRycy9kb3ducmV2LnhtbE2PQUvDQBCF74L/YRnBi7S7UQwas+mhIBYRSlPb8zY7JsHs&#10;bJrdJvXfO3rRy8DjPd77Jl+cXSdGHELrSUMyVyCQKm9bqjW8b59nDyBCNGRN5wk1fGGARXF5kZvM&#10;+ok2OJaxFlxCITMamhj7TMpQNehMmPseib0PPzgTWQ61tIOZuNx18lapVDrTEi80psdlg9VneXIa&#10;pmo97rdvL3J9s195Oq6Oy3L3qvX1VaKeQEQ8x78w/OAzOhTMdPAnskF0GviR+HvZe1RpCuKg4f4u&#10;SUEWufxPX3wDUEsDBBQAAAAIAIdO4kArkaKeUAUAANQjAAAOAAAAZHJzL2Uyb0RvYy54bWztWklv&#10;5EQUviPxHyzfSbtW2610RmIyCQcEIw1wr7jdbkveVHbSnTMS3DiNuICQOMBpjhwQHObXkPAzeK+8&#10;9BJnkvRkhgScg+Olulz1ve/t3n+yTBPrLNRlnGcTm+w5thVmQT6Ns2hif/nF0UeebZWVyqYqybNw&#10;Yp+Hpf3k4MMP9hfFOKT5PE+mobZgkqwcL4qJPa+qYjwalcE8TFW5lxdhBg9nuU5VBZc6Gk21WsDs&#10;aTKijiNHi1xPC50HYVnC3cP6oX1g5p/NwqD6fDYrw8pKJjasrTJHbY4neBwd7KtxpFUxj4NmGWqH&#10;VaQqzuCl3VSHqlLWqY6vTJXGgc7LfFbtBXk6ymezOAjNHmA3xNnazbHOTwuzl2i8iIoOJoB2C6ed&#10;pw0+O3uurXg6salvW5lKQUaXL//86/evLUIRnUURjWHQsS5eFM91cyOqr3DDy5lO8T9sxVoaXM87&#10;XMNlZQVwU7hC+gTgD+AZY3AlG+SDOYjnyu+C+bMbfjlqXzzC9XXLWRTAonIFVPl2QL2YqyI0+JeI&#10;QQMUcVugLr7/9uLHVxc/f2MRXmNlxiFQVrX8OIetk/Z+CTd78OJMMpcCNIAMkYQTt0Gmw44Q4ooG&#10;Ol96cA5C6PavxoUuq+MwTy08mdgaKG+YqM4+Lat6aDsE31/mSTw9ipPEXOjo5GmirTMF6nFk/prZ&#10;N4YlmbWY2L6guA4FWjpLVAWnaQG8KbPIvG/jF+X6xI7565sYF3aoynm9ADMDDlPjNK5Cbc7moZo+&#10;y6ZWdV4ANTMwIjYuJg2ntpWEYHPwzIysVJzcZiRgl2QAIZKllgqeVcuTJUyDpyf59BwkeFroOJoD&#10;pEaGZjhwqx7y7km20sYffrv847VFJO4SlwdMfJo1qtjuoFYHa5bExVe4YMSw0UjCXY96NcOYI13H&#10;EEiNW4K1ankLbiUxoI9TX8OtmifEdwROikTRGYjp3nlyXh7mVS30XelR6VhlUXINmfop8hB4gaai&#10;ttJrxsddo8ZdjA+jvnAIKDUaH+H7Qm5xw6NE+h1BhKy5Mxif/7jxoaSHZN6OJCOO8ASvSSalrP3X&#10;yvz4DvAOnmJoQD3XAYKDndudYlmOzs04hDW3hUare9Kv3Q/MAVB2VQY1No0PuIuiU19y0vgA4riO&#10;hGDMQNQ6AQJhiI8DBjE08LZRMe8RQxfUgSu+ixg4lZS0wZ4DV9vBnvR9F+4NUmgDnUYKTF6VAtnV&#10;IAG+6O8cl/NaodaMkctdE+QOxqgONBv8eY8x2jnlEZQygdkgSkEyjzlbxkgwxuFenS3eIiwdUp6b&#10;kqPH4fH6lHzX0Jb4wgVH14S2ruBsK7T1Ie2GKkRDsiG0/Z/k1exeQ1vIj1ZhFZWkLWu1YZU/+JPe&#10;Ehrbrm7QptZ45+oGZ4RA1mp8CfWpty0B4bRRLbgZBonGG5OLocDxrxe+ONjkpgxdF752p4YkzFSd&#10;Mc6gLhYhN5OegRu9ldT+YOEhFL94Z7wv35IbTLqyq3xRwThUuTYS4oEbj40b9L7sBmUQGEKls/Yp&#10;nqlmD9zA7stjLZrzrogDduPiu1/+fv0THC9f/WrBExDtm7sqa70Uyqlw2nDDd5mA4GKDGhLSDJNS&#10;cJczKHrCw+tLmTdFG13BEhtWqI4wO2YsfR04SyURNMOCSr+jZpyVxOnE9tZbeT1dtNpL4K4R0/fX&#10;LhPr2r8hYXhyo4RN3+wTiBLs3g6aYA7GlWgPKHc4uVI8BRPRCR4jjUHs76lLilLZ7oZB82Il8LtU&#10;Z4nDpGlFoJwJc/m2nH3BSKvfj6RVYT6PgE9HjBlqPnPBb1PWr42yrj7GOfg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AcAAFtDb250ZW50X1R5&#10;cGVzXS54bWxQSwECFAAKAAAAAACHTuJAAAAAAAAAAAAAAAAABgAAAAAAAAAAABAAAACiBgAAX3Jl&#10;bHMvUEsBAhQAFAAAAAgAh07iQIoUZjzRAAAAlAEAAAsAAAAAAAAAAQAgAAAAxgYAAF9yZWxzLy5y&#10;ZWxzUEsBAhQACgAAAAAAh07iQAAAAAAAAAAAAAAAAAQAAAAAAAAAAAAQAAAAAAAAAGRycy9QSwEC&#10;FAAUAAAACACHTuJAZe/6PNcAAAAFAQAADwAAAAAAAAABACAAAAAiAAAAZHJzL2Rvd25yZXYueG1s&#10;UEsBAhQAFAAAAAgAh07iQCuRop5QBQAA1CMAAA4AAAAAAAAAAQAgAAAAJgEAAGRycy9lMm9Eb2Mu&#10;eG1sUEsFBgAAAAAGAAYAWQEAAOgIAAAAAA==&#10;">
                      <o:lock v:ext="edit" aspectratio="f"/>
                      <v:shape id="画布 12" o:spid="_x0000_s1026" style="position:absolute;left:0;top:0;height:3375660;width:5756910;" filled="f" stroked="f" coordsize="21600,21600" o:gfxdata="UEsDBAoAAAAAAIdO4kAAAAAAAAAAAAAAAAAEAAAAZHJzL1BLAwQUAAAACACHTuJAZe/6PNcAAAAF&#10;AQAADwAAAGRycy9kb3ducmV2LnhtbE2PQUvDQBCF74L/YRnBi7S7UQwas+mhIBYRSlPb8zY7JsHs&#10;bJrdJvXfO3rRy8DjPd77Jl+cXSdGHELrSUMyVyCQKm9bqjW8b59nDyBCNGRN5wk1fGGARXF5kZvM&#10;+ok2OJaxFlxCITMamhj7TMpQNehMmPseib0PPzgTWQ61tIOZuNx18lapVDrTEi80psdlg9VneXIa&#10;pmo97rdvL3J9s195Oq6Oy3L3qvX1VaKeQEQ8x78w/OAzOhTMdPAnskF0GviR+HvZe1RpCuKg4f4u&#10;SUEWufxPX3wDUEsDBBQAAAAIAIdO4kAHbmr5CwUAAFgjAAAOAAAAZHJzL2Uyb0RvYy54bWztWsty&#10;40QU3VPFP3RpT9xvSa44U0VCYEHBVA2w7+hhq0qvUmti5wdgx5INFFUsYDVLVmzmbxI+g9styZZt&#10;hUk8mSFh5IUsq6+vWvecvn0fOn62ylJ0GVU6KfKZQ46wg6I8KMIkn8+cb785/8RzkK5VHqq0yKOZ&#10;cxVp59nJxx8dL8tpRItFkYZRhUBJrqfLcuYs6rqcTiY6WESZ0kdFGeUwGBdVpmr4Wc0nYaWWoD1L&#10;JxRjOVkWVVhWRRBpDVfPmkHnxOqP4yiov45jHdUonTkwt9oeK3u8MMfJybGazitVLpKgnYY6YBaZ&#10;SnK46VrVmaoVelkle6qyJKgKXcT1UVBkkyKOkyCyzwBPQ/DO05yq/FJp+zABWKebIJw9oN6LuZl3&#10;XpwnaQrWmID2qblmvpeAT2SG0xwtZ44vqLBPuZE2Q+2fWuFlCUjqco2pfru5vlioMrIm0NPgq8vn&#10;FUpCIJrroFxlQKjrn364/uXV9W/fI8INmub2IPeiBMl69WmxAuHuuoaL5mlWcZWZbzA/gnHOJHMp&#10;sOMKZCXhxG15Ea1qFICAIIS4wkEBCDBfenBuLLVRVFa6/jwqMmROZk4FtLN2Updf6roR7UTMfXWR&#10;JqGxt/1RzS9O0wpdKqDouf202rfEegigQMFKiVNVw5SyEsyh87m939Y/dF8xtp8hxWZiZ0ovmglY&#10;DUZMTbOkjip7tohU+FkeovqqBIvnsJAdQ4csCh2URrDuzZmVrFWS3kUSbNfyRk8bVAxu9epiBWrM&#10;6UURXgGCL8sqmS/ApBZD4KblViPy7knmdyS7+fnPm79eIyLNU7YMO82fG+uYX31eoThNyu/MhHsM&#10;I9z1qNcwjGHpYksgNe0IBiN35VaagPWN6lu41fCE+FgYpYYoVQ4wPThPrvRZUTegH0qPukpUPk9v&#10;IdMwRR4DL4yr2HM+bo8a93E+jPoCE3AuxvkI3xdyhxseJdJfE0TIhjuj8/mfOx9KBkjmHUgygoUn&#10;eEMyKWWzf23cj4+BdzBqfBD1XAwEB892OMXW4cFdAofOfRpH+sg2AMr2MWhs0+4B91no1JectHsA&#10;wS6WZCfKIBCG+EZghKE1bxvsUT4Awzqou2+wRyUlXbCHOYXNuNnFur1Y+r4L10YUukCnRYHJfRTI&#10;oQ4J7Gv2O+xy3iyonjNyuQtpxmj/HfvzAWd0cMojKGUCHFCT8jCP4Z1VIBjjcM2iMKY8H0zKQ4cW&#10;+aGhLfGFCxtdG9q6grOd0NaHtFuuSTaGth9IXs0eNLSF/GgTVlFJgFAQvI77yaYoOlxCY7vVDUp7&#10;2cV9qhucEQJZq91LqE+9XQQE7qJa2GYYJBr/mlyMBY7/vPDFwSc3BY628HU4NSRhfhdnUNcUIbdX&#10;58iNwUrq4y1+8bXzfltuMOnKdeWLCsahyrXluUduPDVu0IfyG5RBYAiVzmZP8Ww1e+SG6b481aI5&#10;XxdxwG9c//j7369/hePNqz8QjAC0bcnnlrij10uhnArchRu+ywQEF1vUkJBm2LyVu5xB0RMGby9l&#10;vina2CtlgnaTsQx14JBK59AMC+rqHTXjUJpkM8frt/IGumhNi8Q8tbEpdMneU7tM9Ff/FsIw8kaE&#10;bd/sC9M3G+ygCYZNXGn8AeWYk73iKbiINfAEIo0R9vcEu0FltxsGzYsN4PcpkhPMpG1FGJwJc/ku&#10;zr5gpFvfT6RVYd+ogLcprBtqXzUx74f0f9vFunkh5uQ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wcAAFtDb250ZW50X1R5cGVzXS54bWxQSwEC&#10;FAAKAAAAAACHTuJAAAAAAAAAAAAAAAAABgAAAAAAAAAAABAAAABdBgAAX3JlbHMvUEsBAhQAFAAA&#10;AAgAh07iQIoUZjzRAAAAlAEAAAsAAAAAAAAAAQAgAAAAgQYAAF9yZWxzLy5yZWxzUEsBAhQACgAA&#10;AAAAh07iQAAAAAAAAAAAAAAAAAQAAAAAAAAAAAAQAAAAAAAAAGRycy9QSwECFAAUAAAACACHTuJA&#10;Ze/6PNcAAAAFAQAADwAAAAAAAAABACAAAAAiAAAAZHJzL2Rvd25yZXYueG1sUEsBAhQAFAAAAAgA&#10;h07iQAduavkLBQAAWCMAAA4AAAAAAAAAAQAgAAAAJgEAAGRycy9lMm9Eb2MueG1sUEsFBgAAAAAG&#10;AAYAWQEAAKMIAAAAAA==&#10;">
                        <v:fill on="f" focussize="0,0"/>
                        <v:stroke on="f"/>
                        <v:imagedata o:title=""/>
                        <o:lock v:ext="edit" aspectratio="t"/>
                      </v:shape>
                      <v:shape id="文本框 14" o:spid="_x0000_s1026" o:spt="202" type="#_x0000_t202" style="position:absolute;left:4363720;top:1614170;height:396875;width:511175;" fillcolor="#FFFFFF" filled="t" stroked="t" coordsize="21600,21600" o:gfxdata="UEsDBAoAAAAAAIdO4kAAAAAAAAAAAAAAAAAEAAAAZHJzL1BLAwQUAAAACACHTuJAOgPfQ9YAAAAF&#10;AQAADwAAAGRycy9kb3ducmV2LnhtbE2PwU7DMBBE70j8g7VIXBC1Q6lpQ5wekEDlBgXB1Y23SYS9&#10;Drabtn+P4UIvK41mNPO2Wh6cZSOG2HtSUEwEMKTGm55aBe9vj9dzYDFpMtp6QgVHjLCsz88qXRq/&#10;p1cc16lluYRiqRV0KQ0l57Hp0Ok48QNS9rY+OJ2yDC03Qe9zubP8RgjJne4pL3R6wIcOm6/1zimY&#10;367Gz/g8fflo5NYu0tXd+PQdlLq8KMQ9sISH9B+GX/yMDnVm2vgdmcisgvxI+rvZWwgpgW0UzKaF&#10;BF5X/JS+/gFQSwMEFAAAAAgAh07iQIE6qUT6AQAA9QMAAA4AAABkcnMvZTJvRG9jLnhtbK1TS44T&#10;MRDdI3EHy3vS6XxnWumMBCFsECANHKBiu7st+Sfbk+5cAG7Aig17zpVzUHYyP5jFCOGFu2y/flX1&#10;nr26GrQie+GDtKam5WhMiTDMcmnamn75vH11QUmIYDgoa0RNDyLQq/XLF6veVWJiO6u48ARJTKh6&#10;V9MuRlcVRWCd0BBG1gmDh431GiIufVtwDz2ya1VMxuNF0VvPnbdMhIC7m9MhXWf+phEsfmyaICJR&#10;NcXaYp59nndpLtYrqFoPrpPsXAb8QxUapMGkd1QbiEBuvPyLSkvmbbBNHDGrC9s0koncA3ZTjv/o&#10;5roDJ3IvKE5wdzKF/0fLPuw/eSI5erekxIBGj47fvx1//Dr+/ErKWRKod6FC3LVDZBxe2wHBt/sB&#10;N1PfQ+N1+mJHBM9n08V0OUHBD4hdlLNyeZZaDJEwBMzLslzOKWEImF4uLjDGTMU9kfMhvhNWkxTU&#10;1KOTWWDYvw/xBL2FpLzBKsm3Uqm88O3ujfJkD+j6No8z+yOYMqSv6eV8kuoAvHyNgoihdihHMG3O&#10;9+iP8JB4nMdTxKmwDYTuVEBmSDCotIzC56gTwN8aTuLBoeIG3wZNxWjBKVECn1KKMjKCVM9BonbK&#10;oITJrZMrKYrDbkCaFO4sP6CDN87LtkNJs4cZjncra39+B+nyPlxn0vvXuv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gPfQ9YAAAAFAQAADwAAAAAAAAABACAAAAAiAAAAZHJzL2Rvd25yZXYueG1s&#10;UEsBAhQAFAAAAAgAh07iQIE6qUT6AQAA9QMAAA4AAAAAAAAAAQAgAAAAJQEAAGRycy9lMm9Eb2Mu&#10;eG1sUEsFBgAAAAAGAAYAWQEAAJEFAAAAAA==&#10;">
                        <v:fill on="t" focussize="0,0"/>
                        <v:stroke color="#000000" joinstyle="miter"/>
                        <v:imagedata o:title=""/>
                        <o:lock v:ext="edit" aspectratio="f"/>
                        <v:textbox>
                          <w:txbxContent>
                            <w:p>
                              <w:pPr>
                                <w:rPr>
                                  <w:rFonts w:hint="eastAsia" w:eastAsiaTheme="minorEastAsia"/>
                                  <w:bCs/>
                                  <w:sz w:val="24"/>
                                  <w:lang w:val="en-US" w:eastAsia="zh-CN"/>
                                </w:rPr>
                              </w:pPr>
                              <w:r>
                                <w:rPr>
                                  <w:rFonts w:hint="eastAsia"/>
                                  <w:bCs/>
                                  <w:sz w:val="24"/>
                                  <w:lang w:val="en-US" w:eastAsia="zh-CN"/>
                                </w:rPr>
                                <w:t>检验</w:t>
                              </w:r>
                            </w:p>
                          </w:txbxContent>
                        </v:textbox>
                      </v:shape>
                      <v:line id="直线 16" o:spid="_x0000_s1026" o:spt="20" style="position:absolute;left:1478280;top:306705;flip:y;height:396875;width:0;" filled="f" stroked="t" coordsize="21600,21600" o:gfxdata="UEsDBAoAAAAAAIdO4kAAAAAAAAAAAAAAAAAEAAAAZHJzL1BLAwQUAAAACACHTuJAvufoQNcAAAAF&#10;AQAADwAAAGRycy9kb3ducmV2LnhtbE2PwU7DMBBE70j8g7VIXBC1Q0UEIU4PFVyASwtS2ts2XuJA&#10;vI5iNy18PYYLXFYazWjmbbk4ul5MNIbOs4ZspkAQN9503Gp4fXm4vAERIrLB3jNp+KQAi+r0pMTC&#10;+AOvaFrHVqQSDgVqsDEOhZShseQwzPxAnLw3PzqMSY6tNCMeUrnr5ZVSuXTYcVqwONDSUvOx3jsN&#10;T5v6+fGiu5er6auRy/dpvrV1rfX5WabuQEQ6xr8w/OAndKgS087v2QTRa0iPxN+bvFuV5yB2Gq7n&#10;WQ6yKuV/+uobUEsDBBQAAAAIAIdO4kDk9aWP6QEAAKgDAAAOAAAAZHJzL2Uyb0RvYy54bWytU0uO&#10;EzEQ3SNxB8t70p3AJJlWOrOYMGwQRBpgX2O7uy35J5cnnZyFa7Biw3HmGpTdYYaP2CB6Ybm6yq/e&#10;ey5vro7WsIOKqL1r+XxWc6ac8FK7vuUfP9y8WHOGCZwE451q+Ukhv9o+f7YZQ6MWfvBGqsgIxGEz&#10;hpYPKYWmqlAMygLOfFCOkp2PFhKFsa9khJHQrakWdb2sRh9liF4oRPq7m5J8W/C7Ton0vutQJWZa&#10;TtxSWWNZ7/JabTfQ9BHCoMWZBvwDCwvaUdNHqB0kYPdR/wFltYgefZdmwtvKd50WqmggNfP6NzW3&#10;AwRVtJA5GB5twv8HK94d9pFpSXd3yZkDS3f08PnLw9dvbL7M7owBGyq6dvt4jjDsY5Z67KJlndHh&#10;Ex0u4kkOO1LwarVerMntU8tf1stVfTHZrI6JCcpTRuTU5XK9KqlqAsugIWJ6o7xledNyo102ABo4&#10;vMVEBKj0R0n+bRwbM/X6IoMCDVB0knY2kCJ0fTmL3mh5o43JJzD2d9cmsgPkiShfZke4v5TlJjvA&#10;YarDE+58mlQMCuRrJ1k6BfLK0VTzzMEq6msUPYK8I0RoEmjzVJmiBtebv1RTf+OIRrZ7Mjjv7rw8&#10;0fXch6j7geyYF6o5Q+NQSJ9HN8/bz3FBenpg2+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5+hA&#10;1wAAAAUBAAAPAAAAAAAAAAEAIAAAACIAAABkcnMvZG93bnJldi54bWxQSwECFAAUAAAACACHTuJA&#10;5PWlj+kBAACoAwAADgAAAAAAAAABACAAAAAmAQAAZHJzL2Uyb0RvYy54bWxQSwUGAAAAAAYABgBZ&#10;AQAAgQUAAAAA&#10;">
                        <v:fill on="f" focussize="0,0"/>
                        <v:stroke weight="1.5pt" color="#000000" joinstyle="round" dashstyle="1 1" endcap="round" endarrow="block"/>
                        <v:imagedata o:title=""/>
                        <o:lock v:ext="edit" aspectratio="f"/>
                      </v:line>
                      <v:shape id="文本框 17" o:spid="_x0000_s1026" o:spt="202" type="#_x0000_t202" style="position:absolute;left:3295015;top:1599565;height:395605;width:821690;" fillcolor="#FFFFFF" filled="t" stroked="t" coordsize="21600,21600" o:gfxdata="UEsDBAoAAAAAAIdO4kAAAAAAAAAAAAAAAAAEAAAAZHJzL1BLAwQUAAAACACHTuJAOgPfQ9YAAAAF&#10;AQAADwAAAGRycy9kb3ducmV2LnhtbE2PwU7DMBBE70j8g7VIXBC1Q6lpQ5wekEDlBgXB1Y23SYS9&#10;Drabtn+P4UIvK41mNPO2Wh6cZSOG2HtSUEwEMKTGm55aBe9vj9dzYDFpMtp6QgVHjLCsz88qXRq/&#10;p1cc16lluYRiqRV0KQ0l57Hp0Ok48QNS9rY+OJ2yDC03Qe9zubP8RgjJne4pL3R6wIcOm6/1zimY&#10;367Gz/g8fflo5NYu0tXd+PQdlLq8KMQ9sISH9B+GX/yMDnVm2vgdmcisgvxI+rvZWwgpgW0UzKaF&#10;BF5X/JS+/gFQSwMEFAAAAAgAh07iQLQNloL9AQAA9QMAAA4AAABkcnMvZTJvRG9jLnhtbK1TS47U&#10;MBDdI3EHy3s66YzSTKJOjwRNs0GANHAAtz+JJf9kezrpC8ANWLFhz7n6HFN25guzGCGycMqu51dV&#10;r1zri0krdOA+SGs6vFyUGHFDLZOm7/DXL7tX5xiFSAwjyhre4SMP+GLz8sV6dC2v7GAV4x4BiQnt&#10;6Do8xOjaogh04JqEhXXcgFNYr0mEre8L5skI7FoVVVmuitF65rylPAQ43c5OvMn8QnAaPwkReESq&#10;w5BbzKvP6z6txWZN2t4TN0h6kwb5hyw0kQaC3lFtSSToysu/qLSk3gYr4oJaXVghJOW5BqhmWf5R&#10;zeVAHM+1gDjB3ckU/h8t/Xj47JFkHa5AHkM09Oj04/vp5+/Tr29o+ToJNLrQAu7SATJOb+wEjb49&#10;D3CY6p6E1+kPFSHwn1VNXS5rjI6ArZumXtWz1HyKiALgvFquGohIAXAG7jL7i3si50N8z61Gyeiw&#10;h05mgcnhQ4iQFEBvISlusEqynVQqb3y/f6s8OhDo+i5/KTpceQRTBo0dbuoK8qQEHp9QJIKpHcgR&#10;TJ/jPboRHhKX+XuKOCW2JWGYE8gMc/VaRu7zkxs4Ye8MQ/HoQHEDs4FTMpozjBSHUUpWRkYi1XOQ&#10;UJ0yUGTq1tyVZMVpPwFNMveWHaGDV87LfgBJcw8zHN5WVudmDtLjfbjPpPfTurk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gPfQ9YAAAAFAQAADwAAAAAAAAABACAAAAAiAAAAZHJzL2Rvd25yZXYu&#10;eG1sUEsBAhQAFAAAAAgAh07iQLQNloL9AQAA9QMAAA4AAAAAAAAAAQAgAAAAJQEAAGRycy9lMm9E&#10;b2MueG1sUEsFBgAAAAAGAAYAWQEAAJQFAAAAAA==&#10;">
                        <v:fill on="t" focussize="0,0"/>
                        <v:stroke color="#000000" joinstyle="miter"/>
                        <v:imagedata o:title=""/>
                        <o:lock v:ext="edit" aspectratio="f"/>
                        <v:textbox>
                          <w:txbxContent>
                            <w:p>
                              <w:pPr>
                                <w:rPr>
                                  <w:rFonts w:hint="eastAsia" w:eastAsiaTheme="minorEastAsia"/>
                                  <w:bCs/>
                                  <w:sz w:val="24"/>
                                  <w:lang w:val="en-US" w:eastAsia="zh-CN"/>
                                </w:rPr>
                              </w:pPr>
                              <w:r>
                                <w:rPr>
                                  <w:rFonts w:hint="eastAsia"/>
                                  <w:bCs/>
                                  <w:sz w:val="24"/>
                                  <w:lang w:val="en-US" w:eastAsia="zh-CN"/>
                                </w:rPr>
                                <w:t>抛丸处理</w:t>
                              </w:r>
                            </w:p>
                          </w:txbxContent>
                        </v:textbox>
                      </v:shape>
                      <v:shape id="文本框 18" o:spid="_x0000_s1026" o:spt="202" type="#_x0000_t202" style="position:absolute;left:1058545;top:66675;height:287020;width:909955;" filled="f" stroked="f" coordsize="21600,21600" o:gfxdata="UEsDBAoAAAAAAIdO4kAAAAAAAAAAAAAAAAAEAAAAZHJzL1BLAwQUAAAACACHTuJAiTCD/tQAAAAF&#10;AQAADwAAAGRycy9kb3ducmV2LnhtbE2PzU7DMBCE70i8g7VI3Og6QKM2xOkBxBVE+ZF628bbJCJe&#10;R7HbhLfHcIHLSqMZzXxbbmbXqxOPofNiIFtoUCy1t500Bt5eH69WoEIksdR7YQNfHGBTnZ+VVFg/&#10;yQuftrFRqURCQQbaGIcCMdQtOwoLP7Ak7+BHRzHJsUE70pTKXY/XWufoqJO00NLA9y3Xn9ujM/D+&#10;dNh93Orn5sEth8nPGsWt0ZjLi0zfgYo8x78w/OAndKgS094fxQbVG0iPxN+bvLXOc1B7A8ubLAes&#10;SvxPX30DUEsDBBQAAAAIAIdO4kAQaC0/pQEAABQDAAAOAAAAZHJzL2Uyb0RvYy54bWytUsFu2zAM&#10;vQ/oPwi6N3aMOU2MOAWGorsM7YCuH6DIUixAEgVJjZ0faP+gp15273flO0opaVpst2EXSuIjH/lI&#10;LS9Ho8lW+KDAtnQ6KSkRlkOn7Kal97+uz+eUhMhsxzRY0dKdCPRydfZlObhGVNCD7oQnSGJDM7iW&#10;9jG6pigC74VhYQJOWAQleMMiPv2m6DwbkN3ooirLWTGA75wHLkJA79UBpKvML6Xg8VbKICLRLcXe&#10;YrY+23WyxWrJmo1nrlf82Ab7hy4MUxaLnqiuWGTkwau/qIziHgLIOOFgCpBScZE1oJpp+Yeau545&#10;kbXgcII7jSn8P1p+s/3piepaWk0psczgjvbPT/uX1/3vRzKdpwENLjQYd+cwMo7fYMRFv/sDOpPu&#10;UXqTTlREEl7W8/prTcmupbPZ7KI+DFqMkXCEF+ViUSPKEa7mF2WVF1F80Dgf4ncBhqRLSz3uMY+X&#10;bX+EiC1h6HtIqmrhWmmdd6ktGbBAXdU54YRghraYmMQcmk63OK7Ho8I1dDsU+OC82vRYM0vM4Tj6&#10;XPH4TdJuP78z6cdnXr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iTCD/tQAAAAFAQAADwAAAAAA&#10;AAABACAAAAAiAAAAZHJzL2Rvd25yZXYueG1sUEsBAhQAFAAAAAgAh07iQBBoLT+lAQAAFAMAAA4A&#10;AAAAAAAAAQAgAAAAIwEAAGRycy9lMm9Eb2MueG1sUEsFBgAAAAAGAAYAWQEAADoFAAAAAA==&#10;">
                        <v:fill on="f" focussize="0,0"/>
                        <v:stroke on="f"/>
                        <v:imagedata o:title=""/>
                        <o:lock v:ext="edit" aspectratio="f"/>
                        <v:textbox>
                          <w:txbxContent>
                            <w:p>
                              <w:pPr>
                                <w:rPr>
                                  <w:rFonts w:hint="eastAsia" w:eastAsiaTheme="minorEastAsia"/>
                                  <w:bCs/>
                                  <w:sz w:val="24"/>
                                  <w:lang w:val="en-US" w:eastAsia="zh-CN"/>
                                </w:rPr>
                              </w:pPr>
                              <w:r>
                                <w:rPr>
                                  <w:rFonts w:hint="eastAsia"/>
                                  <w:bCs/>
                                  <w:sz w:val="24"/>
                                  <w:lang w:val="en-US" w:eastAsia="zh-CN"/>
                                </w:rPr>
                                <w:t>烟（粉）尘</w:t>
                              </w:r>
                            </w:p>
                          </w:txbxContent>
                        </v:textbox>
                      </v:shape>
                      <v:shape id="文本框 20" o:spid="_x0000_s1026" o:spt="202" type="#_x0000_t202" style="position:absolute;left:2964180;top:1070610;height:287020;width:1363980;" filled="f" stroked="f" coordsize="21600,21600" o:gfxdata="UEsDBAoAAAAAAIdO4kAAAAAAAAAAAAAAAAAEAAAAZHJzL1BLAwQUAAAACACHTuJAiTCD/tQAAAAF&#10;AQAADwAAAGRycy9kb3ducmV2LnhtbE2PzU7DMBCE70i8g7VI3Og6QKM2xOkBxBVE+ZF628bbJCJe&#10;R7HbhLfHcIHLSqMZzXxbbmbXqxOPofNiIFtoUCy1t500Bt5eH69WoEIksdR7YQNfHGBTnZ+VVFg/&#10;yQuftrFRqURCQQbaGIcCMdQtOwoLP7Ak7+BHRzHJsUE70pTKXY/XWufoqJO00NLA9y3Xn9ujM/D+&#10;dNh93Orn5sEth8nPGsWt0ZjLi0zfgYo8x78w/OAndKgS094fxQbVG0iPxN+bvLXOc1B7A8ubLAes&#10;SvxPX30DUEsDBBQAAAAIAIdO4kBB/RyiowEAABcDAAAOAAAAZHJzL2Uyb0RvYy54bWytUktOIzEQ&#10;3Y/EHSzvSXc6EJJWOkgIMZvRMBJwAMdtpy3ZLss26c4F4Aazmg37OVfOMWUTkhHsEBv/6tWreq+8&#10;uByMJhvhgwLb0PGopERYDq2y64Y+3N+czigJkdmWabCioVsR6OXy5Nuid7WooAPdCk+QxIa6dw3t&#10;YnR1UQTeCcPCCJywGJTgDYt49eui9axHdqOLqiynRQ++dR64CAFfr1+DdJn5pRQ83koZRCS6odhb&#10;zKvP6yqtxXLB6rVnrlN83wb7RBeGKYtFD1TXLDLy6NUHKqO4hwAyjjiYAqRUXGQNqGZcvlNz1zEn&#10;shY0J7iDTeHraPnPzS9PVNvQakKJZQZntPv9vPvzd/fyRKpsUO9Cjbg7h8g4XMGAg07GpfeAj0n3&#10;IL1JOyoiGK/m07PxDA3fIra8KKfjvdViiIQngsl0Mk8AjohqdlG+liqOTM6H+F2AIenQUI+jzA6z&#10;zY8QsTpC3yCpsIUbpXUep7akb+j8vDrPCYcIZmiLice+0ykOq2EvZgXtFjU+Oq/WHdbMKjMc3c8V&#10;9z8ljff/eyY9/uf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kwg/7UAAAABQEAAA8AAAAAAAAA&#10;AQAgAAAAIgAAAGRycy9kb3ducmV2LnhtbFBLAQIUABQAAAAIAIdO4kBB/RyiowEAABcDAAAOAAAA&#10;AAAAAAEAIAAAACMBAABkcnMvZTJvRG9jLnhtbFBLBQYAAAAABgAGAFkBAAA4BQAAAAA=&#10;">
                        <v:fill on="f" focussize="0,0"/>
                        <v:stroke on="f"/>
                        <v:imagedata o:title=""/>
                        <o:lock v:ext="edit" aspectratio="f"/>
                        <v:textbox>
                          <w:txbxContent>
                            <w:p>
                              <w:pPr>
                                <w:rPr>
                                  <w:rFonts w:hint="eastAsia" w:eastAsiaTheme="minorEastAsia"/>
                                  <w:bCs/>
                                  <w:sz w:val="24"/>
                                  <w:lang w:val="en-US" w:eastAsia="zh-CN"/>
                                </w:rPr>
                              </w:pPr>
                              <w:r>
                                <w:rPr>
                                  <w:rFonts w:hint="eastAsia"/>
                                  <w:bCs/>
                                  <w:sz w:val="24"/>
                                  <w:lang w:val="en-US" w:eastAsia="zh-CN"/>
                                </w:rPr>
                                <w:t>粉尘、噪声、废砂</w:t>
                              </w:r>
                            </w:p>
                          </w:txbxContent>
                        </v:textbox>
                      </v:shape>
                      <v:shape id="文本框 21" o:spid="_x0000_s1026" o:spt="202" type="#_x0000_t202" style="position:absolute;left:4262120;top:1042670;height:287020;width:699770;" filled="f" stroked="f" coordsize="21600,21600" o:gfxdata="UEsDBAoAAAAAAIdO4kAAAAAAAAAAAAAAAAAEAAAAZHJzL1BLAwQUAAAACACHTuJAiTCD/tQAAAAF&#10;AQAADwAAAGRycy9kb3ducmV2LnhtbE2PzU7DMBCE70i8g7VI3Og6QKM2xOkBxBVE+ZF628bbJCJe&#10;R7HbhLfHcIHLSqMZzXxbbmbXqxOPofNiIFtoUCy1t500Bt5eH69WoEIksdR7YQNfHGBTnZ+VVFg/&#10;yQuftrFRqURCQQbaGIcCMdQtOwoLP7Ak7+BHRzHJsUE70pTKXY/XWufoqJO00NLA9y3Xn9ujM/D+&#10;dNh93Orn5sEth8nPGsWt0ZjLi0zfgYo8x78w/OAndKgS094fxQbVG0iPxN+bvLXOc1B7A8ubLAes&#10;SvxPX30DUEsDBBQAAAAIAIdO4kA0iQ6cowEAABYDAAAOAAAAZHJzL2Uyb0RvYy54bWytUkFu2zAQ&#10;vAfIHwjeY8lEYseC5QBFkF6KNkCSB9AUaREguQTJWPIH2h/01EvufZff0SXtOEVzC3qhuLuj2Z1Z&#10;Lm9Ga8hWhqjBtXQ6qSmRTkCn3aalT493F9eUxMRdxw042dKdjPRmdX62HHwjGfRgOhkIkrjYDL6l&#10;fUq+qaooeml5nICXDosKguUJw7CpusAHZLemYnU9qwYInQ8gZIyYvT0U6arwKyVF+qZUlImYluJs&#10;qZyhnOt8VqslbzaB+16L4xj8A1NYrh02PVHd8sTJc9DvqKwWASKoNBFgK1BKC1k0oJpp/Y+ah557&#10;WbSgOdGfbIr/j1Z83d4HoruWsktKHLe4o/3PH/tfv/cv3wmbZoMGHxvEPXhEpvETjLjo13zEZNY9&#10;qmDzFxURrF+yGZsyNHyH2Bqj+dFqOSYiEDBbLOaYIwIB7HpeIxY7VW9EPsT0WYIl+dLSgJssBvPt&#10;l5gO0FdI7uvgThtTtmkcGVq6uGJX5YdTBcmNwx5ZzmHsfEvjejxqXEO3Q4nPPuhNjz2LyAJH88tw&#10;x4eSt/t3XEjfnvPq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kwg/7UAAAABQEAAA8AAAAAAAAA&#10;AQAgAAAAIgAAAGRycy9kb3ducmV2LnhtbFBLAQIUABQAAAAIAIdO4kA0iQ6cowEAABYDAAAOAAAA&#10;AAAAAAEAIAAAACMBAABkcnMvZTJvRG9jLnhtbFBLBQYAAAAABgAGAFkBAAA4BQAAAAA=&#10;">
                        <v:fill on="f" focussize="0,0"/>
                        <v:stroke on="f"/>
                        <v:imagedata o:title=""/>
                        <o:lock v:ext="edit" aspectratio="f"/>
                        <v:textbox>
                          <w:txbxContent>
                            <w:p>
                              <w:pPr>
                                <w:rPr>
                                  <w:rFonts w:hint="eastAsia" w:eastAsiaTheme="minorEastAsia"/>
                                  <w:bCs/>
                                  <w:sz w:val="24"/>
                                  <w:lang w:val="en-US" w:eastAsia="zh-CN"/>
                                </w:rPr>
                              </w:pPr>
                              <w:r>
                                <w:rPr>
                                  <w:rFonts w:hint="eastAsia"/>
                                  <w:bCs/>
                                  <w:sz w:val="24"/>
                                  <w:lang w:val="en-US" w:eastAsia="zh-CN"/>
                                </w:rPr>
                                <w:t>残次品</w:t>
                              </w:r>
                            </w:p>
                          </w:txbxContent>
                        </v:textbox>
                      </v:shape>
                      <v:shape id="文本框 18" o:spid="_x0000_s1026" o:spt="202" type="#_x0000_t202" style="position:absolute;left:0;top:1074420;height:287020;width:974725;" filled="f" stroked="f" coordsize="21600,21600" o:gfxdata="UEsDBAoAAAAAAIdO4kAAAAAAAAAAAAAAAAAEAAAAZHJzL1BLAwQUAAAACACHTuJAiTCD/tQAAAAF&#10;AQAADwAAAGRycy9kb3ducmV2LnhtbE2PzU7DMBCE70i8g7VI3Og6QKM2xOkBxBVE+ZF628bbJCJe&#10;R7HbhLfHcIHLSqMZzXxbbmbXqxOPofNiIFtoUCy1t500Bt5eH69WoEIksdR7YQNfHGBTnZ+VVFg/&#10;yQuftrFRqURCQQbaGIcCMdQtOwoLP7Ak7+BHRzHJsUE70pTKXY/XWufoqJO00NLA9y3Xn9ujM/D+&#10;dNh93Orn5sEth8nPGsWt0ZjLi0zfgYo8x78w/OAndKgS094fxQbVG0iPxN+bvLXOc1B7A8ubLAes&#10;SvxPX30DUEsDBBQAAAAIAIdO4kAxdp3knwEAABADAAAOAAAAZHJzL2Uyb0RvYy54bWytUktu2zAQ&#10;3RfoHQjua8mqfxUsBygCZxO0AdwegKZIiwDJIUjGki/Q3iCrbLrPuXyODmknaZNdkM3wM49v5r3h&#10;8mIwmuyFDwpsQ8ejkhJhObTK7hr688f604KSEJltmQYrGnoQgV6sPn5Y9q4WFXSgW+EJkthQ966h&#10;XYyuLorAO2FYGIETFpMSvGERj35XtJ71yG50UZXlrOjBt84DFyHg7eUpSVeZX0rB43cpg4hENxR7&#10;izn6HLcpFqslq3eeuU7xcxvsDV0YpiwWfaK6ZJGRW69eURnFPQSQccTBFCCl4iJrQDXj8oWaTcec&#10;yFrQnOCebArvR8u/7W88UW1DP88osczgjI53v4/3D8c/v8h4kQzqXagRt3GIjMNXGHDQj/cBL5Pu&#10;QXqTVlREMI9WHxBVzieT6myyGCLhmPoyn8yrKSUcAdViXp7yxTOF8yFeCTAkbRrqcYbZWra/DhHb&#10;QegjJFW0sFZa5zlqS3osMEX6/zL4Qlt8mIScGk67OGyHs7ottAcUd+u82nVYM8vLcLQ9Vzx/kTTX&#10;f8+Z9Pkjr/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iTCD/tQAAAAFAQAADwAAAAAAAAABACAA&#10;AAAiAAAAZHJzL2Rvd25yZXYueG1sUEsBAhQAFAAAAAgAh07iQDF2neSfAQAAEAMAAA4AAAAAAAAA&#10;AQAgAAAAIwEAAGRycy9lMm9Eb2MueG1sUEsFBgAAAAAGAAYAWQEAADQFAAAAAA==&#10;">
                        <v:fill on="f" focussize="0,0"/>
                        <v:stroke on="f"/>
                        <v:imagedata o:title=""/>
                        <o:lock v:ext="edit" aspectratio="f"/>
                        <v:textbox>
                          <w:txbxContent>
                            <w:p>
                              <w:pPr>
                                <w:rPr>
                                  <w:rFonts w:hint="eastAsia" w:eastAsiaTheme="minorEastAsia"/>
                                  <w:bCs/>
                                  <w:sz w:val="24"/>
                                  <w:lang w:val="en-US" w:eastAsia="zh-CN"/>
                                </w:rPr>
                              </w:pPr>
                              <w:r>
                                <w:rPr>
                                  <w:rFonts w:hint="eastAsia"/>
                                  <w:bCs/>
                                  <w:sz w:val="24"/>
                                  <w:lang w:val="en-US" w:eastAsia="zh-CN"/>
                                </w:rPr>
                                <w:t>粉尘、噪声</w:t>
                              </w:r>
                            </w:p>
                          </w:txbxContent>
                        </v:textbox>
                      </v:shape>
                      <v:shape id="文本框 14" o:spid="_x0000_s1026" o:spt="202" type="#_x0000_t202" style="position:absolute;left:5223510;top:1638300;height:396875;width:533400;" fillcolor="#FFFFFF" filled="t" stroked="t" coordsize="21600,21600" o:gfxdata="UEsDBAoAAAAAAIdO4kAAAAAAAAAAAAAAAAAEAAAAZHJzL1BLAwQUAAAACACHTuJAOgPfQ9YAAAAF&#10;AQAADwAAAGRycy9kb3ducmV2LnhtbE2PwU7DMBBE70j8g7VIXBC1Q6lpQ5wekEDlBgXB1Y23SYS9&#10;Drabtn+P4UIvK41mNPO2Wh6cZSOG2HtSUEwEMKTGm55aBe9vj9dzYDFpMtp6QgVHjLCsz88qXRq/&#10;p1cc16lluYRiqRV0KQ0l57Hp0Ok48QNS9rY+OJ2yDC03Qe9zubP8RgjJne4pL3R6wIcOm6/1zimY&#10;367Gz/g8fflo5NYu0tXd+PQdlLq8KMQ9sISH9B+GX/yMDnVm2vgdmcisgvxI+rvZWwgpgW0UzKaF&#10;BF5X/JS+/gFQSwMEFAAAAAgAh07iQB9WoMX7AQAA9QMAAA4AAABkcnMvZTJvRG9jLnhtbK1TS44T&#10;MRDdI3EHy3vSnXQyZFrpjAQhbBAgDRygYru7Lfkn25PuXABuwIoNe86Vc0zZyfyABUJ44S7br5+r&#10;3nOtrkatyF74IK1p6HRSUiIMs1yarqGfP21fLCkJEQwHZY1o6EEEerV+/mw1uFrMbG8VF54giQn1&#10;4Brax+jqogisFxrCxDph8LC1XkPEpe8K7mFAdq2KWVleFIP13HnLRAi4uzkd0nXmb1vB4oe2DSIS&#10;1VDMLebZ53mX5mK9grrz4HrJzmnAP2ShQRq89J5qAxHIjZe/UWnJvA22jRNmdWHbVjKRa8BqpuUv&#10;1Vz34ESuBcUJ7l6m8P9o2fv9R08kb+i8osSARo+O374ev/88/vhCpvMk0OBCjbhrh8g4vrIjGn23&#10;H3Az1T22XqcvVkTwfDGbVYspCn5A7EW1rMqz1GKMhCVAVc1xjzAEVJcXy5eLxFg8EDkf4lthNUlB&#10;Qz06mQWG/bsQT9A7SLo3WCX5ViqVF77bvVae7AFd3+ZxZn8CU4YMDb1czBaYB+DjaxVEDLVDOYLp&#10;8n1P/giPics8/kScEttA6E8JZIYEg1rLKHyOegH8jeEkHhwqbrA3aEpGC06JEthKKcrICFL9DRK1&#10;UwYlTG6dXElRHHcj0qRwZ/kBHbxxXnY9Spo9zHB8W1n7cx+kx/t4nUkfunV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oD30PWAAAABQEAAA8AAAAAAAAAAQAgAAAAIgAAAGRycy9kb3ducmV2Lnht&#10;bFBLAQIUABQAAAAIAIdO4kAfVqDF+wEAAPUDAAAOAAAAAAAAAAEAIAAAACUBAABkcnMvZTJvRG9j&#10;LnhtbFBLBQYAAAAABgAGAFkBAACSBQAAAAA=&#10;">
                        <v:fill on="t" focussize="0,0"/>
                        <v:stroke color="#000000" joinstyle="miter"/>
                        <v:imagedata o:title=""/>
                        <o:lock v:ext="edit" aspectratio="f"/>
                        <v:textbox>
                          <w:txbxContent>
                            <w:p>
                              <w:pPr>
                                <w:rPr>
                                  <w:rFonts w:hint="eastAsia" w:eastAsiaTheme="minorEastAsia"/>
                                  <w:bCs/>
                                  <w:sz w:val="24"/>
                                  <w:lang w:val="en-US" w:eastAsia="zh-CN"/>
                                </w:rPr>
                              </w:pPr>
                              <w:r>
                                <w:rPr>
                                  <w:rFonts w:hint="eastAsia"/>
                                  <w:bCs/>
                                  <w:sz w:val="24"/>
                                  <w:lang w:val="en-US" w:eastAsia="zh-CN"/>
                                </w:rPr>
                                <w:t>入库</w:t>
                              </w:r>
                            </w:p>
                          </w:txbxContent>
                        </v:textbox>
                      </v:shape>
                      <v:shape id="文本框 17" o:spid="_x0000_s1026" o:spt="202" type="#_x0000_t202" style="position:absolute;left:1957070;top:1575435;height:395605;width:937260;" fillcolor="#FFFFFF" filled="t" stroked="t" coordsize="21600,21600" o:gfxdata="UEsDBAoAAAAAAIdO4kAAAAAAAAAAAAAAAAAEAAAAZHJzL1BLAwQUAAAACACHTuJAOgPfQ9YAAAAF&#10;AQAADwAAAGRycy9kb3ducmV2LnhtbE2PwU7DMBBE70j8g7VIXBC1Q6lpQ5wekEDlBgXB1Y23SYS9&#10;Drabtn+P4UIvK41mNPO2Wh6cZSOG2HtSUEwEMKTGm55aBe9vj9dzYDFpMtp6QgVHjLCsz88qXRq/&#10;p1cc16lluYRiqRV0KQ0l57Hp0Ok48QNS9rY+OJ2yDC03Qe9zubP8RgjJne4pL3R6wIcOm6/1zimY&#10;367Gz/g8fflo5NYu0tXd+PQdlLq8KMQ9sISH9B+GX/yMDnVm2vgdmcisgvxI+rvZWwgpgW0UzKaF&#10;BF5X/JS+/gFQSwMEFAAAAAgAh07iQOsIsRb8AQAA9QMAAA4AAABkcnMvZTJvRG9jLnhtbK1TS67T&#10;MBSdI7EHy3OaNCUtjZo+CUqZIEB6sADXn8SSf7L9mnQDsANGTJizrq6Da+d9eW+AEBk4177Hx+ee&#10;a28uRq3QkfsgrWnxfFZixA21TJquxV8+71+8wihEYhhR1vAWn3jAF9vnzzaDa3hle6sY9whITGgG&#10;1+I+RtcURaA91yTMrOMGksJ6TSJMfVcwTwZg16qoynJZDNYz5y3lIcDqbkribeYXgtP4UYjAI1It&#10;Bm0xjz6PhzQW2w1pOk9cL+m1DPIPKjSRBg69pdqRSNCVl4+otKTeBivijFpdWCEk5bkGqGZe/lHN&#10;ZU8cz7WAOcHd2hT+Hy39cPzkkWQtrpYYGaKhR+fv384/fp1/fkXzVTJocKEB3KUDZBxf2xEafbMe&#10;YDHVPQqv0x8qQim/rlflCgw/QVyv6peLerKajxFRAKwXq2oJeQqAxbpeljlf3BE5H+I7bjVKQYs9&#10;dDIbTI7vQwRRAL2BpHODVZLtpVJ54rvDG+XRkUDX9/lLp8OWBzBl0ABK6qoGHQQun1AkQqgd2BFM&#10;l897sCPcJy7z9xRxErYjoZ8EZIapei0j9/nK9Zywt4aheHLguIG3gZMYzRlGisNTSlFGRiLV3yCh&#10;OmWgyNStqSspiuNhBJoUHiw7QQevnJddD5bmHmY43K3szvU7SJf3/jyT3r3W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6A99D1gAAAAUBAAAPAAAAAAAAAAEAIAAAACIAAABkcnMvZG93bnJldi54&#10;bWxQSwECFAAUAAAACACHTuJA6wixFvwBAAD1AwAADgAAAAAAAAABACAAAAAlAQAAZHJzL2Uyb0Rv&#10;Yy54bWxQSwUGAAAAAAYABgBZAQAAkwUAAAAA&#10;">
                        <v:fill on="t" focussize="0,0"/>
                        <v:stroke color="#000000" joinstyle="miter"/>
                        <v:imagedata o:title=""/>
                        <o:lock v:ext="edit" aspectratio="f"/>
                        <v:textbox>
                          <w:txbxContent>
                            <w:p>
                              <w:pPr>
                                <w:rPr>
                                  <w:rFonts w:hint="eastAsia" w:eastAsiaTheme="minorEastAsia"/>
                                  <w:bCs/>
                                  <w:sz w:val="24"/>
                                  <w:lang w:val="en-US" w:eastAsia="zh-CN"/>
                                </w:rPr>
                              </w:pPr>
                              <w:r>
                                <w:rPr>
                                  <w:rFonts w:hint="eastAsia"/>
                                  <w:bCs/>
                                  <w:sz w:val="24"/>
                                  <w:lang w:val="en-US" w:eastAsia="zh-CN"/>
                                </w:rPr>
                                <w:t>落砂清理</w:t>
                              </w:r>
                            </w:p>
                          </w:txbxContent>
                        </v:textbox>
                      </v:shape>
                      <v:shape id="文本框 18" o:spid="_x0000_s1026" o:spt="202" type="#_x0000_t202" style="position:absolute;left:1821180;top:1026160;height:287020;width:974725;" filled="f" stroked="f" coordsize="21600,21600" o:gfxdata="UEsDBAoAAAAAAIdO4kAAAAAAAAAAAAAAAAAEAAAAZHJzL1BLAwQUAAAACACHTuJAiTCD/tQAAAAF&#10;AQAADwAAAGRycy9kb3ducmV2LnhtbE2PzU7DMBCE70i8g7VI3Og6QKM2xOkBxBVE+ZF628bbJCJe&#10;R7HbhLfHcIHLSqMZzXxbbmbXqxOPofNiIFtoUCy1t500Bt5eH69WoEIksdR7YQNfHGBTnZ+VVFg/&#10;yQuftrFRqURCQQbaGIcCMdQtOwoLP7Ak7+BHRzHJsUE70pTKXY/XWufoqJO00NLA9y3Xn9ujM/D+&#10;dNh93Orn5sEth8nPGsWt0ZjLi0zfgYo8x78w/OAndKgS094fxQbVG0iPxN+bvLXOc1B7A8ubLAes&#10;SvxPX30DUEsDBBQAAAAIAIdO4kC2irOwowEAABYDAAAOAAAAZHJzL2Uyb0RvYy54bWytUktu2zAQ&#10;3RfIHQjua32a2IpgOUARJJsgLZDkADRFWgRIDkEylnyB5AZdddN9z+VzdEg7n7a7opvhZx7fzHvD&#10;5cVkNNkKHxTYjlazkhJhOfTKbjr6cH/1saEkRGZ7psGKju5EoBerkw/L0bWihgF0LzxBEhva0XV0&#10;iNG1RRH4IAwLM3DCYlKCNyzi0W+K3rMR2Y0u6rKcFyP43nngIgS8vTwk6SrzSyl4/CJlEJHojmJv&#10;MUef4zrFYrVk7cYzNyh+bIP9QxeGKYtFX6kuWWTk0au/qIziHgLIOONgCpBScZE1oJqq/EPN3cCc&#10;yFrQnOBebQr/j5bfbr96ovqOfqoosczgjPbfnvfff+5/PJGqSQaNLrSIu3OIjNNnmHDQL/cBL5Pu&#10;SXqTVlREUr6pq6pBw3e4L+t5NT9aLaZIOALOF6eL+owSjoC6WZR1zhdvRM6HeC3AkLTpqMdJZoPZ&#10;9iZEbAqhL5BU18KV0jpPU1syYoEzpP8tgy+0xYdJzqHttIvTejpqXEO/Q4mPzqvNgDWzyAxH83PF&#10;40dJ031/zqRv33n1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kwg/7UAAAABQEAAA8AAAAAAAAA&#10;AQAgAAAAIgAAAGRycy9kb3ducmV2LnhtbFBLAQIUABQAAAAIAIdO4kC2irOwowEAABYDAAAOAAAA&#10;AAAAAAEAIAAAACMBAABkcnMvZTJvRG9jLnhtbFBLBQYAAAAABgAGAFkBAAA4BQAAAAA=&#10;">
                        <v:fill on="f" focussize="0,0"/>
                        <v:stroke on="f"/>
                        <v:imagedata o:title=""/>
                        <o:lock v:ext="edit" aspectratio="f"/>
                        <v:textbox>
                          <w:txbxContent>
                            <w:p>
                              <w:pPr>
                                <w:rPr>
                                  <w:rFonts w:hint="eastAsia" w:eastAsiaTheme="minorEastAsia"/>
                                  <w:bCs/>
                                  <w:sz w:val="24"/>
                                  <w:lang w:val="en-US" w:eastAsia="zh-CN"/>
                                </w:rPr>
                              </w:pPr>
                              <w:r>
                                <w:rPr>
                                  <w:rFonts w:hint="eastAsia"/>
                                  <w:bCs/>
                                  <w:sz w:val="24"/>
                                  <w:lang w:val="en-US" w:eastAsia="zh-CN"/>
                                </w:rPr>
                                <w:t>粉尘、噪声</w:t>
                              </w:r>
                            </w:p>
                          </w:txbxContent>
                        </v:textbox>
                      </v:shape>
                      <v:line id="直线 22" o:spid="_x0000_s1026" o:spt="20" style="position:absolute;left:431165;top:1292860;flip:y;height:300355;width:5080;" filled="f" stroked="t" coordsize="21600,21600" o:gfxdata="UEsDBAoAAAAAAIdO4kAAAAAAAAAAAAAAAAAEAAAAZHJzL1BLAwQUAAAACACHTuJAvufoQNcAAAAF&#10;AQAADwAAAGRycy9kb3ducmV2LnhtbE2PwU7DMBBE70j8g7VIXBC1Q0UEIU4PFVyASwtS2ts2XuJA&#10;vI5iNy18PYYLXFYazWjmbbk4ul5MNIbOs4ZspkAQN9503Gp4fXm4vAERIrLB3jNp+KQAi+r0pMTC&#10;+AOvaFrHVqQSDgVqsDEOhZShseQwzPxAnLw3PzqMSY6tNCMeUrnr5ZVSuXTYcVqwONDSUvOx3jsN&#10;T5v6+fGiu5er6auRy/dpvrV1rfX5WabuQEQ6xr8w/OAndKgS087v2QTRa0iPxN+bvFuV5yB2Gq7n&#10;WQ6yKuV/+uobUEsDBBQAAAAIAIdO4kBV+Ykc7AEAAKsDAAAOAAAAZHJzL2Uyb0RvYy54bWytUzuO&#10;2zAQ7QPkDgT7WLIcG7ZgeYt1Nk2QGMinH1OURIA/cLiWfZZcI1WaHGevkSGt7OaDNEFUECTn6c28&#10;N8PtzdlodpIBlbMNn89KzqQVrlW2b/jHD3cv1pxhBNuCdlY2/CKR3+yeP9uOvpaVG5xuZWBEYrEe&#10;fcOHGH1dFCgGaQBnzktLwc4FA5GOoS/aACOxG11UZbkqRhdaH5yQiHS7vwb5LvN3nRTxXdehjEw3&#10;nGqLeQ15Paa12G2h7gP4QYmpDPiHKgwoS0kfqfYQgd0H9QeVUSI4dF2cCWcK13VKyKyB1MzL39S8&#10;H8DLrIXMQf9oE/4/WvH2dAhMtQ1fbDizYKhHD5+/PHz9xqoquTN6rAl0aw9hOqE/hCT13AXDOq38&#10;J2p8Fk9y2LnhLxfz+WrJ2YXuq021Xk02y3NkguLLck2tEBRelOViuUxpiitf4vUB42vpDEubhmtl&#10;kwdQw+kNxiv0ByRda8tGSrQpl4kUaIaCbWlnPIlC2+d/0WnV3imt0x8Y+uOtDuwEaSjyN5XwCywl&#10;2QMOVxxecO9iwkE9SGhf2ZbFiye7LA02TzUYSXm1pHeQdhkZQeknZAwKbK//giYLtCUnkuNXj9Pu&#10;6NoLdejeB9UPZMc8l5oiNBHZt2l608j9fM5MT29s9x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10;5+hA1wAAAAUBAAAPAAAAAAAAAAEAIAAAACIAAABkcnMvZG93bnJldi54bWxQSwECFAAUAAAACACH&#10;TuJAVfmJHOwBAACrAwAADgAAAAAAAAABACAAAAAmAQAAZHJzL2Uyb0RvYy54bWxQSwUGAAAAAAYA&#10;BgBZAQAAhAUAAAAA&#10;">
                        <v:fill on="f" focussize="0,0"/>
                        <v:stroke weight="1.5pt" color="#000000" joinstyle="round" dashstyle="1 1" endcap="round" endarrow="block"/>
                        <v:imagedata o:title=""/>
                        <o:lock v:ext="edit" aspectratio="f"/>
                      </v:line>
                      <v:line id="直线 22" o:spid="_x0000_s1026" o:spt="20" style="position:absolute;left:4613910;top:1270000;flip:y;height:300355;width:5080;" filled="f" stroked="t" coordsize="21600,21600" o:gfxdata="UEsDBAoAAAAAAIdO4kAAAAAAAAAAAAAAAAAEAAAAZHJzL1BLAwQUAAAACACHTuJAvufoQNcAAAAF&#10;AQAADwAAAGRycy9kb3ducmV2LnhtbE2PwU7DMBBE70j8g7VIXBC1Q0UEIU4PFVyASwtS2ts2XuJA&#10;vI5iNy18PYYLXFYazWjmbbk4ul5MNIbOs4ZspkAQN9503Gp4fXm4vAERIrLB3jNp+KQAi+r0pMTC&#10;+AOvaFrHVqQSDgVqsDEOhZShseQwzPxAnLw3PzqMSY6tNCMeUrnr5ZVSuXTYcVqwONDSUvOx3jsN&#10;T5v6+fGiu5er6auRy/dpvrV1rfX5WabuQEQ6xr8w/OAndKgS087v2QTRa0iPxN+bvFuV5yB2Gq7n&#10;WQ6yKuV/+uobUEsDBBQAAAAIAIdO4kAx6QrA6gEAAKwDAAAOAAAAZHJzL2Uyb0RvYy54bWytU0uO&#10;EzEQ3SNxB8t70p2EDDOtdGYxYdggiDTAvmK7uy35J5cnnZyFa7Biw3HmGpTdYYaP2CC8sGzX86t6&#10;z+X19dEadlARtXctn89qzpQTXmrXt/zjh9sXl5xhAifBeKdaflLIrzfPn63H0KiFH7yRKjIicdiM&#10;oeVDSqGpKhSDsoAzH5SjYOejhUTb2Fcywkjs1lSLur6oRh9liF4oRDrdTkG+Kfxdp0R633WoEjMt&#10;p9pSmWOZ93muNmto+ghh0OJcBvxDFRa0o6SPVFtIwO6j/oPKahE9+i7NhLeV7zotVNFAaub1b2ru&#10;BgiqaCFzMDzahP+PVrw77CLTsuUvyR4Hlt7o4fOXh6/f2GKR3RkDNgS6cbt43mHYxSz12EXLOqPD&#10;J3r4Ip7ksCMxXcyXV3OiO1Fg8aqmMfmsjokJAqzqS4oKCi/rerla5Wg1EWbiEDG9Ud6yvGi50S6b&#10;AA0c3mKaoD8g+dg4NlKiq3qVSYGaKDpJKxtIFbq+3EVvtLzVxuQbGPv9jYnsALkryjiX8AssJ9kC&#10;DhMOT7j1aRIyKJCvnWTpFMgvR53Ncw1WUV6j6CPkFVUKTQJtnpApanC9+QuaLDCOnMiWTybn1d7L&#10;Ez3RfYi6H8iOeSk1R6glim/n9s099/O+MD19ss1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ufo&#10;QNcAAAAFAQAADwAAAAAAAAABACAAAAAiAAAAZHJzL2Rvd25yZXYueG1sUEsBAhQAFAAAAAgAh07i&#10;QDHpCsDqAQAArAMAAA4AAAAAAAAAAQAgAAAAJgEAAGRycy9lMm9Eb2MueG1sUEsFBgAAAAAGAAYA&#10;WQEAAIIFAAAAAA==&#10;">
                        <v:fill on="f" focussize="0,0"/>
                        <v:stroke weight="1.5pt" color="#000000" joinstyle="round" dashstyle="1 1" endcap="round" endarrow="block"/>
                        <v:imagedata o:title=""/>
                        <o:lock v:ext="edit" aspectratio="f"/>
                      </v:line>
                      <v:line id="直线 22" o:spid="_x0000_s1026" o:spt="20" style="position:absolute;left:3676015;top:1253490;flip:y;height:300355;width:5080;" filled="f" stroked="t" coordsize="21600,21600" o:gfxdata="UEsDBAoAAAAAAIdO4kAAAAAAAAAAAAAAAAAEAAAAZHJzL1BLAwQUAAAACACHTuJAvufoQNcAAAAF&#10;AQAADwAAAGRycy9kb3ducmV2LnhtbE2PwU7DMBBE70j8g7VIXBC1Q0UEIU4PFVyASwtS2ts2XuJA&#10;vI5iNy18PYYLXFYazWjmbbk4ul5MNIbOs4ZspkAQN9503Gp4fXm4vAERIrLB3jNp+KQAi+r0pMTC&#10;+AOvaFrHVqQSDgVqsDEOhZShseQwzPxAnLw3PzqMSY6tNCMeUrnr5ZVSuXTYcVqwONDSUvOx3jsN&#10;T5v6+fGiu5er6auRy/dpvrV1rfX5WabuQEQ6xr8w/OAndKgS087v2QTRa0iPxN+bvFuV5yB2Gq7n&#10;WQ6yKuV/+uobUEsDBBQAAAAIAIdO4kAPh7Y87QEAAKwDAAAOAAAAZHJzL2Uyb0RvYy54bWytU0tu&#10;2zAQ3RfoHQjua8l25CaC5SzippuiDdDPfkxSEgH+wGEs+yy9Rlfd9Di5Roe0m/SDbopqQZCaxzfz&#10;3gzX1wdr2F5F1N51fD6rOVNOeKnd0PGPH25fXHKGCZwE453q+FEhv948f7aeQqsWfvRGqsiIxGE7&#10;hY6PKYW2qlCMygLOfFCOgr2PFhId41DJCBOxW1Mt6npVTT7KEL1QiPR3ewryTeHveyXSu75HlZjp&#10;ONWWyhrLustrtVlDO0QIoxbnMuAfqrCgHSV9pNpCAnYf9R9UVovo0fdpJrytfN9roYoGUjOvf1Pz&#10;foSgihYyB8OjTfj/aMXb/V1kWnb8Ys6ZA0s9evj85eHrN7ZYZHemgC2BbtxdPJ8w3MUs9dBHy3qj&#10;wydqfBFPctih48vVy1U9bzg7UmDRLC+uzj6rQ2KCAE19Sb0QFF7W9bJpcp7qRJiJQ8T0WnnL8qbj&#10;RrtsArSwf4PpBP0Byb+NYxMluqqbTAo0RNFJ2tlAqtAN5S56o+WtNibfwDjsbkxke8hTUb5zCb/A&#10;cpIt4HjC4RG3PmUctKMC+cpJlo6B/HI02TzXYBXlNYoeQt4VZAJtnpApanCD+QuaLDCOnMiWn0zO&#10;u52XR2rRfYh6GMmOeSk1R2gkim/n8c0z9/O5MD09ss1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ufoQNcAAAAFAQAADwAAAAAAAAABACAAAAAiAAAAZHJzL2Rvd25yZXYueG1sUEsBAhQAFAAAAAgA&#10;h07iQA+HtjztAQAArAMAAA4AAAAAAAAAAQAgAAAAJgEAAGRycy9lMm9Eb2MueG1sUEsFBgAAAAAG&#10;AAYAWQEAAIUFAAAAAA==&#10;">
                        <v:fill on="f" focussize="0,0"/>
                        <v:stroke weight="1.5pt" color="#000000" joinstyle="round" dashstyle="1 1" endcap="round" endarrow="block"/>
                        <v:imagedata o:title=""/>
                        <o:lock v:ext="edit" aspectratio="f"/>
                      </v:line>
                      <v:line id="直线 22" o:spid="_x0000_s1026" o:spt="20" style="position:absolute;left:2326005;top:1289050;flip:y;height:300355;width:5080;" filled="f" stroked="t" coordsize="21600,21600" o:gfxdata="UEsDBAoAAAAAAIdO4kAAAAAAAAAAAAAAAAAEAAAAZHJzL1BLAwQUAAAACACHTuJAvufoQNcAAAAF&#10;AQAADwAAAGRycy9kb3ducmV2LnhtbE2PwU7DMBBE70j8g7VIXBC1Q0UEIU4PFVyASwtS2ts2XuJA&#10;vI5iNy18PYYLXFYazWjmbbk4ul5MNIbOs4ZspkAQN9503Gp4fXm4vAERIrLB3jNp+KQAi+r0pMTC&#10;+AOvaFrHVqQSDgVqsDEOhZShseQwzPxAnLw3PzqMSY6tNCMeUrnr5ZVSuXTYcVqwONDSUvOx3jsN&#10;T5v6+fGiu5er6auRy/dpvrV1rfX5WabuQEQ6xr8w/OAndKgS087v2QTRa0iPxN+bvFuV5yB2Gq7n&#10;WQ6yKuV/+uobUEsDBBQAAAAIAIdO4kBRQoEn6wEAAKwDAAAOAAAAZHJzL2Uyb0RvYy54bWytU0uO&#10;EzEQ3SNxB8t70p0OGYVWOrOYMGwQRGJgX7Hd3Zb8k8uTTs7CNVix4ThzDcpOmOEjNoheWHbX86t6&#10;r8rr66M17KAiau86Pp/VnCknvNRu6PjHu9sXK84wgZNgvFMdPynk15vnz9ZTaFXjR2+kioxIHLZT&#10;6PiYUmirCsWoLODMB+Uo2PtoIdExDpWMMBG7NVVT11fV5KMM0QuFSH+35yDfFP6+VyK973tUiZmO&#10;U22prLGs+7xWmzW0Q4QwanEpA/6hCgvaUdJHqi0kYPdR/0FltYgefZ9mwtvK970WqmggNfP6NzUf&#10;RgiqaCFzMDzahP+PVrw77CLTsuMvG84cWOrRw+cvD1+/sabJ7kwBWwLduF28nDDsYpZ67KNlvdHh&#10;EzW+iCc57NjxZtFc1fWSsxMFmtWrennxWR0TEwRY1ivqhaDwoq4Xy2XOU50JM3GImN4ob1nedNxo&#10;l02AFg5vMZ2hPyD5t3FsokQlDRNAQxSdJHobSBW6odxFb7S81cbkGxiH/Y2J7AB5Ksp3KeEXWE6y&#10;BRzPODzh1qeMg3ZUIF87ydIpkF+OJpvnGqyivEbRQ8i7gkygzRMyRQ1uMH9BkwXGkRPZ8rPJebf3&#10;8kQtug9RDyPZMS+l5giNRPHtMr555n4+F6anR7b5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7n&#10;6EDXAAAABQEAAA8AAAAAAAAAAQAgAAAAIgAAAGRycy9kb3ducmV2LnhtbFBLAQIUABQAAAAIAIdO&#10;4kBRQoEn6wEAAKwDAAAOAAAAAAAAAAEAIAAAACYBAABkcnMvZTJvRG9jLnhtbFBLBQYAAAAABgAG&#10;AFkBAACDBQAAAAA=&#10;">
                        <v:fill on="f" focussize="0,0"/>
                        <v:stroke weight="1.5pt" color="#000000" joinstyle="round" dashstyle="1 1" endcap="round" endarrow="block"/>
                        <v:imagedata o:title=""/>
                        <o:lock v:ext="edit" aspectratio="f"/>
                      </v:line>
                      <v:line id="_x0000_s1026" o:spid="_x0000_s1026" o:spt="20" style="position:absolute;left:2425065;top:1973580;height:474345;width:635;" filled="f" stroked="t" coordsize="21600,21600" o:gfxdata="UEsDBAoAAAAAAIdO4kAAAAAAAAAAAAAAAAAEAAAAZHJzL1BLAwQUAAAACACHTuJAqMIokdQAAAAF&#10;AQAADwAAAGRycy9kb3ducmV2LnhtbE2PsU7DMBCGdyTewTokNmoHRFpCnA5IDEhIQGBgdONrHLDP&#10;wXaT8PYYlrKcdPp/ffddvV2cZROGOHiSUKwEMKTO64F6CW+v9xcbYDEp0sp6QgnfGGHbnJ7UqtJ+&#10;phec2tSzDKFYKQkmpbHiPHYGnYorPyLlbO+DUymvoec6qDnDneWXQpTcqYHyBaNGvDPYfbYHlym0&#10;/tovNrw/Pz2aTTt/4MO0RinPzwpxCyzhko5l+NXP6tBkp50/kI7MSsiPpL+ZsxtRlsB2Eq6vihJ4&#10;U/P/9s0PUEsDBBQAAAAIAIdO4kBB//Dn1QEAAHIDAAAOAAAAZHJzL2Uyb0RvYy54bWytU82O0zAQ&#10;viPxDpbvNN027Zao6R62Wi4IKgEPMHWcxJL/5DFN+xK8ABI3OHHkztvs8hiM3bC7wA2Rw8Sen8/z&#10;fR6vr45Gs4MMqJyt+cVkypm0wjXKdjV/9/bm2YozjGAb0M7Kmp8k8qvN0yfrwVdy5nqnGxkYgVis&#10;Bl/zPkZfFQWKXhrAifPSUrB1wUCkbeiKJsBA6EYXs+l0WQwuND44IRHJuz0H+Sbjt60U8XXbooxM&#10;15x6i9mGbPfJFps1VF0A3ysxtgH/0IUBZenQe6gtRGDvg/oLyigRHLo2ToQzhWtbJWTmQGwupn+w&#10;edODl5kLiYP+Xib8f7Di1WEXmGpqXpacWTB0R3cfv91++Pzj+yeyd1+/MIqQTIPHirKv7S6MO/S7&#10;kDgf22DSn9iwY81n5WwxXS44O9FAPL+cL1ajzPIYmaCE5ZyCgqLlZTkvFwm8eEDxAeML6QxLi5pr&#10;ZZMEUMHhJcZz6q+U5LbuRmlNfqi0ZUNGp4sWQMPUaoi0NJ7ooe04A93RlIoYMiI6rZpUnYoxdPtr&#10;HdgB0qTkb2zst7R09BawP+flUEqDyqhIg6yVqfnqcbW2xC5pd1YrrfauOWURs58uNvMfhzBNzuN9&#10;rn54Kp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MIokdQAAAAFAQAADwAAAAAAAAABACAAAAAi&#10;AAAAZHJzL2Rvd25yZXYueG1sUEsBAhQAFAAAAAgAh07iQEH/8OfVAQAAcgMAAA4AAAAAAAAAAQAg&#10;AAAAIwEAAGRycy9lMm9Eb2MueG1sUEsFBgAAAAAGAAYAWQEAAGoFAAAAAA==&#10;">
                        <v:fill on="f" focussize="0,0"/>
                        <v:stroke weight="0.5pt" color="#000000 [3200]" miterlimit="8" joinstyle="miter"/>
                        <v:imagedata o:title=""/>
                        <o:lock v:ext="edit" aspectratio="f"/>
                      </v:line>
                      <v:line id="_x0000_s1026" o:spid="_x0000_s1026" o:spt="20" style="position:absolute;left:530860;top:2404110;flip:x y;height:1270;width:1905635;" filled="f" stroked="t" coordsize="21600,21600" o:gfxdata="UEsDBAoAAAAAAIdO4kAAAAAAAAAAAAAAAAAEAAAAZHJzL1BLAwQUAAAACACHTuJApWEp0tUAAAAF&#10;AQAADwAAAGRycy9kb3ducmV2LnhtbE2PzU7DMBCE70i8g7VIXBC1U9QAIU6FikC5toB6deMliRqv&#10;I9vpz9uzcIHLSqMZzXxbLk9uEAcMsfekIZspEEiNtz21Gj7eX28fQMRkyJrBE2o4Y4RldXlRmsL6&#10;I63xsEmt4BKKhdHQpTQWUsamQ2fizI9I7H354ExiGVppgzlyuRvkXKlcOtMTL3RmxFWHzX4zOQ03&#10;58+ealrvt29hO80X9/XL86rW+voqU08gEp7SXxh+8BkdKmba+YlsFIMGfiT9XvYeVZ6D2GlY3GU5&#10;yKqU/+mrb1BLAwQUAAAACACHTuJA21gas+QBAACHAwAADgAAAGRycy9lMm9Eb2MueG1srVNLjhMx&#10;EN0jcQfLe9KfmYTQSmcWEw0sEETis3fcdrcl/+Qy6eQSXACJHaxYzp7bMHOMKbvDMMAO0YtS2VX1&#10;qur59eriYDTZiwDK2ZZWs5ISYbnrlO1b+u7t1ZMlJRCZ7Zh2VrT0KIBerB8/Wo2+EbUbnO5EIAhi&#10;oRl9S4cYfVMUwAdhGMycFxaD0gXDIh5DX3SBjYhudFGX5aIYXeh8cFwA4O1mCtJ1xpdS8PhaShCR&#10;6JbibDHbkO0u2WK9Yk0fmB8UP43B/mEKw5TFpvdQGxYZ+RDUX1BG8eDAyTjjzhROSsVF3gG3qco/&#10;tnkzMC/yLkgO+Hua4P/B8lf7bSCqa+m8psQyg2908+n6x8cvt98/o7359pVgBGkaPTSYfWm34XQC&#10;vw1p54MMhkit/AtUAM3e++SlGG5IDgh+Vi4XyP+xpfV5eV5VJ+bFIRKO8epZOV+czSnhmFHVT3O4&#10;mKATjA8QnwtnSHJaqpVNvLCG7V9CxHEw9WdKurbuSmmd31ZbMrYUsbE7Z6gwqVlE13jcGWxPCdM9&#10;SpfHkBHBadWl6oQDod9d6kD2LMknf4kK7PZbWmq9YTBMeTk0CcuoiOrWyrR0+bBaWwRJhE4UJm/n&#10;umNmNt/ja+c2J2UmOT085+pf/8/6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VhKdLVAAAABQEA&#10;AA8AAAAAAAAAAQAgAAAAIgAAAGRycy9kb3ducmV2LnhtbFBLAQIUABQAAAAIAIdO4kDbWBqz5AEA&#10;AIcDAAAOAAAAAAAAAAEAIAAAACQBAABkcnMvZTJvRG9jLnhtbFBLBQYAAAAABgAGAFkBAAB6BQAA&#10;AAA=&#10;">
                        <v:fill on="f" focussize="0,0"/>
                        <v:stroke weight="0.5pt" color="#000000 [3200]" miterlimit="8" joinstyle="miter"/>
                        <v:imagedata o:title=""/>
                        <o:lock v:ext="edit" aspectratio="f"/>
                      </v:line>
                      <v:shape id="文本框 21" o:spid="_x0000_s1026" o:spt="202" type="#_x0000_t202" style="position:absolute;left:1036955;top:2137410;height:287020;width:953135;" filled="f" stroked="f" coordsize="21600,21600" o:gfxdata="UEsDBAoAAAAAAIdO4kAAAAAAAAAAAAAAAAAEAAAAZHJzL1BLAwQUAAAACACHTuJAiTCD/tQAAAAF&#10;AQAADwAAAGRycy9kb3ducmV2LnhtbE2PzU7DMBCE70i8g7VI3Og6QKM2xOkBxBVE+ZF628bbJCJe&#10;R7HbhLfHcIHLSqMZzXxbbmbXqxOPofNiIFtoUCy1t500Bt5eH69WoEIksdR7YQNfHGBTnZ+VVFg/&#10;yQuftrFRqURCQQbaGIcCMdQtOwoLP7Ak7+BHRzHJsUE70pTKXY/XWufoqJO00NLA9y3Xn9ujM/D+&#10;dNh93Orn5sEth8nPGsWt0ZjLi0zfgYo8x78w/OAndKgS094fxQbVG0iPxN+bvLXOc1B7A8ubLAes&#10;SvxPX30DUEsDBBQAAAAIAIdO4kDgJms9owEAABYDAAAOAAAAZHJzL2Uyb0RvYy54bWytUktOIzEQ&#10;3Y/EHSzvSX9CArTSQUKI2YxmkJg5gOO205Zsl2WbdOcCcANWbGbPuXKOKZsQRrBDbPyrV6/qvfLi&#10;YjSabIQPCmxLq0lJibAcOmXXLf3z+/r4jJIQme2YBitauhWBXiyPvi0G14gaetCd8ARJbGgG19I+&#10;RtcUReC9MCxMwAmLQQnesIhXvy46zwZkN7qoy3JeDOA754GLEPD16iVIl5lfSsHjLymDiES3FHuL&#10;efV5XaW1WC5Ys/bM9Yrv22Cf6MIwZbHogeqKRUbuvPpAZRT3EEDGCQdTgJSKi6wB1VTlOzW3PXMi&#10;a0FzgjvYFL6Olv/c3HiiupbO0R7LDM5o9/iwe3re/b0ndZUMGlxoEHfrEBnHSxhx0K/vAR+T7lF6&#10;k3ZURFK8nM7PZzNKti2tq+npSbW3WoyRcAScz6bVFOM8Ac5OyzrHizci50P8LsCQdGipx0lmg9nm&#10;R4jYFEJfIamuhWuldZ6mtmRIBepZTjhEMENbTExyXtpOpziuxr3GFXRblHjnvFr3WDOLzHA0P1fc&#10;f5Q03f/vmfTtO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kwg/7UAAAABQEAAA8AAAAAAAAA&#10;AQAgAAAAIgAAAGRycy9kb3ducmV2LnhtbFBLAQIUABQAAAAIAIdO4kDgJms9owEAABYDAAAOAAAA&#10;AAAAAAEAIAAAACMBAABkcnMvZTJvRG9jLnhtbFBLBQYAAAAABgAGAFkBAAA4BQAAAAA=&#10;">
                        <v:fill on="f" focussize="0,0"/>
                        <v:stroke on="f"/>
                        <v:imagedata o:title=""/>
                        <o:lock v:ext="edit" aspectratio="f"/>
                        <v:textbox>
                          <w:txbxContent>
                            <w:p>
                              <w:pPr>
                                <w:rPr>
                                  <w:rFonts w:hint="eastAsia" w:eastAsiaTheme="minorEastAsia"/>
                                  <w:bCs/>
                                  <w:sz w:val="24"/>
                                  <w:lang w:val="en-US" w:eastAsia="zh-CN"/>
                                </w:rPr>
                              </w:pPr>
                              <w:r>
                                <w:rPr>
                                  <w:rFonts w:hint="eastAsia"/>
                                  <w:bCs/>
                                  <w:sz w:val="24"/>
                                  <w:lang w:val="en-US" w:eastAsia="zh-CN"/>
                                </w:rPr>
                                <w:t>废砂回用</w:t>
                              </w:r>
                            </w:p>
                          </w:txbxContent>
                        </v:textbox>
                      </v:shape>
                      <w10:wrap type="none"/>
                      <w10:anchorlock/>
                    </v:group>
                  </w:pict>
                </mc:Fallback>
              </mc:AlternateContent>
            </w:r>
          </w:p>
          <w:p>
            <w:pPr>
              <w:spacing w:line="520" w:lineRule="exact"/>
              <w:ind w:left="-1" w:leftChars="-1" w:hanging="1"/>
              <w:jc w:val="center"/>
              <w:rPr>
                <w:rFonts w:hint="eastAsia" w:ascii="宋体" w:hAnsi="宋体" w:eastAsiaTheme="minorEastAsia"/>
                <w:b/>
                <w:bCs/>
                <w:sz w:val="24"/>
                <w:szCs w:val="24"/>
                <w:u w:val="single"/>
                <w:lang w:val="en-US" w:eastAsia="zh-CN"/>
              </w:rPr>
            </w:pPr>
            <w:r>
              <w:rPr>
                <w:rFonts w:hint="eastAsia" w:ascii="宋体" w:hAnsi="宋体"/>
                <w:b/>
                <w:bCs/>
                <w:sz w:val="24"/>
                <w:szCs w:val="24"/>
                <w:u w:val="single"/>
                <w:lang w:val="en-US" w:eastAsia="zh-CN"/>
              </w:rPr>
              <w:t>图3  活塞环铸造生产工艺流程及产污环节图</w:t>
            </w:r>
          </w:p>
          <w:p>
            <w:pPr>
              <w:pStyle w:val="1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5" w:firstLineChars="0"/>
              <w:jc w:val="both"/>
              <w:textAlignment w:val="auto"/>
              <w:outlineLvl w:val="9"/>
              <w:rPr>
                <w:rFonts w:hint="eastAsia" w:ascii="宋体" w:hAnsi="宋体"/>
                <w:b/>
                <w:bCs/>
                <w:sz w:val="24"/>
                <w:szCs w:val="24"/>
                <w:u w:val="single"/>
                <w:lang w:val="en-US" w:eastAsia="zh-CN"/>
              </w:rPr>
            </w:pPr>
          </w:p>
          <w:p>
            <w:pPr>
              <w:pStyle w:val="1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5" w:firstLineChars="0"/>
              <w:jc w:val="both"/>
              <w:textAlignment w:val="auto"/>
              <w:outlineLvl w:val="9"/>
              <w:rPr>
                <w:rFonts w:hint="eastAsia" w:ascii="宋体" w:hAnsi="宋体"/>
                <w:sz w:val="24"/>
                <w:szCs w:val="24"/>
                <w:u w:val="single"/>
                <w:lang w:val="en-US" w:eastAsia="zh-CN"/>
              </w:rPr>
            </w:pPr>
            <w:r>
              <w:rPr>
                <w:rFonts w:hint="eastAsia" w:ascii="宋体" w:hAnsi="宋体"/>
                <w:b/>
                <w:bCs/>
                <w:sz w:val="24"/>
                <w:szCs w:val="24"/>
                <w:u w:val="single"/>
                <w:lang w:val="en-US" w:eastAsia="zh-CN"/>
              </w:rPr>
              <w:t>与现有工艺变化情况说明</w:t>
            </w:r>
            <w:r>
              <w:rPr>
                <w:rFonts w:hint="eastAsia" w:ascii="宋体" w:hAnsi="宋体"/>
                <w:sz w:val="24"/>
                <w:szCs w:val="24"/>
                <w:u w:val="single"/>
                <w:lang w:val="en-US" w:eastAsia="zh-CN"/>
              </w:rPr>
              <w:t>：企业现有项目熔化工序使用1台KGPS-400中频感应电炉，整治后改用2台0.5T中频感应电炉；造型工序新增3台Z146-2造型设备取代人工造型；旧砂回用工序新增1套自制砂处理设备，提高旧砂回用率。</w:t>
            </w:r>
          </w:p>
          <w:p>
            <w:pPr>
              <w:pStyle w:val="1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5" w:firstLineChars="0"/>
              <w:jc w:val="both"/>
              <w:textAlignment w:val="auto"/>
              <w:outlineLvl w:val="9"/>
              <w:rPr>
                <w:rFonts w:hint="eastAsia" w:ascii="宋体" w:hAnsi="宋体"/>
                <w:b w:val="0"/>
                <w:bCs w:val="0"/>
                <w:sz w:val="24"/>
                <w:szCs w:val="24"/>
                <w:u w:val="single"/>
                <w:lang w:val="en-US" w:eastAsia="zh-CN"/>
              </w:rPr>
            </w:pPr>
            <w:r>
              <w:rPr>
                <w:rFonts w:hint="eastAsia" w:ascii="宋体" w:hAnsi="宋体"/>
                <w:b/>
                <w:bCs/>
                <w:sz w:val="24"/>
                <w:szCs w:val="24"/>
                <w:u w:val="single"/>
                <w:lang w:val="en-US" w:eastAsia="zh-CN"/>
              </w:rPr>
              <w:t>产能校核：</w:t>
            </w:r>
            <w:r>
              <w:rPr>
                <w:rFonts w:hint="eastAsia" w:ascii="宋体" w:hAnsi="宋体"/>
                <w:b w:val="0"/>
                <w:bCs w:val="0"/>
                <w:sz w:val="24"/>
                <w:szCs w:val="24"/>
                <w:u w:val="single"/>
                <w:lang w:val="en-US" w:eastAsia="zh-CN"/>
              </w:rPr>
              <w:t>企业产量的核心工段为熔化工段，设备为熔化炉。企业整治后使用2台0.5T的中频感应电炉。熔化炉每天运行时间为16h，则每天熔化量=（0.5T/炉+0.5T/炉）</w:t>
            </w:r>
            <w:r>
              <w:rPr>
                <w:rFonts w:hint="default" w:ascii="Arial" w:hAnsi="Arial" w:cs="Arial"/>
                <w:b w:val="0"/>
                <w:bCs w:val="0"/>
                <w:sz w:val="24"/>
                <w:szCs w:val="24"/>
                <w:u w:val="single"/>
                <w:lang w:val="en-US" w:eastAsia="zh-CN"/>
              </w:rPr>
              <w:t>×</w:t>
            </w:r>
            <w:r>
              <w:rPr>
                <w:rFonts w:hint="eastAsia" w:asciiTheme="minorEastAsia" w:hAnsiTheme="minorEastAsia" w:cstheme="minorEastAsia"/>
                <w:b w:val="0"/>
                <w:bCs w:val="0"/>
                <w:sz w:val="24"/>
                <w:szCs w:val="24"/>
                <w:u w:val="single"/>
                <w:lang w:val="en-US" w:eastAsia="zh-CN"/>
              </w:rPr>
              <w:t>1炉/h</w:t>
            </w:r>
            <w:r>
              <w:rPr>
                <w:rFonts w:hint="default" w:ascii="Arial" w:hAnsi="Arial" w:cs="Arial"/>
                <w:b w:val="0"/>
                <w:bCs w:val="0"/>
                <w:sz w:val="24"/>
                <w:szCs w:val="24"/>
                <w:u w:val="single"/>
                <w:lang w:val="en-US" w:eastAsia="zh-CN"/>
              </w:rPr>
              <w:t>×</w:t>
            </w:r>
            <w:r>
              <w:rPr>
                <w:rFonts w:hint="eastAsia" w:ascii="Arial" w:hAnsi="Arial" w:cs="Arial"/>
                <w:b w:val="0"/>
                <w:bCs w:val="0"/>
                <w:sz w:val="24"/>
                <w:szCs w:val="24"/>
                <w:u w:val="single"/>
                <w:lang w:val="en-US" w:eastAsia="zh-CN"/>
              </w:rPr>
              <w:t>16h</w:t>
            </w:r>
            <w:r>
              <w:rPr>
                <w:rFonts w:hint="default" w:ascii="Arial" w:hAnsi="Arial" w:cs="Arial"/>
                <w:b w:val="0"/>
                <w:bCs w:val="0"/>
                <w:sz w:val="24"/>
                <w:szCs w:val="24"/>
                <w:u w:val="single"/>
                <w:lang w:val="en-US" w:eastAsia="zh-CN"/>
              </w:rPr>
              <w:t>×</w:t>
            </w:r>
            <w:r>
              <w:rPr>
                <w:rFonts w:hint="eastAsia" w:ascii="Arial" w:hAnsi="Arial" w:cs="Arial"/>
                <w:b w:val="0"/>
                <w:bCs w:val="0"/>
                <w:sz w:val="24"/>
                <w:szCs w:val="24"/>
                <w:u w:val="single"/>
                <w:lang w:val="en-US" w:eastAsia="zh-CN"/>
              </w:rPr>
              <w:t>300d=4800t。整治完成后的2台0.5T中频感应电炉的熔化能力能够满足4000吨/年的产品产能要求。</w:t>
            </w:r>
          </w:p>
          <w:p>
            <w:pPr>
              <w:pStyle w:val="11"/>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sz w:val="24"/>
                <w:szCs w:val="24"/>
                <w:lang w:val="en-US"/>
              </w:rPr>
            </w:pPr>
            <w:r>
              <w:rPr>
                <w:rFonts w:hint="eastAsia" w:ascii="宋体" w:hAnsi="宋体" w:eastAsia="宋体" w:cs="宋体"/>
                <w:b/>
                <w:bCs w:val="0"/>
                <w:sz w:val="24"/>
                <w:szCs w:val="24"/>
              </w:rPr>
              <w:t>中频感应炉熔化</w:t>
            </w:r>
            <w:r>
              <w:rPr>
                <w:rFonts w:hint="eastAsia" w:ascii="宋体" w:hAnsi="宋体" w:eastAsia="宋体" w:cs="宋体"/>
                <w:b/>
                <w:bCs w:val="0"/>
                <w:sz w:val="24"/>
                <w:szCs w:val="24"/>
                <w:lang w:eastAsia="zh-CN"/>
              </w:rPr>
              <w:t>：</w:t>
            </w:r>
            <w:r>
              <w:rPr>
                <w:rFonts w:hint="eastAsia" w:ascii="宋体" w:hAnsi="宋体" w:eastAsia="宋体" w:cs="宋体"/>
                <w:sz w:val="24"/>
                <w:szCs w:val="24"/>
                <w:lang w:val="en-US" w:eastAsia="zh-CN"/>
              </w:rPr>
              <w:t>废钢、锰铁</w:t>
            </w:r>
            <w:r>
              <w:rPr>
                <w:rFonts w:hint="eastAsia" w:ascii="宋体" w:hAnsi="宋体" w:eastAsia="宋体" w:cs="宋体"/>
                <w:sz w:val="24"/>
                <w:szCs w:val="24"/>
              </w:rPr>
              <w:t>按一定配比后通过桥式吊车运至中频感应炉中熔化；将中频感应炉温度升到</w:t>
            </w:r>
            <w:r>
              <w:rPr>
                <w:rFonts w:hint="eastAsia" w:ascii="宋体" w:hAnsi="宋体" w:eastAsia="宋体" w:cs="宋体"/>
                <w:sz w:val="24"/>
                <w:szCs w:val="24"/>
                <w:lang w:val="en-US"/>
              </w:rPr>
              <w:t>1600℃</w:t>
            </w:r>
            <w:r>
              <w:rPr>
                <w:rFonts w:hint="eastAsia" w:ascii="宋体" w:hAnsi="宋体" w:eastAsia="宋体" w:cs="宋体"/>
                <w:sz w:val="24"/>
                <w:szCs w:val="24"/>
              </w:rPr>
              <w:t>左右使固态原料达到熔点后熔化，本项目中频感应炉前设有化学成分分析仪、金属液温度测量仪。通过利用化学分析仪检测金属液化学成分以便通过调配原材料的比例生产出合格的铸铁件，金属液温度测量仪可随时掌握金属液温度变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sz w:val="24"/>
                <w:szCs w:val="24"/>
                <w:lang w:val="en-US"/>
              </w:rPr>
            </w:pPr>
            <w:r>
              <w:rPr>
                <w:rFonts w:hint="eastAsia" w:ascii="宋体" w:hAnsi="宋体" w:eastAsia="宋体" w:cs="宋体"/>
                <w:b/>
                <w:bCs w:val="0"/>
                <w:kern w:val="2"/>
                <w:sz w:val="24"/>
                <w:szCs w:val="24"/>
                <w:lang w:val="en-US" w:eastAsia="zh-CN" w:bidi="ar"/>
              </w:rPr>
              <w:t xml:space="preserve">    中频炉工作原理：</w:t>
            </w:r>
            <w:r>
              <w:rPr>
                <w:rFonts w:hint="eastAsia" w:ascii="宋体" w:hAnsi="宋体" w:eastAsia="宋体" w:cs="宋体"/>
                <w:kern w:val="2"/>
                <w:sz w:val="24"/>
                <w:szCs w:val="24"/>
                <w:lang w:val="en-US" w:eastAsia="zh-CN" w:bidi="ar"/>
              </w:rPr>
              <w:t>中频电炉是利用中频电源建立中频磁场，使铁磁材料内部产生感应涡流并发热，达到加热材料的目的。中频电炉采用200-2500Hz中频电源进行感应加热，熔炼保温，中频电炉主要用于熔炼碳钢、合金钢、特种钢、铸铁等黑色金属村料，也可用于铜，铝等有色金属的熔炼和提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bCs w:val="0"/>
                <w:kern w:val="2"/>
                <w:sz w:val="24"/>
                <w:szCs w:val="24"/>
                <w:lang w:val="en-US" w:eastAsia="zh-CN" w:bidi="ar"/>
              </w:rPr>
              <w:t xml:space="preserve">    中频炉熔炼原理：</w:t>
            </w:r>
            <w:r>
              <w:rPr>
                <w:rFonts w:hint="eastAsia" w:ascii="宋体" w:hAnsi="宋体" w:eastAsia="宋体" w:cs="宋体"/>
                <w:kern w:val="2"/>
                <w:sz w:val="24"/>
                <w:szCs w:val="24"/>
                <w:lang w:val="en-US" w:eastAsia="zh-CN" w:bidi="ar"/>
              </w:rPr>
              <w:t>就是电能通过设备转换成热能的过程。工频50HZ的三相交流电通过设备里的可控硅整流,变成脉动的直流电源，再通过可控硅逆变，向炉体输出1KHZ左右的交流[称中频]电能，中频电流通过炉体线圈时，把电能转换成磁场形式的磁能，也就是在炉体内产生交变磁场，当炉体内有钢材时，会在钢材内部感应出涡流，这个涡流会使钢材很快升温，将磁能转换成热能，从而最终完成电能和热能的转换。</w:t>
            </w:r>
          </w:p>
          <w:p>
            <w:pPr>
              <w:spacing w:line="520" w:lineRule="exact"/>
              <w:jc w:val="left"/>
              <w:rPr>
                <w:rFonts w:hint="eastAsia" w:ascii="宋体" w:hAnsi="宋体"/>
                <w:b/>
                <w:sz w:val="24"/>
                <w:szCs w:val="24"/>
              </w:rPr>
            </w:pPr>
            <w:r>
              <w:rPr>
                <w:rFonts w:hint="eastAsia" w:ascii="宋体" w:hAnsi="宋体"/>
                <w:b/>
                <w:sz w:val="24"/>
                <w:szCs w:val="24"/>
              </w:rPr>
              <w:t>生产工艺说明：</w:t>
            </w:r>
          </w:p>
          <w:p>
            <w:pPr>
              <w:spacing w:line="520" w:lineRule="exact"/>
              <w:ind w:firstLine="480" w:firstLineChars="200"/>
              <w:jc w:val="left"/>
              <w:rPr>
                <w:rFonts w:hint="eastAsia" w:ascii="宋体" w:hAnsi="宋体"/>
                <w:sz w:val="24"/>
                <w:szCs w:val="24"/>
              </w:rPr>
            </w:pPr>
            <w:r>
              <w:rPr>
                <w:rFonts w:hint="eastAsia" w:ascii="宋体" w:hAnsi="宋体"/>
                <w:sz w:val="24"/>
                <w:szCs w:val="24"/>
              </w:rPr>
              <w:t>1、配料、熔炼：将铸造生铁、废钢铁及其它合金辅料按一定比例</w:t>
            </w:r>
            <w:r>
              <w:rPr>
                <w:rFonts w:hint="eastAsia" w:ascii="宋体" w:hAnsi="宋体"/>
                <w:sz w:val="24"/>
                <w:szCs w:val="24"/>
                <w:lang w:val="en-US" w:eastAsia="zh-CN"/>
              </w:rPr>
              <w:t>进行配料，所用铸铁、合金均为净料，</w:t>
            </w:r>
            <w:r>
              <w:rPr>
                <w:rFonts w:hint="eastAsia" w:ascii="宋体" w:hAnsi="宋体"/>
                <w:sz w:val="24"/>
                <w:szCs w:val="24"/>
              </w:rPr>
              <w:t>加入到中频感炉中</w:t>
            </w:r>
            <w:r>
              <w:rPr>
                <w:rFonts w:hint="eastAsia" w:ascii="宋体" w:hAnsi="宋体"/>
                <w:sz w:val="24"/>
                <w:szCs w:val="24"/>
                <w:lang w:val="en-US" w:eastAsia="zh-CN"/>
              </w:rPr>
              <w:t>进行熔炼（1600</w:t>
            </w:r>
            <w:r>
              <w:rPr>
                <w:rFonts w:hint="eastAsia" w:ascii="宋体" w:hAnsi="宋体" w:eastAsia="宋体" w:cs="宋体"/>
                <w:sz w:val="24"/>
                <w:szCs w:val="24"/>
                <w:lang w:val="en-US" w:eastAsia="zh-CN"/>
              </w:rPr>
              <w:t>℃）</w:t>
            </w:r>
            <w:r>
              <w:rPr>
                <w:rFonts w:hint="eastAsia" w:ascii="宋体" w:hAnsi="宋体"/>
                <w:sz w:val="24"/>
                <w:szCs w:val="24"/>
              </w:rPr>
              <w:t>，</w:t>
            </w:r>
            <w:r>
              <w:rPr>
                <w:rFonts w:hint="eastAsia" w:ascii="宋体" w:hAnsi="宋体"/>
                <w:sz w:val="24"/>
                <w:szCs w:val="24"/>
                <w:lang w:val="en-US" w:eastAsia="zh-CN"/>
              </w:rPr>
              <w:t>熔炼过程中有烟（粉）尘产生，采用布袋除尘处理后，由15m高排气筒排放</w:t>
            </w:r>
            <w:r>
              <w:rPr>
                <w:rFonts w:hint="eastAsia" w:ascii="宋体" w:hAnsi="宋体"/>
                <w:sz w:val="24"/>
                <w:szCs w:val="24"/>
              </w:rPr>
              <w:t>。</w:t>
            </w:r>
          </w:p>
          <w:p>
            <w:pPr>
              <w:pStyle w:val="13"/>
              <w:widowControl/>
              <w:spacing w:line="360" w:lineRule="auto"/>
              <w:ind w:left="0" w:firstLine="470" w:firstLineChars="196"/>
              <w:jc w:val="both"/>
              <w:rPr>
                <w:rFonts w:hint="eastAsia"/>
                <w:u w:val="none"/>
              </w:rPr>
            </w:pPr>
            <w:r>
              <w:rPr>
                <w:rFonts w:hint="eastAsia" w:cs="宋体"/>
                <w:sz w:val="24"/>
                <w:szCs w:val="24"/>
                <w:u w:val="none"/>
                <w:lang w:val="en-US" w:eastAsia="zh-CN"/>
              </w:rPr>
              <w:t>经查阅相关资料，钢中的硫主要来自炼钢的原材料，对绝大多数钢种来讲，硫是有害元素，硫会造成钢的“热脆性”，降低焊接能力、恶化耐腐蚀性，脱硫是炼钢的基本任务之一，钢中的硫含量非常低，废钢熔化过程中不会产生二氧化硫污染物。</w:t>
            </w:r>
          </w:p>
          <w:p>
            <w:pPr>
              <w:spacing w:line="520" w:lineRule="exact"/>
              <w:ind w:left="-1" w:leftChars="-1" w:hanging="1"/>
              <w:jc w:val="left"/>
              <w:rPr>
                <w:rFonts w:hint="eastAsia" w:ascii="宋体" w:hAnsi="宋体"/>
                <w:sz w:val="24"/>
                <w:szCs w:val="24"/>
              </w:rPr>
            </w:pPr>
            <w:r>
              <w:rPr>
                <w:rFonts w:hint="eastAsia" w:ascii="宋体" w:hAnsi="宋体"/>
                <w:sz w:val="24"/>
                <w:szCs w:val="24"/>
              </w:rPr>
              <w:t>　　2、</w:t>
            </w:r>
            <w:r>
              <w:rPr>
                <w:rFonts w:hint="eastAsia" w:ascii="宋体" w:hAnsi="宋体"/>
                <w:sz w:val="24"/>
                <w:szCs w:val="24"/>
                <w:lang w:val="en-US" w:eastAsia="zh-CN"/>
              </w:rPr>
              <w:t>混</w:t>
            </w:r>
            <w:r>
              <w:rPr>
                <w:rFonts w:hint="eastAsia" w:ascii="宋体" w:hAnsi="宋体"/>
                <w:sz w:val="24"/>
                <w:szCs w:val="24"/>
              </w:rPr>
              <w:t>砂造型：将</w:t>
            </w:r>
            <w:r>
              <w:rPr>
                <w:rFonts w:hint="eastAsia" w:ascii="宋体" w:hAnsi="宋体"/>
                <w:sz w:val="24"/>
                <w:szCs w:val="24"/>
                <w:lang w:val="en-US" w:eastAsia="zh-CN"/>
              </w:rPr>
              <w:t>混</w:t>
            </w:r>
            <w:r>
              <w:rPr>
                <w:rFonts w:hint="eastAsia" w:ascii="宋体" w:hAnsi="宋体"/>
                <w:sz w:val="24"/>
                <w:szCs w:val="24"/>
              </w:rPr>
              <w:t>砂</w:t>
            </w:r>
            <w:r>
              <w:rPr>
                <w:rFonts w:hint="eastAsia" w:ascii="宋体" w:hAnsi="宋体"/>
                <w:sz w:val="24"/>
                <w:szCs w:val="24"/>
                <w:lang w:val="en-US" w:eastAsia="zh-CN"/>
              </w:rPr>
              <w:t>后的型砂填</w:t>
            </w:r>
            <w:r>
              <w:rPr>
                <w:rFonts w:hint="eastAsia" w:ascii="宋体" w:hAnsi="宋体"/>
                <w:sz w:val="24"/>
                <w:szCs w:val="24"/>
              </w:rPr>
              <w:t>入到铸造型模成型机中，加入适量的水分充分混合后准备造型；将混合好的型砂和模具放入沙箱中人工压实后，将模具取出。</w:t>
            </w:r>
            <w:r>
              <w:rPr>
                <w:rFonts w:hint="eastAsia" w:ascii="宋体" w:hAnsi="宋体"/>
                <w:sz w:val="24"/>
                <w:szCs w:val="24"/>
                <w:lang w:val="en-US" w:eastAsia="zh-CN"/>
              </w:rPr>
              <w:t>混砂造型过程中有少量粉尘及噪声产生，采用布袋除尘处理后，由15m高排气筒排放。</w:t>
            </w:r>
          </w:p>
          <w:p>
            <w:pPr>
              <w:spacing w:line="520" w:lineRule="exact"/>
              <w:ind w:left="-1" w:leftChars="-1" w:hanging="1"/>
              <w:jc w:val="left"/>
              <w:rPr>
                <w:rFonts w:hint="eastAsia" w:ascii="宋体" w:hAnsi="宋体"/>
                <w:sz w:val="24"/>
                <w:szCs w:val="24"/>
              </w:rPr>
            </w:pPr>
            <w:r>
              <w:rPr>
                <w:rFonts w:hint="eastAsia" w:ascii="宋体" w:hAnsi="宋体"/>
                <w:sz w:val="24"/>
                <w:szCs w:val="24"/>
              </w:rPr>
              <w:t>　　3、浇注：</w:t>
            </w:r>
            <w:r>
              <w:rPr>
                <w:rFonts w:hint="eastAsia" w:ascii="宋体" w:hAnsi="宋体"/>
                <w:sz w:val="24"/>
                <w:szCs w:val="24"/>
                <w:lang w:val="en-US" w:eastAsia="zh-CN"/>
              </w:rPr>
              <w:t>将溶炼的铁水注入</w:t>
            </w:r>
            <w:r>
              <w:rPr>
                <w:rFonts w:hint="eastAsia" w:ascii="宋体" w:hAnsi="宋体"/>
                <w:sz w:val="24"/>
                <w:szCs w:val="24"/>
              </w:rPr>
              <w:t>倒入提前造好的型腔内进行浇注。</w:t>
            </w:r>
          </w:p>
          <w:p>
            <w:pPr>
              <w:spacing w:line="520" w:lineRule="exact"/>
              <w:ind w:left="-1" w:leftChars="-1" w:hanging="1"/>
              <w:jc w:val="left"/>
              <w:rPr>
                <w:rFonts w:hint="eastAsia" w:ascii="宋体" w:hAnsi="宋体"/>
                <w:sz w:val="24"/>
                <w:szCs w:val="24"/>
                <w:u w:val="single"/>
              </w:rPr>
            </w:pPr>
            <w:r>
              <w:rPr>
                <w:rFonts w:hint="eastAsia" w:ascii="宋体" w:hAnsi="宋体"/>
                <w:sz w:val="24"/>
                <w:szCs w:val="24"/>
              </w:rPr>
              <w:t>　</w:t>
            </w:r>
            <w:r>
              <w:rPr>
                <w:rFonts w:hint="eastAsia" w:ascii="宋体" w:hAnsi="宋体"/>
                <w:sz w:val="24"/>
                <w:szCs w:val="24"/>
                <w:u w:val="single"/>
              </w:rPr>
              <w:t>　4、</w:t>
            </w:r>
            <w:r>
              <w:rPr>
                <w:rFonts w:hint="eastAsia" w:ascii="宋体" w:hAnsi="宋体"/>
                <w:sz w:val="24"/>
                <w:szCs w:val="24"/>
                <w:u w:val="single"/>
                <w:lang w:val="en-US" w:eastAsia="zh-CN"/>
              </w:rPr>
              <w:t>落砂清理：</w:t>
            </w:r>
            <w:r>
              <w:rPr>
                <w:rFonts w:hint="eastAsia" w:ascii="宋体" w:hAnsi="宋体" w:eastAsia="宋体" w:cs="宋体"/>
                <w:sz w:val="24"/>
                <w:szCs w:val="24"/>
                <w:u w:val="single"/>
                <w:lang w:val="en-US" w:eastAsia="zh-CN"/>
              </w:rPr>
              <w:t>浇注好的铸件在传送带上冷却，进入自动落砂机中落砂处理，同时去除铸件的冒口，铸件冒口集中回收后可全部作为原料继续熔化浇注。废砂经收集挑选后大部分回用于配型砂、造型工序。该工序会有粉尘和设备噪声产生，</w:t>
            </w:r>
            <w:r>
              <w:rPr>
                <w:rFonts w:hint="eastAsia" w:ascii="宋体" w:hAnsi="宋体"/>
                <w:sz w:val="24"/>
                <w:szCs w:val="24"/>
                <w:u w:val="single"/>
                <w:lang w:val="en-US" w:eastAsia="zh-CN"/>
              </w:rPr>
              <w:t>采用布袋除尘处理后，由15m高排气筒排放</w:t>
            </w:r>
            <w:r>
              <w:rPr>
                <w:rFonts w:hint="eastAsia" w:ascii="宋体" w:hAnsi="宋体" w:eastAsia="宋体" w:cs="宋体"/>
                <w:sz w:val="24"/>
                <w:szCs w:val="24"/>
                <w:u w:val="singl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textAlignment w:val="auto"/>
              <w:outlineLvl w:val="9"/>
              <w:rPr>
                <w:rFonts w:hint="eastAsia" w:ascii="宋体" w:hAnsi="宋体"/>
                <w:sz w:val="24"/>
                <w:szCs w:val="24"/>
                <w:u w:val="single"/>
                <w:lang w:val="en-US"/>
              </w:rPr>
            </w:pPr>
            <w:r>
              <w:rPr>
                <w:rFonts w:hint="eastAsia" w:ascii="宋体" w:hAnsi="宋体"/>
                <w:sz w:val="24"/>
                <w:szCs w:val="24"/>
                <w:u w:val="single"/>
                <w:lang w:val="en-US" w:eastAsia="zh-CN"/>
              </w:rPr>
              <w:t>5、抛丸处理</w:t>
            </w:r>
            <w:r>
              <w:rPr>
                <w:rFonts w:hint="eastAsia" w:ascii="宋体" w:hAnsi="宋体"/>
                <w:sz w:val="24"/>
                <w:szCs w:val="24"/>
                <w:u w:val="single"/>
              </w:rPr>
              <w:t>：</w:t>
            </w:r>
            <w:r>
              <w:rPr>
                <w:rFonts w:hint="eastAsia" w:ascii="宋体" w:hAnsi="宋体" w:eastAsia="宋体" w:cs="宋体"/>
                <w:sz w:val="24"/>
                <w:szCs w:val="24"/>
                <w:u w:val="single"/>
                <w:lang w:val="en-US" w:eastAsia="zh-CN"/>
              </w:rPr>
              <w:t>为去除铸件飞边、毛刺等多余的金属，并打磨表面，进一步提高铸件的使用性能，需对铸件进行抛丸处理，改变铸件表面粗糙度。</w:t>
            </w:r>
            <w:r>
              <w:rPr>
                <w:rFonts w:hint="eastAsia" w:ascii="宋体" w:hAnsi="宋体"/>
                <w:sz w:val="24"/>
                <w:szCs w:val="24"/>
                <w:u w:val="single"/>
                <w:lang w:val="en-US" w:eastAsia="zh-CN"/>
              </w:rPr>
              <w:t>该过程有粉尘、噪声及废砂产生，采用布袋除尘处理后，由15m高排气筒排放。</w:t>
            </w:r>
          </w:p>
          <w:p>
            <w:pPr>
              <w:spacing w:line="520" w:lineRule="exact"/>
              <w:ind w:left="-2" w:leftChars="-1" w:firstLine="480" w:firstLineChars="2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、产品检验</w:t>
            </w:r>
            <w:r>
              <w:rPr>
                <w:rFonts w:hint="eastAsia" w:ascii="宋体" w:hAnsi="宋体"/>
                <w:sz w:val="24"/>
                <w:szCs w:val="24"/>
                <w:lang w:val="en-US" w:eastAsia="zh-CN"/>
              </w:rPr>
              <w:t>后入库</w:t>
            </w:r>
            <w:r>
              <w:rPr>
                <w:rFonts w:hint="eastAsia" w:ascii="宋体" w:hAnsi="宋体"/>
                <w:sz w:val="24"/>
                <w:szCs w:val="24"/>
              </w:rPr>
              <w:t>。</w:t>
            </w:r>
          </w:p>
          <w:p>
            <w:pPr>
              <w:spacing w:line="520" w:lineRule="exact"/>
              <w:jc w:val="left"/>
              <w:rPr>
                <w:rFonts w:hint="eastAsia" w:ascii="宋体" w:hAnsi="宋体"/>
                <w:b/>
                <w:sz w:val="24"/>
                <w:szCs w:val="24"/>
              </w:rPr>
            </w:pPr>
            <w:r>
              <w:rPr>
                <w:rFonts w:hint="eastAsia" w:ascii="宋体" w:hAnsi="宋体"/>
                <w:b/>
                <w:sz w:val="24"/>
                <w:szCs w:val="24"/>
              </w:rPr>
              <w:t>主要污染工序：</w:t>
            </w:r>
          </w:p>
          <w:p>
            <w:pPr>
              <w:spacing w:line="520" w:lineRule="exact"/>
              <w:ind w:firstLine="480" w:firstLineChars="200"/>
              <w:rPr>
                <w:rFonts w:hint="eastAsia" w:ascii="宋体" w:hAnsi="宋体"/>
                <w:color w:val="000000"/>
                <w:sz w:val="24"/>
                <w:szCs w:val="24"/>
              </w:rPr>
            </w:pPr>
            <w:r>
              <w:rPr>
                <w:rFonts w:hint="eastAsia" w:ascii="宋体" w:hAnsi="宋体"/>
                <w:color w:val="000000"/>
                <w:sz w:val="24"/>
                <w:szCs w:val="24"/>
              </w:rPr>
              <w:t>一、施工期主要污染工序</w:t>
            </w:r>
          </w:p>
          <w:p>
            <w:pPr>
              <w:spacing w:line="520" w:lineRule="exact"/>
              <w:ind w:firstLine="480" w:firstLineChars="200"/>
              <w:rPr>
                <w:rFonts w:ascii="宋体"/>
                <w:color w:val="000000"/>
                <w:sz w:val="24"/>
              </w:rPr>
            </w:pPr>
            <w:r>
              <w:rPr>
                <w:rFonts w:hint="eastAsia" w:ascii="宋体" w:hAnsi="宋体"/>
                <w:color w:val="000000"/>
                <w:sz w:val="24"/>
              </w:rPr>
              <w:t>本项目施工期主要工程内容为引进设备的安装、调试等环节，污染因素很少。</w:t>
            </w:r>
          </w:p>
          <w:p>
            <w:pPr>
              <w:spacing w:line="520" w:lineRule="exact"/>
              <w:ind w:firstLine="480" w:firstLineChars="200"/>
              <w:rPr>
                <w:rFonts w:hint="eastAsia" w:ascii="宋体" w:hAnsi="宋体"/>
                <w:color w:val="000000"/>
                <w:sz w:val="24"/>
                <w:szCs w:val="24"/>
              </w:rPr>
            </w:pPr>
            <w:r>
              <w:rPr>
                <w:rFonts w:hint="eastAsia" w:ascii="宋体" w:hAnsi="宋体"/>
                <w:color w:val="000000"/>
                <w:sz w:val="24"/>
                <w:szCs w:val="24"/>
              </w:rPr>
              <w:t>二、营运期主要污染工序</w:t>
            </w:r>
          </w:p>
          <w:p>
            <w:pPr>
              <w:spacing w:line="520" w:lineRule="exact"/>
              <w:ind w:firstLine="480" w:firstLineChars="200"/>
              <w:rPr>
                <w:rFonts w:hint="eastAsia" w:ascii="宋体" w:hAnsi="宋体"/>
                <w:color w:val="000000"/>
                <w:sz w:val="24"/>
                <w:szCs w:val="24"/>
              </w:rPr>
            </w:pPr>
            <w:r>
              <w:rPr>
                <w:rFonts w:hint="eastAsia" w:ascii="宋体" w:hAnsi="宋体"/>
                <w:color w:val="000000"/>
                <w:sz w:val="24"/>
                <w:szCs w:val="24"/>
              </w:rPr>
              <w:t>本项目工程在运营过程中对环境产生影响的主要污染源是员工的生活污水、生活垃圾、</w:t>
            </w:r>
            <w:r>
              <w:rPr>
                <w:rFonts w:hint="eastAsia" w:ascii="宋体" w:hAnsi="宋体"/>
                <w:color w:val="auto"/>
                <w:sz w:val="24"/>
                <w:lang w:val="en-US" w:eastAsia="zh-CN"/>
              </w:rPr>
              <w:t>熔炼炉废气、型</w:t>
            </w:r>
            <w:r>
              <w:rPr>
                <w:rFonts w:hint="eastAsia" w:ascii="宋体" w:hAnsi="宋体"/>
                <w:color w:val="000000"/>
                <w:sz w:val="24"/>
                <w:szCs w:val="24"/>
              </w:rPr>
              <w:t>砂处理、造型车间粉尘、</w:t>
            </w:r>
            <w:r>
              <w:rPr>
                <w:rFonts w:hint="eastAsia" w:ascii="宋体" w:hAnsi="宋体"/>
                <w:color w:val="000000"/>
                <w:sz w:val="24"/>
                <w:szCs w:val="24"/>
                <w:lang w:val="en-US" w:eastAsia="zh-CN"/>
              </w:rPr>
              <w:t>食堂</w:t>
            </w:r>
            <w:r>
              <w:rPr>
                <w:rFonts w:hint="eastAsia" w:ascii="宋体" w:hAnsi="宋体"/>
                <w:color w:val="000000"/>
                <w:sz w:val="24"/>
                <w:szCs w:val="24"/>
              </w:rPr>
              <w:t>油烟废气等。</w:t>
            </w:r>
          </w:p>
          <w:p>
            <w:pPr>
              <w:spacing w:line="520" w:lineRule="exact"/>
              <w:rPr>
                <w:rFonts w:hint="eastAsia" w:ascii="宋体" w:hAnsi="宋体"/>
                <w:b/>
                <w:color w:val="000000"/>
                <w:sz w:val="24"/>
                <w:szCs w:val="24"/>
              </w:rPr>
            </w:pPr>
            <w:r>
              <w:rPr>
                <w:rFonts w:hint="eastAsia" w:ascii="宋体" w:hAnsi="宋体"/>
                <w:b/>
                <w:color w:val="000000"/>
                <w:sz w:val="24"/>
                <w:szCs w:val="24"/>
              </w:rPr>
              <w:t>一、废气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eastAsia="宋体"/>
                <w:color w:val="auto"/>
                <w:sz w:val="24"/>
                <w:szCs w:val="24"/>
                <w:lang w:val="en-US" w:eastAsia="zh-CN"/>
              </w:rPr>
            </w:pPr>
            <w:r>
              <w:rPr>
                <w:rFonts w:hint="eastAsia"/>
                <w:color w:val="auto"/>
                <w:sz w:val="24"/>
                <w:szCs w:val="24"/>
                <w:lang w:val="en-US" w:eastAsia="zh-CN"/>
              </w:rPr>
              <w:t>项目运营期产生的大气污染物主要活塞环毛坯铸造熔炼工序、混砂造型、滚筒清理工序产生的粉尘及食堂日常产生的油烟废气等。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2" w:firstLineChars="200"/>
              <w:jc w:val="both"/>
              <w:textAlignment w:val="auto"/>
              <w:outlineLvl w:val="9"/>
              <w:rPr>
                <w:rFonts w:hint="eastAsia"/>
                <w:color w:val="auto"/>
                <w:sz w:val="24"/>
                <w:szCs w:val="24"/>
                <w:u w:val="single"/>
                <w:lang w:val="en-US" w:eastAsia="zh-CN"/>
              </w:rPr>
            </w:pPr>
            <w:r>
              <w:rPr>
                <w:rFonts w:hint="eastAsia"/>
                <w:b/>
                <w:bCs/>
                <w:color w:val="auto"/>
                <w:sz w:val="24"/>
                <w:szCs w:val="24"/>
                <w:u w:val="single"/>
                <w:lang w:val="en-US" w:eastAsia="zh-CN"/>
              </w:rPr>
              <w:t>废气治理方案</w:t>
            </w:r>
            <w:r>
              <w:rPr>
                <w:rFonts w:hint="eastAsia"/>
                <w:color w:val="auto"/>
                <w:sz w:val="24"/>
                <w:szCs w:val="24"/>
                <w:u w:val="single"/>
                <w:lang w:val="en-US" w:eastAsia="zh-CN"/>
              </w:rPr>
              <w:t>：本项目共设置3套除尘器系统分别排放3个排气筒，其中1</w:t>
            </w:r>
            <w:r>
              <w:rPr>
                <w:rFonts w:hint="eastAsia" w:ascii="宋体" w:hAnsi="宋体" w:eastAsia="宋体" w:cs="宋体"/>
                <w:color w:val="auto"/>
                <w:sz w:val="24"/>
                <w:szCs w:val="24"/>
                <w:u w:val="single"/>
                <w:lang w:val="en-US" w:eastAsia="zh-CN"/>
              </w:rPr>
              <w:t>＃</w:t>
            </w:r>
            <w:r>
              <w:rPr>
                <w:rFonts w:hint="eastAsia" w:eastAsia="宋体" w:cstheme="minorHAnsi"/>
                <w:color w:val="auto"/>
                <w:sz w:val="24"/>
                <w:szCs w:val="24"/>
                <w:u w:val="single"/>
                <w:lang w:val="en-US" w:eastAsia="zh-CN"/>
              </w:rPr>
              <w:t>除尘器系统负责收集混砂造型工序粉尘，由混砂造型设备自带，由15m的</w:t>
            </w:r>
            <w:r>
              <w:rPr>
                <w:rFonts w:hint="eastAsia"/>
                <w:color w:val="auto"/>
                <w:sz w:val="24"/>
                <w:szCs w:val="24"/>
                <w:u w:val="single"/>
                <w:lang w:val="en-US" w:eastAsia="zh-CN"/>
              </w:rPr>
              <w:t>1</w:t>
            </w:r>
            <w:r>
              <w:rPr>
                <w:rFonts w:hint="eastAsia" w:ascii="宋体" w:hAnsi="宋体" w:eastAsia="宋体" w:cs="宋体"/>
                <w:color w:val="auto"/>
                <w:sz w:val="24"/>
                <w:szCs w:val="24"/>
                <w:u w:val="single"/>
                <w:lang w:val="en-US" w:eastAsia="zh-CN"/>
              </w:rPr>
              <w:t>＃排气筒排出</w:t>
            </w:r>
            <w:r>
              <w:rPr>
                <w:rFonts w:hint="eastAsia" w:eastAsia="宋体" w:cstheme="minorHAnsi"/>
                <w:color w:val="auto"/>
                <w:sz w:val="24"/>
                <w:szCs w:val="24"/>
                <w:u w:val="single"/>
                <w:lang w:val="en-US" w:eastAsia="zh-CN"/>
              </w:rPr>
              <w:t>；2</w:t>
            </w:r>
            <w:r>
              <w:rPr>
                <w:rFonts w:hint="eastAsia" w:ascii="宋体" w:hAnsi="宋体" w:eastAsia="宋体" w:cs="宋体"/>
                <w:color w:val="auto"/>
                <w:sz w:val="24"/>
                <w:szCs w:val="24"/>
                <w:u w:val="single"/>
                <w:lang w:val="en-US" w:eastAsia="zh-CN"/>
              </w:rPr>
              <w:t>＃除尘器系统负责2台中频炉熔炼烟尘、3台落砂机落砂粉尘，中频炉及落砂机上方采用集气罩收集废气，由2＃除尘器处理，再由15m的2＃排气筒排出；3＃除尘器系统负责抛丸工序粉尘，</w:t>
            </w:r>
            <w:r>
              <w:rPr>
                <w:rFonts w:hint="eastAsia" w:eastAsia="宋体" w:cstheme="minorHAnsi"/>
                <w:color w:val="auto"/>
                <w:sz w:val="24"/>
                <w:szCs w:val="24"/>
                <w:u w:val="single"/>
                <w:lang w:val="en-US" w:eastAsia="zh-CN"/>
              </w:rPr>
              <w:t>由15m的</w:t>
            </w:r>
            <w:r>
              <w:rPr>
                <w:rFonts w:hint="eastAsia"/>
                <w:color w:val="auto"/>
                <w:sz w:val="24"/>
                <w:szCs w:val="24"/>
                <w:u w:val="single"/>
                <w:lang w:val="en-US" w:eastAsia="zh-CN"/>
              </w:rPr>
              <w:t>3</w:t>
            </w:r>
            <w:r>
              <w:rPr>
                <w:rFonts w:hint="eastAsia" w:ascii="宋体" w:hAnsi="宋体" w:eastAsia="宋体" w:cs="宋体"/>
                <w:color w:val="auto"/>
                <w:sz w:val="24"/>
                <w:szCs w:val="24"/>
                <w:u w:val="single"/>
                <w:lang w:val="en-US" w:eastAsia="zh-CN"/>
              </w:rPr>
              <w:t>＃排气筒排出。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1）熔炼工序废气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sz w:val="24"/>
                <w:szCs w:val="24"/>
                <w:u w:val="none"/>
                <w:lang w:val="en-US"/>
              </w:rPr>
            </w:pPr>
            <w:r>
              <w:rPr>
                <w:rFonts w:hint="eastAsia"/>
                <w:sz w:val="24"/>
              </w:rPr>
              <w:t>本项目生产活塞环</w:t>
            </w:r>
            <w:r>
              <w:rPr>
                <w:sz w:val="24"/>
              </w:rPr>
              <w:t>400</w:t>
            </w:r>
            <w:r>
              <w:rPr>
                <w:rFonts w:hint="eastAsia"/>
                <w:sz w:val="24"/>
                <w:lang w:val="en-US" w:eastAsia="zh-CN"/>
              </w:rPr>
              <w:t>0</w:t>
            </w:r>
            <w:r>
              <w:rPr>
                <w:sz w:val="24"/>
              </w:rPr>
              <w:t>t</w:t>
            </w:r>
            <w:r>
              <w:rPr>
                <w:rFonts w:hint="eastAsia"/>
                <w:sz w:val="24"/>
                <w:lang w:eastAsia="zh-CN"/>
              </w:rPr>
              <w:t>。</w:t>
            </w:r>
            <w:r>
              <w:rPr>
                <w:rFonts w:hint="eastAsia"/>
                <w:sz w:val="24"/>
              </w:rPr>
              <w:t>项目中频感炉熔炼金属材料时产生熔炼废气，主要污染因子为烟尘和少量的二氧化碳。</w:t>
            </w:r>
            <w:r>
              <w:rPr>
                <w:rFonts w:hint="eastAsia" w:ascii="宋体" w:hAnsi="宋体" w:eastAsia="宋体" w:cs="宋体"/>
                <w:color w:val="000000"/>
                <w:sz w:val="24"/>
                <w:szCs w:val="24"/>
                <w:u w:val="none"/>
                <w:lang w:val="en-US"/>
              </w:rPr>
              <w:t>根据《第一次全国污染源普查工业污染源排污系数手册》（第九分册）第105 页钢铁铸件制造业产排污系数表，感应电炉烟尘产生系数为0.</w:t>
            </w:r>
            <w:r>
              <w:rPr>
                <w:rFonts w:hint="eastAsia" w:ascii="宋体" w:hAnsi="宋体" w:eastAsia="宋体" w:cs="宋体"/>
                <w:color w:val="000000"/>
                <w:sz w:val="24"/>
                <w:szCs w:val="24"/>
                <w:u w:val="none"/>
                <w:lang w:val="en-US" w:eastAsia="zh-CN"/>
              </w:rPr>
              <w:t>6</w:t>
            </w:r>
            <w:r>
              <w:rPr>
                <w:rFonts w:hint="eastAsia" w:ascii="宋体" w:hAnsi="宋体" w:eastAsia="宋体" w:cs="宋体"/>
                <w:color w:val="000000"/>
                <w:sz w:val="24"/>
                <w:szCs w:val="24"/>
                <w:u w:val="none"/>
                <w:lang w:val="en-US"/>
              </w:rPr>
              <w:t>千克/（吨·产品），则本项目感应电炉烟尘产生量为</w:t>
            </w:r>
            <w:r>
              <w:rPr>
                <w:rFonts w:hint="eastAsia" w:ascii="宋体" w:hAnsi="宋体" w:cs="宋体"/>
                <w:color w:val="000000"/>
                <w:sz w:val="24"/>
                <w:szCs w:val="24"/>
                <w:u w:val="none"/>
                <w:lang w:val="en-US" w:eastAsia="zh-CN"/>
              </w:rPr>
              <w:t>2.4</w:t>
            </w:r>
            <w:r>
              <w:rPr>
                <w:rFonts w:hint="eastAsia" w:ascii="宋体" w:hAnsi="宋体" w:eastAsia="宋体" w:cs="宋体"/>
                <w:color w:val="000000"/>
                <w:sz w:val="24"/>
                <w:szCs w:val="24"/>
                <w:u w:val="none"/>
                <w:lang w:val="en-US"/>
              </w:rPr>
              <w:t>t/a</w:t>
            </w:r>
            <w:r>
              <w:rPr>
                <w:rFonts w:hint="eastAsia"/>
                <w:sz w:val="24"/>
              </w:rPr>
              <w:t>（</w:t>
            </w:r>
            <w:r>
              <w:rPr>
                <w:sz w:val="24"/>
              </w:rPr>
              <w:t>1kg/h</w:t>
            </w:r>
            <w:r>
              <w:rPr>
                <w:rFonts w:hint="eastAsia"/>
                <w:sz w:val="24"/>
              </w:rPr>
              <w:t>）</w:t>
            </w:r>
            <w:r>
              <w:rPr>
                <w:rFonts w:hint="eastAsia" w:ascii="宋体" w:hAnsi="宋体" w:eastAsia="宋体" w:cs="宋体"/>
                <w:color w:val="000000"/>
                <w:sz w:val="24"/>
                <w:szCs w:val="24"/>
                <w:u w:val="none"/>
                <w:lang w:val="en-US"/>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rPr>
                <w:rFonts w:hint="eastAsia" w:ascii="宋体" w:hAnsi="宋体" w:eastAsia="宋体" w:cs="宋体"/>
                <w:color w:val="auto"/>
                <w:sz w:val="24"/>
                <w:szCs w:val="24"/>
                <w:u w:val="none"/>
                <w:lang w:val="en-US"/>
              </w:rPr>
            </w:pP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val="en-US"/>
              </w:rPr>
              <w:t>拟建项目将融化好的铁水注入造好的砂型中，在浇注过程中有极少量烟尘产生，类比</w:t>
            </w:r>
            <w:r>
              <w:rPr>
                <w:rFonts w:hint="eastAsia" w:ascii="宋体" w:hAnsi="宋体" w:cs="宋体"/>
                <w:color w:val="auto"/>
                <w:sz w:val="24"/>
                <w:szCs w:val="24"/>
                <w:u w:val="none"/>
                <w:lang w:val="en-US" w:eastAsia="zh-CN"/>
              </w:rPr>
              <w:t>《</w:t>
            </w:r>
            <w:r>
              <w:rPr>
                <w:rFonts w:hint="eastAsia" w:ascii="宋体" w:hAnsi="宋体" w:eastAsia="宋体" w:cs="宋体"/>
                <w:color w:val="auto"/>
                <w:sz w:val="24"/>
                <w:szCs w:val="24"/>
                <w:u w:val="none"/>
                <w:lang w:eastAsia="zh-CN"/>
              </w:rPr>
              <w:t>石门裕华铸业科技有限公司年产3000吨铸件技改项目</w:t>
            </w:r>
            <w:r>
              <w:rPr>
                <w:rFonts w:hint="eastAsia" w:ascii="宋体" w:hAnsi="宋体" w:cs="宋体"/>
                <w:color w:val="auto"/>
                <w:sz w:val="24"/>
                <w:szCs w:val="24"/>
                <w:u w:val="none"/>
                <w:lang w:val="en-US" w:eastAsia="zh-CN"/>
              </w:rPr>
              <w:t>》</w:t>
            </w:r>
            <w:r>
              <w:rPr>
                <w:rFonts w:hint="eastAsia" w:ascii="宋体" w:hAnsi="宋体" w:eastAsia="宋体" w:cs="宋体"/>
                <w:color w:val="auto"/>
                <w:sz w:val="24"/>
                <w:szCs w:val="24"/>
                <w:u w:val="none"/>
                <w:lang w:val="en-US"/>
              </w:rPr>
              <w:t>，烟尘产生量约为</w:t>
            </w:r>
            <w:r>
              <w:rPr>
                <w:rFonts w:hint="eastAsia" w:ascii="宋体" w:hAnsi="宋体" w:eastAsia="宋体" w:cs="宋体"/>
                <w:color w:val="auto"/>
                <w:sz w:val="24"/>
                <w:szCs w:val="24"/>
                <w:u w:val="none"/>
                <w:lang w:val="en-US" w:eastAsia="zh-CN"/>
              </w:rPr>
              <w:t>0.53</w:t>
            </w:r>
            <w:r>
              <w:rPr>
                <w:rFonts w:hint="eastAsia" w:ascii="宋体" w:hAnsi="宋体" w:eastAsia="宋体" w:cs="宋体"/>
                <w:color w:val="auto"/>
                <w:sz w:val="24"/>
                <w:szCs w:val="24"/>
                <w:u w:val="none"/>
                <w:lang w:val="en-US"/>
              </w:rPr>
              <w:t>t/a。本环评要求在电炉上设置集气罩（集气效率应≥96%），及时收集中频炉产生的废气。浇注成型工序设置一个可移动的集气罩（集气效率应≥96%），中频炉及浇注废气经引管冷却后引入</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lang w:val="en-US"/>
              </w:rPr>
              <w:t>套耐高温袋式除尘器进行处理（除尘效率≥99%），风量设置为</w:t>
            </w:r>
            <w:r>
              <w:rPr>
                <w:rFonts w:hint="eastAsia" w:ascii="宋体" w:hAnsi="宋体" w:cs="宋体"/>
                <w:color w:val="auto"/>
                <w:sz w:val="24"/>
                <w:szCs w:val="24"/>
                <w:u w:val="none"/>
                <w:lang w:val="en-US" w:eastAsia="zh-CN"/>
              </w:rPr>
              <w:t>6</w:t>
            </w:r>
            <w:r>
              <w:rPr>
                <w:rFonts w:hint="eastAsia" w:ascii="宋体" w:hAnsi="宋体" w:eastAsia="宋体" w:cs="宋体"/>
                <w:color w:val="auto"/>
                <w:sz w:val="24"/>
                <w:szCs w:val="24"/>
                <w:u w:val="none"/>
                <w:lang w:val="en-US"/>
              </w:rPr>
              <w:t>000m</w:t>
            </w:r>
            <w:r>
              <w:rPr>
                <w:rFonts w:hint="eastAsia" w:ascii="宋体" w:hAnsi="宋体" w:eastAsia="宋体" w:cs="宋体"/>
                <w:color w:val="auto"/>
                <w:sz w:val="24"/>
                <w:szCs w:val="24"/>
                <w:u w:val="none"/>
                <w:vertAlign w:val="superscript"/>
                <w:lang w:val="en-US"/>
              </w:rPr>
              <w:t>3</w:t>
            </w:r>
            <w:r>
              <w:rPr>
                <w:rFonts w:hint="eastAsia" w:ascii="宋体" w:hAnsi="宋体" w:eastAsia="宋体" w:cs="宋体"/>
                <w:color w:val="auto"/>
                <w:sz w:val="24"/>
                <w:szCs w:val="24"/>
                <w:u w:val="none"/>
                <w:lang w:val="en-US"/>
              </w:rPr>
              <w:t>/h，1</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lang w:val="en-US"/>
              </w:rPr>
              <w:t>m高有组织排放。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auto"/>
                <w:sz w:val="24"/>
                <w:szCs w:val="24"/>
                <w:u w:val="single"/>
                <w:lang w:val="en-US"/>
              </w:rPr>
            </w:pPr>
            <w:r>
              <w:rPr>
                <w:rFonts w:hint="eastAsia" w:ascii="宋体" w:hAnsi="宋体" w:eastAsia="宋体" w:cs="宋体"/>
                <w:color w:val="auto"/>
                <w:sz w:val="24"/>
                <w:szCs w:val="24"/>
                <w:u w:val="single"/>
                <w:lang w:val="en-US"/>
              </w:rPr>
              <w:t>经计算，集气罩收集的烟尘量为</w:t>
            </w:r>
            <w:r>
              <w:rPr>
                <w:rFonts w:hint="eastAsia" w:ascii="宋体" w:hAnsi="宋体" w:cs="宋体"/>
                <w:color w:val="auto"/>
                <w:sz w:val="24"/>
                <w:szCs w:val="24"/>
                <w:u w:val="single"/>
                <w:lang w:val="en-US" w:eastAsia="zh-CN"/>
              </w:rPr>
              <w:t>2.8128</w:t>
            </w:r>
            <w:r>
              <w:rPr>
                <w:rFonts w:hint="eastAsia" w:ascii="宋体" w:hAnsi="宋体" w:eastAsia="宋体" w:cs="宋体"/>
                <w:color w:val="auto"/>
                <w:sz w:val="24"/>
                <w:szCs w:val="24"/>
                <w:u w:val="single"/>
                <w:lang w:val="en-US" w:eastAsia="zh-CN"/>
              </w:rPr>
              <w:t>t</w:t>
            </w:r>
            <w:r>
              <w:rPr>
                <w:rFonts w:hint="eastAsia" w:ascii="宋体" w:hAnsi="宋体" w:eastAsia="宋体" w:cs="宋体"/>
                <w:color w:val="auto"/>
                <w:sz w:val="24"/>
                <w:szCs w:val="24"/>
                <w:u w:val="single"/>
                <w:lang w:val="en-US"/>
              </w:rPr>
              <w:t>/a，最终中频电炉及浇注废气的烟尘产生浓度为</w:t>
            </w:r>
            <w:r>
              <w:rPr>
                <w:rFonts w:hint="eastAsia" w:ascii="宋体" w:hAnsi="宋体" w:cs="宋体"/>
                <w:color w:val="auto"/>
                <w:sz w:val="24"/>
                <w:szCs w:val="24"/>
                <w:u w:val="single"/>
                <w:lang w:val="en-US" w:eastAsia="zh-CN"/>
              </w:rPr>
              <w:t>97.67</w:t>
            </w:r>
            <w:r>
              <w:rPr>
                <w:rFonts w:hint="eastAsia" w:ascii="宋体" w:hAnsi="宋体" w:eastAsia="宋体" w:cs="宋体"/>
                <w:color w:val="auto"/>
                <w:sz w:val="24"/>
                <w:szCs w:val="24"/>
                <w:u w:val="single"/>
                <w:lang w:val="en-US"/>
              </w:rPr>
              <w:t>mg/m</w:t>
            </w:r>
            <w:r>
              <w:rPr>
                <w:rFonts w:hint="eastAsia" w:ascii="宋体" w:hAnsi="宋体" w:eastAsia="宋体" w:cs="宋体"/>
                <w:color w:val="auto"/>
                <w:sz w:val="24"/>
                <w:szCs w:val="24"/>
                <w:u w:val="single"/>
                <w:vertAlign w:val="superscript"/>
                <w:lang w:val="en-US"/>
              </w:rPr>
              <w:t>3</w:t>
            </w:r>
            <w:r>
              <w:rPr>
                <w:rFonts w:hint="eastAsia" w:ascii="宋体" w:hAnsi="宋体" w:eastAsia="宋体" w:cs="宋体"/>
                <w:color w:val="auto"/>
                <w:sz w:val="24"/>
                <w:szCs w:val="24"/>
                <w:u w:val="single"/>
                <w:lang w:val="en-US"/>
              </w:rPr>
              <w:t>，排放浓度为</w:t>
            </w:r>
            <w:r>
              <w:rPr>
                <w:rFonts w:hint="eastAsia" w:ascii="宋体" w:hAnsi="宋体" w:eastAsia="宋体" w:cs="宋体"/>
                <w:color w:val="auto"/>
                <w:sz w:val="24"/>
                <w:szCs w:val="24"/>
                <w:u w:val="single"/>
                <w:lang w:val="en-US" w:eastAsia="zh-CN"/>
              </w:rPr>
              <w:t>0.98</w:t>
            </w:r>
            <w:r>
              <w:rPr>
                <w:rFonts w:hint="eastAsia" w:ascii="宋体" w:hAnsi="宋体" w:eastAsia="宋体" w:cs="宋体"/>
                <w:color w:val="auto"/>
                <w:sz w:val="24"/>
                <w:szCs w:val="24"/>
                <w:u w:val="single"/>
                <w:lang w:val="en-US"/>
              </w:rPr>
              <w:t>mg/m</w:t>
            </w:r>
            <w:r>
              <w:rPr>
                <w:rFonts w:hint="eastAsia" w:ascii="宋体" w:hAnsi="宋体" w:eastAsia="宋体" w:cs="宋体"/>
                <w:color w:val="auto"/>
                <w:sz w:val="24"/>
                <w:szCs w:val="24"/>
                <w:u w:val="single"/>
                <w:vertAlign w:val="superscript"/>
                <w:lang w:val="en-US"/>
              </w:rPr>
              <w:t>3</w:t>
            </w:r>
            <w:r>
              <w:rPr>
                <w:rFonts w:hint="eastAsia" w:ascii="宋体" w:hAnsi="宋体" w:eastAsia="宋体" w:cs="宋体"/>
                <w:color w:val="auto"/>
                <w:sz w:val="24"/>
                <w:szCs w:val="24"/>
                <w:u w:val="single"/>
                <w:lang w:val="en-US"/>
              </w:rPr>
              <w:t xml:space="preserve"> ；有组织烟尘排放量约为</w:t>
            </w:r>
            <w:r>
              <w:rPr>
                <w:rFonts w:hint="eastAsia" w:ascii="宋体" w:hAnsi="宋体" w:eastAsia="宋体" w:cs="宋体"/>
                <w:color w:val="auto"/>
                <w:sz w:val="24"/>
                <w:szCs w:val="24"/>
                <w:u w:val="single"/>
                <w:lang w:val="en-US" w:eastAsia="zh-CN"/>
              </w:rPr>
              <w:t>0.0</w:t>
            </w:r>
            <w:r>
              <w:rPr>
                <w:rFonts w:hint="eastAsia" w:ascii="宋体" w:hAnsi="宋体" w:cs="宋体"/>
                <w:color w:val="auto"/>
                <w:sz w:val="24"/>
                <w:szCs w:val="24"/>
                <w:u w:val="single"/>
                <w:lang w:val="en-US" w:eastAsia="zh-CN"/>
              </w:rPr>
              <w:t>28</w:t>
            </w:r>
            <w:r>
              <w:rPr>
                <w:rFonts w:hint="eastAsia" w:ascii="宋体" w:hAnsi="宋体" w:eastAsia="宋体" w:cs="宋体"/>
                <w:color w:val="auto"/>
                <w:sz w:val="24"/>
                <w:szCs w:val="24"/>
                <w:u w:val="single"/>
                <w:lang w:val="en-US"/>
              </w:rPr>
              <w:t>t/a</w:t>
            </w:r>
            <w:r>
              <w:rPr>
                <w:rFonts w:hint="eastAsia" w:ascii="宋体" w:hAnsi="宋体" w:cs="宋体"/>
                <w:color w:val="auto"/>
                <w:sz w:val="24"/>
                <w:szCs w:val="24"/>
                <w:u w:val="single"/>
                <w:lang w:val="en-US" w:eastAsia="zh-CN"/>
              </w:rPr>
              <w:t>（0.0058kg/h，</w:t>
            </w:r>
            <w:r>
              <w:rPr>
                <w:rFonts w:hint="eastAsia" w:ascii="宋体" w:hAnsi="宋体" w:eastAsia="宋体" w:cs="宋体"/>
                <w:color w:val="auto"/>
                <w:sz w:val="24"/>
                <w:szCs w:val="24"/>
                <w:u w:val="single"/>
                <w:lang w:val="en-US" w:eastAsia="zh-CN"/>
              </w:rPr>
              <w:t>年工作时间300</w:t>
            </w:r>
            <w:r>
              <w:rPr>
                <w:rFonts w:hint="default" w:ascii="Arial" w:hAnsi="Arial" w:eastAsia="宋体" w:cs="Arial"/>
                <w:color w:val="auto"/>
                <w:sz w:val="24"/>
                <w:szCs w:val="24"/>
                <w:u w:val="single"/>
                <w:lang w:val="en-US" w:eastAsia="zh-CN"/>
              </w:rPr>
              <w:t>×</w:t>
            </w:r>
            <w:r>
              <w:rPr>
                <w:rFonts w:hint="eastAsia" w:ascii="宋体" w:hAnsi="宋体" w:eastAsia="宋体" w:cs="宋体"/>
                <w:color w:val="auto"/>
                <w:sz w:val="24"/>
                <w:szCs w:val="24"/>
                <w:u w:val="single"/>
                <w:lang w:val="en-US" w:eastAsia="zh-CN"/>
              </w:rPr>
              <w:t>16=4800h</w:t>
            </w:r>
            <w:r>
              <w:rPr>
                <w:rFonts w:hint="eastAsia" w:ascii="宋体" w:hAnsi="宋体" w:cs="宋体"/>
                <w:color w:val="auto"/>
                <w:sz w:val="24"/>
                <w:szCs w:val="24"/>
                <w:u w:val="single"/>
                <w:lang w:val="en-US" w:eastAsia="zh-CN"/>
              </w:rPr>
              <w:t>），满足</w:t>
            </w:r>
            <w:r>
              <w:rPr>
                <w:rFonts w:hint="eastAsia" w:ascii="宋体" w:hAnsi="宋体"/>
                <w:color w:val="auto"/>
                <w:sz w:val="24"/>
                <w:szCs w:val="24"/>
                <w:u w:val="single"/>
              </w:rPr>
              <w:t>《大气污染物综合排放标准》（</w:t>
            </w:r>
            <w:r>
              <w:rPr>
                <w:color w:val="auto"/>
                <w:sz w:val="24"/>
                <w:szCs w:val="24"/>
                <w:u w:val="single"/>
              </w:rPr>
              <w:t>GB16297-1996</w:t>
            </w:r>
            <w:r>
              <w:rPr>
                <w:rFonts w:hint="eastAsia" w:ascii="宋体" w:hAnsi="宋体"/>
                <w:color w:val="auto"/>
                <w:sz w:val="24"/>
                <w:szCs w:val="24"/>
                <w:u w:val="single"/>
              </w:rPr>
              <w:t>）中表2中</w:t>
            </w:r>
            <w:r>
              <w:rPr>
                <w:rFonts w:hint="eastAsia" w:ascii="宋体" w:hAnsi="宋体"/>
                <w:color w:val="auto"/>
                <w:sz w:val="24"/>
                <w:szCs w:val="24"/>
                <w:u w:val="single"/>
                <w:lang w:val="en-US" w:eastAsia="zh-CN"/>
              </w:rPr>
              <w:t>二级</w:t>
            </w:r>
            <w:r>
              <w:rPr>
                <w:rFonts w:hint="eastAsia" w:ascii="宋体" w:hAnsi="宋体"/>
                <w:color w:val="auto"/>
                <w:sz w:val="24"/>
                <w:szCs w:val="24"/>
                <w:u w:val="single"/>
              </w:rPr>
              <w:t>标准</w:t>
            </w:r>
            <w:r>
              <w:rPr>
                <w:rFonts w:hint="eastAsia" w:ascii="宋体" w:hAnsi="宋体"/>
                <w:color w:val="auto"/>
                <w:sz w:val="24"/>
                <w:szCs w:val="24"/>
                <w:u w:val="single"/>
                <w:lang w:val="en-US" w:eastAsia="zh-CN"/>
              </w:rPr>
              <w:t>120</w:t>
            </w:r>
            <w:r>
              <w:rPr>
                <w:rFonts w:hint="eastAsia" w:ascii="宋体" w:hAnsi="宋体" w:eastAsia="宋体" w:cs="宋体"/>
                <w:color w:val="auto"/>
                <w:sz w:val="24"/>
                <w:szCs w:val="24"/>
                <w:u w:val="single"/>
                <w:lang w:val="en-US"/>
              </w:rPr>
              <w:t>mg/m</w:t>
            </w:r>
            <w:r>
              <w:rPr>
                <w:rFonts w:hint="eastAsia" w:ascii="宋体" w:hAnsi="宋体" w:eastAsia="宋体" w:cs="宋体"/>
                <w:color w:val="auto"/>
                <w:sz w:val="24"/>
                <w:szCs w:val="24"/>
                <w:u w:val="single"/>
                <w:vertAlign w:val="superscript"/>
                <w:lang w:val="en-US"/>
              </w:rPr>
              <w:t>3</w:t>
            </w:r>
            <w:r>
              <w:rPr>
                <w:rFonts w:hint="eastAsia" w:ascii="宋体" w:hAnsi="宋体" w:eastAsia="宋体" w:cs="宋体"/>
                <w:color w:val="auto"/>
                <w:sz w:val="24"/>
                <w:szCs w:val="24"/>
                <w:u w:val="single"/>
                <w:lang w:val="en-US"/>
              </w:rPr>
              <w:t xml:space="preserve"> ；无组织排放量约0.</w:t>
            </w:r>
            <w:r>
              <w:rPr>
                <w:rFonts w:hint="eastAsia" w:ascii="宋体" w:hAnsi="宋体" w:eastAsia="宋体" w:cs="宋体"/>
                <w:color w:val="auto"/>
                <w:sz w:val="24"/>
                <w:szCs w:val="24"/>
                <w:u w:val="single"/>
                <w:lang w:val="en-US" w:eastAsia="zh-CN"/>
              </w:rPr>
              <w:t>1172</w:t>
            </w:r>
            <w:r>
              <w:rPr>
                <w:rFonts w:hint="eastAsia" w:ascii="宋体" w:hAnsi="宋体" w:eastAsia="宋体" w:cs="宋体"/>
                <w:color w:val="auto"/>
                <w:sz w:val="24"/>
                <w:szCs w:val="24"/>
                <w:u w:val="single"/>
                <w:lang w:val="en-US"/>
              </w:rPr>
              <w:t>t/a</w:t>
            </w:r>
            <w:r>
              <w:rPr>
                <w:rFonts w:hint="eastAsia" w:ascii="宋体" w:hAnsi="宋体" w:eastAsia="宋体" w:cs="宋体"/>
                <w:color w:val="auto"/>
                <w:sz w:val="24"/>
                <w:szCs w:val="24"/>
                <w:u w:val="single"/>
                <w:lang w:val="en-US" w:eastAsia="zh-CN"/>
              </w:rPr>
              <w:t>，环评要求企业车间配置排风扇进行强制通风，车间换气次数不少于6次/h，以保证车间内的空气流通，降低烟尘浓度。</w:t>
            </w:r>
          </w:p>
          <w:p>
            <w:pPr>
              <w:spacing w:line="360" w:lineRule="auto"/>
              <w:ind w:firstLine="480" w:firstLineChars="200"/>
              <w:rPr>
                <w:rFonts w:ascii="Times New Roman" w:hAnsi="Times New Roman" w:cs="宋体"/>
                <w:color w:val="auto"/>
                <w:sz w:val="24"/>
                <w:szCs w:val="24"/>
              </w:rPr>
            </w:pPr>
            <w:r>
              <w:rPr>
                <w:rFonts w:hint="eastAsia" w:ascii="Times New Roman" w:hAnsi="Times New Roman" w:cs="宋体"/>
                <w:color w:val="auto"/>
                <w:sz w:val="24"/>
                <w:szCs w:val="24"/>
              </w:rPr>
              <w:t>烟尘防治措施工艺分析：</w:t>
            </w:r>
          </w:p>
          <w:p>
            <w:pPr>
              <w:spacing w:line="360" w:lineRule="auto"/>
              <w:ind w:firstLine="480" w:firstLineChars="200"/>
              <w:jc w:val="left"/>
              <w:rPr>
                <w:color w:val="auto"/>
                <w:sz w:val="24"/>
                <w:szCs w:val="24"/>
              </w:rPr>
            </w:pPr>
            <w:r>
              <w:rPr>
                <w:rFonts w:hint="eastAsia" w:ascii="Times New Roman" w:hAnsi="Times New Roman" w:cs="宋体"/>
                <w:color w:val="auto"/>
                <w:sz w:val="24"/>
                <w:szCs w:val="24"/>
              </w:rPr>
              <w:t>本项目感应炉熔铸过程产生的烟尘浓度大、温度高，类比同类项目，该类废气通常采用布袋除尘处理工艺能达到较好的除尘效果。烟尘废气经集气罩收集后通过风管进入布袋除尘器进一步除尘处理达标后再通过</w:t>
            </w:r>
            <w:r>
              <w:rPr>
                <w:rFonts w:ascii="Times New Roman" w:hAnsi="Times New Roman"/>
                <w:color w:val="auto"/>
                <w:sz w:val="24"/>
                <w:szCs w:val="24"/>
              </w:rPr>
              <w:t>15m</w:t>
            </w:r>
            <w:r>
              <w:rPr>
                <w:rFonts w:hint="eastAsia" w:ascii="Times New Roman" w:hAnsi="Times New Roman" w:cs="宋体"/>
                <w:color w:val="auto"/>
                <w:sz w:val="24"/>
                <w:szCs w:val="24"/>
              </w:rPr>
              <w:t>烟囱排放。类比同类除尘机组，除尘效率高达</w:t>
            </w:r>
            <w:r>
              <w:rPr>
                <w:rFonts w:ascii="Times New Roman" w:hAnsi="Times New Roman"/>
                <w:color w:val="auto"/>
                <w:sz w:val="24"/>
                <w:szCs w:val="24"/>
              </w:rPr>
              <w:t>99%</w:t>
            </w:r>
            <w:r>
              <w:rPr>
                <w:rFonts w:hint="eastAsia" w:ascii="Times New Roman" w:hAnsi="Times New Roman" w:cs="宋体"/>
                <w:color w:val="auto"/>
                <w:sz w:val="24"/>
                <w:szCs w:val="24"/>
              </w:rPr>
              <w:t>以上，经处理后烟尘排放浓度满足《工业炉窑大气污染物排放标准》（</w:t>
            </w:r>
            <w:r>
              <w:rPr>
                <w:rFonts w:ascii="Times New Roman" w:hAnsi="Times New Roman"/>
                <w:color w:val="auto"/>
                <w:sz w:val="24"/>
                <w:szCs w:val="24"/>
              </w:rPr>
              <w:t>GB9078-1996</w:t>
            </w:r>
            <w:r>
              <w:rPr>
                <w:rFonts w:hint="eastAsia" w:ascii="Times New Roman" w:hAnsi="Times New Roman" w:cs="宋体"/>
                <w:color w:val="auto"/>
                <w:sz w:val="24"/>
                <w:szCs w:val="24"/>
              </w:rPr>
              <w:t>）表</w:t>
            </w:r>
            <w:r>
              <w:rPr>
                <w:rFonts w:ascii="Times New Roman" w:hAnsi="Times New Roman"/>
                <w:color w:val="auto"/>
                <w:sz w:val="24"/>
                <w:szCs w:val="24"/>
              </w:rPr>
              <w:t>2</w:t>
            </w:r>
            <w:r>
              <w:rPr>
                <w:rFonts w:hint="eastAsia" w:ascii="Times New Roman" w:hAnsi="Times New Roman" w:cs="宋体"/>
                <w:color w:val="auto"/>
                <w:sz w:val="24"/>
                <w:szCs w:val="24"/>
              </w:rPr>
              <w:t>二级标准的要求。中频感应炉烟气处理工艺流程见下图：</w:t>
            </w:r>
          </w:p>
          <w:p>
            <w:pPr>
              <w:spacing w:line="360" w:lineRule="auto"/>
              <w:jc w:val="center"/>
              <w:rPr>
                <w:rFonts w:ascii="Times New Roman" w:hAnsi="Times New Roman" w:cs="宋体"/>
                <w:color w:val="auto"/>
                <w:sz w:val="24"/>
                <w:szCs w:val="24"/>
              </w:rPr>
            </w:pPr>
            <w:r>
              <w:rPr>
                <w:color w:val="auto"/>
                <w:sz w:val="24"/>
                <w:szCs w:val="24"/>
              </w:rPr>
              <w:drawing>
                <wp:inline distT="0" distB="0" distL="114300" distR="114300">
                  <wp:extent cx="4752975" cy="857250"/>
                  <wp:effectExtent l="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4752975" cy="857250"/>
                          </a:xfrm>
                          <a:prstGeom prst="rect">
                            <a:avLst/>
                          </a:prstGeom>
                          <a:noFill/>
                          <a:ln w="9525">
                            <a:noFill/>
                          </a:ln>
                        </pic:spPr>
                      </pic:pic>
                    </a:graphicData>
                  </a:graphic>
                </wp:inline>
              </w:drawing>
            </w:r>
          </w:p>
          <w:p>
            <w:pPr>
              <w:spacing w:line="360" w:lineRule="auto"/>
              <w:jc w:val="center"/>
              <w:rPr>
                <w:rFonts w:ascii="宋体" w:cs="宋体"/>
                <w:b/>
                <w:color w:val="auto"/>
                <w:sz w:val="24"/>
                <w:szCs w:val="24"/>
              </w:rPr>
            </w:pPr>
            <w:r>
              <w:rPr>
                <w:rFonts w:hint="eastAsia" w:ascii="宋体" w:hAnsi="宋体" w:cs="宋体"/>
                <w:b/>
                <w:color w:val="auto"/>
                <w:sz w:val="24"/>
                <w:szCs w:val="24"/>
              </w:rPr>
              <w:t>图</w:t>
            </w:r>
            <w:r>
              <w:rPr>
                <w:rFonts w:ascii="宋体" w:hAnsi="宋体" w:cs="宋体"/>
                <w:b/>
                <w:color w:val="auto"/>
                <w:sz w:val="24"/>
                <w:szCs w:val="24"/>
              </w:rPr>
              <w:t xml:space="preserve">4  </w:t>
            </w:r>
            <w:r>
              <w:rPr>
                <w:rFonts w:hint="eastAsia" w:ascii="宋体" w:hAnsi="宋体" w:cs="宋体"/>
                <w:b/>
                <w:color w:val="auto"/>
                <w:sz w:val="24"/>
                <w:szCs w:val="24"/>
              </w:rPr>
              <w:t>中频感应炉烟气处理工艺</w:t>
            </w:r>
          </w:p>
          <w:p>
            <w:pPr>
              <w:spacing w:line="360" w:lineRule="auto"/>
              <w:ind w:firstLine="480"/>
              <w:rPr>
                <w:rFonts w:ascii="宋体" w:cs="宋体"/>
                <w:bCs/>
                <w:color w:val="auto"/>
                <w:sz w:val="24"/>
                <w:szCs w:val="24"/>
              </w:rPr>
            </w:pPr>
          </w:p>
          <w:p>
            <w:pPr>
              <w:spacing w:line="360" w:lineRule="auto"/>
              <w:ind w:firstLine="480" w:firstLineChars="200"/>
              <w:rPr>
                <w:rFonts w:ascii="宋体" w:cs="宋体"/>
                <w:bCs/>
                <w:color w:val="auto"/>
                <w:sz w:val="24"/>
                <w:szCs w:val="24"/>
              </w:rPr>
            </w:pPr>
            <w:r>
              <w:rPr>
                <w:rFonts w:hint="eastAsia" w:ascii="Times New Roman" w:hAnsi="Times New Roman" w:cs="宋体"/>
                <w:b w:val="0"/>
                <w:bCs/>
                <w:color w:val="auto"/>
                <w:sz w:val="24"/>
                <w:szCs w:val="24"/>
              </w:rPr>
              <w:t>布袋除尘器工作原理：</w:t>
            </w:r>
            <w:r>
              <w:rPr>
                <w:rFonts w:hint="eastAsia" w:ascii="Times New Roman" w:hAnsi="Times New Roman" w:cs="宋体"/>
                <w:color w:val="auto"/>
                <w:sz w:val="24"/>
                <w:szCs w:val="24"/>
              </w:rPr>
              <w:t>布袋除尘器是含尘气体通过滤袋（简称布袋）时，滤去其中粉尘粒子的分离捕集装置，是一种干式高效过滤式除尘器。布袋除尘器适宜于要求除尘效率较高、排气量变化较大的场合，最适宜处理有回收价值的、粒径比较细小的颗粒物。</w:t>
            </w:r>
          </w:p>
          <w:p>
            <w:pPr>
              <w:spacing w:line="520" w:lineRule="exact"/>
              <w:ind w:firstLine="480" w:firstLineChars="200"/>
              <w:rPr>
                <w:rFonts w:hint="eastAsia"/>
                <w:color w:val="auto"/>
                <w:sz w:val="24"/>
                <w:szCs w:val="24"/>
                <w:lang w:val="en-US" w:eastAsia="zh-CN"/>
              </w:rPr>
            </w:pPr>
            <w:r>
              <w:rPr>
                <w:color w:val="auto"/>
                <w:sz w:val="24"/>
                <w:szCs w:val="24"/>
              </w:rPr>
              <w:t xml:space="preserve"> </w:t>
            </w:r>
            <w:r>
              <w:rPr>
                <w:rFonts w:hint="eastAsia"/>
                <w:color w:val="auto"/>
                <w:sz w:val="24"/>
                <w:szCs w:val="24"/>
                <w:lang w:val="en-US" w:eastAsia="zh-CN"/>
              </w:rPr>
              <w:t>除尘器烟气冷却措施</w:t>
            </w:r>
            <w:r>
              <w:rPr>
                <w:rFonts w:hint="eastAsia" w:ascii="Times New Roman" w:hAnsi="Times New Roman" w:cs="宋体"/>
                <w:color w:val="auto"/>
                <w:sz w:val="24"/>
                <w:szCs w:val="24"/>
                <w:lang w:val="en-US" w:eastAsia="zh-CN"/>
              </w:rPr>
              <w:t>：</w:t>
            </w:r>
            <w:r>
              <w:rPr>
                <w:rFonts w:hint="eastAsia" w:ascii="Times New Roman" w:hAnsi="Times New Roman" w:cs="宋体"/>
                <w:color w:val="auto"/>
                <w:sz w:val="24"/>
                <w:szCs w:val="24"/>
              </w:rPr>
              <w:t>一般情况下常用的冷却烟气有三种方法，就是兑空气冷却，蒸发冷却和间热换热冷却。</w:t>
            </w:r>
            <w:r>
              <w:rPr>
                <w:rFonts w:hint="eastAsia" w:ascii="Times New Roman" w:hAnsi="Times New Roman" w:cs="宋体"/>
                <w:color w:val="auto"/>
                <w:sz w:val="24"/>
                <w:szCs w:val="24"/>
                <w:lang w:val="en-US" w:eastAsia="zh-CN"/>
              </w:rPr>
              <w:t>本项目采用</w:t>
            </w:r>
            <w:r>
              <w:rPr>
                <w:rFonts w:hint="eastAsia" w:ascii="Times New Roman" w:hAnsi="Times New Roman" w:cs="宋体"/>
                <w:color w:val="auto"/>
                <w:sz w:val="24"/>
                <w:szCs w:val="24"/>
              </w:rPr>
              <w:t>蒸发冷却，也可以叫做直接冷却，是将水雾化喷入高温烟气中，水分蒸发吸收烟气的热量，而烟气显热化为水汽的潜热。能使烟气温度降低，成雾的方法是使高压水通过喷嘴。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color w:val="auto"/>
                <w:sz w:val="24"/>
                <w:szCs w:val="24"/>
                <w:lang w:val="en-US" w:eastAsia="zh-CN"/>
              </w:rPr>
            </w:pPr>
            <w:r>
              <w:rPr>
                <w:rFonts w:hint="eastAsia"/>
                <w:color w:val="auto"/>
                <w:sz w:val="24"/>
                <w:szCs w:val="24"/>
                <w:lang w:val="en-US" w:eastAsia="zh-CN"/>
              </w:rPr>
              <w:t>（2）</w:t>
            </w:r>
            <w:r>
              <w:rPr>
                <w:rFonts w:hint="eastAsia" w:cstheme="minorBidi"/>
                <w:color w:val="auto"/>
                <w:kern w:val="2"/>
                <w:sz w:val="24"/>
                <w:szCs w:val="24"/>
                <w:lang w:val="en-US" w:eastAsia="zh-CN" w:bidi="ar-SA"/>
              </w:rPr>
              <w:t>落砂工序粉尘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color w:val="auto"/>
                <w:sz w:val="24"/>
                <w:szCs w:val="24"/>
                <w:lang w:val="en-US" w:eastAsia="zh-CN"/>
              </w:rPr>
            </w:pPr>
            <w:r>
              <w:rPr>
                <w:rFonts w:hint="eastAsia"/>
                <w:color w:val="auto"/>
                <w:sz w:val="24"/>
                <w:szCs w:val="24"/>
                <w:lang w:val="en-US" w:eastAsia="zh-CN"/>
              </w:rPr>
              <w:t>项目浇铸件在落砂机上进行落砂，机械落砂具有效率高、易于集尘等优点。本项目设有3台落砂机，落砂过程会有粉尘产生。根据建设单位提供资料：项目采用密闭型落砂机，落砂后的废砂采用密闭方式输送至砂再生系统，同时在落砂机底部出砂口（落砂机砂仓至皮带输送机）上方设置集气罩，将落砂产生的粉尘引入布袋除尘器（除尘效率为99%）处理，除尘达标后经15m高排气筒排放。项目落砂机配置1套布袋除尘器，风机风量为5000</w:t>
            </w:r>
            <w:r>
              <w:rPr>
                <w:rFonts w:hint="eastAsia" w:ascii="宋体" w:hAnsi="宋体" w:eastAsia="宋体" w:cs="宋体"/>
                <w:color w:val="auto"/>
                <w:sz w:val="24"/>
                <w:szCs w:val="24"/>
                <w:u w:val="none"/>
                <w:lang w:val="en-US"/>
              </w:rPr>
              <w:t>m</w:t>
            </w:r>
            <w:r>
              <w:rPr>
                <w:rFonts w:hint="eastAsia" w:ascii="宋体" w:hAnsi="宋体" w:eastAsia="宋体" w:cs="宋体"/>
                <w:color w:val="auto"/>
                <w:sz w:val="24"/>
                <w:szCs w:val="24"/>
                <w:u w:val="none"/>
                <w:vertAlign w:val="superscript"/>
                <w:lang w:val="en-US"/>
              </w:rPr>
              <w:t>3</w:t>
            </w:r>
            <w:r>
              <w:rPr>
                <w:rFonts w:hint="eastAsia" w:ascii="宋体" w:hAnsi="宋体" w:eastAsia="宋体" w:cs="宋体"/>
                <w:color w:val="auto"/>
                <w:sz w:val="24"/>
                <w:szCs w:val="24"/>
                <w:u w:val="none"/>
                <w:lang w:val="en-US"/>
              </w:rPr>
              <w:t>/h</w:t>
            </w:r>
            <w:r>
              <w:rPr>
                <w:rFonts w:hint="eastAsia" w:ascii="宋体" w:hAnsi="宋体" w:eastAsia="宋体" w:cs="宋体"/>
                <w:color w:val="auto"/>
                <w:sz w:val="24"/>
                <w:szCs w:val="24"/>
                <w:u w:val="none"/>
                <w:lang w:val="en-US" w:eastAsia="zh-CN"/>
              </w:rPr>
              <w:t>。类比《象山县通达铸造厂年产7500吨铸铁件项目》，</w:t>
            </w:r>
            <w:r>
              <w:rPr>
                <w:rFonts w:hint="eastAsia" w:ascii="宋体" w:hAnsi="宋体" w:eastAsia="宋体" w:cs="宋体"/>
                <w:color w:val="auto"/>
                <w:sz w:val="24"/>
                <w:szCs w:val="24"/>
                <w:u w:val="single"/>
                <w:lang w:val="en-US" w:eastAsia="zh-CN"/>
              </w:rPr>
              <w:t>粉尘产生量为6t/a（1.25kg/h，年工作时间300</w:t>
            </w:r>
            <w:r>
              <w:rPr>
                <w:rFonts w:hint="default" w:ascii="Arial" w:hAnsi="Arial" w:eastAsia="宋体" w:cs="Arial"/>
                <w:color w:val="auto"/>
                <w:sz w:val="24"/>
                <w:szCs w:val="24"/>
                <w:u w:val="single"/>
                <w:lang w:val="en-US" w:eastAsia="zh-CN"/>
              </w:rPr>
              <w:t>×</w:t>
            </w:r>
            <w:r>
              <w:rPr>
                <w:rFonts w:hint="eastAsia" w:ascii="宋体" w:hAnsi="宋体" w:eastAsia="宋体" w:cs="宋体"/>
                <w:color w:val="auto"/>
                <w:sz w:val="24"/>
                <w:szCs w:val="24"/>
                <w:u w:val="single"/>
                <w:lang w:val="en-US" w:eastAsia="zh-CN"/>
              </w:rPr>
              <w:t>16=4800h）。则落砂粉尘产生浓度约250</w:t>
            </w:r>
            <w:r>
              <w:rPr>
                <w:rFonts w:hint="eastAsia" w:ascii="宋体" w:hAnsi="宋体" w:eastAsia="宋体" w:cs="宋体"/>
                <w:color w:val="auto"/>
                <w:sz w:val="24"/>
                <w:szCs w:val="24"/>
                <w:u w:val="single"/>
                <w:lang w:val="en-US"/>
              </w:rPr>
              <w:t>mg/m</w:t>
            </w:r>
            <w:r>
              <w:rPr>
                <w:rFonts w:hint="eastAsia" w:ascii="宋体" w:hAnsi="宋体" w:eastAsia="宋体" w:cs="宋体"/>
                <w:color w:val="auto"/>
                <w:sz w:val="24"/>
                <w:szCs w:val="24"/>
                <w:u w:val="single"/>
                <w:vertAlign w:val="superscript"/>
                <w:lang w:val="en-US"/>
              </w:rPr>
              <w:t>3</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lang w:val="en-US" w:eastAsia="zh-CN"/>
              </w:rPr>
              <w:t>布袋除尘后粉尘排放浓度为2.5</w:t>
            </w:r>
            <w:r>
              <w:rPr>
                <w:rFonts w:hint="eastAsia" w:ascii="宋体" w:hAnsi="宋体" w:eastAsia="宋体" w:cs="宋体"/>
                <w:color w:val="auto"/>
                <w:sz w:val="24"/>
                <w:szCs w:val="24"/>
                <w:u w:val="single"/>
                <w:lang w:val="en-US"/>
              </w:rPr>
              <w:t>mg/m</w:t>
            </w:r>
            <w:r>
              <w:rPr>
                <w:rFonts w:hint="eastAsia" w:ascii="宋体" w:hAnsi="宋体" w:eastAsia="宋体" w:cs="宋体"/>
                <w:color w:val="auto"/>
                <w:sz w:val="24"/>
                <w:szCs w:val="24"/>
                <w:u w:val="single"/>
                <w:vertAlign w:val="superscript"/>
                <w:lang w:val="en-US"/>
              </w:rPr>
              <w:t>3</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lang w:val="en-US" w:eastAsia="zh-CN"/>
              </w:rPr>
              <w:t>有组织粉尘排放量0.06t/a（0.0125kg/h），满足《大气污染物综合排放标准》</w:t>
            </w:r>
            <w:r>
              <w:rPr>
                <w:rFonts w:hint="eastAsia" w:ascii="宋体" w:hAnsi="宋体"/>
                <w:color w:val="auto"/>
                <w:sz w:val="24"/>
                <w:szCs w:val="24"/>
                <w:u w:val="single"/>
              </w:rPr>
              <w:t>（</w:t>
            </w:r>
            <w:r>
              <w:rPr>
                <w:color w:val="auto"/>
                <w:sz w:val="24"/>
                <w:szCs w:val="24"/>
                <w:u w:val="single"/>
              </w:rPr>
              <w:t>GB16297-1996</w:t>
            </w:r>
            <w:r>
              <w:rPr>
                <w:rFonts w:hint="eastAsia" w:ascii="宋体" w:hAnsi="宋体"/>
                <w:color w:val="auto"/>
                <w:sz w:val="24"/>
                <w:szCs w:val="24"/>
                <w:u w:val="single"/>
              </w:rPr>
              <w:t>）中表2中</w:t>
            </w:r>
            <w:r>
              <w:rPr>
                <w:rFonts w:hint="eastAsia" w:ascii="宋体" w:hAnsi="宋体"/>
                <w:color w:val="auto"/>
                <w:sz w:val="24"/>
                <w:szCs w:val="24"/>
                <w:u w:val="single"/>
                <w:lang w:val="en-US" w:eastAsia="zh-CN"/>
              </w:rPr>
              <w:t>二级</w:t>
            </w:r>
            <w:r>
              <w:rPr>
                <w:rFonts w:hint="eastAsia" w:ascii="宋体" w:hAnsi="宋体"/>
                <w:color w:val="auto"/>
                <w:sz w:val="24"/>
                <w:szCs w:val="24"/>
                <w:u w:val="single"/>
              </w:rPr>
              <w:t>标准</w:t>
            </w:r>
            <w:r>
              <w:rPr>
                <w:rFonts w:hint="eastAsia" w:ascii="宋体" w:hAnsi="宋体"/>
                <w:color w:val="auto"/>
                <w:sz w:val="24"/>
                <w:szCs w:val="24"/>
                <w:u w:val="single"/>
                <w:lang w:val="en-US" w:eastAsia="zh-CN"/>
              </w:rPr>
              <w:t>120</w:t>
            </w:r>
            <w:r>
              <w:rPr>
                <w:rFonts w:hint="eastAsia" w:ascii="宋体" w:hAnsi="宋体" w:eastAsia="宋体" w:cs="宋体"/>
                <w:color w:val="auto"/>
                <w:sz w:val="24"/>
                <w:szCs w:val="24"/>
                <w:u w:val="single"/>
                <w:lang w:val="en-US"/>
              </w:rPr>
              <w:t>mg/m</w:t>
            </w:r>
            <w:r>
              <w:rPr>
                <w:rFonts w:hint="eastAsia" w:ascii="宋体" w:hAnsi="宋体" w:eastAsia="宋体" w:cs="宋体"/>
                <w:color w:val="auto"/>
                <w:sz w:val="24"/>
                <w:szCs w:val="24"/>
                <w:u w:val="single"/>
                <w:vertAlign w:val="superscript"/>
                <w:lang w:val="en-US"/>
              </w:rPr>
              <w:t>3</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color w:val="auto"/>
                <w:sz w:val="24"/>
                <w:szCs w:val="24"/>
                <w:lang w:val="en-US" w:eastAsia="zh-CN"/>
              </w:rPr>
            </w:pPr>
            <w:r>
              <w:rPr>
                <w:rFonts w:hint="eastAsia"/>
                <w:color w:val="auto"/>
                <w:sz w:val="24"/>
                <w:szCs w:val="24"/>
                <w:lang w:val="en-US" w:eastAsia="zh-CN"/>
              </w:rPr>
              <w:t>（3）混砂造型工序砂尘</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outlineLvl w:val="9"/>
              <w:rPr>
                <w:rFonts w:hint="eastAsia" w:ascii="宋体" w:hAnsi="宋体" w:eastAsia="宋体" w:cs="宋体"/>
                <w:bCs/>
                <w:sz w:val="24"/>
                <w:szCs w:val="24"/>
                <w:u w:val="none"/>
              </w:rPr>
            </w:pPr>
            <w:r>
              <w:rPr>
                <w:rFonts w:hint="eastAsia"/>
                <w:color w:val="auto"/>
                <w:sz w:val="24"/>
                <w:szCs w:val="24"/>
                <w:lang w:val="en-US" w:eastAsia="zh-CN"/>
              </w:rPr>
              <w:t xml:space="preserve"> 本项目混砂采用管道全密闭混合和输送，产尘点主要在混砂机配套的砂库库顶粉尘，该工序粉尘产生量较小。项目混砂配备一套布袋除尘器（除尘效率99%），废气经除尘达标后15m高排气筒排放。除尘系统设计风量为5000</w:t>
            </w:r>
            <w:r>
              <w:rPr>
                <w:rFonts w:hint="eastAsia" w:ascii="宋体" w:hAnsi="宋体" w:eastAsia="宋体" w:cs="宋体"/>
                <w:color w:val="auto"/>
                <w:sz w:val="24"/>
                <w:szCs w:val="24"/>
                <w:u w:val="none"/>
                <w:lang w:val="en-US"/>
              </w:rPr>
              <w:t>m</w:t>
            </w:r>
            <w:r>
              <w:rPr>
                <w:rFonts w:hint="eastAsia" w:ascii="宋体" w:hAnsi="宋体" w:eastAsia="宋体" w:cs="宋体"/>
                <w:color w:val="auto"/>
                <w:sz w:val="24"/>
                <w:szCs w:val="24"/>
                <w:u w:val="none"/>
                <w:vertAlign w:val="superscript"/>
                <w:lang w:val="en-US"/>
              </w:rPr>
              <w:t>3</w:t>
            </w:r>
            <w:r>
              <w:rPr>
                <w:rFonts w:hint="eastAsia" w:ascii="宋体" w:hAnsi="宋体" w:eastAsia="宋体" w:cs="宋体"/>
                <w:color w:val="auto"/>
                <w:sz w:val="24"/>
                <w:szCs w:val="24"/>
                <w:u w:val="none"/>
                <w:lang w:val="en-US"/>
              </w:rPr>
              <w:t>/h</w:t>
            </w:r>
            <w:r>
              <w:rPr>
                <w:rFonts w:hint="eastAsia" w:ascii="宋体" w:hAnsi="宋体" w:eastAsia="宋体" w:cs="宋体"/>
                <w:color w:val="auto"/>
                <w:sz w:val="24"/>
                <w:szCs w:val="24"/>
                <w:u w:val="none"/>
                <w:lang w:val="en-US" w:eastAsia="zh-CN"/>
              </w:rPr>
              <w:t>，类比《象山县通达铸造厂年产7500吨铸铁件项目》，</w:t>
            </w:r>
            <w:r>
              <w:rPr>
                <w:rFonts w:hint="eastAsia" w:ascii="宋体" w:hAnsi="宋体" w:eastAsia="宋体" w:cs="宋体"/>
                <w:color w:val="auto"/>
                <w:sz w:val="24"/>
                <w:szCs w:val="24"/>
                <w:u w:val="single"/>
                <w:lang w:val="en-US" w:eastAsia="zh-CN"/>
              </w:rPr>
              <w:t>粉尘产生量为3t/a（0.625kg/h，年工作时间300</w:t>
            </w:r>
            <w:r>
              <w:rPr>
                <w:rFonts w:hint="default" w:ascii="Arial" w:hAnsi="Arial" w:eastAsia="宋体" w:cs="Arial"/>
                <w:color w:val="auto"/>
                <w:sz w:val="24"/>
                <w:szCs w:val="24"/>
                <w:u w:val="single"/>
                <w:lang w:val="en-US" w:eastAsia="zh-CN"/>
              </w:rPr>
              <w:t>×</w:t>
            </w:r>
            <w:r>
              <w:rPr>
                <w:rFonts w:hint="eastAsia" w:ascii="宋体" w:hAnsi="宋体" w:eastAsia="宋体" w:cs="宋体"/>
                <w:color w:val="auto"/>
                <w:sz w:val="24"/>
                <w:szCs w:val="24"/>
                <w:u w:val="single"/>
                <w:lang w:val="en-US" w:eastAsia="zh-CN"/>
              </w:rPr>
              <w:t>16=4800h）。混砂粉尘产生浓度约125</w:t>
            </w:r>
            <w:r>
              <w:rPr>
                <w:rFonts w:hint="eastAsia" w:ascii="宋体" w:hAnsi="宋体" w:eastAsia="宋体" w:cs="宋体"/>
                <w:color w:val="auto"/>
                <w:sz w:val="24"/>
                <w:szCs w:val="24"/>
                <w:u w:val="single"/>
                <w:lang w:val="en-US"/>
              </w:rPr>
              <w:t>mg/m</w:t>
            </w:r>
            <w:r>
              <w:rPr>
                <w:rFonts w:hint="eastAsia" w:ascii="宋体" w:hAnsi="宋体" w:eastAsia="宋体" w:cs="宋体"/>
                <w:color w:val="auto"/>
                <w:sz w:val="24"/>
                <w:szCs w:val="24"/>
                <w:u w:val="single"/>
                <w:vertAlign w:val="superscript"/>
                <w:lang w:val="en-US"/>
              </w:rPr>
              <w:t>3</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lang w:val="en-US" w:eastAsia="zh-CN"/>
              </w:rPr>
              <w:t>布袋除尘后粉尘排放浓度为1.25</w:t>
            </w:r>
            <w:r>
              <w:rPr>
                <w:rFonts w:hint="eastAsia" w:ascii="宋体" w:hAnsi="宋体" w:eastAsia="宋体" w:cs="宋体"/>
                <w:color w:val="auto"/>
                <w:sz w:val="24"/>
                <w:szCs w:val="24"/>
                <w:u w:val="single"/>
                <w:lang w:val="en-US"/>
              </w:rPr>
              <w:t>mg/m</w:t>
            </w:r>
            <w:r>
              <w:rPr>
                <w:rFonts w:hint="eastAsia" w:ascii="宋体" w:hAnsi="宋体" w:eastAsia="宋体" w:cs="宋体"/>
                <w:color w:val="auto"/>
                <w:sz w:val="24"/>
                <w:szCs w:val="24"/>
                <w:u w:val="single"/>
                <w:vertAlign w:val="superscript"/>
                <w:lang w:val="en-US"/>
              </w:rPr>
              <w:t>3</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lang w:val="en-US" w:eastAsia="zh-CN"/>
              </w:rPr>
              <w:t>有组织粉尘排放量0.03t/a（0.006kg/h），满足《大气污染物综合排放标准》</w:t>
            </w:r>
            <w:r>
              <w:rPr>
                <w:rFonts w:hint="eastAsia" w:ascii="宋体" w:hAnsi="宋体"/>
                <w:color w:val="auto"/>
                <w:sz w:val="24"/>
                <w:szCs w:val="24"/>
                <w:u w:val="single"/>
              </w:rPr>
              <w:t>（</w:t>
            </w:r>
            <w:r>
              <w:rPr>
                <w:color w:val="auto"/>
                <w:sz w:val="24"/>
                <w:szCs w:val="24"/>
                <w:u w:val="single"/>
              </w:rPr>
              <w:t>GB16297-1996</w:t>
            </w:r>
            <w:r>
              <w:rPr>
                <w:rFonts w:hint="eastAsia" w:ascii="宋体" w:hAnsi="宋体"/>
                <w:color w:val="auto"/>
                <w:sz w:val="24"/>
                <w:szCs w:val="24"/>
                <w:u w:val="single"/>
              </w:rPr>
              <w:t>）中表2中</w:t>
            </w:r>
            <w:r>
              <w:rPr>
                <w:rFonts w:hint="eastAsia" w:ascii="宋体" w:hAnsi="宋体"/>
                <w:color w:val="auto"/>
                <w:sz w:val="24"/>
                <w:szCs w:val="24"/>
                <w:u w:val="single"/>
                <w:lang w:val="en-US" w:eastAsia="zh-CN"/>
              </w:rPr>
              <w:t>二级</w:t>
            </w:r>
            <w:r>
              <w:rPr>
                <w:rFonts w:hint="eastAsia" w:ascii="宋体" w:hAnsi="宋体"/>
                <w:color w:val="auto"/>
                <w:sz w:val="24"/>
                <w:szCs w:val="24"/>
                <w:u w:val="single"/>
              </w:rPr>
              <w:t>标准</w:t>
            </w:r>
            <w:r>
              <w:rPr>
                <w:rFonts w:hint="eastAsia" w:ascii="宋体" w:hAnsi="宋体"/>
                <w:color w:val="auto"/>
                <w:sz w:val="24"/>
                <w:szCs w:val="24"/>
                <w:u w:val="single"/>
                <w:lang w:val="en-US" w:eastAsia="zh-CN"/>
              </w:rPr>
              <w:t>120</w:t>
            </w:r>
            <w:r>
              <w:rPr>
                <w:rFonts w:hint="eastAsia" w:ascii="宋体" w:hAnsi="宋体" w:eastAsia="宋体" w:cs="宋体"/>
                <w:color w:val="auto"/>
                <w:sz w:val="24"/>
                <w:szCs w:val="24"/>
                <w:u w:val="single"/>
                <w:lang w:val="en-US"/>
              </w:rPr>
              <w:t>mg/m</w:t>
            </w:r>
            <w:r>
              <w:rPr>
                <w:rFonts w:hint="eastAsia" w:ascii="宋体" w:hAnsi="宋体" w:eastAsia="宋体" w:cs="宋体"/>
                <w:color w:val="auto"/>
                <w:sz w:val="24"/>
                <w:szCs w:val="24"/>
                <w:u w:val="single"/>
                <w:vertAlign w:val="superscript"/>
                <w:lang w:val="en-US"/>
              </w:rPr>
              <w:t>3</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lang w:val="en-US" w:eastAsia="zh-CN"/>
              </w:rPr>
              <w:t>。</w:t>
            </w:r>
          </w:p>
          <w:p>
            <w:pPr>
              <w:pStyle w:val="7"/>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0"/>
              <w:jc w:val="both"/>
              <w:textAlignment w:val="auto"/>
              <w:outlineLvl w:val="9"/>
              <w:rPr>
                <w:rFonts w:hint="eastAsia"/>
                <w:color w:val="auto"/>
                <w:sz w:val="24"/>
                <w:szCs w:val="24"/>
                <w:lang w:val="en-US" w:eastAsia="zh-CN"/>
              </w:rPr>
            </w:pPr>
            <w:r>
              <w:rPr>
                <w:rFonts w:hint="eastAsia" w:cstheme="minorBidi"/>
                <w:color w:val="auto"/>
                <w:kern w:val="2"/>
                <w:sz w:val="24"/>
                <w:szCs w:val="24"/>
                <w:lang w:val="en-US" w:eastAsia="zh-CN" w:bidi="ar-SA"/>
              </w:rPr>
              <w:t>（4）</w:t>
            </w:r>
            <w:r>
              <w:rPr>
                <w:rFonts w:hint="eastAsia"/>
                <w:color w:val="auto"/>
                <w:sz w:val="24"/>
                <w:szCs w:val="24"/>
                <w:lang w:val="en-US" w:eastAsia="zh-CN"/>
              </w:rPr>
              <w:t>抛丸粉尘</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outlineLvl w:val="9"/>
              <w:rPr>
                <w:rFonts w:hint="eastAsia" w:ascii="宋体" w:hAnsi="宋体" w:eastAsia="宋体" w:cs="宋体"/>
                <w:bCs/>
                <w:sz w:val="24"/>
                <w:szCs w:val="24"/>
                <w:u w:val="none"/>
              </w:rPr>
            </w:pPr>
            <w:r>
              <w:rPr>
                <w:rFonts w:hint="eastAsia"/>
                <w:color w:val="auto"/>
                <w:sz w:val="24"/>
                <w:szCs w:val="24"/>
                <w:lang w:val="en-US" w:eastAsia="zh-CN"/>
              </w:rPr>
              <w:t>项目采用密闭抛丸清理机对铸件表面进行清理，利用钢丸与铸件的摩擦和撞击作用除去残留的砂和毛边毛刺。抛丸工序时设备全封闭，并配套有集尘处理设施，收集粉尘采用布袋除尘器除尘达标后15m高排气筒排放。除尘系统设计风量为5000</w:t>
            </w:r>
            <w:r>
              <w:rPr>
                <w:rFonts w:hint="eastAsia" w:ascii="宋体" w:hAnsi="宋体" w:eastAsia="宋体" w:cs="宋体"/>
                <w:color w:val="auto"/>
                <w:sz w:val="24"/>
                <w:szCs w:val="24"/>
                <w:u w:val="none"/>
                <w:lang w:val="en-US"/>
              </w:rPr>
              <w:t>m</w:t>
            </w:r>
            <w:r>
              <w:rPr>
                <w:rFonts w:hint="eastAsia" w:ascii="宋体" w:hAnsi="宋体" w:eastAsia="宋体" w:cs="宋体"/>
                <w:color w:val="auto"/>
                <w:sz w:val="24"/>
                <w:szCs w:val="24"/>
                <w:u w:val="none"/>
                <w:vertAlign w:val="superscript"/>
                <w:lang w:val="en-US"/>
              </w:rPr>
              <w:t>3</w:t>
            </w:r>
            <w:r>
              <w:rPr>
                <w:rFonts w:hint="eastAsia" w:ascii="宋体" w:hAnsi="宋体" w:eastAsia="宋体" w:cs="宋体"/>
                <w:color w:val="auto"/>
                <w:sz w:val="24"/>
                <w:szCs w:val="24"/>
                <w:u w:val="none"/>
                <w:lang w:val="en-US"/>
              </w:rPr>
              <w:t>/h</w:t>
            </w:r>
            <w:r>
              <w:rPr>
                <w:rFonts w:hint="eastAsia" w:ascii="宋体" w:hAnsi="宋体" w:eastAsia="宋体" w:cs="宋体"/>
                <w:color w:val="auto"/>
                <w:sz w:val="24"/>
                <w:szCs w:val="24"/>
                <w:u w:val="none"/>
                <w:lang w:val="en-US" w:eastAsia="zh-CN"/>
              </w:rPr>
              <w:t>，类比《象山县通达铸造厂年产7500吨铸铁件项目》，</w:t>
            </w:r>
            <w:r>
              <w:rPr>
                <w:rFonts w:hint="eastAsia" w:ascii="宋体" w:hAnsi="宋体" w:eastAsia="宋体" w:cs="宋体"/>
                <w:color w:val="auto"/>
                <w:sz w:val="24"/>
                <w:szCs w:val="24"/>
                <w:u w:val="single"/>
                <w:lang w:val="en-US" w:eastAsia="zh-CN"/>
              </w:rPr>
              <w:t>粉尘产生量为7.2t/a（1.5kg/h，年工作时间300</w:t>
            </w:r>
            <w:r>
              <w:rPr>
                <w:rFonts w:hint="default" w:ascii="Arial" w:hAnsi="Arial" w:eastAsia="宋体" w:cs="Arial"/>
                <w:color w:val="auto"/>
                <w:sz w:val="24"/>
                <w:szCs w:val="24"/>
                <w:u w:val="single"/>
                <w:lang w:val="en-US" w:eastAsia="zh-CN"/>
              </w:rPr>
              <w:t>×</w:t>
            </w:r>
            <w:r>
              <w:rPr>
                <w:rFonts w:hint="eastAsia" w:ascii="宋体" w:hAnsi="宋体" w:eastAsia="宋体" w:cs="宋体"/>
                <w:color w:val="auto"/>
                <w:sz w:val="24"/>
                <w:szCs w:val="24"/>
                <w:u w:val="single"/>
                <w:lang w:val="en-US" w:eastAsia="zh-CN"/>
              </w:rPr>
              <w:t>16=4800h）。混砂粉尘产生浓度约300</w:t>
            </w:r>
            <w:r>
              <w:rPr>
                <w:rFonts w:hint="eastAsia" w:ascii="宋体" w:hAnsi="宋体" w:eastAsia="宋体" w:cs="宋体"/>
                <w:color w:val="auto"/>
                <w:sz w:val="24"/>
                <w:szCs w:val="24"/>
                <w:u w:val="single"/>
                <w:lang w:val="en-US"/>
              </w:rPr>
              <w:t>mg/m</w:t>
            </w:r>
            <w:r>
              <w:rPr>
                <w:rFonts w:hint="eastAsia" w:ascii="宋体" w:hAnsi="宋体" w:eastAsia="宋体" w:cs="宋体"/>
                <w:color w:val="auto"/>
                <w:sz w:val="24"/>
                <w:szCs w:val="24"/>
                <w:u w:val="single"/>
                <w:vertAlign w:val="superscript"/>
                <w:lang w:val="en-US"/>
              </w:rPr>
              <w:t>3</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lang w:val="en-US" w:eastAsia="zh-CN"/>
              </w:rPr>
              <w:t>布袋除尘后粉尘排放浓度为3</w:t>
            </w:r>
            <w:r>
              <w:rPr>
                <w:rFonts w:hint="eastAsia" w:ascii="宋体" w:hAnsi="宋体" w:eastAsia="宋体" w:cs="宋体"/>
                <w:color w:val="auto"/>
                <w:sz w:val="24"/>
                <w:szCs w:val="24"/>
                <w:u w:val="single"/>
                <w:lang w:val="en-US"/>
              </w:rPr>
              <w:t>mg/m</w:t>
            </w:r>
            <w:r>
              <w:rPr>
                <w:rFonts w:hint="eastAsia" w:ascii="宋体" w:hAnsi="宋体" w:eastAsia="宋体" w:cs="宋体"/>
                <w:color w:val="auto"/>
                <w:sz w:val="24"/>
                <w:szCs w:val="24"/>
                <w:u w:val="single"/>
                <w:vertAlign w:val="superscript"/>
                <w:lang w:val="en-US"/>
              </w:rPr>
              <w:t>3</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lang w:val="en-US" w:eastAsia="zh-CN"/>
              </w:rPr>
              <w:t>有组织粉尘排放量0.072t/a（0.015kg/h），满足《大气污染物综合排放标准》</w:t>
            </w:r>
            <w:r>
              <w:rPr>
                <w:rFonts w:hint="eastAsia" w:ascii="宋体" w:hAnsi="宋体"/>
                <w:color w:val="auto"/>
                <w:sz w:val="24"/>
                <w:szCs w:val="24"/>
                <w:u w:val="single"/>
              </w:rPr>
              <w:t>（</w:t>
            </w:r>
            <w:r>
              <w:rPr>
                <w:color w:val="auto"/>
                <w:sz w:val="24"/>
                <w:szCs w:val="24"/>
                <w:u w:val="single"/>
              </w:rPr>
              <w:t>GB16297-1996</w:t>
            </w:r>
            <w:r>
              <w:rPr>
                <w:rFonts w:hint="eastAsia" w:ascii="宋体" w:hAnsi="宋体"/>
                <w:color w:val="auto"/>
                <w:sz w:val="24"/>
                <w:szCs w:val="24"/>
                <w:u w:val="single"/>
              </w:rPr>
              <w:t>）中表2中</w:t>
            </w:r>
            <w:r>
              <w:rPr>
                <w:rFonts w:hint="eastAsia" w:ascii="宋体" w:hAnsi="宋体"/>
                <w:color w:val="auto"/>
                <w:sz w:val="24"/>
                <w:szCs w:val="24"/>
                <w:u w:val="single"/>
                <w:lang w:val="en-US" w:eastAsia="zh-CN"/>
              </w:rPr>
              <w:t>二级</w:t>
            </w:r>
            <w:r>
              <w:rPr>
                <w:rFonts w:hint="eastAsia" w:ascii="宋体" w:hAnsi="宋体"/>
                <w:color w:val="auto"/>
                <w:sz w:val="24"/>
                <w:szCs w:val="24"/>
                <w:u w:val="single"/>
              </w:rPr>
              <w:t>标准</w:t>
            </w:r>
            <w:r>
              <w:rPr>
                <w:rFonts w:hint="eastAsia" w:ascii="宋体" w:hAnsi="宋体"/>
                <w:color w:val="auto"/>
                <w:sz w:val="24"/>
                <w:szCs w:val="24"/>
                <w:u w:val="single"/>
                <w:lang w:val="en-US" w:eastAsia="zh-CN"/>
              </w:rPr>
              <w:t>120</w:t>
            </w:r>
            <w:r>
              <w:rPr>
                <w:rFonts w:hint="eastAsia" w:ascii="宋体" w:hAnsi="宋体" w:eastAsia="宋体" w:cs="宋体"/>
                <w:color w:val="auto"/>
                <w:sz w:val="24"/>
                <w:szCs w:val="24"/>
                <w:u w:val="single"/>
                <w:lang w:val="en-US"/>
              </w:rPr>
              <w:t>mg/m</w:t>
            </w:r>
            <w:r>
              <w:rPr>
                <w:rFonts w:hint="eastAsia" w:ascii="宋体" w:hAnsi="宋体" w:eastAsia="宋体" w:cs="宋体"/>
                <w:color w:val="auto"/>
                <w:sz w:val="24"/>
                <w:szCs w:val="24"/>
                <w:u w:val="single"/>
                <w:vertAlign w:val="superscript"/>
                <w:lang w:val="en-US"/>
              </w:rPr>
              <w:t>3</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lang w:val="en-US" w:eastAsia="zh-CN"/>
              </w:rPr>
              <w:t>。</w:t>
            </w:r>
          </w:p>
          <w:p>
            <w:pPr>
              <w:pStyle w:val="7"/>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项目运营期工艺废气排放情况详见表15。</w:t>
            </w:r>
          </w:p>
          <w:p>
            <w:pPr>
              <w:pStyle w:val="7"/>
              <w:ind w:left="0" w:leftChars="0" w:firstLine="0" w:firstLineChars="0"/>
              <w:jc w:val="center"/>
              <w:rPr>
                <w:rFonts w:hint="eastAsia" w:cstheme="minorBidi"/>
                <w:b/>
                <w:bCs/>
                <w:color w:val="auto"/>
                <w:kern w:val="2"/>
                <w:sz w:val="21"/>
                <w:szCs w:val="21"/>
                <w:lang w:val="en-US" w:eastAsia="zh-CN" w:bidi="ar-SA"/>
              </w:rPr>
            </w:pPr>
            <w:r>
              <w:rPr>
                <w:rFonts w:hint="eastAsia" w:cstheme="minorBidi"/>
                <w:b/>
                <w:bCs/>
                <w:color w:val="auto"/>
                <w:kern w:val="2"/>
                <w:sz w:val="21"/>
                <w:szCs w:val="21"/>
                <w:lang w:val="en-US" w:eastAsia="zh-CN" w:bidi="ar-SA"/>
              </w:rPr>
              <w:t>表15  本项目工艺废气产生及排放情况汇总表</w:t>
            </w:r>
          </w:p>
          <w:tbl>
            <w:tblPr>
              <w:tblStyle w:val="19"/>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918"/>
              <w:gridCol w:w="1173"/>
              <w:gridCol w:w="993"/>
              <w:gridCol w:w="917"/>
              <w:gridCol w:w="1053"/>
              <w:gridCol w:w="1234"/>
              <w:gridCol w:w="952"/>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排放源</w:t>
                  </w:r>
                </w:p>
              </w:tc>
              <w:tc>
                <w:tcPr>
                  <w:tcW w:w="91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污染物</w:t>
                  </w:r>
                </w:p>
              </w:tc>
              <w:tc>
                <w:tcPr>
                  <w:tcW w:w="1173"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产生浓度（</w:t>
                  </w:r>
                  <w:r>
                    <w:rPr>
                      <w:rFonts w:hint="eastAsia"/>
                      <w:color w:val="auto"/>
                      <w:sz w:val="21"/>
                      <w:szCs w:val="21"/>
                      <w:lang w:val="en-US" w:eastAsia="zh-CN"/>
                    </w:rPr>
                    <w:t>mg/m</w:t>
                  </w:r>
                  <w:r>
                    <w:rPr>
                      <w:rFonts w:hint="eastAsia"/>
                      <w:color w:val="auto"/>
                      <w:sz w:val="21"/>
                      <w:szCs w:val="21"/>
                      <w:vertAlign w:val="superscript"/>
                      <w:lang w:val="en-US" w:eastAsia="zh-CN"/>
                    </w:rPr>
                    <w:t>3</w:t>
                  </w:r>
                  <w:r>
                    <w:rPr>
                      <w:rFonts w:hint="eastAsia" w:cstheme="minorBidi"/>
                      <w:color w:val="auto"/>
                      <w:kern w:val="2"/>
                      <w:sz w:val="21"/>
                      <w:szCs w:val="21"/>
                      <w:vertAlign w:val="baseline"/>
                      <w:lang w:val="en-US" w:eastAsia="zh-CN" w:bidi="ar-SA"/>
                    </w:rPr>
                    <w:t>）</w:t>
                  </w:r>
                </w:p>
              </w:tc>
              <w:tc>
                <w:tcPr>
                  <w:tcW w:w="993"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产生量（t/a）</w:t>
                  </w:r>
                </w:p>
              </w:tc>
              <w:tc>
                <w:tcPr>
                  <w:tcW w:w="917"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排放方式</w:t>
                  </w:r>
                </w:p>
              </w:tc>
              <w:tc>
                <w:tcPr>
                  <w:tcW w:w="1053"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处理方式</w:t>
                  </w:r>
                </w:p>
              </w:tc>
              <w:tc>
                <w:tcPr>
                  <w:tcW w:w="1234"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排放浓度（</w:t>
                  </w:r>
                  <w:r>
                    <w:rPr>
                      <w:rFonts w:hint="eastAsia"/>
                      <w:color w:val="auto"/>
                      <w:sz w:val="21"/>
                      <w:szCs w:val="21"/>
                      <w:lang w:val="en-US" w:eastAsia="zh-CN"/>
                    </w:rPr>
                    <w:t>mg/m</w:t>
                  </w:r>
                  <w:r>
                    <w:rPr>
                      <w:rFonts w:hint="eastAsia"/>
                      <w:color w:val="auto"/>
                      <w:sz w:val="21"/>
                      <w:szCs w:val="21"/>
                      <w:vertAlign w:val="superscript"/>
                      <w:lang w:val="en-US" w:eastAsia="zh-CN"/>
                    </w:rPr>
                    <w:t>3</w:t>
                  </w:r>
                  <w:r>
                    <w:rPr>
                      <w:rFonts w:hint="eastAsia" w:cstheme="minorBidi"/>
                      <w:color w:val="auto"/>
                      <w:kern w:val="2"/>
                      <w:sz w:val="21"/>
                      <w:szCs w:val="21"/>
                      <w:vertAlign w:val="baseline"/>
                      <w:lang w:val="en-US" w:eastAsia="zh-CN" w:bidi="ar-SA"/>
                    </w:rPr>
                    <w:t>）</w:t>
                  </w:r>
                </w:p>
              </w:tc>
              <w:tc>
                <w:tcPr>
                  <w:tcW w:w="952"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排放量（t/a）</w:t>
                  </w:r>
                </w:p>
              </w:tc>
              <w:tc>
                <w:tcPr>
                  <w:tcW w:w="1115"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溶炼</w:t>
                  </w:r>
                </w:p>
              </w:tc>
              <w:tc>
                <w:tcPr>
                  <w:tcW w:w="91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烟(粉)尘</w:t>
                  </w:r>
                </w:p>
              </w:tc>
              <w:tc>
                <w:tcPr>
                  <w:tcW w:w="1173"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97.67</w:t>
                  </w:r>
                </w:p>
              </w:tc>
              <w:tc>
                <w:tcPr>
                  <w:tcW w:w="993"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2.93</w:t>
                  </w:r>
                </w:p>
              </w:tc>
              <w:tc>
                <w:tcPr>
                  <w:tcW w:w="917"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有组织</w:t>
                  </w:r>
                </w:p>
              </w:tc>
              <w:tc>
                <w:tcPr>
                  <w:tcW w:w="1053"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布袋除尘（除尘效率99%）+15m高排气筒</w:t>
                  </w:r>
                </w:p>
              </w:tc>
              <w:tc>
                <w:tcPr>
                  <w:tcW w:w="1234"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0.98</w:t>
                  </w:r>
                </w:p>
              </w:tc>
              <w:tc>
                <w:tcPr>
                  <w:tcW w:w="952"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0.028</w:t>
                  </w:r>
                </w:p>
              </w:tc>
              <w:tc>
                <w:tcPr>
                  <w:tcW w:w="1115"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0.0058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落砂</w:t>
                  </w:r>
                </w:p>
              </w:tc>
              <w:tc>
                <w:tcPr>
                  <w:tcW w:w="91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粉尘</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250</w:t>
                  </w:r>
                </w:p>
              </w:tc>
              <w:tc>
                <w:tcPr>
                  <w:tcW w:w="993"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6</w:t>
                  </w:r>
                </w:p>
              </w:tc>
              <w:tc>
                <w:tcPr>
                  <w:tcW w:w="917"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有组织</w:t>
                  </w:r>
                </w:p>
              </w:tc>
              <w:tc>
                <w:tcPr>
                  <w:tcW w:w="1053"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p>
              </w:tc>
              <w:tc>
                <w:tcPr>
                  <w:tcW w:w="1234"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2.5</w:t>
                  </w:r>
                </w:p>
              </w:tc>
              <w:tc>
                <w:tcPr>
                  <w:tcW w:w="952"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0.06</w:t>
                  </w:r>
                </w:p>
              </w:tc>
              <w:tc>
                <w:tcPr>
                  <w:tcW w:w="1115"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0.0125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混砂</w:t>
                  </w:r>
                </w:p>
              </w:tc>
              <w:tc>
                <w:tcPr>
                  <w:tcW w:w="91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砂尘</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125</w:t>
                  </w:r>
                </w:p>
              </w:tc>
              <w:tc>
                <w:tcPr>
                  <w:tcW w:w="993"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3</w:t>
                  </w:r>
                </w:p>
              </w:tc>
              <w:tc>
                <w:tcPr>
                  <w:tcW w:w="917"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有组织</w:t>
                  </w:r>
                </w:p>
              </w:tc>
              <w:tc>
                <w:tcPr>
                  <w:tcW w:w="1053"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p>
              </w:tc>
              <w:tc>
                <w:tcPr>
                  <w:tcW w:w="1234"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1.25</w:t>
                  </w:r>
                </w:p>
              </w:tc>
              <w:tc>
                <w:tcPr>
                  <w:tcW w:w="952"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0.03</w:t>
                  </w:r>
                </w:p>
              </w:tc>
              <w:tc>
                <w:tcPr>
                  <w:tcW w:w="1115"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抛丸</w:t>
                  </w:r>
                </w:p>
              </w:tc>
              <w:tc>
                <w:tcPr>
                  <w:tcW w:w="91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粉尘</w:t>
                  </w:r>
                </w:p>
              </w:tc>
              <w:tc>
                <w:tcPr>
                  <w:tcW w:w="1173"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300</w:t>
                  </w:r>
                </w:p>
              </w:tc>
              <w:tc>
                <w:tcPr>
                  <w:tcW w:w="993"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7.2</w:t>
                  </w:r>
                </w:p>
              </w:tc>
              <w:tc>
                <w:tcPr>
                  <w:tcW w:w="917"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有组织</w:t>
                  </w:r>
                </w:p>
              </w:tc>
              <w:tc>
                <w:tcPr>
                  <w:tcW w:w="1053"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p>
              </w:tc>
              <w:tc>
                <w:tcPr>
                  <w:tcW w:w="1234"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3</w:t>
                  </w:r>
                </w:p>
              </w:tc>
              <w:tc>
                <w:tcPr>
                  <w:tcW w:w="952"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olor w:val="auto"/>
                      <w:sz w:val="21"/>
                      <w:szCs w:val="21"/>
                      <w:lang w:val="en-US" w:eastAsia="zh-CN"/>
                    </w:rPr>
                    <w:t>0.072</w:t>
                  </w:r>
                </w:p>
              </w:tc>
              <w:tc>
                <w:tcPr>
                  <w:tcW w:w="1115"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废气</w:t>
                  </w:r>
                </w:p>
              </w:tc>
              <w:tc>
                <w:tcPr>
                  <w:tcW w:w="918"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烟尘</w:t>
                  </w:r>
                </w:p>
              </w:tc>
              <w:tc>
                <w:tcPr>
                  <w:tcW w:w="1173"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w:t>
                  </w:r>
                </w:p>
              </w:tc>
              <w:tc>
                <w:tcPr>
                  <w:tcW w:w="993"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0.1172</w:t>
                  </w:r>
                </w:p>
              </w:tc>
              <w:tc>
                <w:tcPr>
                  <w:tcW w:w="917"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无组织</w:t>
                  </w:r>
                </w:p>
              </w:tc>
              <w:tc>
                <w:tcPr>
                  <w:tcW w:w="1053"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排风扇换气</w:t>
                  </w:r>
                </w:p>
              </w:tc>
              <w:tc>
                <w:tcPr>
                  <w:tcW w:w="1234"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w:t>
                  </w:r>
                </w:p>
              </w:tc>
              <w:tc>
                <w:tcPr>
                  <w:tcW w:w="952"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0.1172</w:t>
                  </w:r>
                </w:p>
              </w:tc>
              <w:tc>
                <w:tcPr>
                  <w:tcW w:w="1115"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0"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合计</w:t>
                  </w:r>
                </w:p>
              </w:tc>
              <w:tc>
                <w:tcPr>
                  <w:tcW w:w="1173"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p>
              </w:tc>
              <w:tc>
                <w:tcPr>
                  <w:tcW w:w="993"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19.13</w:t>
                  </w:r>
                </w:p>
              </w:tc>
              <w:tc>
                <w:tcPr>
                  <w:tcW w:w="917"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p>
              </w:tc>
              <w:tc>
                <w:tcPr>
                  <w:tcW w:w="1053"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p>
              </w:tc>
              <w:tc>
                <w:tcPr>
                  <w:tcW w:w="1234"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p>
              </w:tc>
              <w:tc>
                <w:tcPr>
                  <w:tcW w:w="952"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r>
                    <w:rPr>
                      <w:rFonts w:hint="eastAsia" w:cstheme="minorBidi"/>
                      <w:color w:val="auto"/>
                      <w:kern w:val="2"/>
                      <w:sz w:val="21"/>
                      <w:szCs w:val="21"/>
                      <w:vertAlign w:val="baseline"/>
                      <w:lang w:val="en-US" w:eastAsia="zh-CN" w:bidi="ar-SA"/>
                    </w:rPr>
                    <w:t>0.19</w:t>
                  </w:r>
                </w:p>
              </w:tc>
              <w:tc>
                <w:tcPr>
                  <w:tcW w:w="1115" w:type="dxa"/>
                  <w:vAlign w:val="center"/>
                </w:tcPr>
                <w:p>
                  <w:pPr>
                    <w:pStyle w:val="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heme="minorBidi"/>
                      <w:color w:val="auto"/>
                      <w:kern w:val="2"/>
                      <w:sz w:val="21"/>
                      <w:szCs w:val="21"/>
                      <w:vertAlign w:val="baseli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1" w:firstLineChars="0"/>
              <w:jc w:val="both"/>
              <w:textAlignment w:val="auto"/>
              <w:outlineLvl w:val="9"/>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（4）食堂油烟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1" w:firstLineChars="0"/>
              <w:jc w:val="both"/>
              <w:textAlignment w:val="auto"/>
              <w:outlineLvl w:val="9"/>
              <w:rPr>
                <w:rFonts w:hint="eastAsia"/>
                <w:color w:val="auto"/>
                <w:sz w:val="24"/>
                <w:szCs w:val="24"/>
                <w:lang w:val="en-US" w:eastAsia="zh-CN"/>
              </w:rPr>
            </w:pPr>
            <w:r>
              <w:rPr>
                <w:rFonts w:hint="eastAsia"/>
                <w:color w:val="auto"/>
                <w:sz w:val="24"/>
                <w:szCs w:val="24"/>
                <w:lang w:val="en-US" w:eastAsia="zh-CN"/>
              </w:rPr>
              <w:t>本项目设有职工食堂，劳动定员15人，年生产天数约300天。项目职工食堂使用清洁能源——液化气。液化气燃烧废气忽略不计。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1" w:firstLineChars="0"/>
              <w:jc w:val="both"/>
              <w:textAlignment w:val="auto"/>
              <w:outlineLvl w:val="9"/>
              <w:rPr>
                <w:rFonts w:hint="eastAsia" w:cstheme="minorBidi"/>
                <w:color w:val="auto"/>
                <w:kern w:val="2"/>
                <w:sz w:val="24"/>
                <w:szCs w:val="24"/>
                <w:lang w:val="en-US" w:eastAsia="zh-CN" w:bidi="ar-SA"/>
              </w:rPr>
            </w:pPr>
            <w:r>
              <w:rPr>
                <w:rFonts w:hint="eastAsia"/>
                <w:color w:val="auto"/>
                <w:sz w:val="24"/>
                <w:szCs w:val="24"/>
                <w:lang w:val="en-US" w:eastAsia="zh-CN"/>
              </w:rPr>
              <w:t>本项目员工15人，年工作300天，在生活宿舍楼设置食堂就餐，一日食两餐，食堂安装单眼灶2个。根据同类餐饮调查，食用油消耗系数为1.5kg/100人·餐，则项目食用油消耗量为0.45kg/d，135kg/a。根据餐饮业的调查和监测，不同的炒炸工况，油的挥发量不同，平均约占总耗油量的1％～3％，本项目油的挥发量取3%，则油烟的产生量4.05kg/a。项目食堂共设有2个灶眼，其建设规模为小型，要求企业安装风量2000m</w:t>
            </w:r>
            <w:r>
              <w:rPr>
                <w:rFonts w:hint="eastAsia"/>
                <w:color w:val="auto"/>
                <w:sz w:val="24"/>
                <w:szCs w:val="24"/>
                <w:vertAlign w:val="superscript"/>
                <w:lang w:val="en-US" w:eastAsia="zh-CN"/>
              </w:rPr>
              <w:t>3</w:t>
            </w:r>
            <w:r>
              <w:rPr>
                <w:rFonts w:hint="eastAsia"/>
                <w:color w:val="auto"/>
                <w:sz w:val="24"/>
                <w:szCs w:val="24"/>
                <w:lang w:val="en-US" w:eastAsia="zh-CN"/>
              </w:rPr>
              <w:t>/h，最低去除效率大于60％的油烟净化设施，按日运转5小时计，则项目油烟排放量为1.62kg/a，排放浓度为0.54mg/m</w:t>
            </w:r>
            <w:r>
              <w:rPr>
                <w:rFonts w:hint="eastAsia"/>
                <w:color w:val="auto"/>
                <w:sz w:val="24"/>
                <w:szCs w:val="24"/>
                <w:vertAlign w:val="superscript"/>
                <w:lang w:val="en-US" w:eastAsia="zh-CN"/>
              </w:rPr>
              <w:t>3</w:t>
            </w:r>
            <w:r>
              <w:rPr>
                <w:rFonts w:hint="eastAsia"/>
                <w:color w:val="auto"/>
                <w:sz w:val="24"/>
                <w:szCs w:val="24"/>
                <w:lang w:val="en-US" w:eastAsia="zh-CN"/>
              </w:rPr>
              <w:t>＜2.0mg/m</w:t>
            </w:r>
            <w:r>
              <w:rPr>
                <w:rFonts w:hint="eastAsia"/>
                <w:color w:val="auto"/>
                <w:sz w:val="24"/>
                <w:szCs w:val="24"/>
                <w:vertAlign w:val="superscript"/>
                <w:lang w:val="en-US" w:eastAsia="zh-CN"/>
              </w:rPr>
              <w:t>3</w:t>
            </w:r>
            <w:r>
              <w:rPr>
                <w:rFonts w:hint="eastAsia"/>
                <w:color w:val="auto"/>
                <w:sz w:val="24"/>
                <w:szCs w:val="24"/>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b/>
                <w:bCs/>
                <w:color w:val="auto"/>
                <w:sz w:val="24"/>
                <w:szCs w:val="24"/>
                <w:lang w:val="en-US" w:eastAsia="zh-CN"/>
              </w:rPr>
            </w:pPr>
            <w:r>
              <w:rPr>
                <w:rFonts w:hint="eastAsia"/>
                <w:b/>
                <w:bCs/>
                <w:color w:val="auto"/>
                <w:sz w:val="24"/>
                <w:szCs w:val="24"/>
                <w:lang w:val="en-US" w:eastAsia="zh-CN"/>
              </w:rPr>
              <w:t>废水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jc w:val="both"/>
              <w:textAlignment w:val="auto"/>
              <w:outlineLvl w:val="9"/>
              <w:rPr>
                <w:rFonts w:hint="eastAsia"/>
                <w:color w:val="auto"/>
                <w:sz w:val="24"/>
                <w:szCs w:val="24"/>
                <w:lang w:val="en-US" w:eastAsia="zh-CN"/>
              </w:rPr>
            </w:pPr>
            <w:r>
              <w:rPr>
                <w:rFonts w:hint="eastAsia"/>
                <w:color w:val="auto"/>
                <w:sz w:val="24"/>
                <w:szCs w:val="24"/>
                <w:lang w:val="en-US" w:eastAsia="zh-CN"/>
              </w:rPr>
              <w:t>1、生产废水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jc w:val="both"/>
              <w:textAlignment w:val="auto"/>
              <w:outlineLvl w:val="9"/>
              <w:rPr>
                <w:rFonts w:hint="eastAsia"/>
                <w:color w:val="auto"/>
                <w:sz w:val="24"/>
                <w:szCs w:val="24"/>
                <w:lang w:val="en-US" w:eastAsia="zh-CN"/>
              </w:rPr>
            </w:pPr>
            <w:r>
              <w:rPr>
                <w:rFonts w:hint="eastAsia"/>
                <w:color w:val="auto"/>
                <w:sz w:val="24"/>
                <w:szCs w:val="24"/>
                <w:lang w:val="en-US" w:eastAsia="zh-CN"/>
              </w:rPr>
              <w:fldChar w:fldCharType="begin"/>
            </w:r>
            <w:r>
              <w:rPr>
                <w:rFonts w:hint="eastAsia"/>
                <w:color w:val="auto"/>
                <w:sz w:val="24"/>
                <w:szCs w:val="24"/>
                <w:lang w:val="en-US" w:eastAsia="zh-CN"/>
              </w:rPr>
              <w:instrText xml:space="preserve"> = 1 \* GB3 \* MERGEFORMAT </w:instrText>
            </w:r>
            <w:r>
              <w:rPr>
                <w:rFonts w:hint="eastAsia"/>
                <w:color w:val="auto"/>
                <w:sz w:val="24"/>
                <w:szCs w:val="24"/>
                <w:lang w:val="en-US" w:eastAsia="zh-CN"/>
              </w:rPr>
              <w:fldChar w:fldCharType="separate"/>
            </w:r>
            <w:r>
              <w:rPr>
                <w:sz w:val="24"/>
                <w:szCs w:val="24"/>
              </w:rPr>
              <w:t>①</w:t>
            </w:r>
            <w:r>
              <w:rPr>
                <w:rFonts w:hint="eastAsia"/>
                <w:color w:val="auto"/>
                <w:sz w:val="24"/>
                <w:szCs w:val="24"/>
                <w:lang w:val="en-US" w:eastAsia="zh-CN"/>
              </w:rPr>
              <w:fldChar w:fldCharType="end"/>
            </w:r>
            <w:r>
              <w:rPr>
                <w:rFonts w:hint="eastAsia"/>
                <w:color w:val="auto"/>
                <w:sz w:val="24"/>
                <w:szCs w:val="24"/>
                <w:lang w:val="en-US" w:eastAsia="zh-CN"/>
              </w:rPr>
              <w:t>中频炉冷却水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jc w:val="both"/>
              <w:textAlignment w:val="auto"/>
              <w:outlineLvl w:val="9"/>
              <w:rPr>
                <w:rFonts w:hint="eastAsia"/>
                <w:color w:val="auto"/>
                <w:sz w:val="24"/>
                <w:szCs w:val="24"/>
                <w:lang w:val="en-US" w:eastAsia="zh-CN"/>
              </w:rPr>
            </w:pPr>
            <w:r>
              <w:rPr>
                <w:rFonts w:hint="eastAsia"/>
                <w:color w:val="auto"/>
                <w:sz w:val="24"/>
                <w:szCs w:val="24"/>
                <w:lang w:val="en-US" w:eastAsia="zh-CN"/>
              </w:rPr>
              <w:t>本项目中频炉运行时产生高温需要冷却水冷却炉体，本工程冷却水循环使用，在电炉附近建有一个20m</w:t>
            </w:r>
            <w:r>
              <w:rPr>
                <w:rFonts w:hint="eastAsia"/>
                <w:color w:val="auto"/>
                <w:sz w:val="24"/>
                <w:szCs w:val="24"/>
                <w:vertAlign w:val="superscript"/>
                <w:lang w:val="en-US" w:eastAsia="zh-CN"/>
              </w:rPr>
              <w:t>3</w:t>
            </w:r>
            <w:r>
              <w:rPr>
                <w:rFonts w:hint="eastAsia"/>
                <w:color w:val="auto"/>
                <w:sz w:val="24"/>
                <w:szCs w:val="24"/>
                <w:lang w:val="en-US" w:eastAsia="zh-CN"/>
              </w:rPr>
              <w:t>的循环水池，本项目的循环冷却水水质要求不高，无需要更换，循环水池因跑冒滴漏、自然蒸发等因素损耗的水定期添加即可。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jc w:val="both"/>
              <w:textAlignment w:val="auto"/>
              <w:outlineLvl w:val="9"/>
              <w:rPr>
                <w:rFonts w:hint="eastAsia"/>
                <w:color w:val="auto"/>
                <w:sz w:val="24"/>
                <w:szCs w:val="24"/>
                <w:lang w:val="en-US" w:eastAsia="zh-CN"/>
              </w:rPr>
            </w:pPr>
            <w:r>
              <w:rPr>
                <w:rFonts w:hint="eastAsia"/>
                <w:color w:val="auto"/>
                <w:sz w:val="24"/>
                <w:szCs w:val="24"/>
                <w:lang w:val="en-US" w:eastAsia="zh-CN"/>
              </w:rPr>
              <w:fldChar w:fldCharType="begin"/>
            </w:r>
            <w:r>
              <w:rPr>
                <w:rFonts w:hint="eastAsia"/>
                <w:color w:val="auto"/>
                <w:sz w:val="24"/>
                <w:szCs w:val="24"/>
                <w:lang w:val="en-US" w:eastAsia="zh-CN"/>
              </w:rPr>
              <w:instrText xml:space="preserve"> = 2 \* GB3 \* MERGEFORMAT </w:instrText>
            </w:r>
            <w:r>
              <w:rPr>
                <w:rFonts w:hint="eastAsia"/>
                <w:color w:val="auto"/>
                <w:sz w:val="24"/>
                <w:szCs w:val="24"/>
                <w:lang w:val="en-US" w:eastAsia="zh-CN"/>
              </w:rPr>
              <w:fldChar w:fldCharType="separate"/>
            </w:r>
            <w:r>
              <w:rPr>
                <w:sz w:val="24"/>
                <w:szCs w:val="24"/>
              </w:rPr>
              <w:t>②</w:t>
            </w:r>
            <w:r>
              <w:rPr>
                <w:rFonts w:hint="eastAsia"/>
                <w:color w:val="auto"/>
                <w:sz w:val="24"/>
                <w:szCs w:val="24"/>
                <w:lang w:val="en-US" w:eastAsia="zh-CN"/>
              </w:rPr>
              <w:fldChar w:fldCharType="end"/>
            </w:r>
            <w:r>
              <w:rPr>
                <w:rFonts w:hint="eastAsia" w:ascii="宋体" w:hAnsi="宋体"/>
                <w:sz w:val="24"/>
                <w:szCs w:val="24"/>
              </w:rPr>
              <w:t>机械加工、机床冷却用水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color w:val="auto"/>
                <w:sz w:val="24"/>
                <w:szCs w:val="24"/>
                <w:lang w:val="en-US" w:eastAsia="zh-CN"/>
              </w:rPr>
            </w:pPr>
            <w:r>
              <w:rPr>
                <w:rFonts w:hint="eastAsia"/>
                <w:color w:val="auto"/>
                <w:sz w:val="24"/>
                <w:szCs w:val="24"/>
                <w:lang w:val="en-US" w:eastAsia="zh-CN"/>
              </w:rPr>
              <w:t>本项目在加工过程中机械设备因温度过高需要加水冷却，该冷却水不外排，定期补充即可。根据建设单位提供资料，项目机械加工、机床冷却用水为10t/a。</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color w:val="auto"/>
                <w:sz w:val="24"/>
                <w:szCs w:val="24"/>
                <w:lang w:val="en-US" w:eastAsia="zh-CN"/>
              </w:rPr>
            </w:pPr>
            <w:r>
              <w:rPr>
                <w:rFonts w:hint="eastAsia"/>
                <w:color w:val="auto"/>
                <w:sz w:val="24"/>
                <w:szCs w:val="24"/>
                <w:lang w:val="en-US" w:eastAsia="zh-CN"/>
              </w:rPr>
              <w:t>2、生活污水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jc w:val="both"/>
              <w:textAlignment w:val="auto"/>
              <w:outlineLvl w:val="9"/>
              <w:rPr>
                <w:rFonts w:hint="eastAsia"/>
                <w:color w:val="auto"/>
                <w:sz w:val="24"/>
                <w:szCs w:val="24"/>
                <w:lang w:val="en-US" w:eastAsia="zh-CN"/>
              </w:rPr>
            </w:pPr>
            <w:r>
              <w:rPr>
                <w:rFonts w:hint="eastAsia"/>
                <w:color w:val="auto"/>
                <w:sz w:val="24"/>
                <w:szCs w:val="24"/>
                <w:lang w:val="en-US" w:eastAsia="zh-CN"/>
              </w:rPr>
              <w:t>本项目共计员工15人，均不在厂内住宿，参考《湖南省用水定额》（DB43/T388-2014），用水量按办公楼（带食堂）按80L/人•d计，年正常工作时间为300天，则用水量为360t/a，生活污水产生量以用水量的80%计，则生活污水产生量为288t/a。该废水经厂内化粪池预处理后，定期清掏作农家肥，不外排。</w:t>
            </w:r>
          </w:p>
          <w:p>
            <w:pPr>
              <w:pStyle w:val="7"/>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color w:val="auto"/>
                <w:sz w:val="24"/>
                <w:szCs w:val="24"/>
                <w:lang w:val="en-US" w:eastAsia="zh-CN"/>
              </w:rPr>
            </w:pPr>
            <w:r>
              <w:rPr>
                <w:rFonts w:hint="eastAsia"/>
                <w:color w:val="auto"/>
                <w:sz w:val="24"/>
                <w:szCs w:val="24"/>
                <w:lang w:val="en-US" w:eastAsia="zh-CN"/>
              </w:rPr>
              <w:t>本项目废水的产生和处理情况详见表16。</w:t>
            </w:r>
          </w:p>
          <w:p>
            <w:pPr>
              <w:pStyle w:val="7"/>
              <w:ind w:left="0" w:leftChars="0" w:firstLine="0" w:firstLineChars="0"/>
              <w:jc w:val="center"/>
              <w:rPr>
                <w:rFonts w:hint="eastAsia"/>
                <w:b/>
                <w:bCs/>
                <w:color w:val="auto"/>
                <w:sz w:val="21"/>
                <w:szCs w:val="21"/>
                <w:lang w:val="en-US" w:eastAsia="zh-CN"/>
              </w:rPr>
            </w:pPr>
            <w:r>
              <w:rPr>
                <w:rFonts w:hint="eastAsia"/>
                <w:b/>
                <w:bCs/>
                <w:color w:val="auto"/>
                <w:sz w:val="21"/>
                <w:szCs w:val="21"/>
                <w:lang w:val="en-US" w:eastAsia="zh-CN"/>
              </w:rPr>
              <w:t>表16 本项目水污染物产生和处理状况</w:t>
            </w:r>
          </w:p>
          <w:tbl>
            <w:tblPr>
              <w:tblStyle w:val="1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133"/>
              <w:gridCol w:w="1134"/>
              <w:gridCol w:w="1134"/>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3" w:type="dxa"/>
                  <w:vMerge w:val="restart"/>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种类</w:t>
                  </w:r>
                </w:p>
              </w:tc>
              <w:tc>
                <w:tcPr>
                  <w:tcW w:w="1133" w:type="dxa"/>
                  <w:vMerge w:val="restart"/>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废水量</w:t>
                  </w:r>
                </w:p>
              </w:tc>
              <w:tc>
                <w:tcPr>
                  <w:tcW w:w="1134" w:type="dxa"/>
                  <w:vMerge w:val="restart"/>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污染物名称</w:t>
                  </w:r>
                </w:p>
              </w:tc>
              <w:tc>
                <w:tcPr>
                  <w:tcW w:w="2268" w:type="dxa"/>
                  <w:gridSpan w:val="2"/>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污染物产生</w:t>
                  </w:r>
                </w:p>
              </w:tc>
              <w:tc>
                <w:tcPr>
                  <w:tcW w:w="1134" w:type="dxa"/>
                  <w:vMerge w:val="restart"/>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治理措施</w:t>
                  </w:r>
                </w:p>
              </w:tc>
              <w:tc>
                <w:tcPr>
                  <w:tcW w:w="2268" w:type="dxa"/>
                  <w:gridSpan w:val="2"/>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33" w:type="dxa"/>
                  <w:vMerge w:val="continue"/>
                  <w:vAlign w:val="center"/>
                </w:tcPr>
                <w:p>
                  <w:pPr>
                    <w:numPr>
                      <w:ilvl w:val="0"/>
                      <w:numId w:val="0"/>
                    </w:numPr>
                    <w:jc w:val="center"/>
                    <w:rPr>
                      <w:rFonts w:hint="eastAsia"/>
                      <w:color w:val="auto"/>
                      <w:sz w:val="21"/>
                      <w:szCs w:val="21"/>
                      <w:vertAlign w:val="baseline"/>
                      <w:lang w:val="en-US" w:eastAsia="zh-CN"/>
                    </w:rPr>
                  </w:pPr>
                </w:p>
              </w:tc>
              <w:tc>
                <w:tcPr>
                  <w:tcW w:w="1133" w:type="dxa"/>
                  <w:vMerge w:val="continue"/>
                  <w:vAlign w:val="center"/>
                </w:tcPr>
                <w:p>
                  <w:pPr>
                    <w:numPr>
                      <w:ilvl w:val="0"/>
                      <w:numId w:val="0"/>
                    </w:numPr>
                    <w:jc w:val="center"/>
                    <w:rPr>
                      <w:rFonts w:hint="eastAsia"/>
                      <w:color w:val="auto"/>
                      <w:sz w:val="21"/>
                      <w:szCs w:val="21"/>
                      <w:vertAlign w:val="baseline"/>
                      <w:lang w:val="en-US" w:eastAsia="zh-CN"/>
                    </w:rPr>
                  </w:pPr>
                </w:p>
              </w:tc>
              <w:tc>
                <w:tcPr>
                  <w:tcW w:w="1134" w:type="dxa"/>
                  <w:vMerge w:val="continue"/>
                  <w:vAlign w:val="center"/>
                </w:tcPr>
                <w:p>
                  <w:pPr>
                    <w:numPr>
                      <w:ilvl w:val="0"/>
                      <w:numId w:val="0"/>
                    </w:numPr>
                    <w:jc w:val="center"/>
                    <w:rPr>
                      <w:rFonts w:hint="eastAsia"/>
                      <w:color w:val="auto"/>
                      <w:sz w:val="21"/>
                      <w:szCs w:val="21"/>
                      <w:vertAlign w:val="baseline"/>
                      <w:lang w:val="en-US" w:eastAsia="zh-CN"/>
                    </w:rPr>
                  </w:pPr>
                </w:p>
              </w:tc>
              <w:tc>
                <w:tcPr>
                  <w:tcW w:w="1134" w:type="dxa"/>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浓度mg/L</w:t>
                  </w:r>
                </w:p>
              </w:tc>
              <w:tc>
                <w:tcPr>
                  <w:tcW w:w="1134" w:type="dxa"/>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产生量t/a</w:t>
                  </w:r>
                </w:p>
              </w:tc>
              <w:tc>
                <w:tcPr>
                  <w:tcW w:w="1134" w:type="dxa"/>
                  <w:vMerge w:val="continue"/>
                  <w:vAlign w:val="center"/>
                </w:tcPr>
                <w:p>
                  <w:pPr>
                    <w:numPr>
                      <w:ilvl w:val="0"/>
                      <w:numId w:val="0"/>
                    </w:numPr>
                    <w:jc w:val="center"/>
                    <w:rPr>
                      <w:rFonts w:hint="eastAsia"/>
                      <w:color w:val="auto"/>
                      <w:sz w:val="21"/>
                      <w:szCs w:val="21"/>
                      <w:vertAlign w:val="baseline"/>
                      <w:lang w:val="en-US" w:eastAsia="zh-CN"/>
                    </w:rPr>
                  </w:pPr>
                </w:p>
              </w:tc>
              <w:tc>
                <w:tcPr>
                  <w:tcW w:w="1134" w:type="dxa"/>
                  <w:vAlign w:val="center"/>
                </w:tcPr>
                <w:p>
                  <w:pPr>
                    <w:numPr>
                      <w:ilvl w:val="0"/>
                      <w:numId w:val="0"/>
                    </w:numPr>
                    <w:ind w:left="0" w:leftChars="0" w:firstLine="0" w:firstLine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浓度mg/L</w:t>
                  </w:r>
                </w:p>
              </w:tc>
              <w:tc>
                <w:tcPr>
                  <w:tcW w:w="1134" w:type="dxa"/>
                  <w:vAlign w:val="center"/>
                </w:tcPr>
                <w:p>
                  <w:pPr>
                    <w:numPr>
                      <w:ilvl w:val="0"/>
                      <w:numId w:val="0"/>
                    </w:numPr>
                    <w:ind w:left="0" w:leftChars="0" w:firstLine="0" w:firstLine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3" w:type="dxa"/>
                  <w:vMerge w:val="restart"/>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生活污水</w:t>
                  </w:r>
                </w:p>
              </w:tc>
              <w:tc>
                <w:tcPr>
                  <w:tcW w:w="1133" w:type="dxa"/>
                  <w:vMerge w:val="restart"/>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lang w:val="en-US" w:eastAsia="zh-CN"/>
                    </w:rPr>
                    <w:t>288t/a</w:t>
                  </w:r>
                </w:p>
              </w:tc>
              <w:tc>
                <w:tcPr>
                  <w:tcW w:w="1134" w:type="dxa"/>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COD</w:t>
                  </w:r>
                </w:p>
              </w:tc>
              <w:tc>
                <w:tcPr>
                  <w:tcW w:w="1134" w:type="dxa"/>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250</w:t>
                  </w:r>
                </w:p>
              </w:tc>
              <w:tc>
                <w:tcPr>
                  <w:tcW w:w="1134" w:type="dxa"/>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0.072</w:t>
                  </w:r>
                </w:p>
              </w:tc>
              <w:tc>
                <w:tcPr>
                  <w:tcW w:w="1134" w:type="dxa"/>
                  <w:vMerge w:val="restart"/>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化粪池预处理后，定期清掏作农家肥</w:t>
                  </w:r>
                </w:p>
              </w:tc>
              <w:tc>
                <w:tcPr>
                  <w:tcW w:w="1134" w:type="dxa"/>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1134" w:type="dxa"/>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3" w:type="dxa"/>
                  <w:vMerge w:val="continue"/>
                  <w:vAlign w:val="center"/>
                </w:tcPr>
                <w:p>
                  <w:pPr>
                    <w:numPr>
                      <w:ilvl w:val="0"/>
                      <w:numId w:val="0"/>
                    </w:numPr>
                    <w:jc w:val="center"/>
                    <w:rPr>
                      <w:rFonts w:hint="eastAsia"/>
                      <w:color w:val="auto"/>
                      <w:sz w:val="21"/>
                      <w:szCs w:val="21"/>
                      <w:vertAlign w:val="baseline"/>
                      <w:lang w:val="en-US" w:eastAsia="zh-CN"/>
                    </w:rPr>
                  </w:pPr>
                </w:p>
              </w:tc>
              <w:tc>
                <w:tcPr>
                  <w:tcW w:w="1133" w:type="dxa"/>
                  <w:vMerge w:val="continue"/>
                  <w:vAlign w:val="center"/>
                </w:tcPr>
                <w:p>
                  <w:pPr>
                    <w:numPr>
                      <w:ilvl w:val="0"/>
                      <w:numId w:val="0"/>
                    </w:numPr>
                    <w:jc w:val="center"/>
                    <w:rPr>
                      <w:rFonts w:hint="eastAsia"/>
                      <w:color w:val="auto"/>
                      <w:sz w:val="21"/>
                      <w:szCs w:val="21"/>
                      <w:vertAlign w:val="baseline"/>
                      <w:lang w:val="en-US" w:eastAsia="zh-CN"/>
                    </w:rPr>
                  </w:pPr>
                </w:p>
              </w:tc>
              <w:tc>
                <w:tcPr>
                  <w:tcW w:w="1134" w:type="dxa"/>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SS</w:t>
                  </w:r>
                </w:p>
              </w:tc>
              <w:tc>
                <w:tcPr>
                  <w:tcW w:w="1134" w:type="dxa"/>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200</w:t>
                  </w:r>
                </w:p>
              </w:tc>
              <w:tc>
                <w:tcPr>
                  <w:tcW w:w="1134" w:type="dxa"/>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0.0576</w:t>
                  </w:r>
                </w:p>
              </w:tc>
              <w:tc>
                <w:tcPr>
                  <w:tcW w:w="1134" w:type="dxa"/>
                  <w:vMerge w:val="continue"/>
                  <w:vAlign w:val="center"/>
                </w:tcPr>
                <w:p>
                  <w:pPr>
                    <w:numPr>
                      <w:ilvl w:val="0"/>
                      <w:numId w:val="0"/>
                    </w:numPr>
                    <w:jc w:val="center"/>
                    <w:rPr>
                      <w:rFonts w:hint="eastAsia"/>
                      <w:color w:val="auto"/>
                      <w:sz w:val="21"/>
                      <w:szCs w:val="21"/>
                      <w:vertAlign w:val="baseline"/>
                      <w:lang w:val="en-US" w:eastAsia="zh-CN"/>
                    </w:rPr>
                  </w:pPr>
                </w:p>
              </w:tc>
              <w:tc>
                <w:tcPr>
                  <w:tcW w:w="1134" w:type="dxa"/>
                  <w:vAlign w:val="center"/>
                </w:tcPr>
                <w:p>
                  <w:pPr>
                    <w:numPr>
                      <w:ilvl w:val="0"/>
                      <w:numId w:val="0"/>
                    </w:numPr>
                    <w:ind w:left="0" w:leftChars="0" w:firstLine="0" w:firstLine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1134" w:type="dxa"/>
                  <w:vAlign w:val="center"/>
                </w:tcPr>
                <w:p>
                  <w:pPr>
                    <w:numPr>
                      <w:ilvl w:val="0"/>
                      <w:numId w:val="0"/>
                    </w:numPr>
                    <w:ind w:left="0" w:leftChars="0" w:firstLine="0" w:firstLine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3" w:type="dxa"/>
                  <w:vMerge w:val="continue"/>
                  <w:vAlign w:val="center"/>
                </w:tcPr>
                <w:p>
                  <w:pPr>
                    <w:numPr>
                      <w:ilvl w:val="0"/>
                      <w:numId w:val="0"/>
                    </w:numPr>
                    <w:jc w:val="center"/>
                    <w:rPr>
                      <w:rFonts w:hint="eastAsia"/>
                      <w:color w:val="auto"/>
                      <w:sz w:val="21"/>
                      <w:szCs w:val="21"/>
                      <w:vertAlign w:val="baseline"/>
                      <w:lang w:val="en-US" w:eastAsia="zh-CN"/>
                    </w:rPr>
                  </w:pPr>
                </w:p>
              </w:tc>
              <w:tc>
                <w:tcPr>
                  <w:tcW w:w="1133" w:type="dxa"/>
                  <w:vMerge w:val="continue"/>
                  <w:vAlign w:val="center"/>
                </w:tcPr>
                <w:p>
                  <w:pPr>
                    <w:numPr>
                      <w:ilvl w:val="0"/>
                      <w:numId w:val="0"/>
                    </w:numPr>
                    <w:jc w:val="center"/>
                    <w:rPr>
                      <w:rFonts w:hint="eastAsia"/>
                      <w:color w:val="auto"/>
                      <w:sz w:val="21"/>
                      <w:szCs w:val="21"/>
                      <w:vertAlign w:val="baseline"/>
                      <w:lang w:val="en-US" w:eastAsia="zh-CN"/>
                    </w:rPr>
                  </w:pPr>
                </w:p>
              </w:tc>
              <w:tc>
                <w:tcPr>
                  <w:tcW w:w="1134" w:type="dxa"/>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NH</w:t>
                  </w:r>
                  <w:r>
                    <w:rPr>
                      <w:rFonts w:hint="eastAsia"/>
                      <w:color w:val="auto"/>
                      <w:sz w:val="21"/>
                      <w:szCs w:val="21"/>
                      <w:vertAlign w:val="subscript"/>
                      <w:lang w:val="en-US" w:eastAsia="zh-CN"/>
                    </w:rPr>
                    <w:t>3</w:t>
                  </w:r>
                  <w:r>
                    <w:rPr>
                      <w:rFonts w:hint="eastAsia"/>
                      <w:color w:val="auto"/>
                      <w:sz w:val="21"/>
                      <w:szCs w:val="21"/>
                      <w:vertAlign w:val="baseline"/>
                      <w:lang w:val="en-US" w:eastAsia="zh-CN"/>
                    </w:rPr>
                    <w:t>-N</w:t>
                  </w:r>
                </w:p>
              </w:tc>
              <w:tc>
                <w:tcPr>
                  <w:tcW w:w="1134" w:type="dxa"/>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30</w:t>
                  </w:r>
                </w:p>
              </w:tc>
              <w:tc>
                <w:tcPr>
                  <w:tcW w:w="1134" w:type="dxa"/>
                  <w:vAlign w:val="center"/>
                </w:tcPr>
                <w:p>
                  <w:pPr>
                    <w:numPr>
                      <w:ilvl w:val="0"/>
                      <w:numId w:val="0"/>
                    </w:numPr>
                    <w:jc w:val="center"/>
                    <w:rPr>
                      <w:rFonts w:hint="eastAsia"/>
                      <w:color w:val="auto"/>
                      <w:sz w:val="21"/>
                      <w:szCs w:val="21"/>
                      <w:vertAlign w:val="baseline"/>
                      <w:lang w:val="en-US" w:eastAsia="zh-CN"/>
                    </w:rPr>
                  </w:pPr>
                  <w:r>
                    <w:rPr>
                      <w:rFonts w:hint="eastAsia"/>
                      <w:color w:val="auto"/>
                      <w:sz w:val="21"/>
                      <w:szCs w:val="21"/>
                      <w:vertAlign w:val="baseline"/>
                      <w:lang w:val="en-US" w:eastAsia="zh-CN"/>
                    </w:rPr>
                    <w:t>0.0086</w:t>
                  </w:r>
                </w:p>
              </w:tc>
              <w:tc>
                <w:tcPr>
                  <w:tcW w:w="1134" w:type="dxa"/>
                  <w:vMerge w:val="continue"/>
                  <w:vAlign w:val="center"/>
                </w:tcPr>
                <w:p>
                  <w:pPr>
                    <w:numPr>
                      <w:ilvl w:val="0"/>
                      <w:numId w:val="0"/>
                    </w:numPr>
                    <w:jc w:val="center"/>
                    <w:rPr>
                      <w:rFonts w:hint="eastAsia"/>
                      <w:color w:val="auto"/>
                      <w:sz w:val="21"/>
                      <w:szCs w:val="21"/>
                      <w:vertAlign w:val="baseline"/>
                      <w:lang w:val="en-US" w:eastAsia="zh-CN"/>
                    </w:rPr>
                  </w:pPr>
                </w:p>
              </w:tc>
              <w:tc>
                <w:tcPr>
                  <w:tcW w:w="1134" w:type="dxa"/>
                  <w:vAlign w:val="center"/>
                </w:tcPr>
                <w:p>
                  <w:pPr>
                    <w:numPr>
                      <w:ilvl w:val="0"/>
                      <w:numId w:val="0"/>
                    </w:numPr>
                    <w:ind w:left="0" w:leftChars="0" w:firstLine="0" w:firstLine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1134" w:type="dxa"/>
                  <w:vAlign w:val="center"/>
                </w:tcPr>
                <w:p>
                  <w:pPr>
                    <w:numPr>
                      <w:ilvl w:val="0"/>
                      <w:numId w:val="0"/>
                    </w:numPr>
                    <w:ind w:left="0" w:leftChars="0" w:firstLine="0" w:firstLine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jc w:val="both"/>
              <w:textAlignment w:val="auto"/>
              <w:outlineLvl w:val="9"/>
              <w:rPr>
                <w:rFonts w:hint="eastAsia"/>
                <w:color w:val="auto"/>
                <w:sz w:val="24"/>
                <w:szCs w:val="24"/>
                <w:lang w:val="en-US" w:eastAsia="zh-CN"/>
              </w:rPr>
            </w:pPr>
            <w:r>
              <w:rPr>
                <w:rFonts w:hint="eastAsia"/>
                <w:color w:val="auto"/>
                <w:sz w:val="24"/>
                <w:szCs w:val="24"/>
                <w:lang w:val="en-US" w:eastAsia="zh-CN"/>
              </w:rPr>
              <w:t>项目生活污水日最大产生量为0.96t/a，项目利用厂区现有的化粪池，设计规模为5m</w:t>
            </w:r>
            <w:r>
              <w:rPr>
                <w:rFonts w:hint="eastAsia"/>
                <w:color w:val="auto"/>
                <w:sz w:val="24"/>
                <w:szCs w:val="24"/>
                <w:vertAlign w:val="superscript"/>
                <w:lang w:val="en-US" w:eastAsia="zh-CN"/>
              </w:rPr>
              <w:t>3</w:t>
            </w:r>
            <w:r>
              <w:rPr>
                <w:rFonts w:hint="eastAsia"/>
                <w:color w:val="auto"/>
                <w:sz w:val="24"/>
                <w:szCs w:val="24"/>
                <w:lang w:val="en-US" w:eastAsia="zh-CN"/>
              </w:rPr>
              <w:t>，其规模能够满足本项目需求。</w:t>
            </w:r>
          </w:p>
          <w:p>
            <w:pPr>
              <w:pStyle w:val="7"/>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Theme="minorHAnsi" w:hAnsiTheme="minorHAnsi" w:eastAsiaTheme="minorEastAsia" w:cstheme="minorBidi"/>
                <w:color w:val="auto"/>
                <w:kern w:val="2"/>
                <w:sz w:val="24"/>
                <w:szCs w:val="24"/>
                <w:lang w:val="en-US" w:eastAsia="zh-CN" w:bidi="ar-SA"/>
              </w:rPr>
            </w:pPr>
            <w:r>
              <w:rPr>
                <w:rFonts w:hint="eastAsia" w:asciiTheme="minorHAnsi" w:hAnsiTheme="minorHAnsi" w:eastAsiaTheme="minorEastAsia" w:cstheme="minorBidi"/>
                <w:color w:val="auto"/>
                <w:kern w:val="2"/>
                <w:sz w:val="24"/>
                <w:szCs w:val="24"/>
                <w:lang w:val="en-US" w:eastAsia="zh-CN" w:bidi="ar-SA"/>
              </w:rPr>
              <w:t>综上，</w:t>
            </w:r>
            <w:r>
              <w:rPr>
                <w:rFonts w:hint="eastAsia" w:cstheme="minorBidi"/>
                <w:color w:val="auto"/>
                <w:kern w:val="2"/>
                <w:sz w:val="24"/>
                <w:szCs w:val="24"/>
                <w:lang w:val="en-US" w:eastAsia="zh-CN" w:bidi="ar-SA"/>
              </w:rPr>
              <w:t>项</w:t>
            </w:r>
            <w:r>
              <w:rPr>
                <w:rFonts w:hint="eastAsia" w:asciiTheme="minorHAnsi" w:hAnsiTheme="minorHAnsi" w:eastAsiaTheme="minorEastAsia" w:cstheme="minorBidi"/>
                <w:color w:val="auto"/>
                <w:kern w:val="2"/>
                <w:sz w:val="24"/>
                <w:szCs w:val="24"/>
                <w:lang w:val="en-US" w:eastAsia="zh-CN" w:bidi="ar-SA"/>
              </w:rPr>
              <w:t>目</w:t>
            </w:r>
            <w:r>
              <w:rPr>
                <w:rFonts w:hint="eastAsia" w:cstheme="minorBidi"/>
                <w:color w:val="auto"/>
                <w:kern w:val="2"/>
                <w:sz w:val="24"/>
                <w:szCs w:val="24"/>
                <w:lang w:val="en-US" w:eastAsia="zh-CN" w:bidi="ar-SA"/>
              </w:rPr>
              <w:t>现有废水处理设施满足本项目需求，本项目废水处理全部依托现有设施。</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b/>
                <w:bCs/>
                <w:color w:val="auto"/>
                <w:sz w:val="24"/>
                <w:szCs w:val="24"/>
                <w:lang w:val="en-US" w:eastAsia="zh-CN"/>
              </w:rPr>
            </w:pPr>
            <w:r>
              <w:rPr>
                <w:rFonts w:hint="eastAsia"/>
                <w:b/>
                <w:bCs/>
                <w:color w:val="auto"/>
                <w:sz w:val="24"/>
                <w:szCs w:val="24"/>
                <w:lang w:val="en-US" w:eastAsia="zh-CN"/>
              </w:rPr>
              <w:t>噪声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jc w:val="both"/>
              <w:textAlignment w:val="auto"/>
              <w:outlineLvl w:val="9"/>
              <w:rPr>
                <w:rFonts w:hint="eastAsia"/>
                <w:color w:val="auto"/>
                <w:sz w:val="24"/>
                <w:szCs w:val="24"/>
                <w:lang w:val="en-US" w:eastAsia="zh-CN"/>
              </w:rPr>
            </w:pPr>
            <w:r>
              <w:rPr>
                <w:rFonts w:hint="eastAsia"/>
                <w:color w:val="auto"/>
                <w:sz w:val="24"/>
                <w:szCs w:val="24"/>
                <w:lang w:val="en-US" w:eastAsia="zh-CN"/>
              </w:rPr>
              <w:t>本项目机械设备主要有造型机、抛丸清砂机、空压机、除尘器风机等噪声设备。测得设备运行时噪声值见表17。</w:t>
            </w:r>
          </w:p>
          <w:p>
            <w:pPr>
              <w:pStyle w:val="7"/>
              <w:ind w:left="0" w:leftChars="0" w:firstLine="0" w:firstLineChars="0"/>
              <w:jc w:val="center"/>
              <w:rPr>
                <w:rFonts w:hint="eastAsia"/>
                <w:b/>
                <w:bCs/>
                <w:color w:val="auto"/>
                <w:sz w:val="21"/>
                <w:szCs w:val="21"/>
                <w:lang w:val="en-US" w:eastAsia="zh-CN"/>
              </w:rPr>
            </w:pPr>
            <w:r>
              <w:rPr>
                <w:rFonts w:hint="eastAsia"/>
                <w:b/>
                <w:bCs/>
                <w:color w:val="auto"/>
                <w:sz w:val="21"/>
                <w:szCs w:val="21"/>
                <w:lang w:val="en-US" w:eastAsia="zh-CN"/>
              </w:rPr>
              <w:t>表17 主要噪声源源强</w:t>
            </w:r>
          </w:p>
          <w:tbl>
            <w:tblPr>
              <w:tblStyle w:val="1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413"/>
              <w:gridCol w:w="1151"/>
              <w:gridCol w:w="1954"/>
              <w:gridCol w:w="215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0" w:type="dxa"/>
                </w:tcPr>
                <w:p>
                  <w:pPr>
                    <w:pStyle w:val="7"/>
                    <w:ind w:left="0" w:leftChars="0" w:firstLine="0" w:firstLineChars="0"/>
                    <w:rPr>
                      <w:rFonts w:hint="eastAsia"/>
                      <w:color w:val="auto"/>
                      <w:sz w:val="21"/>
                      <w:szCs w:val="21"/>
                      <w:vertAlign w:val="baseline"/>
                      <w:lang w:val="en-US" w:eastAsia="zh-CN"/>
                    </w:rPr>
                  </w:pPr>
                  <w:r>
                    <w:rPr>
                      <w:rFonts w:hint="eastAsia"/>
                      <w:color w:val="auto"/>
                      <w:sz w:val="21"/>
                      <w:szCs w:val="21"/>
                      <w:vertAlign w:val="baseline"/>
                      <w:lang w:val="en-US" w:eastAsia="zh-CN"/>
                    </w:rPr>
                    <w:t>序号</w:t>
                  </w:r>
                </w:p>
              </w:tc>
              <w:tc>
                <w:tcPr>
                  <w:tcW w:w="1413" w:type="dxa"/>
                </w:tcPr>
                <w:p>
                  <w:pPr>
                    <w:pStyle w:val="7"/>
                    <w:ind w:left="0" w:leftChars="0" w:firstLine="0" w:firstLineChars="0"/>
                    <w:rPr>
                      <w:rFonts w:hint="eastAsia"/>
                      <w:color w:val="auto"/>
                      <w:sz w:val="21"/>
                      <w:szCs w:val="21"/>
                      <w:vertAlign w:val="baseline"/>
                      <w:lang w:val="en-US" w:eastAsia="zh-CN"/>
                    </w:rPr>
                  </w:pPr>
                  <w:r>
                    <w:rPr>
                      <w:rFonts w:hint="eastAsia"/>
                      <w:color w:val="auto"/>
                      <w:sz w:val="21"/>
                      <w:szCs w:val="21"/>
                      <w:vertAlign w:val="baseline"/>
                      <w:lang w:val="en-US" w:eastAsia="zh-CN"/>
                    </w:rPr>
                    <w:t>设备名称</w:t>
                  </w:r>
                </w:p>
              </w:tc>
              <w:tc>
                <w:tcPr>
                  <w:tcW w:w="1151" w:type="dxa"/>
                </w:tcPr>
                <w:p>
                  <w:pPr>
                    <w:pStyle w:val="7"/>
                    <w:rPr>
                      <w:rFonts w:hint="eastAsia"/>
                      <w:color w:val="auto"/>
                      <w:sz w:val="21"/>
                      <w:szCs w:val="21"/>
                      <w:vertAlign w:val="baseline"/>
                      <w:lang w:val="en-US" w:eastAsia="zh-CN"/>
                    </w:rPr>
                  </w:pPr>
                  <w:r>
                    <w:rPr>
                      <w:rFonts w:hint="eastAsia"/>
                      <w:color w:val="auto"/>
                      <w:sz w:val="21"/>
                      <w:szCs w:val="21"/>
                      <w:vertAlign w:val="baseline"/>
                      <w:lang w:val="en-US" w:eastAsia="zh-CN"/>
                    </w:rPr>
                    <w:t>数量</w:t>
                  </w:r>
                </w:p>
              </w:tc>
              <w:tc>
                <w:tcPr>
                  <w:tcW w:w="1954" w:type="dxa"/>
                </w:tcPr>
                <w:p>
                  <w:pPr>
                    <w:pStyle w:val="7"/>
                    <w:rPr>
                      <w:rFonts w:hint="eastAsia"/>
                      <w:color w:val="auto"/>
                      <w:sz w:val="21"/>
                      <w:szCs w:val="21"/>
                      <w:vertAlign w:val="baseline"/>
                      <w:lang w:val="en-US" w:eastAsia="zh-CN"/>
                    </w:rPr>
                  </w:pPr>
                  <w:r>
                    <w:rPr>
                      <w:rFonts w:hint="eastAsia"/>
                      <w:color w:val="auto"/>
                      <w:sz w:val="21"/>
                      <w:szCs w:val="21"/>
                      <w:vertAlign w:val="baseline"/>
                      <w:lang w:val="en-US" w:eastAsia="zh-CN"/>
                    </w:rPr>
                    <w:t>声级值</w:t>
                  </w:r>
                </w:p>
              </w:tc>
              <w:tc>
                <w:tcPr>
                  <w:tcW w:w="2150" w:type="dxa"/>
                </w:tcPr>
                <w:p>
                  <w:pPr>
                    <w:pStyle w:val="7"/>
                    <w:rPr>
                      <w:rFonts w:hint="eastAsia"/>
                      <w:color w:val="auto"/>
                      <w:sz w:val="21"/>
                      <w:szCs w:val="21"/>
                      <w:vertAlign w:val="baseline"/>
                      <w:lang w:val="en-US" w:eastAsia="zh-CN"/>
                    </w:rPr>
                  </w:pPr>
                  <w:r>
                    <w:rPr>
                      <w:rFonts w:hint="eastAsia"/>
                      <w:color w:val="auto"/>
                      <w:sz w:val="21"/>
                      <w:szCs w:val="21"/>
                      <w:vertAlign w:val="baseline"/>
                      <w:lang w:val="en-US" w:eastAsia="zh-CN"/>
                    </w:rPr>
                    <w:t>治理措施</w:t>
                  </w:r>
                </w:p>
              </w:tc>
              <w:tc>
                <w:tcPr>
                  <w:tcW w:w="1512" w:type="dxa"/>
                </w:tcPr>
                <w:p>
                  <w:pPr>
                    <w:pStyle w:val="7"/>
                    <w:rPr>
                      <w:rFonts w:hint="eastAsia"/>
                      <w:color w:val="auto"/>
                      <w:sz w:val="21"/>
                      <w:szCs w:val="21"/>
                      <w:vertAlign w:val="baseline"/>
                      <w:lang w:val="en-US" w:eastAsia="zh-CN"/>
                    </w:rPr>
                  </w:pPr>
                  <w:r>
                    <w:rPr>
                      <w:rFonts w:hint="eastAsia"/>
                      <w:color w:val="auto"/>
                      <w:sz w:val="21"/>
                      <w:szCs w:val="21"/>
                      <w:vertAlign w:val="baseline"/>
                      <w:lang w:val="en-US" w:eastAsia="zh-CN"/>
                    </w:rPr>
                    <w:t>降噪效果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0" w:type="dxa"/>
                </w:tcPr>
                <w:p>
                  <w:pPr>
                    <w:pStyle w:val="7"/>
                    <w:rPr>
                      <w:rFonts w:hint="eastAsia"/>
                      <w:color w:val="auto"/>
                      <w:sz w:val="21"/>
                      <w:szCs w:val="21"/>
                      <w:vertAlign w:val="baseline"/>
                      <w:lang w:val="en-US" w:eastAsia="zh-CN"/>
                    </w:rPr>
                  </w:pPr>
                  <w:r>
                    <w:rPr>
                      <w:rFonts w:hint="eastAsia"/>
                      <w:color w:val="auto"/>
                      <w:sz w:val="21"/>
                      <w:szCs w:val="21"/>
                      <w:vertAlign w:val="baseline"/>
                      <w:lang w:val="en-US" w:eastAsia="zh-CN"/>
                    </w:rPr>
                    <w:t>1</w:t>
                  </w:r>
                </w:p>
              </w:tc>
              <w:tc>
                <w:tcPr>
                  <w:tcW w:w="1413" w:type="dxa"/>
                </w:tcPr>
                <w:p>
                  <w:pPr>
                    <w:pStyle w:val="7"/>
                    <w:ind w:left="0" w:leftChars="0" w:firstLine="0" w:firstLineChars="0"/>
                    <w:rPr>
                      <w:rFonts w:hint="eastAsia"/>
                      <w:color w:val="auto"/>
                      <w:sz w:val="21"/>
                      <w:szCs w:val="21"/>
                      <w:vertAlign w:val="baseline"/>
                      <w:lang w:val="en-US" w:eastAsia="zh-CN"/>
                    </w:rPr>
                  </w:pPr>
                  <w:r>
                    <w:rPr>
                      <w:rFonts w:hint="eastAsia"/>
                      <w:color w:val="auto"/>
                      <w:sz w:val="21"/>
                      <w:szCs w:val="21"/>
                      <w:vertAlign w:val="baseline"/>
                      <w:lang w:val="en-US" w:eastAsia="zh-CN"/>
                    </w:rPr>
                    <w:t>造型机</w:t>
                  </w:r>
                </w:p>
              </w:tc>
              <w:tc>
                <w:tcPr>
                  <w:tcW w:w="1151" w:type="dxa"/>
                </w:tcPr>
                <w:p>
                  <w:pPr>
                    <w:pStyle w:val="7"/>
                    <w:rPr>
                      <w:rFonts w:hint="eastAsia"/>
                      <w:color w:val="auto"/>
                      <w:sz w:val="21"/>
                      <w:szCs w:val="21"/>
                      <w:vertAlign w:val="baseline"/>
                      <w:lang w:val="en-US" w:eastAsia="zh-CN"/>
                    </w:rPr>
                  </w:pPr>
                  <w:r>
                    <w:rPr>
                      <w:rFonts w:hint="eastAsia"/>
                      <w:color w:val="auto"/>
                      <w:sz w:val="21"/>
                      <w:szCs w:val="21"/>
                      <w:vertAlign w:val="baseline"/>
                      <w:lang w:val="en-US" w:eastAsia="zh-CN"/>
                    </w:rPr>
                    <w:t>3台</w:t>
                  </w:r>
                </w:p>
              </w:tc>
              <w:tc>
                <w:tcPr>
                  <w:tcW w:w="1954" w:type="dxa"/>
                </w:tcPr>
                <w:p>
                  <w:pPr>
                    <w:pStyle w:val="7"/>
                    <w:rPr>
                      <w:rFonts w:hint="eastAsia"/>
                      <w:color w:val="auto"/>
                      <w:sz w:val="21"/>
                      <w:szCs w:val="21"/>
                      <w:vertAlign w:val="baseline"/>
                      <w:lang w:val="en-US" w:eastAsia="zh-CN"/>
                    </w:rPr>
                  </w:pPr>
                  <w:r>
                    <w:rPr>
                      <w:rFonts w:hint="eastAsia"/>
                      <w:color w:val="auto"/>
                      <w:sz w:val="21"/>
                      <w:szCs w:val="21"/>
                      <w:vertAlign w:val="baseline"/>
                      <w:lang w:val="en-US" w:eastAsia="zh-CN"/>
                    </w:rPr>
                    <w:t>62-68dB(A)</w:t>
                  </w:r>
                </w:p>
              </w:tc>
              <w:tc>
                <w:tcPr>
                  <w:tcW w:w="2150" w:type="dxa"/>
                  <w:vMerge w:val="restart"/>
                </w:tcPr>
                <w:p>
                  <w:pPr>
                    <w:pStyle w:val="7"/>
                    <w:rPr>
                      <w:rFonts w:hint="eastAsia"/>
                      <w:color w:val="auto"/>
                      <w:sz w:val="21"/>
                      <w:szCs w:val="21"/>
                      <w:vertAlign w:val="baseline"/>
                      <w:lang w:val="en-US" w:eastAsia="zh-CN"/>
                    </w:rPr>
                  </w:pPr>
                  <w:r>
                    <w:rPr>
                      <w:rFonts w:hint="eastAsia"/>
                      <w:color w:val="auto"/>
                      <w:sz w:val="21"/>
                      <w:szCs w:val="21"/>
                      <w:vertAlign w:val="baseline"/>
                      <w:lang w:val="en-US" w:eastAsia="zh-CN"/>
                    </w:rPr>
                    <w:t>消声器、隔声罩、减振安装及厂房隔音</w:t>
                  </w:r>
                </w:p>
              </w:tc>
              <w:tc>
                <w:tcPr>
                  <w:tcW w:w="1512" w:type="dxa"/>
                  <w:vMerge w:val="restart"/>
                </w:tcPr>
                <w:p>
                  <w:pPr>
                    <w:pStyle w:val="7"/>
                    <w:rPr>
                      <w:rFonts w:hint="eastAsia"/>
                      <w:color w:val="auto"/>
                      <w:sz w:val="21"/>
                      <w:szCs w:val="21"/>
                      <w:vertAlign w:val="baseline"/>
                      <w:lang w:val="en-US" w:eastAsia="zh-CN"/>
                    </w:rPr>
                  </w:pPr>
                  <w:r>
                    <w:rPr>
                      <w:rFonts w:hint="eastAsia"/>
                      <w:color w:val="auto"/>
                      <w:sz w:val="21"/>
                      <w:szCs w:val="21"/>
                      <w:vertAlign w:val="baseline"/>
                      <w:lang w:val="en-US" w:eastAsia="zh-CN"/>
                    </w:rPr>
                    <w:t>降低15dB(A)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0" w:type="dxa"/>
                </w:tcPr>
                <w:p>
                  <w:pPr>
                    <w:pStyle w:val="7"/>
                    <w:rPr>
                      <w:rFonts w:hint="eastAsia"/>
                      <w:color w:val="auto"/>
                      <w:sz w:val="21"/>
                      <w:szCs w:val="21"/>
                      <w:vertAlign w:val="baseline"/>
                      <w:lang w:val="en-US" w:eastAsia="zh-CN"/>
                    </w:rPr>
                  </w:pPr>
                  <w:r>
                    <w:rPr>
                      <w:rFonts w:hint="eastAsia"/>
                      <w:color w:val="auto"/>
                      <w:sz w:val="21"/>
                      <w:szCs w:val="21"/>
                      <w:vertAlign w:val="baseline"/>
                      <w:lang w:val="en-US" w:eastAsia="zh-CN"/>
                    </w:rPr>
                    <w:t>2</w:t>
                  </w:r>
                </w:p>
              </w:tc>
              <w:tc>
                <w:tcPr>
                  <w:tcW w:w="1413" w:type="dxa"/>
                </w:tcPr>
                <w:p>
                  <w:pPr>
                    <w:pStyle w:val="7"/>
                    <w:ind w:left="0" w:leftChars="0" w:firstLine="0" w:firstLineChars="0"/>
                    <w:rPr>
                      <w:rFonts w:hint="eastAsia"/>
                      <w:color w:val="auto"/>
                      <w:sz w:val="21"/>
                      <w:szCs w:val="21"/>
                      <w:vertAlign w:val="baseline"/>
                      <w:lang w:val="en-US" w:eastAsia="zh-CN"/>
                    </w:rPr>
                  </w:pPr>
                  <w:r>
                    <w:rPr>
                      <w:rFonts w:hint="eastAsia"/>
                      <w:color w:val="auto"/>
                      <w:sz w:val="21"/>
                      <w:szCs w:val="21"/>
                      <w:vertAlign w:val="baseline"/>
                      <w:lang w:val="en-US" w:eastAsia="zh-CN"/>
                    </w:rPr>
                    <w:t>抛丸机</w:t>
                  </w:r>
                </w:p>
              </w:tc>
              <w:tc>
                <w:tcPr>
                  <w:tcW w:w="1151" w:type="dxa"/>
                </w:tcPr>
                <w:p>
                  <w:pPr>
                    <w:pStyle w:val="7"/>
                    <w:rPr>
                      <w:rFonts w:hint="eastAsia"/>
                      <w:color w:val="auto"/>
                      <w:sz w:val="21"/>
                      <w:szCs w:val="21"/>
                      <w:vertAlign w:val="baseline"/>
                      <w:lang w:val="en-US" w:eastAsia="zh-CN"/>
                    </w:rPr>
                  </w:pPr>
                  <w:r>
                    <w:rPr>
                      <w:rFonts w:hint="eastAsia"/>
                      <w:color w:val="auto"/>
                      <w:sz w:val="21"/>
                      <w:szCs w:val="21"/>
                      <w:vertAlign w:val="baseline"/>
                      <w:lang w:val="en-US" w:eastAsia="zh-CN"/>
                    </w:rPr>
                    <w:t>1台</w:t>
                  </w:r>
                </w:p>
              </w:tc>
              <w:tc>
                <w:tcPr>
                  <w:tcW w:w="1954" w:type="dxa"/>
                </w:tcPr>
                <w:p>
                  <w:pPr>
                    <w:pStyle w:val="7"/>
                    <w:rPr>
                      <w:rFonts w:hint="eastAsia"/>
                      <w:color w:val="auto"/>
                      <w:sz w:val="21"/>
                      <w:szCs w:val="21"/>
                      <w:vertAlign w:val="baseline"/>
                      <w:lang w:val="en-US" w:eastAsia="zh-CN"/>
                    </w:rPr>
                  </w:pPr>
                  <w:r>
                    <w:rPr>
                      <w:rFonts w:hint="eastAsia"/>
                      <w:color w:val="auto"/>
                      <w:sz w:val="21"/>
                      <w:szCs w:val="21"/>
                      <w:vertAlign w:val="baseline"/>
                      <w:lang w:val="en-US" w:eastAsia="zh-CN"/>
                    </w:rPr>
                    <w:t>78-92dB(A)</w:t>
                  </w:r>
                </w:p>
              </w:tc>
              <w:tc>
                <w:tcPr>
                  <w:tcW w:w="2150" w:type="dxa"/>
                  <w:vMerge w:val="continue"/>
                </w:tcPr>
                <w:p>
                  <w:pPr>
                    <w:pStyle w:val="7"/>
                    <w:rPr>
                      <w:rFonts w:hint="eastAsia"/>
                      <w:color w:val="auto"/>
                      <w:sz w:val="21"/>
                      <w:szCs w:val="21"/>
                      <w:vertAlign w:val="baseline"/>
                      <w:lang w:val="en-US" w:eastAsia="zh-CN"/>
                    </w:rPr>
                  </w:pPr>
                </w:p>
              </w:tc>
              <w:tc>
                <w:tcPr>
                  <w:tcW w:w="1512" w:type="dxa"/>
                  <w:vMerge w:val="continue"/>
                </w:tcPr>
                <w:p>
                  <w:pPr>
                    <w:pStyle w:val="7"/>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0" w:type="dxa"/>
                </w:tcPr>
                <w:p>
                  <w:pPr>
                    <w:pStyle w:val="7"/>
                    <w:rPr>
                      <w:rFonts w:hint="eastAsia"/>
                      <w:color w:val="auto"/>
                      <w:sz w:val="21"/>
                      <w:szCs w:val="21"/>
                      <w:vertAlign w:val="baseline"/>
                      <w:lang w:val="en-US" w:eastAsia="zh-CN"/>
                    </w:rPr>
                  </w:pPr>
                  <w:r>
                    <w:rPr>
                      <w:rFonts w:hint="eastAsia"/>
                      <w:color w:val="auto"/>
                      <w:sz w:val="21"/>
                      <w:szCs w:val="21"/>
                      <w:vertAlign w:val="baseline"/>
                      <w:lang w:val="en-US" w:eastAsia="zh-CN"/>
                    </w:rPr>
                    <w:t>3</w:t>
                  </w:r>
                </w:p>
              </w:tc>
              <w:tc>
                <w:tcPr>
                  <w:tcW w:w="1413" w:type="dxa"/>
                </w:tcPr>
                <w:p>
                  <w:pPr>
                    <w:pStyle w:val="7"/>
                    <w:ind w:left="0" w:leftChars="0" w:firstLine="0" w:firstLineChars="0"/>
                    <w:rPr>
                      <w:rFonts w:hint="eastAsia"/>
                      <w:color w:val="auto"/>
                      <w:sz w:val="21"/>
                      <w:szCs w:val="21"/>
                      <w:vertAlign w:val="baseline"/>
                      <w:lang w:val="en-US" w:eastAsia="zh-CN"/>
                    </w:rPr>
                  </w:pPr>
                  <w:r>
                    <w:rPr>
                      <w:rFonts w:hint="eastAsia"/>
                      <w:color w:val="auto"/>
                      <w:sz w:val="21"/>
                      <w:szCs w:val="21"/>
                      <w:vertAlign w:val="baseline"/>
                      <w:lang w:val="en-US" w:eastAsia="zh-CN"/>
                    </w:rPr>
                    <w:t>空压机</w:t>
                  </w:r>
                </w:p>
              </w:tc>
              <w:tc>
                <w:tcPr>
                  <w:tcW w:w="1151" w:type="dxa"/>
                </w:tcPr>
                <w:p>
                  <w:pPr>
                    <w:pStyle w:val="7"/>
                    <w:rPr>
                      <w:rFonts w:hint="eastAsia"/>
                      <w:color w:val="auto"/>
                      <w:sz w:val="21"/>
                      <w:szCs w:val="21"/>
                      <w:vertAlign w:val="baseline"/>
                      <w:lang w:val="en-US" w:eastAsia="zh-CN"/>
                    </w:rPr>
                  </w:pPr>
                  <w:r>
                    <w:rPr>
                      <w:rFonts w:hint="eastAsia"/>
                      <w:color w:val="auto"/>
                      <w:sz w:val="21"/>
                      <w:szCs w:val="21"/>
                      <w:vertAlign w:val="baseline"/>
                      <w:lang w:val="en-US" w:eastAsia="zh-CN"/>
                    </w:rPr>
                    <w:t>2台</w:t>
                  </w:r>
                </w:p>
              </w:tc>
              <w:tc>
                <w:tcPr>
                  <w:tcW w:w="1954" w:type="dxa"/>
                </w:tcPr>
                <w:p>
                  <w:pPr>
                    <w:pStyle w:val="7"/>
                    <w:rPr>
                      <w:rFonts w:hint="eastAsia"/>
                      <w:color w:val="auto"/>
                      <w:sz w:val="21"/>
                      <w:szCs w:val="21"/>
                      <w:vertAlign w:val="baseline"/>
                      <w:lang w:val="en-US" w:eastAsia="zh-CN"/>
                    </w:rPr>
                  </w:pPr>
                  <w:r>
                    <w:rPr>
                      <w:rFonts w:hint="eastAsia"/>
                      <w:color w:val="auto"/>
                      <w:sz w:val="21"/>
                      <w:szCs w:val="21"/>
                      <w:vertAlign w:val="baseline"/>
                      <w:lang w:val="en-US" w:eastAsia="zh-CN"/>
                    </w:rPr>
                    <w:t>85-92dB(A)</w:t>
                  </w:r>
                </w:p>
              </w:tc>
              <w:tc>
                <w:tcPr>
                  <w:tcW w:w="2150" w:type="dxa"/>
                  <w:vMerge w:val="continue"/>
                </w:tcPr>
                <w:p>
                  <w:pPr>
                    <w:pStyle w:val="7"/>
                    <w:rPr>
                      <w:rFonts w:hint="eastAsia"/>
                      <w:color w:val="auto"/>
                      <w:sz w:val="21"/>
                      <w:szCs w:val="21"/>
                      <w:vertAlign w:val="baseline"/>
                      <w:lang w:val="en-US" w:eastAsia="zh-CN"/>
                    </w:rPr>
                  </w:pPr>
                </w:p>
              </w:tc>
              <w:tc>
                <w:tcPr>
                  <w:tcW w:w="1512" w:type="dxa"/>
                  <w:vMerge w:val="continue"/>
                </w:tcPr>
                <w:p>
                  <w:pPr>
                    <w:pStyle w:val="7"/>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0" w:type="dxa"/>
                </w:tcPr>
                <w:p>
                  <w:pPr>
                    <w:pStyle w:val="7"/>
                    <w:rPr>
                      <w:rFonts w:hint="eastAsia"/>
                      <w:color w:val="auto"/>
                      <w:sz w:val="21"/>
                      <w:szCs w:val="21"/>
                      <w:vertAlign w:val="baseline"/>
                      <w:lang w:val="en-US" w:eastAsia="zh-CN"/>
                    </w:rPr>
                  </w:pPr>
                  <w:r>
                    <w:rPr>
                      <w:rFonts w:hint="eastAsia"/>
                      <w:color w:val="auto"/>
                      <w:sz w:val="21"/>
                      <w:szCs w:val="21"/>
                      <w:vertAlign w:val="baseline"/>
                      <w:lang w:val="en-US" w:eastAsia="zh-CN"/>
                    </w:rPr>
                    <w:t>4</w:t>
                  </w:r>
                </w:p>
              </w:tc>
              <w:tc>
                <w:tcPr>
                  <w:tcW w:w="1413" w:type="dxa"/>
                </w:tcPr>
                <w:p>
                  <w:pPr>
                    <w:pStyle w:val="7"/>
                    <w:ind w:left="0" w:leftChars="0" w:firstLine="0" w:firstLineChars="0"/>
                    <w:rPr>
                      <w:rFonts w:hint="eastAsia"/>
                      <w:color w:val="auto"/>
                      <w:sz w:val="21"/>
                      <w:szCs w:val="21"/>
                      <w:vertAlign w:val="baseline"/>
                      <w:lang w:val="en-US" w:eastAsia="zh-CN"/>
                    </w:rPr>
                  </w:pPr>
                  <w:r>
                    <w:rPr>
                      <w:rFonts w:hint="eastAsia"/>
                      <w:color w:val="auto"/>
                      <w:sz w:val="21"/>
                      <w:szCs w:val="21"/>
                      <w:vertAlign w:val="baseline"/>
                      <w:lang w:val="en-US" w:eastAsia="zh-CN"/>
                    </w:rPr>
                    <w:t>除尘器风机</w:t>
                  </w:r>
                </w:p>
              </w:tc>
              <w:tc>
                <w:tcPr>
                  <w:tcW w:w="1151" w:type="dxa"/>
                </w:tcPr>
                <w:p>
                  <w:pPr>
                    <w:pStyle w:val="7"/>
                    <w:rPr>
                      <w:rFonts w:hint="eastAsia"/>
                      <w:color w:val="auto"/>
                      <w:sz w:val="21"/>
                      <w:szCs w:val="21"/>
                      <w:vertAlign w:val="baseline"/>
                      <w:lang w:val="en-US" w:eastAsia="zh-CN"/>
                    </w:rPr>
                  </w:pPr>
                  <w:r>
                    <w:rPr>
                      <w:rFonts w:hint="eastAsia"/>
                      <w:color w:val="auto"/>
                      <w:sz w:val="21"/>
                      <w:szCs w:val="21"/>
                      <w:vertAlign w:val="baseline"/>
                      <w:lang w:val="en-US" w:eastAsia="zh-CN"/>
                    </w:rPr>
                    <w:t>3台</w:t>
                  </w:r>
                </w:p>
              </w:tc>
              <w:tc>
                <w:tcPr>
                  <w:tcW w:w="1954" w:type="dxa"/>
                </w:tcPr>
                <w:p>
                  <w:pPr>
                    <w:pStyle w:val="7"/>
                    <w:rPr>
                      <w:rFonts w:hint="eastAsia"/>
                      <w:color w:val="auto"/>
                      <w:sz w:val="21"/>
                      <w:szCs w:val="21"/>
                      <w:vertAlign w:val="baseline"/>
                      <w:lang w:val="en-US" w:eastAsia="zh-CN"/>
                    </w:rPr>
                  </w:pPr>
                  <w:r>
                    <w:rPr>
                      <w:rFonts w:hint="eastAsia"/>
                      <w:color w:val="auto"/>
                      <w:sz w:val="21"/>
                      <w:szCs w:val="21"/>
                      <w:vertAlign w:val="baseline"/>
                      <w:lang w:val="en-US" w:eastAsia="zh-CN"/>
                    </w:rPr>
                    <w:t>82-85dB(A)</w:t>
                  </w:r>
                </w:p>
              </w:tc>
              <w:tc>
                <w:tcPr>
                  <w:tcW w:w="2150" w:type="dxa"/>
                  <w:vMerge w:val="continue"/>
                </w:tcPr>
                <w:p>
                  <w:pPr>
                    <w:pStyle w:val="7"/>
                    <w:rPr>
                      <w:rFonts w:hint="eastAsia"/>
                      <w:color w:val="auto"/>
                      <w:sz w:val="21"/>
                      <w:szCs w:val="21"/>
                      <w:vertAlign w:val="baseline"/>
                      <w:lang w:val="en-US" w:eastAsia="zh-CN"/>
                    </w:rPr>
                  </w:pPr>
                </w:p>
              </w:tc>
              <w:tc>
                <w:tcPr>
                  <w:tcW w:w="1512" w:type="dxa"/>
                  <w:vMerge w:val="continue"/>
                </w:tcPr>
                <w:p>
                  <w:pPr>
                    <w:pStyle w:val="7"/>
                    <w:rPr>
                      <w:rFonts w:hint="eastAsia"/>
                      <w:color w:val="auto"/>
                      <w:sz w:val="21"/>
                      <w:szCs w:val="21"/>
                      <w:vertAlign w:val="baseline"/>
                      <w:lang w:val="en-US" w:eastAsia="zh-CN"/>
                    </w:rPr>
                  </w:pPr>
                </w:p>
              </w:tc>
            </w:tr>
          </w:tbl>
          <w:p>
            <w:pPr>
              <w:pStyle w:val="7"/>
              <w:keepNext w:val="0"/>
              <w:keepLines w:val="0"/>
              <w:pageBreakBefore w:val="0"/>
              <w:widowControl w:val="0"/>
              <w:numPr>
                <w:ilvl w:val="0"/>
                <w:numId w:val="0"/>
              </w:numPr>
              <w:kinsoku/>
              <w:wordWrap/>
              <w:overflowPunct/>
              <w:topLinePunct w:val="0"/>
              <w:autoSpaceDE/>
              <w:autoSpaceDN/>
              <w:bidi w:val="0"/>
              <w:spacing w:line="520" w:lineRule="exact"/>
              <w:ind w:left="0" w:leftChars="0" w:right="0" w:rightChars="0" w:firstLine="420"/>
              <w:jc w:val="both"/>
              <w:textAlignment w:val="auto"/>
              <w:rPr>
                <w:rFonts w:hint="eastAsia" w:ascii="宋体" w:hAnsi="宋体" w:cstheme="minorBidi"/>
                <w:kern w:val="2"/>
                <w:sz w:val="24"/>
                <w:szCs w:val="24"/>
                <w:lang w:val="en-US" w:eastAsia="zh-CN" w:bidi="ar-SA"/>
              </w:rPr>
            </w:pPr>
            <w:r>
              <w:rPr>
                <w:rFonts w:hint="eastAsia" w:ascii="宋体" w:hAnsi="宋体" w:cstheme="minorBidi"/>
                <w:kern w:val="2"/>
                <w:sz w:val="24"/>
                <w:szCs w:val="24"/>
                <w:lang w:val="en-US" w:eastAsia="zh-CN" w:bidi="ar-SA"/>
              </w:rPr>
              <w:t>项目现有噪声处理措施以距离衰减和厂房阻隔为主，为确保厂界噪声达标排放，建设单位需采取必要的隔声、减震等降噪措施，建议项目单位采取以下噪声治理措施：</w:t>
            </w:r>
          </w:p>
          <w:p>
            <w:pPr>
              <w:pStyle w:val="7"/>
              <w:keepNext w:val="0"/>
              <w:keepLines w:val="0"/>
              <w:pageBreakBefore w:val="0"/>
              <w:widowControl w:val="0"/>
              <w:numPr>
                <w:ilvl w:val="0"/>
                <w:numId w:val="0"/>
              </w:numPr>
              <w:kinsoku/>
              <w:wordWrap/>
              <w:overflowPunct/>
              <w:topLinePunct w:val="0"/>
              <w:autoSpaceDE/>
              <w:autoSpaceDN/>
              <w:bidi w:val="0"/>
              <w:spacing w:line="520" w:lineRule="exact"/>
              <w:ind w:left="0" w:leftChars="0" w:right="0" w:rightChars="0" w:firstLine="420"/>
              <w:jc w:val="both"/>
              <w:textAlignment w:val="auto"/>
              <w:rPr>
                <w:rFonts w:hint="eastAsia" w:ascii="宋体" w:hAnsi="宋体" w:cstheme="minorBidi"/>
                <w:kern w:val="2"/>
                <w:sz w:val="24"/>
                <w:szCs w:val="24"/>
                <w:lang w:val="en-US" w:eastAsia="zh-CN" w:bidi="ar-SA"/>
              </w:rPr>
            </w:pPr>
            <w:r>
              <w:rPr>
                <w:rFonts w:hint="eastAsia" w:ascii="宋体" w:hAnsi="宋体" w:cstheme="minorBidi"/>
                <w:kern w:val="2"/>
                <w:sz w:val="24"/>
                <w:szCs w:val="24"/>
                <w:lang w:val="en-US" w:eastAsia="zh-CN" w:bidi="ar-SA"/>
              </w:rPr>
              <w:t>（1）在设备造型上，选用性能优良、运行噪声小的设备；</w:t>
            </w:r>
          </w:p>
          <w:p>
            <w:pPr>
              <w:pStyle w:val="7"/>
              <w:keepNext w:val="0"/>
              <w:keepLines w:val="0"/>
              <w:pageBreakBefore w:val="0"/>
              <w:widowControl w:val="0"/>
              <w:numPr>
                <w:ilvl w:val="0"/>
                <w:numId w:val="0"/>
              </w:numPr>
              <w:kinsoku/>
              <w:wordWrap/>
              <w:overflowPunct/>
              <w:topLinePunct w:val="0"/>
              <w:autoSpaceDE/>
              <w:autoSpaceDN/>
              <w:bidi w:val="0"/>
              <w:spacing w:line="520" w:lineRule="exact"/>
              <w:ind w:left="0" w:leftChars="0" w:right="0" w:rightChars="0" w:firstLine="420"/>
              <w:jc w:val="both"/>
              <w:textAlignment w:val="auto"/>
              <w:rPr>
                <w:rFonts w:hint="eastAsia" w:ascii="宋体" w:hAnsi="宋体" w:cstheme="minorBidi"/>
                <w:kern w:val="2"/>
                <w:sz w:val="24"/>
                <w:szCs w:val="24"/>
                <w:lang w:val="en-US" w:eastAsia="zh-CN" w:bidi="ar-SA"/>
              </w:rPr>
            </w:pPr>
            <w:r>
              <w:rPr>
                <w:rFonts w:hint="eastAsia" w:ascii="宋体" w:hAnsi="宋体" w:cstheme="minorBidi"/>
                <w:kern w:val="2"/>
                <w:sz w:val="24"/>
                <w:szCs w:val="24"/>
                <w:lang w:val="en-US" w:eastAsia="zh-CN" w:bidi="ar-SA"/>
              </w:rPr>
              <w:t>（2）车间内合理布置设备位置，将噪声设备尽量布置在厂区东侧，远离西侧居民住宅；</w:t>
            </w:r>
          </w:p>
          <w:p>
            <w:pPr>
              <w:pStyle w:val="7"/>
              <w:keepNext w:val="0"/>
              <w:keepLines w:val="0"/>
              <w:pageBreakBefore w:val="0"/>
              <w:widowControl w:val="0"/>
              <w:numPr>
                <w:ilvl w:val="0"/>
                <w:numId w:val="0"/>
              </w:numPr>
              <w:kinsoku/>
              <w:wordWrap/>
              <w:overflowPunct/>
              <w:topLinePunct w:val="0"/>
              <w:autoSpaceDE/>
              <w:autoSpaceDN/>
              <w:bidi w:val="0"/>
              <w:spacing w:line="520" w:lineRule="exact"/>
              <w:ind w:left="0" w:leftChars="0" w:right="0" w:rightChars="0" w:firstLine="420"/>
              <w:jc w:val="both"/>
              <w:textAlignment w:val="auto"/>
              <w:rPr>
                <w:rFonts w:hint="eastAsia" w:ascii="宋体" w:hAnsi="宋体" w:cstheme="minorBidi"/>
                <w:kern w:val="2"/>
                <w:sz w:val="24"/>
                <w:szCs w:val="24"/>
                <w:lang w:val="en-US" w:eastAsia="zh-CN" w:bidi="ar-SA"/>
              </w:rPr>
            </w:pPr>
            <w:r>
              <w:rPr>
                <w:rFonts w:hint="eastAsia" w:ascii="宋体" w:hAnsi="宋体" w:cstheme="minorBidi"/>
                <w:kern w:val="2"/>
                <w:sz w:val="24"/>
                <w:szCs w:val="24"/>
                <w:lang w:val="en-US" w:eastAsia="zh-CN" w:bidi="ar-SA"/>
              </w:rPr>
              <w:t>（3）夜间应停止装卸、混砂造型、滚筒清理等作业，减少交通运输活动；</w:t>
            </w:r>
          </w:p>
          <w:p>
            <w:pPr>
              <w:pStyle w:val="7"/>
              <w:keepNext w:val="0"/>
              <w:keepLines w:val="0"/>
              <w:pageBreakBefore w:val="0"/>
              <w:widowControl w:val="0"/>
              <w:numPr>
                <w:ilvl w:val="0"/>
                <w:numId w:val="0"/>
              </w:numPr>
              <w:kinsoku/>
              <w:wordWrap/>
              <w:overflowPunct/>
              <w:topLinePunct w:val="0"/>
              <w:autoSpaceDE/>
              <w:autoSpaceDN/>
              <w:bidi w:val="0"/>
              <w:spacing w:line="520" w:lineRule="exact"/>
              <w:ind w:left="0" w:leftChars="0" w:right="0" w:rightChars="0" w:firstLine="420"/>
              <w:jc w:val="both"/>
              <w:textAlignment w:val="auto"/>
              <w:rPr>
                <w:rFonts w:hint="eastAsia" w:ascii="宋体" w:hAnsi="宋体" w:cstheme="minorBidi"/>
                <w:kern w:val="2"/>
                <w:sz w:val="24"/>
                <w:szCs w:val="24"/>
                <w:lang w:val="en-US" w:eastAsia="zh-CN" w:bidi="ar-SA"/>
              </w:rPr>
            </w:pPr>
            <w:r>
              <w:rPr>
                <w:rFonts w:hint="eastAsia" w:ascii="宋体" w:hAnsi="宋体" w:cstheme="minorBidi"/>
                <w:kern w:val="2"/>
                <w:sz w:val="24"/>
                <w:szCs w:val="24"/>
                <w:lang w:val="en-US" w:eastAsia="zh-CN" w:bidi="ar-SA"/>
              </w:rPr>
              <w:t>（4）加强设备管理，对生产设备定期检查与维护，使设备保持良好的运行状况，降低运转时产生的噪声；</w:t>
            </w:r>
          </w:p>
          <w:p>
            <w:pPr>
              <w:pStyle w:val="7"/>
              <w:keepNext w:val="0"/>
              <w:keepLines w:val="0"/>
              <w:pageBreakBefore w:val="0"/>
              <w:widowControl w:val="0"/>
              <w:numPr>
                <w:ilvl w:val="0"/>
                <w:numId w:val="0"/>
              </w:numPr>
              <w:kinsoku/>
              <w:wordWrap/>
              <w:overflowPunct/>
              <w:topLinePunct w:val="0"/>
              <w:autoSpaceDE/>
              <w:autoSpaceDN/>
              <w:bidi w:val="0"/>
              <w:spacing w:line="520" w:lineRule="exact"/>
              <w:ind w:left="0" w:leftChars="0" w:right="0" w:rightChars="0" w:firstLine="420"/>
              <w:jc w:val="both"/>
              <w:textAlignment w:val="auto"/>
              <w:rPr>
                <w:rFonts w:hint="eastAsia" w:ascii="宋体" w:hAnsi="宋体" w:cstheme="minorBidi"/>
                <w:kern w:val="2"/>
                <w:sz w:val="24"/>
                <w:szCs w:val="24"/>
                <w:lang w:val="en-US" w:eastAsia="zh-CN" w:bidi="ar-SA"/>
              </w:rPr>
            </w:pPr>
            <w:r>
              <w:rPr>
                <w:rFonts w:hint="eastAsia" w:ascii="宋体" w:hAnsi="宋体" w:cstheme="minorBidi"/>
                <w:kern w:val="2"/>
                <w:sz w:val="24"/>
                <w:szCs w:val="24"/>
                <w:lang w:val="en-US" w:eastAsia="zh-CN" w:bidi="ar-SA"/>
              </w:rPr>
              <w:t>（5）生产车间及厂界周围种植绿色植物，以高大乔木和低矮灌木相结合，形成绿化吸声带。</w:t>
            </w:r>
          </w:p>
          <w:p>
            <w:pPr>
              <w:keepNext w:val="0"/>
              <w:keepLines w:val="0"/>
              <w:pageBreakBefore w:val="0"/>
              <w:widowControl w:val="0"/>
              <w:numPr>
                <w:ilvl w:val="0"/>
                <w:numId w:val="5"/>
              </w:numPr>
              <w:kinsoku/>
              <w:wordWrap/>
              <w:overflowPunct/>
              <w:topLinePunct w:val="0"/>
              <w:autoSpaceDE/>
              <w:autoSpaceDN/>
              <w:bidi w:val="0"/>
              <w:spacing w:line="520" w:lineRule="exact"/>
              <w:ind w:left="0" w:leftChars="0" w:right="0" w:rightChars="0"/>
              <w:jc w:val="both"/>
              <w:textAlignment w:val="auto"/>
              <w:rPr>
                <w:rFonts w:hint="eastAsia"/>
                <w:b/>
                <w:bCs/>
                <w:color w:val="auto"/>
                <w:sz w:val="24"/>
                <w:szCs w:val="24"/>
                <w:lang w:val="en-US" w:eastAsia="zh-CN"/>
              </w:rPr>
            </w:pPr>
            <w:r>
              <w:rPr>
                <w:rFonts w:hint="eastAsia"/>
                <w:b/>
                <w:bCs/>
                <w:color w:val="auto"/>
                <w:sz w:val="24"/>
                <w:szCs w:val="24"/>
                <w:lang w:val="en-US" w:eastAsia="zh-CN"/>
              </w:rPr>
              <w:t>固体废物</w:t>
            </w:r>
          </w:p>
          <w:p>
            <w:pPr>
              <w:keepNext w:val="0"/>
              <w:keepLines w:val="0"/>
              <w:pageBreakBefore w:val="0"/>
              <w:widowControl w:val="0"/>
              <w:numPr>
                <w:ilvl w:val="0"/>
                <w:numId w:val="0"/>
              </w:numPr>
              <w:kinsoku/>
              <w:wordWrap/>
              <w:overflowPunct/>
              <w:topLinePunct w:val="0"/>
              <w:autoSpaceDE/>
              <w:autoSpaceDN/>
              <w:bidi w:val="0"/>
              <w:spacing w:line="520" w:lineRule="exact"/>
              <w:ind w:left="0" w:leftChars="0" w:right="0" w:rightChars="0" w:firstLine="560"/>
              <w:jc w:val="both"/>
              <w:textAlignment w:val="auto"/>
              <w:rPr>
                <w:rFonts w:hint="eastAsia"/>
                <w:color w:val="auto"/>
                <w:sz w:val="24"/>
                <w:szCs w:val="24"/>
                <w:lang w:val="en-US" w:eastAsia="zh-CN"/>
              </w:rPr>
            </w:pPr>
            <w:r>
              <w:rPr>
                <w:rFonts w:hint="eastAsia"/>
                <w:color w:val="auto"/>
                <w:sz w:val="24"/>
                <w:szCs w:val="24"/>
                <w:lang w:val="en-US" w:eastAsia="zh-CN"/>
              </w:rPr>
              <w:t>本项目固废主要是铸件残次品、废砂、布袋除尘器粉尘和生活垃圾。</w:t>
            </w:r>
          </w:p>
          <w:p>
            <w:pPr>
              <w:keepNext w:val="0"/>
              <w:keepLines w:val="0"/>
              <w:pageBreakBefore w:val="0"/>
              <w:widowControl w:val="0"/>
              <w:numPr>
                <w:ilvl w:val="0"/>
                <w:numId w:val="0"/>
              </w:numPr>
              <w:kinsoku/>
              <w:wordWrap/>
              <w:overflowPunct/>
              <w:topLinePunct w:val="0"/>
              <w:autoSpaceDE/>
              <w:autoSpaceDN/>
              <w:bidi w:val="0"/>
              <w:spacing w:line="520" w:lineRule="exact"/>
              <w:ind w:left="0" w:leftChars="0" w:right="0" w:rightChars="0" w:firstLine="560"/>
              <w:jc w:val="both"/>
              <w:textAlignment w:val="auto"/>
              <w:rPr>
                <w:rFonts w:hint="eastAsia"/>
                <w:color w:val="auto"/>
                <w:sz w:val="24"/>
                <w:szCs w:val="24"/>
                <w:lang w:val="en-US" w:eastAsia="zh-CN"/>
              </w:rPr>
            </w:pPr>
            <w:r>
              <w:rPr>
                <w:rFonts w:hint="eastAsia"/>
                <w:color w:val="auto"/>
                <w:sz w:val="24"/>
                <w:szCs w:val="24"/>
                <w:lang w:val="en-US" w:eastAsia="zh-CN"/>
              </w:rPr>
              <w:t>根据业主提供资料，铸件残次品按1%计，则产生量约为40t/a。</w:t>
            </w:r>
          </w:p>
          <w:p>
            <w:pPr>
              <w:keepNext w:val="0"/>
              <w:keepLines w:val="0"/>
              <w:pageBreakBefore w:val="0"/>
              <w:widowControl w:val="0"/>
              <w:numPr>
                <w:ilvl w:val="0"/>
                <w:numId w:val="0"/>
              </w:numPr>
              <w:kinsoku/>
              <w:wordWrap/>
              <w:overflowPunct/>
              <w:topLinePunct w:val="0"/>
              <w:autoSpaceDE/>
              <w:autoSpaceDN/>
              <w:bidi w:val="0"/>
              <w:spacing w:line="520" w:lineRule="exact"/>
              <w:ind w:left="0" w:leftChars="0" w:right="0" w:rightChars="0" w:firstLine="560"/>
              <w:jc w:val="both"/>
              <w:textAlignment w:val="auto"/>
              <w:rPr>
                <w:rFonts w:hint="eastAsia"/>
                <w:color w:val="auto"/>
                <w:sz w:val="24"/>
                <w:szCs w:val="24"/>
                <w:lang w:val="en-US" w:eastAsia="zh-CN"/>
              </w:rPr>
            </w:pPr>
            <w:r>
              <w:rPr>
                <w:rFonts w:hint="eastAsia"/>
                <w:color w:val="auto"/>
                <w:sz w:val="24"/>
                <w:szCs w:val="24"/>
                <w:lang w:val="en-US" w:eastAsia="zh-CN"/>
              </w:rPr>
              <w:t>本项目使用的型砂为200t/a，一般对使用过的砂进行再生利用，但由于在造型、浇注、清砂和收砂过程中会有一定的损耗，按5%，约为10t/a。</w:t>
            </w:r>
          </w:p>
          <w:p>
            <w:pPr>
              <w:keepNext w:val="0"/>
              <w:keepLines w:val="0"/>
              <w:pageBreakBefore w:val="0"/>
              <w:widowControl w:val="0"/>
              <w:kinsoku/>
              <w:wordWrap/>
              <w:overflowPunct/>
              <w:topLinePunct w:val="0"/>
              <w:autoSpaceDE/>
              <w:autoSpaceDN/>
              <w:bidi w:val="0"/>
              <w:spacing w:line="520" w:lineRule="exact"/>
              <w:ind w:left="0" w:leftChars="0" w:right="0" w:rightChars="0" w:firstLine="480" w:firstLineChars="200"/>
              <w:jc w:val="both"/>
              <w:textAlignment w:val="auto"/>
              <w:outlineLvl w:val="9"/>
              <w:rPr>
                <w:rFonts w:hint="eastAsia"/>
                <w:color w:val="auto"/>
                <w:sz w:val="24"/>
                <w:szCs w:val="24"/>
                <w:lang w:val="en-US" w:eastAsia="zh-CN"/>
              </w:rPr>
            </w:pPr>
            <w:r>
              <w:rPr>
                <w:rFonts w:hint="eastAsia"/>
                <w:sz w:val="24"/>
                <w:szCs w:val="24"/>
                <w:lang w:val="en-US" w:eastAsia="zh-CN"/>
              </w:rPr>
              <w:t>布袋除尘器粉尘：根据项目单位提供的资料，袋式除尘器在运营过程中收集粉</w:t>
            </w:r>
            <w:r>
              <w:rPr>
                <w:rFonts w:hint="eastAsia"/>
                <w:color w:val="auto"/>
                <w:sz w:val="24"/>
                <w:szCs w:val="24"/>
                <w:lang w:val="en-US" w:eastAsia="zh-CN"/>
              </w:rPr>
              <w:t>尘约18.8228t/a。</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jc w:val="both"/>
              <w:textAlignment w:val="auto"/>
              <w:outlineLvl w:val="9"/>
              <w:rPr>
                <w:rFonts w:hint="eastAsia"/>
                <w:color w:val="auto"/>
                <w:sz w:val="24"/>
                <w:szCs w:val="24"/>
                <w:lang w:val="en-US" w:eastAsia="zh-CN"/>
              </w:rPr>
            </w:pPr>
            <w:r>
              <w:rPr>
                <w:rFonts w:hint="eastAsia"/>
                <w:color w:val="auto"/>
                <w:sz w:val="24"/>
                <w:szCs w:val="24"/>
                <w:lang w:val="en-US" w:eastAsia="zh-CN"/>
              </w:rPr>
              <w:t>员工日常生活产生的生活垃圾，项目建成后有员工15人，年工作时间为300天。按每人每天产生生活垃圾0.5kg，生活垃圾产生量约为2.25t/a。</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jc w:val="both"/>
              <w:textAlignment w:val="auto"/>
              <w:outlineLvl w:val="9"/>
              <w:rPr>
                <w:rFonts w:hint="eastAsia"/>
                <w:color w:val="auto"/>
                <w:sz w:val="24"/>
                <w:szCs w:val="24"/>
                <w:lang w:val="en-US" w:eastAsia="zh-CN"/>
              </w:rPr>
            </w:pPr>
            <w:r>
              <w:rPr>
                <w:rFonts w:hint="eastAsia"/>
                <w:color w:val="auto"/>
                <w:sz w:val="24"/>
                <w:szCs w:val="24"/>
                <w:lang w:val="en-US" w:eastAsia="zh-CN"/>
              </w:rPr>
              <w:t>固废产生情况详见表18。</w:t>
            </w:r>
          </w:p>
          <w:p>
            <w:pPr>
              <w:pStyle w:val="7"/>
              <w:ind w:left="0" w:leftChars="0" w:firstLine="0" w:firstLineChars="0"/>
              <w:jc w:val="center"/>
              <w:rPr>
                <w:rFonts w:hint="eastAsia"/>
                <w:lang w:val="en-US" w:eastAsia="zh-CN"/>
              </w:rPr>
            </w:pPr>
            <w:r>
              <w:rPr>
                <w:rFonts w:hint="eastAsia"/>
                <w:b/>
                <w:bCs/>
                <w:color w:val="auto"/>
                <w:sz w:val="21"/>
                <w:szCs w:val="21"/>
                <w:lang w:val="en-US" w:eastAsia="zh-CN"/>
              </w:rPr>
              <w:t>表18  项目固废分析情况汇总表</w:t>
            </w:r>
          </w:p>
          <w:tbl>
            <w:tblPr>
              <w:tblStyle w:val="1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00"/>
              <w:gridCol w:w="1200"/>
              <w:gridCol w:w="883"/>
              <w:gridCol w:w="1267"/>
              <w:gridCol w:w="2216"/>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序号</w:t>
                  </w:r>
                </w:p>
              </w:tc>
              <w:tc>
                <w:tcPr>
                  <w:tcW w:w="110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名称</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产生工序</w:t>
                  </w:r>
                </w:p>
              </w:tc>
              <w:tc>
                <w:tcPr>
                  <w:tcW w:w="883"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形态</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主要成分</w:t>
                  </w:r>
                </w:p>
              </w:tc>
              <w:tc>
                <w:tcPr>
                  <w:tcW w:w="2216"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属性</w:t>
                  </w:r>
                </w:p>
              </w:tc>
              <w:tc>
                <w:tcPr>
                  <w:tcW w:w="1682"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1</w:t>
                  </w:r>
                </w:p>
              </w:tc>
              <w:tc>
                <w:tcPr>
                  <w:tcW w:w="110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残次品</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生产车间</w:t>
                  </w:r>
                </w:p>
              </w:tc>
              <w:tc>
                <w:tcPr>
                  <w:tcW w:w="883"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固</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金属</w:t>
                  </w:r>
                </w:p>
              </w:tc>
              <w:tc>
                <w:tcPr>
                  <w:tcW w:w="2216"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一般固废物</w:t>
                  </w:r>
                </w:p>
              </w:tc>
              <w:tc>
                <w:tcPr>
                  <w:tcW w:w="1682"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2</w:t>
                  </w:r>
                </w:p>
              </w:tc>
              <w:tc>
                <w:tcPr>
                  <w:tcW w:w="110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废砂</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造型</w:t>
                  </w:r>
                </w:p>
              </w:tc>
              <w:tc>
                <w:tcPr>
                  <w:tcW w:w="883"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固</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砂</w:t>
                  </w:r>
                </w:p>
              </w:tc>
              <w:tc>
                <w:tcPr>
                  <w:tcW w:w="2216"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sz w:val="21"/>
                      <w:szCs w:val="21"/>
                      <w:u w:val="single"/>
                      <w:vertAlign w:val="baseline"/>
                    </w:rPr>
                  </w:pPr>
                  <w:r>
                    <w:rPr>
                      <w:rFonts w:hint="eastAsia" w:ascii="宋体" w:hAnsi="宋体"/>
                      <w:sz w:val="21"/>
                      <w:szCs w:val="21"/>
                      <w:u w:val="single"/>
                      <w:vertAlign w:val="baseline"/>
                      <w:lang w:val="en-US" w:eastAsia="zh-CN"/>
                    </w:rPr>
                    <w:t>一般固废物</w:t>
                  </w:r>
                </w:p>
              </w:tc>
              <w:tc>
                <w:tcPr>
                  <w:tcW w:w="1682"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3</w:t>
                  </w:r>
                </w:p>
              </w:tc>
              <w:tc>
                <w:tcPr>
                  <w:tcW w:w="110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粉尘</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除尘器</w:t>
                  </w:r>
                </w:p>
              </w:tc>
              <w:tc>
                <w:tcPr>
                  <w:tcW w:w="883"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固</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粉尘</w:t>
                  </w:r>
                </w:p>
              </w:tc>
              <w:tc>
                <w:tcPr>
                  <w:tcW w:w="2216"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sz w:val="21"/>
                      <w:szCs w:val="21"/>
                      <w:u w:val="single"/>
                      <w:vertAlign w:val="baseline"/>
                    </w:rPr>
                  </w:pPr>
                  <w:r>
                    <w:rPr>
                      <w:rFonts w:hint="eastAsia" w:ascii="宋体" w:hAnsi="宋体"/>
                      <w:sz w:val="21"/>
                      <w:szCs w:val="21"/>
                      <w:u w:val="single"/>
                      <w:vertAlign w:val="baseline"/>
                      <w:lang w:val="en-US" w:eastAsia="zh-CN"/>
                    </w:rPr>
                    <w:t>一般固废物</w:t>
                  </w:r>
                </w:p>
              </w:tc>
              <w:tc>
                <w:tcPr>
                  <w:tcW w:w="1682"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18.8228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4</w:t>
                  </w:r>
                </w:p>
              </w:tc>
              <w:tc>
                <w:tcPr>
                  <w:tcW w:w="110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生活垃圾</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办公生活</w:t>
                  </w:r>
                </w:p>
              </w:tc>
              <w:tc>
                <w:tcPr>
                  <w:tcW w:w="883"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固</w:t>
                  </w:r>
                </w:p>
              </w:tc>
              <w:tc>
                <w:tcPr>
                  <w:tcW w:w="1267"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纸、包装袋</w:t>
                  </w:r>
                </w:p>
              </w:tc>
              <w:tc>
                <w:tcPr>
                  <w:tcW w:w="2216"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sz w:val="21"/>
                      <w:szCs w:val="21"/>
                      <w:u w:val="single"/>
                      <w:vertAlign w:val="baseline"/>
                    </w:rPr>
                  </w:pPr>
                  <w:r>
                    <w:rPr>
                      <w:rFonts w:hint="eastAsia" w:ascii="宋体" w:hAnsi="宋体"/>
                      <w:sz w:val="21"/>
                      <w:szCs w:val="21"/>
                      <w:u w:val="single"/>
                      <w:vertAlign w:val="baseline"/>
                      <w:lang w:val="en-US" w:eastAsia="zh-CN"/>
                    </w:rPr>
                    <w:t>一般固废物</w:t>
                  </w:r>
                </w:p>
              </w:tc>
              <w:tc>
                <w:tcPr>
                  <w:tcW w:w="1682" w:type="dxa"/>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宋体" w:hAnsi="宋体" w:eastAsiaTheme="minorEastAsia"/>
                      <w:sz w:val="21"/>
                      <w:szCs w:val="21"/>
                      <w:u w:val="single"/>
                      <w:vertAlign w:val="baseline"/>
                      <w:lang w:val="en-US" w:eastAsia="zh-CN"/>
                    </w:rPr>
                  </w:pPr>
                  <w:r>
                    <w:rPr>
                      <w:rFonts w:hint="eastAsia" w:ascii="宋体" w:hAnsi="宋体"/>
                      <w:sz w:val="21"/>
                      <w:szCs w:val="21"/>
                      <w:u w:val="single"/>
                      <w:vertAlign w:val="baseline"/>
                      <w:lang w:val="en-US" w:eastAsia="zh-CN"/>
                    </w:rPr>
                    <w:t>0.9</w:t>
                  </w:r>
                </w:p>
              </w:tc>
            </w:tr>
          </w:tbl>
          <w:p>
            <w:pPr>
              <w:adjustRightInd w:val="0"/>
              <w:snapToGrid w:val="0"/>
              <w:spacing w:line="440" w:lineRule="exact"/>
              <w:jc w:val="left"/>
              <w:rPr>
                <w:rFonts w:ascii="宋体" w:hAnsi="宋体"/>
                <w:b/>
                <w:bCs/>
                <w:sz w:val="24"/>
                <w:u w:val="single"/>
              </w:rPr>
            </w:pPr>
            <w:r>
              <w:rPr>
                <w:rFonts w:hint="eastAsia" w:ascii="宋体" w:hAnsi="宋体"/>
                <w:b/>
                <w:bCs/>
                <w:sz w:val="24"/>
                <w:u w:val="single"/>
                <w:lang w:val="en-US" w:eastAsia="zh-CN"/>
              </w:rPr>
              <w:t>五</w:t>
            </w:r>
            <w:r>
              <w:rPr>
                <w:rFonts w:hint="eastAsia" w:ascii="宋体" w:hAnsi="宋体"/>
                <w:b/>
                <w:bCs/>
                <w:sz w:val="24"/>
                <w:u w:val="single"/>
              </w:rPr>
              <w:t>、厂区环境综合整治措施</w:t>
            </w:r>
          </w:p>
          <w:p>
            <w:pPr>
              <w:spacing w:line="440" w:lineRule="exact"/>
              <w:ind w:firstLine="480" w:firstLineChars="200"/>
              <w:rPr>
                <w:rFonts w:ascii="宋体" w:hAnsi="宋体"/>
                <w:sz w:val="24"/>
                <w:u w:val="single"/>
              </w:rPr>
            </w:pPr>
            <w:r>
              <w:rPr>
                <w:rFonts w:hint="eastAsia" w:ascii="宋体" w:hAnsi="宋体"/>
                <w:sz w:val="24"/>
                <w:u w:val="single"/>
                <w:lang w:val="en-US" w:eastAsia="zh-CN"/>
              </w:rPr>
              <w:t>桃源县永峰机械有限责任公司</w:t>
            </w:r>
            <w:r>
              <w:rPr>
                <w:rFonts w:hint="eastAsia" w:ascii="宋体" w:hAnsi="宋体"/>
                <w:sz w:val="24"/>
                <w:u w:val="single"/>
              </w:rPr>
              <w:t>成立于</w:t>
            </w:r>
            <w:r>
              <w:rPr>
                <w:rFonts w:hint="eastAsia" w:ascii="宋体" w:hAnsi="宋体"/>
                <w:sz w:val="24"/>
                <w:u w:val="single"/>
                <w:lang w:val="en-US" w:eastAsia="zh-CN"/>
              </w:rPr>
              <w:t>2006</w:t>
            </w:r>
            <w:r>
              <w:rPr>
                <w:rFonts w:hint="eastAsia" w:ascii="宋体" w:hAnsi="宋体"/>
                <w:sz w:val="24"/>
                <w:u w:val="single"/>
              </w:rPr>
              <w:t>年，现在已运营</w:t>
            </w:r>
            <w:r>
              <w:rPr>
                <w:rFonts w:hint="eastAsia" w:ascii="宋体" w:hAnsi="宋体"/>
                <w:sz w:val="24"/>
                <w:u w:val="single"/>
                <w:lang w:val="en-US" w:eastAsia="zh-CN"/>
              </w:rPr>
              <w:t>11</w:t>
            </w:r>
            <w:r>
              <w:rPr>
                <w:rFonts w:hint="eastAsia" w:ascii="宋体" w:hAnsi="宋体"/>
                <w:sz w:val="24"/>
                <w:u w:val="single"/>
              </w:rPr>
              <w:t>年，</w:t>
            </w:r>
            <w:r>
              <w:rPr>
                <w:rFonts w:hint="eastAsia" w:ascii="宋体" w:hAnsi="宋体"/>
                <w:sz w:val="24"/>
                <w:u w:val="single"/>
                <w:lang w:val="en-US" w:eastAsia="zh-CN"/>
              </w:rPr>
              <w:t>现有项目已于2009年5月办理了环评手续，项目运营期“三废”均已按审批意见落实到位，本环评</w:t>
            </w:r>
            <w:r>
              <w:rPr>
                <w:rFonts w:hint="eastAsia" w:ascii="宋体" w:hAnsi="宋体"/>
                <w:sz w:val="24"/>
                <w:u w:val="single"/>
              </w:rPr>
              <w:t>就厂区</w:t>
            </w:r>
            <w:r>
              <w:rPr>
                <w:rFonts w:hint="eastAsia" w:ascii="宋体" w:hAnsi="宋体"/>
                <w:sz w:val="24"/>
                <w:u w:val="single"/>
                <w:lang w:val="en-US" w:eastAsia="zh-CN"/>
              </w:rPr>
              <w:t>内</w:t>
            </w:r>
            <w:r>
              <w:rPr>
                <w:rFonts w:hint="eastAsia" w:ascii="宋体" w:hAnsi="宋体"/>
                <w:sz w:val="24"/>
                <w:u w:val="single"/>
                <w:lang w:eastAsia="zh-CN"/>
              </w:rPr>
              <w:t>原料、型砂、废砂贮存</w:t>
            </w:r>
            <w:r>
              <w:rPr>
                <w:rFonts w:hint="eastAsia" w:ascii="宋体" w:hAnsi="宋体"/>
                <w:sz w:val="24"/>
                <w:u w:val="single"/>
              </w:rPr>
              <w:t>问题，</w:t>
            </w:r>
            <w:r>
              <w:rPr>
                <w:rFonts w:hint="eastAsia" w:ascii="宋体" w:hAnsi="宋体"/>
                <w:sz w:val="24"/>
                <w:u w:val="single"/>
                <w:lang w:val="en-US" w:eastAsia="zh-CN"/>
              </w:rPr>
              <w:t>提出</w:t>
            </w:r>
            <w:r>
              <w:rPr>
                <w:rFonts w:hint="eastAsia" w:ascii="宋体" w:hAnsi="宋体"/>
                <w:sz w:val="24"/>
                <w:u w:val="single"/>
              </w:rPr>
              <w:t>整治</w:t>
            </w:r>
            <w:r>
              <w:rPr>
                <w:rFonts w:hint="eastAsia" w:ascii="宋体" w:hAnsi="宋体"/>
                <w:sz w:val="24"/>
                <w:u w:val="single"/>
                <w:lang w:val="en-US" w:eastAsia="zh-CN"/>
              </w:rPr>
              <w:t>意见</w:t>
            </w:r>
            <w:r>
              <w:rPr>
                <w:rFonts w:hint="eastAsia" w:ascii="宋体" w:hAnsi="宋体"/>
                <w:sz w:val="24"/>
                <w:u w:val="single"/>
              </w:rPr>
              <w:t>。</w:t>
            </w:r>
          </w:p>
          <w:p>
            <w:pPr>
              <w:spacing w:line="440" w:lineRule="exact"/>
              <w:ind w:firstLine="480" w:firstLineChars="200"/>
              <w:rPr>
                <w:rFonts w:ascii="宋体" w:hAnsi="宋体"/>
                <w:sz w:val="24"/>
                <w:u w:val="single"/>
              </w:rPr>
            </w:pPr>
            <w:r>
              <w:rPr>
                <w:rFonts w:hint="eastAsia" w:ascii="宋体" w:hAnsi="宋体"/>
                <w:b w:val="0"/>
                <w:bCs w:val="0"/>
                <w:sz w:val="24"/>
                <w:szCs w:val="24"/>
                <w:u w:val="single"/>
                <w:lang w:val="en-US" w:eastAsia="zh-CN"/>
              </w:rPr>
              <w:t>本项目仓库设置于南侧，项目使用的原料型砂及废砂在贮存过程中采用编制袋包装（内有塑料衬里），防止粉尘外逸；厂区内地面硬化，减少扬尘产生。</w:t>
            </w:r>
          </w:p>
          <w:p>
            <w:pPr>
              <w:spacing w:line="440" w:lineRule="exact"/>
              <w:ind w:firstLine="480" w:firstLineChars="200"/>
              <w:rPr>
                <w:rFonts w:ascii="宋体" w:hAnsi="宋体"/>
                <w:sz w:val="24"/>
              </w:rPr>
            </w:pPr>
            <w:r>
              <w:rPr>
                <w:rFonts w:hint="eastAsia" w:ascii="宋体" w:hAnsi="宋体"/>
                <w:sz w:val="24"/>
                <w:u w:val="single"/>
              </w:rPr>
              <w:t>经上述方案整治后，厂区内的环境将得到有效改善；厂区对周围的大气环境影响将明显减少。</w:t>
            </w: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spacing w:line="440" w:lineRule="exact"/>
              <w:ind w:firstLine="480" w:firstLineChars="200"/>
              <w:rPr>
                <w:rFonts w:hint="eastAsia" w:ascii="宋体" w:hAnsi="宋体"/>
                <w:sz w:val="24"/>
                <w:u w:val="single"/>
              </w:rPr>
            </w:pPr>
          </w:p>
          <w:p>
            <w:pPr>
              <w:pStyle w:val="7"/>
              <w:ind w:left="0" w:leftChars="0" w:firstLine="0" w:firstLineChars="0"/>
              <w:jc w:val="both"/>
              <w:rPr>
                <w:rFonts w:hint="eastAsia"/>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宋体" w:hAnsi="宋体"/>
                <w:sz w:val="28"/>
              </w:rPr>
            </w:pPr>
          </w:p>
        </w:tc>
      </w:tr>
    </w:tbl>
    <w:p>
      <w:pPr>
        <w:jc w:val="left"/>
        <w:rPr>
          <w:rFonts w:hint="eastAsia" w:eastAsia="黑体"/>
          <w:b/>
          <w:sz w:val="30"/>
        </w:rPr>
      </w:pPr>
    </w:p>
    <w:p>
      <w:pPr>
        <w:jc w:val="left"/>
        <w:rPr>
          <w:rFonts w:eastAsia="黑体"/>
          <w:b/>
          <w:sz w:val="30"/>
        </w:rPr>
      </w:pPr>
      <w:r>
        <w:rPr>
          <w:rFonts w:hint="eastAsia" w:eastAsia="黑体"/>
          <w:b/>
          <w:sz w:val="30"/>
        </w:rPr>
        <w:t>8  项目主要污染物产生及预计排放情况</w:t>
      </w:r>
    </w:p>
    <w:tbl>
      <w:tblPr>
        <w:tblStyle w:val="18"/>
        <w:tblW w:w="928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3"/>
        <w:gridCol w:w="1185"/>
        <w:gridCol w:w="1440"/>
        <w:gridCol w:w="2520"/>
        <w:gridCol w:w="28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3" w:type="dxa"/>
            <w:tcBorders>
              <w:tl2br w:val="single" w:color="auto" w:sz="6" w:space="0"/>
            </w:tcBorders>
            <w:vAlign w:val="top"/>
          </w:tcPr>
          <w:p>
            <w:pPr>
              <w:spacing w:line="360" w:lineRule="auto"/>
              <w:jc w:val="right"/>
              <w:rPr>
                <w:sz w:val="24"/>
              </w:rPr>
            </w:pPr>
            <w:r>
              <w:rPr>
                <w:rFonts w:hAnsi="宋体"/>
                <w:sz w:val="24"/>
              </w:rPr>
              <w:t>内容</w:t>
            </w:r>
          </w:p>
          <w:p>
            <w:pPr>
              <w:spacing w:line="360" w:lineRule="auto"/>
              <w:rPr>
                <w:sz w:val="24"/>
              </w:rPr>
            </w:pPr>
            <w:r>
              <w:rPr>
                <w:rFonts w:hAnsi="宋体"/>
                <w:sz w:val="24"/>
              </w:rPr>
              <w:t>类型</w:t>
            </w:r>
          </w:p>
        </w:tc>
        <w:tc>
          <w:tcPr>
            <w:tcW w:w="1185" w:type="dxa"/>
            <w:vAlign w:val="center"/>
          </w:tcPr>
          <w:p>
            <w:pPr>
              <w:spacing w:line="360" w:lineRule="auto"/>
              <w:jc w:val="center"/>
              <w:rPr>
                <w:sz w:val="24"/>
              </w:rPr>
            </w:pPr>
            <w:r>
              <w:rPr>
                <w:rFonts w:hAnsi="宋体"/>
                <w:sz w:val="24"/>
              </w:rPr>
              <w:t>排放源</w:t>
            </w:r>
          </w:p>
          <w:p>
            <w:pPr>
              <w:spacing w:line="360" w:lineRule="auto"/>
              <w:jc w:val="center"/>
              <w:rPr>
                <w:sz w:val="24"/>
              </w:rPr>
            </w:pPr>
            <w:r>
              <w:rPr>
                <w:sz w:val="24"/>
              </w:rPr>
              <w:t>(</w:t>
            </w:r>
            <w:r>
              <w:rPr>
                <w:rFonts w:hAnsi="宋体"/>
                <w:sz w:val="24"/>
              </w:rPr>
              <w:t>编号</w:t>
            </w:r>
            <w:r>
              <w:rPr>
                <w:sz w:val="24"/>
              </w:rPr>
              <w:t>)</w:t>
            </w:r>
          </w:p>
        </w:tc>
        <w:tc>
          <w:tcPr>
            <w:tcW w:w="1440" w:type="dxa"/>
            <w:vAlign w:val="center"/>
          </w:tcPr>
          <w:p>
            <w:pPr>
              <w:spacing w:line="360" w:lineRule="auto"/>
              <w:jc w:val="center"/>
              <w:rPr>
                <w:sz w:val="24"/>
              </w:rPr>
            </w:pPr>
            <w:r>
              <w:rPr>
                <w:rFonts w:hAnsi="宋体"/>
                <w:sz w:val="24"/>
              </w:rPr>
              <w:t>污染物名称</w:t>
            </w:r>
          </w:p>
        </w:tc>
        <w:tc>
          <w:tcPr>
            <w:tcW w:w="2520" w:type="dxa"/>
            <w:vAlign w:val="center"/>
          </w:tcPr>
          <w:p>
            <w:pPr>
              <w:spacing w:line="360" w:lineRule="auto"/>
              <w:jc w:val="center"/>
              <w:rPr>
                <w:sz w:val="24"/>
              </w:rPr>
            </w:pPr>
            <w:r>
              <w:rPr>
                <w:rFonts w:hAnsi="宋体"/>
                <w:sz w:val="24"/>
              </w:rPr>
              <w:t>处理前产生浓度及产生量</w:t>
            </w:r>
            <w:r>
              <w:rPr>
                <w:sz w:val="24"/>
              </w:rPr>
              <w:t>(</w:t>
            </w:r>
            <w:r>
              <w:rPr>
                <w:rFonts w:hAnsi="宋体"/>
                <w:sz w:val="24"/>
              </w:rPr>
              <w:t>单位</w:t>
            </w:r>
            <w:r>
              <w:rPr>
                <w:sz w:val="24"/>
              </w:rPr>
              <w:t>)</w:t>
            </w:r>
          </w:p>
        </w:tc>
        <w:tc>
          <w:tcPr>
            <w:tcW w:w="2878" w:type="dxa"/>
            <w:vAlign w:val="center"/>
          </w:tcPr>
          <w:p>
            <w:pPr>
              <w:spacing w:line="360" w:lineRule="auto"/>
              <w:jc w:val="center"/>
              <w:rPr>
                <w:sz w:val="24"/>
              </w:rPr>
            </w:pPr>
            <w:r>
              <w:rPr>
                <w:rFonts w:hAnsi="宋体"/>
                <w:sz w:val="24"/>
              </w:rPr>
              <w:t>排放浓度及排放量</w:t>
            </w:r>
          </w:p>
          <w:p>
            <w:pPr>
              <w:spacing w:line="360" w:lineRule="auto"/>
              <w:jc w:val="center"/>
              <w:rPr>
                <w:sz w:val="24"/>
              </w:rPr>
            </w:pPr>
            <w:r>
              <w:rPr>
                <w:sz w:val="24"/>
              </w:rPr>
              <w:t>(</w:t>
            </w:r>
            <w:r>
              <w:rPr>
                <w:rFonts w:hAnsi="宋体"/>
                <w:sz w:val="24"/>
              </w:rPr>
              <w:t>单位</w:t>
            </w:r>
            <w:r>
              <w:rPr>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rPr>
        <w:tc>
          <w:tcPr>
            <w:tcW w:w="1263" w:type="dxa"/>
            <w:vMerge w:val="restart"/>
            <w:vAlign w:val="top"/>
          </w:tcPr>
          <w:p>
            <w:pPr>
              <w:jc w:val="center"/>
              <w:rPr>
                <w:sz w:val="24"/>
              </w:rPr>
            </w:pPr>
            <w:r>
              <w:rPr>
                <w:rFonts w:hAnsi="宋体"/>
                <w:sz w:val="24"/>
              </w:rPr>
              <w:t>大</w:t>
            </w:r>
          </w:p>
          <w:p>
            <w:pPr>
              <w:jc w:val="center"/>
              <w:rPr>
                <w:sz w:val="24"/>
              </w:rPr>
            </w:pPr>
            <w:r>
              <w:rPr>
                <w:rFonts w:hAnsi="宋体"/>
                <w:sz w:val="24"/>
              </w:rPr>
              <w:t>气</w:t>
            </w:r>
          </w:p>
          <w:p>
            <w:pPr>
              <w:jc w:val="center"/>
              <w:rPr>
                <w:sz w:val="24"/>
              </w:rPr>
            </w:pPr>
            <w:r>
              <w:rPr>
                <w:rFonts w:hAnsi="宋体"/>
                <w:sz w:val="24"/>
              </w:rPr>
              <w:t>污</w:t>
            </w:r>
          </w:p>
          <w:p>
            <w:pPr>
              <w:jc w:val="center"/>
              <w:rPr>
                <w:sz w:val="24"/>
              </w:rPr>
            </w:pPr>
            <w:r>
              <w:rPr>
                <w:rFonts w:hAnsi="宋体"/>
                <w:sz w:val="24"/>
              </w:rPr>
              <w:t>染</w:t>
            </w:r>
          </w:p>
          <w:p>
            <w:pPr>
              <w:jc w:val="center"/>
              <w:rPr>
                <w:sz w:val="24"/>
              </w:rPr>
            </w:pPr>
            <w:r>
              <w:rPr>
                <w:rFonts w:hAnsi="宋体"/>
                <w:sz w:val="24"/>
              </w:rPr>
              <w:t>物</w:t>
            </w:r>
          </w:p>
        </w:tc>
        <w:tc>
          <w:tcPr>
            <w:tcW w:w="1185" w:type="dxa"/>
            <w:vAlign w:val="center"/>
          </w:tcPr>
          <w:p>
            <w:pPr>
              <w:spacing w:line="360" w:lineRule="auto"/>
              <w:jc w:val="center"/>
              <w:rPr>
                <w:rFonts w:hint="eastAsia"/>
                <w:sz w:val="24"/>
              </w:rPr>
            </w:pPr>
            <w:r>
              <w:rPr>
                <w:rFonts w:hint="eastAsia" w:hAnsi="宋体"/>
                <w:sz w:val="24"/>
              </w:rPr>
              <w:t>食堂</w:t>
            </w:r>
          </w:p>
        </w:tc>
        <w:tc>
          <w:tcPr>
            <w:tcW w:w="1440" w:type="dxa"/>
            <w:vAlign w:val="center"/>
          </w:tcPr>
          <w:p>
            <w:pPr>
              <w:spacing w:line="360" w:lineRule="auto"/>
              <w:jc w:val="center"/>
              <w:rPr>
                <w:sz w:val="24"/>
              </w:rPr>
            </w:pPr>
            <w:r>
              <w:rPr>
                <w:rFonts w:hAnsi="宋体"/>
                <w:sz w:val="24"/>
              </w:rPr>
              <w:t>油烟</w:t>
            </w:r>
          </w:p>
        </w:tc>
        <w:tc>
          <w:tcPr>
            <w:tcW w:w="2520" w:type="dxa"/>
            <w:vAlign w:val="center"/>
          </w:tcPr>
          <w:p>
            <w:pPr>
              <w:spacing w:line="360" w:lineRule="auto"/>
              <w:jc w:val="center"/>
              <w:rPr>
                <w:sz w:val="24"/>
                <w:szCs w:val="24"/>
              </w:rPr>
            </w:pPr>
            <w:r>
              <w:rPr>
                <w:rFonts w:hint="eastAsia"/>
                <w:sz w:val="24"/>
                <w:szCs w:val="24"/>
                <w:lang w:val="en-US" w:eastAsia="zh-CN"/>
              </w:rPr>
              <w:t>1.35</w:t>
            </w:r>
            <w:r>
              <w:rPr>
                <w:sz w:val="24"/>
                <w:szCs w:val="24"/>
              </w:rPr>
              <w:t>mg/m³，</w:t>
            </w:r>
            <w:r>
              <w:rPr>
                <w:rFonts w:hint="eastAsia"/>
                <w:sz w:val="24"/>
                <w:szCs w:val="24"/>
                <w:lang w:val="en-US" w:eastAsia="zh-CN"/>
              </w:rPr>
              <w:t>4.05</w:t>
            </w:r>
            <w:r>
              <w:rPr>
                <w:sz w:val="24"/>
                <w:szCs w:val="24"/>
              </w:rPr>
              <w:t>kg/a</w:t>
            </w:r>
          </w:p>
        </w:tc>
        <w:tc>
          <w:tcPr>
            <w:tcW w:w="2878" w:type="dxa"/>
            <w:vAlign w:val="center"/>
          </w:tcPr>
          <w:p>
            <w:pPr>
              <w:spacing w:line="360" w:lineRule="auto"/>
              <w:jc w:val="center"/>
              <w:rPr>
                <w:sz w:val="24"/>
                <w:szCs w:val="24"/>
              </w:rPr>
            </w:pPr>
            <w:r>
              <w:rPr>
                <w:rFonts w:hint="eastAsia"/>
                <w:sz w:val="24"/>
                <w:szCs w:val="24"/>
                <w:lang w:val="en-US" w:eastAsia="zh-CN"/>
              </w:rPr>
              <w:t>0.54</w:t>
            </w:r>
            <w:r>
              <w:rPr>
                <w:sz w:val="24"/>
                <w:szCs w:val="24"/>
              </w:rPr>
              <w:t>mg/m³ ，</w:t>
            </w:r>
            <w:r>
              <w:rPr>
                <w:rFonts w:hint="eastAsia"/>
                <w:sz w:val="24"/>
                <w:szCs w:val="24"/>
                <w:lang w:val="en-US" w:eastAsia="zh-CN"/>
              </w:rPr>
              <w:t>1.62</w:t>
            </w:r>
            <w:r>
              <w:rPr>
                <w:sz w:val="24"/>
                <w:szCs w:val="24"/>
              </w:rPr>
              <w:t>kg/a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rPr>
        <w:tc>
          <w:tcPr>
            <w:tcW w:w="1263" w:type="dxa"/>
            <w:vMerge w:val="continue"/>
            <w:vAlign w:val="top"/>
          </w:tcPr>
          <w:p>
            <w:pPr>
              <w:jc w:val="center"/>
              <w:rPr>
                <w:rFonts w:hAnsi="宋体"/>
                <w:sz w:val="24"/>
              </w:rPr>
            </w:pPr>
          </w:p>
        </w:tc>
        <w:tc>
          <w:tcPr>
            <w:tcW w:w="1185" w:type="dxa"/>
            <w:vAlign w:val="center"/>
          </w:tcPr>
          <w:p>
            <w:pPr>
              <w:spacing w:line="360" w:lineRule="auto"/>
              <w:jc w:val="center"/>
              <w:rPr>
                <w:rFonts w:hint="eastAsia" w:hAnsi="宋体" w:eastAsiaTheme="minorEastAsia"/>
                <w:sz w:val="24"/>
                <w:lang w:val="en-US" w:eastAsia="zh-CN"/>
              </w:rPr>
            </w:pPr>
            <w:r>
              <w:rPr>
                <w:rFonts w:hint="eastAsia" w:hAnsi="宋体"/>
                <w:sz w:val="24"/>
                <w:lang w:val="en-US" w:eastAsia="zh-CN"/>
              </w:rPr>
              <w:t>熔炼工艺</w:t>
            </w:r>
          </w:p>
        </w:tc>
        <w:tc>
          <w:tcPr>
            <w:tcW w:w="1440" w:type="dxa"/>
            <w:vAlign w:val="center"/>
          </w:tcPr>
          <w:p>
            <w:pPr>
              <w:spacing w:line="360" w:lineRule="auto"/>
              <w:jc w:val="center"/>
              <w:rPr>
                <w:rFonts w:hint="eastAsia" w:hAnsi="宋体" w:eastAsiaTheme="minorEastAsia"/>
                <w:sz w:val="24"/>
                <w:lang w:val="en-US" w:eastAsia="zh-CN"/>
              </w:rPr>
            </w:pPr>
            <w:r>
              <w:rPr>
                <w:rFonts w:hint="eastAsia" w:hAnsi="宋体"/>
                <w:sz w:val="24"/>
                <w:lang w:val="en-US" w:eastAsia="zh-CN"/>
              </w:rPr>
              <w:t>烟(粉)尘</w:t>
            </w:r>
          </w:p>
        </w:tc>
        <w:tc>
          <w:tcPr>
            <w:tcW w:w="2520" w:type="dxa"/>
            <w:vAlign w:val="center"/>
          </w:tcPr>
          <w:p>
            <w:pPr>
              <w:spacing w:line="360" w:lineRule="auto"/>
              <w:jc w:val="center"/>
              <w:rPr>
                <w:rFonts w:hint="eastAsia"/>
                <w:sz w:val="24"/>
                <w:szCs w:val="24"/>
                <w:lang w:val="en-US" w:eastAsia="zh-CN"/>
              </w:rPr>
            </w:pPr>
            <w:r>
              <w:rPr>
                <w:rFonts w:hint="eastAsia"/>
                <w:sz w:val="24"/>
                <w:szCs w:val="24"/>
                <w:lang w:val="en-US" w:eastAsia="zh-CN"/>
              </w:rPr>
              <w:t>97.67</w:t>
            </w:r>
            <w:r>
              <w:rPr>
                <w:sz w:val="24"/>
                <w:szCs w:val="24"/>
              </w:rPr>
              <w:t>mg/m³，</w:t>
            </w:r>
            <w:r>
              <w:rPr>
                <w:rFonts w:hint="eastAsia"/>
                <w:sz w:val="24"/>
                <w:szCs w:val="24"/>
                <w:lang w:val="en-US" w:eastAsia="zh-CN"/>
              </w:rPr>
              <w:t>2.93t/a</w:t>
            </w:r>
          </w:p>
        </w:tc>
        <w:tc>
          <w:tcPr>
            <w:tcW w:w="2878" w:type="dxa"/>
            <w:vAlign w:val="center"/>
          </w:tcPr>
          <w:p>
            <w:pPr>
              <w:spacing w:line="360" w:lineRule="auto"/>
              <w:jc w:val="center"/>
              <w:rPr>
                <w:rFonts w:hint="eastAsia"/>
                <w:sz w:val="24"/>
                <w:szCs w:val="24"/>
                <w:lang w:val="en-US" w:eastAsia="zh-CN"/>
              </w:rPr>
            </w:pPr>
            <w:r>
              <w:rPr>
                <w:rFonts w:hint="eastAsia"/>
                <w:sz w:val="24"/>
                <w:szCs w:val="24"/>
                <w:lang w:val="en-US" w:eastAsia="zh-CN"/>
              </w:rPr>
              <w:t>0.98</w:t>
            </w:r>
            <w:r>
              <w:rPr>
                <w:sz w:val="24"/>
                <w:szCs w:val="24"/>
              </w:rPr>
              <w:t>mg/m³，</w:t>
            </w:r>
            <w:r>
              <w:rPr>
                <w:rFonts w:hint="eastAsia"/>
                <w:sz w:val="24"/>
                <w:szCs w:val="24"/>
                <w:lang w:val="en-US" w:eastAsia="zh-CN"/>
              </w:rPr>
              <w:t>0.028t/a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rPr>
        <w:tc>
          <w:tcPr>
            <w:tcW w:w="1263" w:type="dxa"/>
            <w:vMerge w:val="continue"/>
            <w:vAlign w:val="top"/>
          </w:tcPr>
          <w:p>
            <w:pPr>
              <w:jc w:val="center"/>
              <w:rPr>
                <w:rFonts w:hAnsi="宋体"/>
                <w:sz w:val="24"/>
              </w:rPr>
            </w:pPr>
          </w:p>
        </w:tc>
        <w:tc>
          <w:tcPr>
            <w:tcW w:w="1185" w:type="dxa"/>
            <w:vAlign w:val="center"/>
          </w:tcPr>
          <w:p>
            <w:pPr>
              <w:spacing w:line="360" w:lineRule="auto"/>
              <w:jc w:val="center"/>
              <w:rPr>
                <w:rFonts w:hint="eastAsia" w:hAnsi="宋体"/>
                <w:sz w:val="24"/>
                <w:lang w:val="en-US" w:eastAsia="zh-CN"/>
              </w:rPr>
            </w:pPr>
            <w:r>
              <w:rPr>
                <w:rFonts w:hint="eastAsia" w:hAnsi="宋体"/>
                <w:sz w:val="24"/>
                <w:lang w:val="en-US" w:eastAsia="zh-CN"/>
              </w:rPr>
              <w:t>落砂</w:t>
            </w:r>
          </w:p>
        </w:tc>
        <w:tc>
          <w:tcPr>
            <w:tcW w:w="1440" w:type="dxa"/>
            <w:vAlign w:val="center"/>
          </w:tcPr>
          <w:p>
            <w:pPr>
              <w:snapToGrid w:val="0"/>
              <w:jc w:val="center"/>
              <w:rPr>
                <w:rFonts w:hint="eastAsia" w:hAnsi="宋体"/>
                <w:sz w:val="24"/>
                <w:lang w:val="en-US" w:eastAsia="zh-CN"/>
              </w:rPr>
            </w:pPr>
            <w:r>
              <w:rPr>
                <w:rFonts w:hint="eastAsia"/>
                <w:sz w:val="24"/>
                <w:lang w:val="en-US" w:eastAsia="zh-CN"/>
              </w:rPr>
              <w:t>砂尘</w:t>
            </w:r>
          </w:p>
        </w:tc>
        <w:tc>
          <w:tcPr>
            <w:tcW w:w="2520" w:type="dxa"/>
            <w:vAlign w:val="center"/>
          </w:tcPr>
          <w:p>
            <w:pPr>
              <w:snapToGrid w:val="0"/>
              <w:jc w:val="center"/>
              <w:rPr>
                <w:rFonts w:hint="eastAsia"/>
                <w:sz w:val="24"/>
                <w:szCs w:val="24"/>
                <w:lang w:val="en-US" w:eastAsia="zh-CN"/>
              </w:rPr>
            </w:pPr>
            <w:r>
              <w:rPr>
                <w:rFonts w:hint="eastAsia"/>
                <w:sz w:val="24"/>
                <w:szCs w:val="24"/>
                <w:lang w:val="en-US" w:eastAsia="zh-CN"/>
              </w:rPr>
              <w:t>250</w:t>
            </w:r>
            <w:r>
              <w:rPr>
                <w:sz w:val="24"/>
                <w:szCs w:val="24"/>
              </w:rPr>
              <w:t>mg/m³，</w:t>
            </w:r>
            <w:r>
              <w:rPr>
                <w:rFonts w:hint="eastAsia"/>
                <w:sz w:val="24"/>
                <w:szCs w:val="24"/>
                <w:lang w:val="en-US" w:eastAsia="zh-CN"/>
              </w:rPr>
              <w:t>6t/a</w:t>
            </w:r>
          </w:p>
        </w:tc>
        <w:tc>
          <w:tcPr>
            <w:tcW w:w="2878" w:type="dxa"/>
            <w:vAlign w:val="center"/>
          </w:tcPr>
          <w:p>
            <w:pPr>
              <w:snapToGrid w:val="0"/>
              <w:ind w:left="0" w:leftChars="0" w:firstLine="0" w:firstLineChars="0"/>
              <w:jc w:val="center"/>
              <w:rPr>
                <w:rFonts w:hint="eastAsia"/>
                <w:sz w:val="24"/>
                <w:szCs w:val="24"/>
                <w:lang w:val="en-US" w:eastAsia="zh-CN"/>
              </w:rPr>
            </w:pPr>
            <w:r>
              <w:rPr>
                <w:rFonts w:hint="eastAsia"/>
                <w:sz w:val="24"/>
                <w:szCs w:val="24"/>
                <w:lang w:val="en-US" w:eastAsia="zh-CN"/>
              </w:rPr>
              <w:t>2.5</w:t>
            </w:r>
            <w:r>
              <w:rPr>
                <w:sz w:val="24"/>
                <w:szCs w:val="24"/>
              </w:rPr>
              <w:t>mg/m³，</w:t>
            </w:r>
            <w:r>
              <w:rPr>
                <w:rFonts w:hint="eastAsia"/>
                <w:sz w:val="24"/>
                <w:szCs w:val="24"/>
                <w:lang w:val="en-US" w:eastAsia="zh-CN"/>
              </w:rPr>
              <w:t>0.06t/a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trPr>
        <w:tc>
          <w:tcPr>
            <w:tcW w:w="1263" w:type="dxa"/>
            <w:vMerge w:val="continue"/>
            <w:vAlign w:val="top"/>
          </w:tcPr>
          <w:p>
            <w:pPr>
              <w:jc w:val="center"/>
              <w:rPr>
                <w:rFonts w:hAnsi="宋体"/>
                <w:sz w:val="24"/>
              </w:rPr>
            </w:pPr>
          </w:p>
        </w:tc>
        <w:tc>
          <w:tcPr>
            <w:tcW w:w="1185" w:type="dxa"/>
            <w:vAlign w:val="center"/>
          </w:tcPr>
          <w:p>
            <w:pPr>
              <w:spacing w:line="360" w:lineRule="auto"/>
              <w:jc w:val="center"/>
              <w:rPr>
                <w:rFonts w:hint="eastAsia"/>
                <w:sz w:val="24"/>
                <w:lang w:val="en-US" w:eastAsia="zh-CN"/>
              </w:rPr>
            </w:pPr>
            <w:r>
              <w:rPr>
                <w:rFonts w:hint="eastAsia"/>
                <w:sz w:val="24"/>
                <w:lang w:val="en-US" w:eastAsia="zh-CN"/>
              </w:rPr>
              <w:t>混砂</w:t>
            </w:r>
          </w:p>
        </w:tc>
        <w:tc>
          <w:tcPr>
            <w:tcW w:w="1440" w:type="dxa"/>
            <w:vAlign w:val="center"/>
          </w:tcPr>
          <w:p>
            <w:pPr>
              <w:snapToGrid w:val="0"/>
              <w:jc w:val="center"/>
              <w:rPr>
                <w:rFonts w:hint="eastAsia"/>
                <w:sz w:val="24"/>
                <w:lang w:val="en-US" w:eastAsia="zh-CN"/>
              </w:rPr>
            </w:pPr>
            <w:r>
              <w:rPr>
                <w:rFonts w:hint="eastAsia"/>
                <w:sz w:val="24"/>
                <w:lang w:val="en-US" w:eastAsia="zh-CN"/>
              </w:rPr>
              <w:t>粉尘</w:t>
            </w:r>
          </w:p>
        </w:tc>
        <w:tc>
          <w:tcPr>
            <w:tcW w:w="2520" w:type="dxa"/>
            <w:vAlign w:val="center"/>
          </w:tcPr>
          <w:p>
            <w:pPr>
              <w:snapToGrid w:val="0"/>
              <w:jc w:val="center"/>
              <w:rPr>
                <w:rFonts w:hint="eastAsia"/>
                <w:sz w:val="24"/>
                <w:szCs w:val="24"/>
                <w:lang w:val="en-US" w:eastAsia="zh-CN"/>
              </w:rPr>
            </w:pPr>
            <w:r>
              <w:rPr>
                <w:rFonts w:hint="eastAsia"/>
                <w:sz w:val="24"/>
                <w:szCs w:val="24"/>
                <w:lang w:val="en-US" w:eastAsia="zh-CN"/>
              </w:rPr>
              <w:t>125</w:t>
            </w:r>
            <w:r>
              <w:rPr>
                <w:sz w:val="24"/>
                <w:szCs w:val="24"/>
              </w:rPr>
              <w:t>mg/m³，</w:t>
            </w:r>
            <w:r>
              <w:rPr>
                <w:rFonts w:hint="eastAsia"/>
                <w:sz w:val="24"/>
                <w:szCs w:val="24"/>
                <w:lang w:val="en-US" w:eastAsia="zh-CN"/>
              </w:rPr>
              <w:t>3t/a</w:t>
            </w:r>
          </w:p>
        </w:tc>
        <w:tc>
          <w:tcPr>
            <w:tcW w:w="2878" w:type="dxa"/>
            <w:vAlign w:val="center"/>
          </w:tcPr>
          <w:p>
            <w:pPr>
              <w:snapToGrid w:val="0"/>
              <w:ind w:left="0" w:leftChars="0" w:firstLine="0" w:firstLineChars="0"/>
              <w:jc w:val="center"/>
              <w:rPr>
                <w:rFonts w:hint="eastAsia"/>
                <w:sz w:val="24"/>
                <w:szCs w:val="24"/>
                <w:lang w:val="en-US" w:eastAsia="zh-CN"/>
              </w:rPr>
            </w:pPr>
            <w:r>
              <w:rPr>
                <w:rFonts w:hint="eastAsia"/>
                <w:sz w:val="24"/>
                <w:szCs w:val="24"/>
                <w:lang w:val="en-US" w:eastAsia="zh-CN"/>
              </w:rPr>
              <w:t>1.25</w:t>
            </w:r>
            <w:r>
              <w:rPr>
                <w:sz w:val="24"/>
                <w:szCs w:val="24"/>
              </w:rPr>
              <w:t>mg/m³，</w:t>
            </w:r>
            <w:r>
              <w:rPr>
                <w:rFonts w:hint="eastAsia"/>
                <w:sz w:val="24"/>
                <w:szCs w:val="24"/>
                <w:lang w:val="en-US" w:eastAsia="zh-CN"/>
              </w:rPr>
              <w:t>0.03t/a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1263" w:type="dxa"/>
            <w:vMerge w:val="continue"/>
            <w:vAlign w:val="top"/>
          </w:tcPr>
          <w:p>
            <w:pPr>
              <w:jc w:val="center"/>
              <w:rPr>
                <w:sz w:val="24"/>
              </w:rPr>
            </w:pPr>
          </w:p>
        </w:tc>
        <w:tc>
          <w:tcPr>
            <w:tcW w:w="1185" w:type="dxa"/>
            <w:tcBorders>
              <w:top w:val="single" w:color="auto" w:sz="4" w:space="0"/>
            </w:tcBorders>
            <w:vAlign w:val="center"/>
          </w:tcPr>
          <w:p>
            <w:pPr>
              <w:spacing w:line="360" w:lineRule="auto"/>
              <w:jc w:val="center"/>
              <w:rPr>
                <w:rFonts w:hint="eastAsia" w:eastAsia="宋体"/>
                <w:sz w:val="24"/>
                <w:lang w:val="en-US" w:eastAsia="zh-CN"/>
              </w:rPr>
            </w:pPr>
            <w:r>
              <w:rPr>
                <w:rFonts w:hint="eastAsia" w:eastAsia="宋体"/>
                <w:sz w:val="24"/>
                <w:lang w:val="en-US" w:eastAsia="zh-CN"/>
              </w:rPr>
              <w:t>抛丸</w:t>
            </w:r>
          </w:p>
        </w:tc>
        <w:tc>
          <w:tcPr>
            <w:tcW w:w="1440" w:type="dxa"/>
            <w:tcBorders>
              <w:top w:val="single" w:color="auto" w:sz="4" w:space="0"/>
            </w:tcBorders>
            <w:vAlign w:val="center"/>
          </w:tcPr>
          <w:p>
            <w:pPr>
              <w:snapToGrid w:val="0"/>
              <w:jc w:val="center"/>
              <w:rPr>
                <w:rFonts w:hint="eastAsia" w:eastAsia="宋体"/>
                <w:sz w:val="24"/>
                <w:lang w:val="en-US" w:eastAsia="zh-CN"/>
              </w:rPr>
            </w:pPr>
            <w:r>
              <w:rPr>
                <w:rFonts w:hint="eastAsia" w:eastAsia="宋体"/>
                <w:sz w:val="24"/>
                <w:lang w:val="en-US" w:eastAsia="zh-CN"/>
              </w:rPr>
              <w:t>粉尘</w:t>
            </w:r>
          </w:p>
        </w:tc>
        <w:tc>
          <w:tcPr>
            <w:tcW w:w="2520" w:type="dxa"/>
            <w:tcBorders>
              <w:top w:val="single" w:color="auto" w:sz="4" w:space="0"/>
            </w:tcBorders>
            <w:vAlign w:val="center"/>
          </w:tcPr>
          <w:p>
            <w:pPr>
              <w:spacing w:line="360" w:lineRule="auto"/>
              <w:jc w:val="center"/>
              <w:rPr>
                <w:rFonts w:hint="eastAsia" w:eastAsiaTheme="minorEastAsia"/>
                <w:sz w:val="24"/>
                <w:szCs w:val="24"/>
                <w:lang w:val="en-US" w:eastAsia="zh-CN"/>
              </w:rPr>
            </w:pPr>
            <w:r>
              <w:rPr>
                <w:rFonts w:hint="eastAsia"/>
                <w:sz w:val="24"/>
                <w:szCs w:val="24"/>
                <w:lang w:val="en-US" w:eastAsia="zh-CN"/>
              </w:rPr>
              <w:t>300</w:t>
            </w:r>
            <w:r>
              <w:rPr>
                <w:sz w:val="24"/>
                <w:szCs w:val="24"/>
              </w:rPr>
              <w:t>mg/m³，</w:t>
            </w:r>
            <w:r>
              <w:rPr>
                <w:rFonts w:hint="eastAsia"/>
                <w:sz w:val="24"/>
                <w:szCs w:val="24"/>
                <w:lang w:val="en-US" w:eastAsia="zh-CN"/>
              </w:rPr>
              <w:t>7.2t/a</w:t>
            </w:r>
          </w:p>
        </w:tc>
        <w:tc>
          <w:tcPr>
            <w:tcW w:w="2878" w:type="dxa"/>
            <w:tcBorders>
              <w:top w:val="single" w:color="auto" w:sz="4" w:space="0"/>
            </w:tcBorders>
            <w:vAlign w:val="center"/>
          </w:tcPr>
          <w:p>
            <w:pPr>
              <w:spacing w:line="360" w:lineRule="auto"/>
              <w:ind w:left="0" w:leftChars="0" w:firstLine="0" w:firstLineChars="0"/>
              <w:jc w:val="center"/>
              <w:rPr>
                <w:rFonts w:hint="eastAsia" w:eastAsiaTheme="minorEastAsia"/>
                <w:sz w:val="24"/>
                <w:szCs w:val="24"/>
                <w:lang w:val="en-US" w:eastAsia="zh-CN"/>
              </w:rPr>
            </w:pPr>
            <w:r>
              <w:rPr>
                <w:rFonts w:hint="eastAsia"/>
                <w:sz w:val="24"/>
                <w:szCs w:val="24"/>
                <w:lang w:val="en-US" w:eastAsia="zh-CN"/>
              </w:rPr>
              <w:t>3</w:t>
            </w:r>
            <w:r>
              <w:rPr>
                <w:sz w:val="24"/>
                <w:szCs w:val="24"/>
              </w:rPr>
              <w:t>mg/m³，</w:t>
            </w:r>
            <w:r>
              <w:rPr>
                <w:rFonts w:hint="eastAsia"/>
                <w:sz w:val="24"/>
                <w:szCs w:val="24"/>
                <w:lang w:val="en-US" w:eastAsia="zh-CN"/>
              </w:rPr>
              <w:t>0.072t/a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3" w:type="dxa"/>
            <w:vMerge w:val="restart"/>
            <w:vAlign w:val="center"/>
          </w:tcPr>
          <w:p>
            <w:pPr>
              <w:jc w:val="center"/>
              <w:rPr>
                <w:sz w:val="24"/>
              </w:rPr>
            </w:pPr>
            <w:r>
              <w:rPr>
                <w:rFonts w:hAnsi="宋体"/>
                <w:sz w:val="24"/>
              </w:rPr>
              <w:t>水</w:t>
            </w:r>
          </w:p>
          <w:p>
            <w:pPr>
              <w:jc w:val="center"/>
              <w:rPr>
                <w:sz w:val="24"/>
              </w:rPr>
            </w:pPr>
            <w:r>
              <w:rPr>
                <w:rFonts w:hAnsi="宋体"/>
                <w:sz w:val="24"/>
              </w:rPr>
              <w:t>污</w:t>
            </w:r>
          </w:p>
          <w:p>
            <w:pPr>
              <w:jc w:val="center"/>
              <w:rPr>
                <w:sz w:val="24"/>
              </w:rPr>
            </w:pPr>
            <w:r>
              <w:rPr>
                <w:rFonts w:hAnsi="宋体"/>
                <w:sz w:val="24"/>
              </w:rPr>
              <w:t>染</w:t>
            </w:r>
          </w:p>
          <w:p>
            <w:pPr>
              <w:jc w:val="center"/>
              <w:rPr>
                <w:sz w:val="24"/>
              </w:rPr>
            </w:pPr>
            <w:r>
              <w:rPr>
                <w:rFonts w:hAnsi="宋体"/>
                <w:sz w:val="24"/>
              </w:rPr>
              <w:t>物</w:t>
            </w:r>
          </w:p>
        </w:tc>
        <w:tc>
          <w:tcPr>
            <w:tcW w:w="1185" w:type="dxa"/>
            <w:vMerge w:val="restart"/>
            <w:vAlign w:val="center"/>
          </w:tcPr>
          <w:p>
            <w:pPr>
              <w:spacing w:line="360" w:lineRule="auto"/>
              <w:jc w:val="center"/>
              <w:rPr>
                <w:sz w:val="24"/>
              </w:rPr>
            </w:pPr>
            <w:r>
              <w:rPr>
                <w:rFonts w:hAnsi="宋体"/>
                <w:sz w:val="24"/>
              </w:rPr>
              <w:t>生活污水废水</w:t>
            </w:r>
          </w:p>
        </w:tc>
        <w:tc>
          <w:tcPr>
            <w:tcW w:w="1440" w:type="dxa"/>
            <w:vAlign w:val="center"/>
          </w:tcPr>
          <w:p>
            <w:pPr>
              <w:spacing w:line="360" w:lineRule="auto"/>
              <w:jc w:val="center"/>
              <w:rPr>
                <w:sz w:val="24"/>
              </w:rPr>
            </w:pPr>
            <w:r>
              <w:rPr>
                <w:rFonts w:hAnsi="宋体"/>
                <w:sz w:val="24"/>
              </w:rPr>
              <w:t>废水量</w:t>
            </w:r>
          </w:p>
        </w:tc>
        <w:tc>
          <w:tcPr>
            <w:tcW w:w="2520" w:type="dxa"/>
            <w:vAlign w:val="center"/>
          </w:tcPr>
          <w:p>
            <w:pPr>
              <w:spacing w:line="360" w:lineRule="auto"/>
              <w:jc w:val="center"/>
              <w:rPr>
                <w:sz w:val="24"/>
                <w:szCs w:val="24"/>
              </w:rPr>
            </w:pPr>
            <w:r>
              <w:rPr>
                <w:rFonts w:hint="eastAsia"/>
                <w:sz w:val="24"/>
                <w:szCs w:val="24"/>
                <w:lang w:val="en-US" w:eastAsia="zh-CN"/>
              </w:rPr>
              <w:t>288</w:t>
            </w:r>
            <w:r>
              <w:rPr>
                <w:sz w:val="24"/>
                <w:szCs w:val="24"/>
              </w:rPr>
              <w:t>t/a</w:t>
            </w:r>
          </w:p>
        </w:tc>
        <w:tc>
          <w:tcPr>
            <w:tcW w:w="2878" w:type="dxa"/>
            <w:vAlign w:val="center"/>
          </w:tcPr>
          <w:p>
            <w:pPr>
              <w:spacing w:line="360" w:lineRule="auto"/>
              <w:jc w:val="center"/>
              <w:rPr>
                <w:rFonts w:hint="eastAsia" w:eastAsiaTheme="minorEastAsia"/>
                <w:sz w:val="24"/>
                <w:szCs w:val="24"/>
                <w:lang w:eastAsia="zh-CN"/>
              </w:rPr>
            </w:pPr>
            <w:r>
              <w:rPr>
                <w:rFonts w:hint="eastAsia"/>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3" w:type="dxa"/>
            <w:vMerge w:val="continue"/>
            <w:vAlign w:val="top"/>
          </w:tcPr>
          <w:p>
            <w:pPr>
              <w:jc w:val="center"/>
              <w:rPr>
                <w:sz w:val="24"/>
              </w:rPr>
            </w:pPr>
          </w:p>
        </w:tc>
        <w:tc>
          <w:tcPr>
            <w:tcW w:w="1185" w:type="dxa"/>
            <w:vMerge w:val="continue"/>
            <w:vAlign w:val="center"/>
          </w:tcPr>
          <w:p>
            <w:pPr>
              <w:spacing w:line="360" w:lineRule="auto"/>
              <w:jc w:val="center"/>
              <w:rPr>
                <w:sz w:val="24"/>
              </w:rPr>
            </w:pPr>
          </w:p>
        </w:tc>
        <w:tc>
          <w:tcPr>
            <w:tcW w:w="1440" w:type="dxa"/>
            <w:vAlign w:val="center"/>
          </w:tcPr>
          <w:p>
            <w:pPr>
              <w:spacing w:line="360" w:lineRule="auto"/>
              <w:jc w:val="center"/>
              <w:rPr>
                <w:sz w:val="24"/>
              </w:rPr>
            </w:pPr>
            <w:r>
              <w:rPr>
                <w:sz w:val="24"/>
              </w:rPr>
              <w:t>COD</w:t>
            </w:r>
          </w:p>
        </w:tc>
        <w:tc>
          <w:tcPr>
            <w:tcW w:w="2520" w:type="dxa"/>
            <w:vAlign w:val="center"/>
          </w:tcPr>
          <w:p>
            <w:pPr>
              <w:spacing w:line="360" w:lineRule="auto"/>
              <w:jc w:val="center"/>
              <w:rPr>
                <w:sz w:val="24"/>
                <w:szCs w:val="24"/>
              </w:rPr>
            </w:pPr>
            <w:r>
              <w:rPr>
                <w:rFonts w:hint="eastAsia"/>
                <w:sz w:val="24"/>
                <w:szCs w:val="24"/>
              </w:rPr>
              <w:t>250</w:t>
            </w:r>
            <w:r>
              <w:rPr>
                <w:sz w:val="24"/>
                <w:szCs w:val="24"/>
              </w:rPr>
              <w:t>mg/l,</w:t>
            </w:r>
            <w:r>
              <w:rPr>
                <w:rFonts w:hint="eastAsia"/>
                <w:sz w:val="24"/>
                <w:szCs w:val="24"/>
              </w:rPr>
              <w:t>0.</w:t>
            </w:r>
            <w:r>
              <w:rPr>
                <w:rFonts w:hint="eastAsia"/>
                <w:sz w:val="24"/>
                <w:szCs w:val="24"/>
                <w:lang w:val="en-US" w:eastAsia="zh-CN"/>
              </w:rPr>
              <w:t>072</w:t>
            </w:r>
            <w:r>
              <w:rPr>
                <w:sz w:val="24"/>
                <w:szCs w:val="24"/>
              </w:rPr>
              <w:t>t/a</w:t>
            </w:r>
          </w:p>
        </w:tc>
        <w:tc>
          <w:tcPr>
            <w:tcW w:w="2878" w:type="dxa"/>
            <w:vMerge w:val="restart"/>
            <w:vAlign w:val="center"/>
          </w:tcPr>
          <w:p>
            <w:pPr>
              <w:spacing w:line="360" w:lineRule="auto"/>
              <w:jc w:val="center"/>
              <w:rPr>
                <w:rFonts w:hint="eastAsia" w:eastAsiaTheme="minorEastAsia"/>
                <w:sz w:val="24"/>
                <w:szCs w:val="24"/>
                <w:lang w:eastAsia="zh-CN"/>
              </w:rPr>
            </w:pPr>
            <w:r>
              <w:rPr>
                <w:rFonts w:hint="eastAsia"/>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3" w:type="dxa"/>
            <w:vMerge w:val="continue"/>
            <w:vAlign w:val="top"/>
          </w:tcPr>
          <w:p>
            <w:pPr>
              <w:jc w:val="center"/>
              <w:rPr>
                <w:sz w:val="24"/>
              </w:rPr>
            </w:pPr>
          </w:p>
        </w:tc>
        <w:tc>
          <w:tcPr>
            <w:tcW w:w="1185" w:type="dxa"/>
            <w:vMerge w:val="continue"/>
            <w:vAlign w:val="center"/>
          </w:tcPr>
          <w:p>
            <w:pPr>
              <w:spacing w:line="360" w:lineRule="auto"/>
              <w:jc w:val="center"/>
              <w:rPr>
                <w:sz w:val="24"/>
              </w:rPr>
            </w:pPr>
          </w:p>
        </w:tc>
        <w:tc>
          <w:tcPr>
            <w:tcW w:w="1440" w:type="dxa"/>
            <w:vAlign w:val="center"/>
          </w:tcPr>
          <w:p>
            <w:pPr>
              <w:spacing w:line="360" w:lineRule="auto"/>
              <w:jc w:val="center"/>
              <w:rPr>
                <w:sz w:val="24"/>
              </w:rPr>
            </w:pPr>
            <w:r>
              <w:rPr>
                <w:sz w:val="24"/>
              </w:rPr>
              <w:t>SS</w:t>
            </w:r>
          </w:p>
        </w:tc>
        <w:tc>
          <w:tcPr>
            <w:tcW w:w="2520" w:type="dxa"/>
            <w:vAlign w:val="center"/>
          </w:tcPr>
          <w:p>
            <w:pPr>
              <w:spacing w:line="360" w:lineRule="auto"/>
              <w:jc w:val="center"/>
              <w:rPr>
                <w:sz w:val="24"/>
                <w:szCs w:val="24"/>
              </w:rPr>
            </w:pPr>
            <w:r>
              <w:rPr>
                <w:rFonts w:hint="eastAsia"/>
                <w:sz w:val="24"/>
                <w:szCs w:val="24"/>
              </w:rPr>
              <w:t>200</w:t>
            </w:r>
            <w:r>
              <w:rPr>
                <w:sz w:val="24"/>
                <w:szCs w:val="24"/>
              </w:rPr>
              <w:t>mg/l</w:t>
            </w:r>
            <w:r>
              <w:rPr>
                <w:rFonts w:hAnsi="宋体"/>
                <w:sz w:val="24"/>
                <w:szCs w:val="24"/>
              </w:rPr>
              <w:t>，</w:t>
            </w:r>
            <w:r>
              <w:rPr>
                <w:rFonts w:hint="eastAsia"/>
                <w:sz w:val="24"/>
                <w:szCs w:val="24"/>
              </w:rPr>
              <w:t>0.</w:t>
            </w:r>
            <w:r>
              <w:rPr>
                <w:rFonts w:hint="eastAsia"/>
                <w:sz w:val="24"/>
                <w:szCs w:val="24"/>
                <w:lang w:val="en-US" w:eastAsia="zh-CN"/>
              </w:rPr>
              <w:t>0576</w:t>
            </w:r>
            <w:r>
              <w:rPr>
                <w:sz w:val="24"/>
                <w:szCs w:val="24"/>
              </w:rPr>
              <w:t>t/a</w:t>
            </w:r>
          </w:p>
        </w:tc>
        <w:tc>
          <w:tcPr>
            <w:tcW w:w="2878" w:type="dxa"/>
            <w:vMerge w:val="continue"/>
            <w:vAlign w:val="center"/>
          </w:tcPr>
          <w:p>
            <w:pPr>
              <w:spacing w:line="360" w:lineRule="auto"/>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63" w:type="dxa"/>
            <w:vMerge w:val="continue"/>
            <w:vAlign w:val="top"/>
          </w:tcPr>
          <w:p>
            <w:pPr>
              <w:jc w:val="center"/>
              <w:rPr>
                <w:sz w:val="24"/>
              </w:rPr>
            </w:pPr>
          </w:p>
        </w:tc>
        <w:tc>
          <w:tcPr>
            <w:tcW w:w="1185" w:type="dxa"/>
            <w:vMerge w:val="continue"/>
            <w:vAlign w:val="center"/>
          </w:tcPr>
          <w:p>
            <w:pPr>
              <w:spacing w:line="360" w:lineRule="auto"/>
              <w:jc w:val="center"/>
              <w:rPr>
                <w:sz w:val="24"/>
              </w:rPr>
            </w:pPr>
          </w:p>
        </w:tc>
        <w:tc>
          <w:tcPr>
            <w:tcW w:w="1440" w:type="dxa"/>
            <w:vAlign w:val="center"/>
          </w:tcPr>
          <w:p>
            <w:pPr>
              <w:spacing w:line="360" w:lineRule="auto"/>
              <w:jc w:val="center"/>
              <w:rPr>
                <w:sz w:val="24"/>
              </w:rPr>
            </w:pPr>
            <w:r>
              <w:rPr>
                <w:rFonts w:hAnsi="宋体"/>
                <w:sz w:val="24"/>
              </w:rPr>
              <w:t>氨氮</w:t>
            </w:r>
          </w:p>
        </w:tc>
        <w:tc>
          <w:tcPr>
            <w:tcW w:w="2520" w:type="dxa"/>
            <w:vAlign w:val="center"/>
          </w:tcPr>
          <w:p>
            <w:pPr>
              <w:spacing w:line="360" w:lineRule="auto"/>
              <w:jc w:val="center"/>
              <w:rPr>
                <w:sz w:val="24"/>
                <w:szCs w:val="24"/>
              </w:rPr>
            </w:pPr>
            <w:r>
              <w:rPr>
                <w:rFonts w:hint="eastAsia"/>
                <w:sz w:val="24"/>
                <w:szCs w:val="24"/>
              </w:rPr>
              <w:t>30</w:t>
            </w:r>
            <w:r>
              <w:rPr>
                <w:sz w:val="24"/>
                <w:szCs w:val="24"/>
              </w:rPr>
              <w:t>mg/l</w:t>
            </w:r>
            <w:r>
              <w:rPr>
                <w:rFonts w:hAnsi="宋体"/>
                <w:sz w:val="24"/>
                <w:szCs w:val="24"/>
              </w:rPr>
              <w:t>，</w:t>
            </w:r>
            <w:r>
              <w:rPr>
                <w:rFonts w:hint="eastAsia"/>
                <w:sz w:val="24"/>
                <w:szCs w:val="24"/>
              </w:rPr>
              <w:t>0.0</w:t>
            </w:r>
            <w:r>
              <w:rPr>
                <w:rFonts w:hint="eastAsia"/>
                <w:sz w:val="24"/>
                <w:szCs w:val="24"/>
                <w:lang w:val="en-US" w:eastAsia="zh-CN"/>
              </w:rPr>
              <w:t>086</w:t>
            </w:r>
            <w:r>
              <w:rPr>
                <w:sz w:val="24"/>
                <w:szCs w:val="24"/>
              </w:rPr>
              <w:t>t/a</w:t>
            </w:r>
          </w:p>
        </w:tc>
        <w:tc>
          <w:tcPr>
            <w:tcW w:w="2878" w:type="dxa"/>
            <w:vMerge w:val="continue"/>
            <w:vAlign w:val="center"/>
          </w:tcPr>
          <w:p>
            <w:pPr>
              <w:spacing w:line="360" w:lineRule="auto"/>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5" w:hRule="atLeast"/>
        </w:trPr>
        <w:tc>
          <w:tcPr>
            <w:tcW w:w="1263" w:type="dxa"/>
            <w:vMerge w:val="restart"/>
            <w:vAlign w:val="top"/>
          </w:tcPr>
          <w:p>
            <w:pPr>
              <w:jc w:val="center"/>
              <w:rPr>
                <w:sz w:val="24"/>
              </w:rPr>
            </w:pPr>
            <w:r>
              <w:rPr>
                <w:rFonts w:hAnsi="宋体"/>
                <w:sz w:val="24"/>
              </w:rPr>
              <w:t>固</w:t>
            </w:r>
          </w:p>
          <w:p>
            <w:pPr>
              <w:jc w:val="center"/>
              <w:rPr>
                <w:sz w:val="24"/>
              </w:rPr>
            </w:pPr>
            <w:r>
              <w:rPr>
                <w:rFonts w:hAnsi="宋体"/>
                <w:sz w:val="24"/>
              </w:rPr>
              <w:t>体</w:t>
            </w:r>
          </w:p>
          <w:p>
            <w:pPr>
              <w:jc w:val="center"/>
              <w:rPr>
                <w:sz w:val="24"/>
              </w:rPr>
            </w:pPr>
            <w:r>
              <w:rPr>
                <w:rFonts w:hAnsi="宋体"/>
                <w:sz w:val="24"/>
              </w:rPr>
              <w:t>废</w:t>
            </w:r>
          </w:p>
          <w:p>
            <w:pPr>
              <w:jc w:val="center"/>
              <w:rPr>
                <w:rFonts w:hint="eastAsia"/>
                <w:sz w:val="24"/>
              </w:rPr>
            </w:pPr>
            <w:r>
              <w:rPr>
                <w:rFonts w:hAnsi="宋体"/>
                <w:sz w:val="24"/>
              </w:rPr>
              <w:t>物</w:t>
            </w:r>
          </w:p>
        </w:tc>
        <w:tc>
          <w:tcPr>
            <w:tcW w:w="1185" w:type="dxa"/>
            <w:tcBorders>
              <w:bottom w:val="single" w:color="auto" w:sz="4" w:space="0"/>
            </w:tcBorders>
            <w:vAlign w:val="center"/>
          </w:tcPr>
          <w:p>
            <w:pPr>
              <w:spacing w:line="360" w:lineRule="auto"/>
              <w:jc w:val="center"/>
              <w:rPr>
                <w:sz w:val="24"/>
              </w:rPr>
            </w:pPr>
            <w:r>
              <w:rPr>
                <w:rFonts w:hAnsi="宋体"/>
                <w:sz w:val="24"/>
              </w:rPr>
              <w:t>居民生活</w:t>
            </w:r>
          </w:p>
        </w:tc>
        <w:tc>
          <w:tcPr>
            <w:tcW w:w="1440" w:type="dxa"/>
            <w:tcBorders>
              <w:bottom w:val="single" w:color="auto" w:sz="4" w:space="0"/>
            </w:tcBorders>
            <w:vAlign w:val="center"/>
          </w:tcPr>
          <w:p>
            <w:pPr>
              <w:spacing w:line="360" w:lineRule="auto"/>
              <w:jc w:val="center"/>
              <w:rPr>
                <w:rFonts w:hint="eastAsia"/>
                <w:sz w:val="24"/>
              </w:rPr>
            </w:pPr>
            <w:r>
              <w:rPr>
                <w:rFonts w:hAnsi="宋体"/>
                <w:sz w:val="24"/>
              </w:rPr>
              <w:t>生活垃圾</w:t>
            </w:r>
          </w:p>
        </w:tc>
        <w:tc>
          <w:tcPr>
            <w:tcW w:w="2520" w:type="dxa"/>
            <w:tcBorders>
              <w:bottom w:val="single" w:color="auto" w:sz="4" w:space="0"/>
            </w:tcBorders>
            <w:vAlign w:val="center"/>
          </w:tcPr>
          <w:p>
            <w:pPr>
              <w:spacing w:line="360" w:lineRule="auto"/>
              <w:jc w:val="center"/>
              <w:rPr>
                <w:rFonts w:hint="eastAsia"/>
                <w:sz w:val="24"/>
                <w:szCs w:val="24"/>
              </w:rPr>
            </w:pPr>
            <w:r>
              <w:rPr>
                <w:rFonts w:hint="eastAsia"/>
                <w:sz w:val="24"/>
                <w:szCs w:val="24"/>
                <w:lang w:val="en-US" w:eastAsia="zh-CN"/>
              </w:rPr>
              <w:t>2.25</w:t>
            </w:r>
            <w:r>
              <w:rPr>
                <w:sz w:val="24"/>
                <w:szCs w:val="24"/>
              </w:rPr>
              <w:t xml:space="preserve"> t/a</w:t>
            </w:r>
          </w:p>
        </w:tc>
        <w:tc>
          <w:tcPr>
            <w:tcW w:w="2878" w:type="dxa"/>
            <w:tcBorders>
              <w:bottom w:val="single" w:color="auto" w:sz="4" w:space="0"/>
            </w:tcBorders>
            <w:vAlign w:val="center"/>
          </w:tcPr>
          <w:p>
            <w:pPr>
              <w:spacing w:line="360" w:lineRule="auto"/>
              <w:jc w:val="center"/>
              <w:rPr>
                <w:sz w:val="24"/>
                <w:szCs w:val="24"/>
              </w:rPr>
            </w:pPr>
            <w:r>
              <w:rPr>
                <w:rFonts w:hAnsi="宋体"/>
                <w:sz w:val="24"/>
                <w:szCs w:val="24"/>
              </w:rPr>
              <w:t>由环卫部门统一清理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8" w:hRule="atLeast"/>
        </w:trPr>
        <w:tc>
          <w:tcPr>
            <w:tcW w:w="1263" w:type="dxa"/>
            <w:vMerge w:val="continue"/>
            <w:vAlign w:val="top"/>
          </w:tcPr>
          <w:p>
            <w:pPr>
              <w:jc w:val="center"/>
              <w:rPr>
                <w:rFonts w:hAnsi="宋体"/>
                <w:sz w:val="24"/>
              </w:rPr>
            </w:pPr>
          </w:p>
        </w:tc>
        <w:tc>
          <w:tcPr>
            <w:tcW w:w="1185" w:type="dxa"/>
            <w:vMerge w:val="restart"/>
            <w:tcBorders>
              <w:top w:val="single" w:color="auto" w:sz="4" w:space="0"/>
            </w:tcBorders>
            <w:vAlign w:val="center"/>
          </w:tcPr>
          <w:p>
            <w:pPr>
              <w:spacing w:line="360" w:lineRule="auto"/>
              <w:jc w:val="center"/>
              <w:rPr>
                <w:rFonts w:hint="eastAsia" w:hAnsi="宋体"/>
                <w:sz w:val="24"/>
              </w:rPr>
            </w:pPr>
            <w:r>
              <w:rPr>
                <w:rFonts w:hint="eastAsia" w:hAnsi="宋体"/>
                <w:sz w:val="24"/>
              </w:rPr>
              <w:t>生产过程</w:t>
            </w:r>
          </w:p>
        </w:tc>
        <w:tc>
          <w:tcPr>
            <w:tcW w:w="1440" w:type="dxa"/>
            <w:tcBorders>
              <w:top w:val="single" w:color="auto" w:sz="4" w:space="0"/>
              <w:bottom w:val="single" w:color="auto" w:sz="4" w:space="0"/>
            </w:tcBorders>
            <w:vAlign w:val="center"/>
          </w:tcPr>
          <w:p>
            <w:pPr>
              <w:spacing w:line="360" w:lineRule="auto"/>
              <w:jc w:val="center"/>
              <w:rPr>
                <w:rFonts w:hint="eastAsia" w:hAnsi="宋体" w:eastAsiaTheme="minorEastAsia"/>
                <w:sz w:val="24"/>
                <w:lang w:val="en-US" w:eastAsia="zh-CN"/>
              </w:rPr>
            </w:pPr>
            <w:r>
              <w:rPr>
                <w:rFonts w:hint="eastAsia" w:hAnsi="宋体"/>
                <w:sz w:val="24"/>
                <w:lang w:val="en-US" w:eastAsia="zh-CN"/>
              </w:rPr>
              <w:t>铸件残次品</w:t>
            </w:r>
          </w:p>
        </w:tc>
        <w:tc>
          <w:tcPr>
            <w:tcW w:w="2520" w:type="dxa"/>
            <w:tcBorders>
              <w:top w:val="single" w:color="auto" w:sz="4" w:space="0"/>
              <w:bottom w:val="single" w:color="auto" w:sz="4" w:space="0"/>
            </w:tcBorders>
            <w:vAlign w:val="center"/>
          </w:tcPr>
          <w:p>
            <w:pPr>
              <w:spacing w:line="360" w:lineRule="auto"/>
              <w:jc w:val="center"/>
              <w:rPr>
                <w:rFonts w:hint="eastAsia"/>
                <w:sz w:val="24"/>
                <w:szCs w:val="24"/>
              </w:rPr>
            </w:pPr>
            <w:r>
              <w:rPr>
                <w:rFonts w:hint="eastAsia"/>
                <w:sz w:val="24"/>
                <w:szCs w:val="24"/>
                <w:lang w:val="en-US" w:eastAsia="zh-CN"/>
              </w:rPr>
              <w:t>40</w:t>
            </w:r>
            <w:r>
              <w:rPr>
                <w:sz w:val="24"/>
                <w:szCs w:val="24"/>
              </w:rPr>
              <w:t>t/a</w:t>
            </w:r>
          </w:p>
        </w:tc>
        <w:tc>
          <w:tcPr>
            <w:tcW w:w="2878" w:type="dxa"/>
            <w:tcBorders>
              <w:top w:val="single" w:color="auto" w:sz="4" w:space="0"/>
              <w:bottom w:val="single" w:color="auto" w:sz="4" w:space="0"/>
            </w:tcBorders>
            <w:vAlign w:val="center"/>
          </w:tcPr>
          <w:p>
            <w:pPr>
              <w:spacing w:line="360" w:lineRule="auto"/>
              <w:jc w:val="center"/>
              <w:rPr>
                <w:rFonts w:hint="eastAsia" w:hAnsi="宋体"/>
                <w:sz w:val="24"/>
                <w:szCs w:val="24"/>
              </w:rPr>
            </w:pPr>
            <w:r>
              <w:rPr>
                <w:rFonts w:hint="eastAsia" w:hAnsi="宋体"/>
                <w:sz w:val="24"/>
                <w:szCs w:val="24"/>
              </w:rPr>
              <w:t>当原料</w:t>
            </w:r>
            <w:r>
              <w:rPr>
                <w:rFonts w:hint="eastAsia" w:hAnsi="宋体"/>
                <w:sz w:val="24"/>
                <w:szCs w:val="24"/>
                <w:lang w:val="en-US" w:eastAsia="zh-CN"/>
              </w:rPr>
              <w:t>继续使用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4" w:hRule="atLeast"/>
        </w:trPr>
        <w:tc>
          <w:tcPr>
            <w:tcW w:w="1263" w:type="dxa"/>
            <w:vMerge w:val="continue"/>
            <w:vAlign w:val="top"/>
          </w:tcPr>
          <w:p>
            <w:pPr>
              <w:jc w:val="center"/>
              <w:rPr>
                <w:rFonts w:hAnsi="宋体"/>
                <w:sz w:val="24"/>
              </w:rPr>
            </w:pPr>
          </w:p>
        </w:tc>
        <w:tc>
          <w:tcPr>
            <w:tcW w:w="1185" w:type="dxa"/>
            <w:vMerge w:val="continue"/>
            <w:vAlign w:val="center"/>
          </w:tcPr>
          <w:p>
            <w:pPr>
              <w:spacing w:line="360" w:lineRule="auto"/>
              <w:jc w:val="center"/>
              <w:rPr>
                <w:rFonts w:hint="eastAsia" w:hAnsi="宋体"/>
                <w:sz w:val="24"/>
              </w:rPr>
            </w:pPr>
          </w:p>
        </w:tc>
        <w:tc>
          <w:tcPr>
            <w:tcW w:w="1440" w:type="dxa"/>
            <w:tcBorders>
              <w:top w:val="single" w:color="auto" w:sz="4" w:space="0"/>
              <w:bottom w:val="single" w:color="auto" w:sz="4" w:space="0"/>
            </w:tcBorders>
            <w:vAlign w:val="center"/>
          </w:tcPr>
          <w:p>
            <w:pPr>
              <w:spacing w:line="360" w:lineRule="auto"/>
              <w:jc w:val="center"/>
              <w:rPr>
                <w:rFonts w:hint="eastAsia" w:hAnsi="宋体" w:eastAsiaTheme="minorEastAsia"/>
                <w:sz w:val="24"/>
                <w:lang w:eastAsia="zh-CN"/>
              </w:rPr>
            </w:pPr>
            <w:r>
              <w:rPr>
                <w:rFonts w:hint="eastAsia" w:hAnsi="宋体"/>
                <w:sz w:val="24"/>
                <w:lang w:val="en-US" w:eastAsia="zh-CN"/>
              </w:rPr>
              <w:t>废砂</w:t>
            </w:r>
          </w:p>
        </w:tc>
        <w:tc>
          <w:tcPr>
            <w:tcW w:w="2520" w:type="dxa"/>
            <w:tcBorders>
              <w:top w:val="single" w:color="auto" w:sz="4" w:space="0"/>
              <w:bottom w:val="single" w:color="auto" w:sz="4" w:space="0"/>
            </w:tcBorders>
            <w:vAlign w:val="center"/>
          </w:tcPr>
          <w:p>
            <w:pPr>
              <w:spacing w:line="360" w:lineRule="auto"/>
              <w:jc w:val="center"/>
              <w:rPr>
                <w:rFonts w:hint="eastAsia"/>
                <w:sz w:val="24"/>
                <w:szCs w:val="24"/>
              </w:rPr>
            </w:pPr>
            <w:r>
              <w:rPr>
                <w:rFonts w:hint="eastAsia"/>
                <w:sz w:val="24"/>
                <w:szCs w:val="24"/>
                <w:lang w:val="en-US" w:eastAsia="zh-CN"/>
              </w:rPr>
              <w:t>10</w:t>
            </w:r>
            <w:r>
              <w:rPr>
                <w:sz w:val="24"/>
                <w:szCs w:val="24"/>
              </w:rPr>
              <w:t>t/a</w:t>
            </w:r>
          </w:p>
        </w:tc>
        <w:tc>
          <w:tcPr>
            <w:tcW w:w="2878" w:type="dxa"/>
            <w:tcBorders>
              <w:top w:val="single" w:color="auto" w:sz="4" w:space="0"/>
              <w:bottom w:val="single" w:color="auto" w:sz="4" w:space="0"/>
            </w:tcBorders>
            <w:vAlign w:val="center"/>
          </w:tcPr>
          <w:p>
            <w:pPr>
              <w:spacing w:line="360" w:lineRule="auto"/>
              <w:jc w:val="center"/>
              <w:rPr>
                <w:rFonts w:hint="eastAsia" w:hAnsi="宋体" w:eastAsiaTheme="minorEastAsia"/>
                <w:sz w:val="24"/>
                <w:szCs w:val="24"/>
                <w:lang w:eastAsia="zh-CN"/>
              </w:rPr>
            </w:pPr>
            <w:r>
              <w:rPr>
                <w:rFonts w:hint="eastAsia" w:hAnsi="宋体"/>
                <w:sz w:val="24"/>
                <w:szCs w:val="24"/>
                <w:lang w:val="en-US" w:eastAsia="zh-CN"/>
              </w:rPr>
              <w:t>与生活垃圾一并外运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8" w:hRule="atLeast"/>
        </w:trPr>
        <w:tc>
          <w:tcPr>
            <w:tcW w:w="1263" w:type="dxa"/>
            <w:vMerge w:val="continue"/>
            <w:vAlign w:val="top"/>
          </w:tcPr>
          <w:p>
            <w:pPr>
              <w:jc w:val="center"/>
              <w:rPr>
                <w:rFonts w:hAnsi="宋体"/>
                <w:sz w:val="24"/>
              </w:rPr>
            </w:pPr>
          </w:p>
        </w:tc>
        <w:tc>
          <w:tcPr>
            <w:tcW w:w="1185" w:type="dxa"/>
            <w:vMerge w:val="continue"/>
            <w:vAlign w:val="center"/>
          </w:tcPr>
          <w:p>
            <w:pPr>
              <w:spacing w:line="360" w:lineRule="auto"/>
              <w:jc w:val="center"/>
              <w:rPr>
                <w:rFonts w:hint="eastAsia" w:hAnsi="宋体"/>
                <w:sz w:val="24"/>
              </w:rPr>
            </w:pPr>
          </w:p>
        </w:tc>
        <w:tc>
          <w:tcPr>
            <w:tcW w:w="1440" w:type="dxa"/>
            <w:tcBorders>
              <w:top w:val="single" w:color="auto" w:sz="4" w:space="0"/>
            </w:tcBorders>
            <w:vAlign w:val="center"/>
          </w:tcPr>
          <w:p>
            <w:pPr>
              <w:spacing w:line="360" w:lineRule="auto"/>
              <w:jc w:val="center"/>
              <w:rPr>
                <w:rFonts w:hint="eastAsia" w:hAnsi="宋体" w:eastAsiaTheme="minorEastAsia"/>
                <w:sz w:val="24"/>
                <w:lang w:eastAsia="zh-CN"/>
              </w:rPr>
            </w:pPr>
            <w:r>
              <w:rPr>
                <w:rFonts w:hint="eastAsia" w:hAnsi="宋体"/>
                <w:sz w:val="24"/>
                <w:lang w:val="en-US" w:eastAsia="zh-CN"/>
              </w:rPr>
              <w:t>除尘器粉尘</w:t>
            </w:r>
          </w:p>
        </w:tc>
        <w:tc>
          <w:tcPr>
            <w:tcW w:w="2520" w:type="dxa"/>
            <w:tcBorders>
              <w:top w:val="single" w:color="auto" w:sz="4" w:space="0"/>
            </w:tcBorders>
            <w:vAlign w:val="center"/>
          </w:tcPr>
          <w:p>
            <w:pPr>
              <w:spacing w:line="360" w:lineRule="auto"/>
              <w:jc w:val="center"/>
              <w:rPr>
                <w:rFonts w:hint="eastAsia"/>
                <w:sz w:val="24"/>
              </w:rPr>
            </w:pPr>
            <w:r>
              <w:rPr>
                <w:rFonts w:hint="eastAsia"/>
                <w:sz w:val="24"/>
                <w:lang w:val="en-US" w:eastAsia="zh-CN"/>
              </w:rPr>
              <w:t>18.8228</w:t>
            </w:r>
            <w:r>
              <w:rPr>
                <w:rFonts w:hint="eastAsia"/>
                <w:sz w:val="24"/>
              </w:rPr>
              <w:t>t/a</w:t>
            </w:r>
          </w:p>
        </w:tc>
        <w:tc>
          <w:tcPr>
            <w:tcW w:w="2878" w:type="dxa"/>
            <w:tcBorders>
              <w:top w:val="single" w:color="auto" w:sz="4" w:space="0"/>
            </w:tcBorders>
            <w:vAlign w:val="center"/>
          </w:tcPr>
          <w:p>
            <w:pPr>
              <w:spacing w:line="360" w:lineRule="auto"/>
              <w:jc w:val="center"/>
              <w:rPr>
                <w:rFonts w:hint="eastAsia" w:hAnsi="宋体"/>
                <w:sz w:val="24"/>
              </w:rPr>
            </w:pPr>
            <w:r>
              <w:rPr>
                <w:rFonts w:hint="eastAsia" w:hAnsi="宋体"/>
                <w:sz w:val="24"/>
                <w:lang w:val="en-US" w:eastAsia="zh-CN"/>
              </w:rPr>
              <w:t>与生活垃圾一并外运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81" w:hRule="atLeast"/>
        </w:trPr>
        <w:tc>
          <w:tcPr>
            <w:tcW w:w="1263" w:type="dxa"/>
            <w:tcBorders>
              <w:top w:val="single" w:color="auto" w:sz="4" w:space="0"/>
            </w:tcBorders>
            <w:vAlign w:val="center"/>
          </w:tcPr>
          <w:p>
            <w:pPr>
              <w:jc w:val="center"/>
              <w:rPr>
                <w:sz w:val="24"/>
              </w:rPr>
            </w:pPr>
            <w:r>
              <w:rPr>
                <w:rFonts w:hAnsi="宋体"/>
                <w:sz w:val="24"/>
              </w:rPr>
              <w:t>噪</w:t>
            </w:r>
          </w:p>
          <w:p>
            <w:pPr>
              <w:jc w:val="center"/>
              <w:rPr>
                <w:sz w:val="24"/>
              </w:rPr>
            </w:pPr>
          </w:p>
          <w:p>
            <w:pPr>
              <w:jc w:val="center"/>
              <w:rPr>
                <w:sz w:val="24"/>
              </w:rPr>
            </w:pPr>
            <w:r>
              <w:rPr>
                <w:rFonts w:hAnsi="宋体"/>
                <w:sz w:val="24"/>
              </w:rPr>
              <w:t>声</w:t>
            </w:r>
          </w:p>
        </w:tc>
        <w:tc>
          <w:tcPr>
            <w:tcW w:w="8023" w:type="dxa"/>
            <w:gridSpan w:val="4"/>
            <w:tcBorders>
              <w:top w:val="single" w:color="auto" w:sz="4" w:space="0"/>
            </w:tcBorders>
            <w:vAlign w:val="center"/>
          </w:tcPr>
          <w:p>
            <w:pPr>
              <w:spacing w:line="360" w:lineRule="auto"/>
              <w:ind w:firstLine="480" w:firstLineChars="200"/>
              <w:rPr>
                <w:rFonts w:hint="eastAsia" w:hAnsi="宋体"/>
                <w:sz w:val="24"/>
              </w:rPr>
            </w:pPr>
            <w:r>
              <w:rPr>
                <w:rFonts w:hint="eastAsia" w:hAnsi="宋体"/>
                <w:sz w:val="24"/>
              </w:rPr>
              <w:t>项目产生噪声的设备主要是相关机器设备运行噪声等，其噪声声源值为70-9</w:t>
            </w:r>
            <w:r>
              <w:rPr>
                <w:rFonts w:hint="eastAsia" w:hAnsi="宋体"/>
                <w:sz w:val="24"/>
                <w:lang w:val="en-US" w:eastAsia="zh-CN"/>
              </w:rPr>
              <w:t>2</w:t>
            </w:r>
            <w:r>
              <w:rPr>
                <w:rFonts w:hint="eastAsia" w:hAnsi="宋体"/>
                <w:sz w:val="24"/>
              </w:rPr>
              <w:t>d B（A），</w:t>
            </w:r>
            <w:r>
              <w:rPr>
                <w:rFonts w:hint="eastAsia" w:hAnsi="宋体"/>
                <w:sz w:val="24"/>
                <w:lang w:val="en-US" w:eastAsia="zh-CN"/>
              </w:rPr>
              <w:t>经厂房</w:t>
            </w:r>
            <w:r>
              <w:rPr>
                <w:rFonts w:hint="eastAsia" w:hAnsi="宋体"/>
                <w:sz w:val="24"/>
              </w:rPr>
              <w:t>隔声、</w:t>
            </w:r>
            <w:r>
              <w:rPr>
                <w:rFonts w:hint="eastAsia" w:hAnsi="宋体"/>
                <w:sz w:val="24"/>
                <w:lang w:val="en-US" w:eastAsia="zh-CN"/>
              </w:rPr>
              <w:t>设备</w:t>
            </w:r>
            <w:r>
              <w:rPr>
                <w:rFonts w:hint="eastAsia" w:hAnsi="宋体"/>
                <w:sz w:val="24"/>
              </w:rPr>
              <w:t>减震</w:t>
            </w:r>
            <w:r>
              <w:rPr>
                <w:rFonts w:hint="eastAsia" w:hAnsi="宋体"/>
                <w:sz w:val="24"/>
                <w:lang w:eastAsia="zh-CN"/>
              </w:rPr>
              <w:t>、</w:t>
            </w:r>
            <w:r>
              <w:rPr>
                <w:rFonts w:hint="eastAsia" w:hAnsi="宋体"/>
                <w:sz w:val="24"/>
                <w:lang w:val="en-US" w:eastAsia="zh-CN"/>
              </w:rPr>
              <w:t>吸音和距离衰减后，厂界噪声能达到GB12348-2008《工业企业厂界环境噪声排放标准》中厂界外声环境功能区2类排放标准。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9286" w:type="dxa"/>
            <w:gridSpan w:val="5"/>
            <w:vAlign w:val="center"/>
          </w:tcPr>
          <w:p>
            <w:pPr>
              <w:spacing w:before="156" w:beforeLines="50" w:after="156" w:afterLines="50" w:line="360" w:lineRule="auto"/>
              <w:jc w:val="left"/>
              <w:rPr>
                <w:b/>
                <w:sz w:val="24"/>
              </w:rPr>
            </w:pPr>
            <w:r>
              <w:rPr>
                <w:rFonts w:hAnsi="宋体"/>
                <w:b/>
                <w:sz w:val="24"/>
              </w:rPr>
              <w:t>主要生态影响：</w:t>
            </w:r>
          </w:p>
          <w:p>
            <w:pPr>
              <w:snapToGrid w:val="0"/>
              <w:spacing w:line="520" w:lineRule="exact"/>
              <w:ind w:firstLine="480" w:firstLineChars="200"/>
              <w:rPr>
                <w:rFonts w:hint="eastAsia"/>
                <w:color w:val="auto"/>
                <w:sz w:val="24"/>
                <w:szCs w:val="24"/>
              </w:rPr>
            </w:pPr>
            <w:r>
              <w:rPr>
                <w:rFonts w:hint="eastAsia"/>
                <w:sz w:val="24"/>
                <w:szCs w:val="24"/>
                <w:lang w:val="en-US" w:eastAsia="zh-CN"/>
              </w:rPr>
              <w:t>项目对生态的影响主要体现在施工期</w:t>
            </w:r>
            <w:r>
              <w:rPr>
                <w:rFonts w:hint="eastAsia"/>
                <w:sz w:val="24"/>
                <w:szCs w:val="24"/>
              </w:rPr>
              <w:t>。</w:t>
            </w:r>
            <w:r>
              <w:rPr>
                <w:rFonts w:hint="eastAsia"/>
                <w:sz w:val="24"/>
                <w:szCs w:val="24"/>
                <w:lang w:val="en-US" w:eastAsia="zh-CN"/>
              </w:rPr>
              <w:t>项目的施工期已结果，厂内裸地已绿化或硬化，其生态影响已基本结束。</w:t>
            </w:r>
            <w:r>
              <w:rPr>
                <w:rFonts w:hint="eastAsia"/>
                <w:color w:val="auto"/>
                <w:sz w:val="24"/>
                <w:szCs w:val="24"/>
                <w:lang w:val="en-US" w:eastAsia="zh-CN"/>
              </w:rPr>
              <w:t>厂内绿化面积为30m</w:t>
            </w:r>
            <w:r>
              <w:rPr>
                <w:rFonts w:hint="eastAsia"/>
                <w:color w:val="auto"/>
                <w:sz w:val="24"/>
                <w:szCs w:val="24"/>
                <w:vertAlign w:val="superscript"/>
                <w:lang w:val="en-US" w:eastAsia="zh-CN"/>
              </w:rPr>
              <w:t>2</w:t>
            </w:r>
            <w:r>
              <w:rPr>
                <w:rFonts w:hint="eastAsia"/>
                <w:color w:val="auto"/>
                <w:sz w:val="24"/>
                <w:szCs w:val="24"/>
                <w:lang w:val="en-US" w:eastAsia="zh-CN"/>
              </w:rPr>
              <w:t>，主要种植低矮乔灌木及草地。</w:t>
            </w:r>
          </w:p>
          <w:p>
            <w:pPr>
              <w:snapToGrid w:val="0"/>
              <w:spacing w:line="520" w:lineRule="exact"/>
              <w:ind w:firstLine="560" w:firstLineChars="200"/>
              <w:rPr>
                <w:rFonts w:hint="eastAsia"/>
                <w:sz w:val="28"/>
                <w:szCs w:val="28"/>
                <w:lang w:val="en-US" w:eastAsia="zh-CN"/>
              </w:rPr>
            </w:pPr>
          </w:p>
          <w:p>
            <w:pPr>
              <w:snapToGrid w:val="0"/>
              <w:spacing w:line="520" w:lineRule="exact"/>
              <w:rPr>
                <w:rFonts w:hint="eastAsia"/>
                <w:sz w:val="28"/>
                <w:szCs w:val="28"/>
              </w:rPr>
            </w:pPr>
          </w:p>
        </w:tc>
      </w:tr>
    </w:tbl>
    <w:p>
      <w:pPr>
        <w:jc w:val="left"/>
        <w:rPr>
          <w:rFonts w:hint="eastAsia" w:eastAsia="黑体"/>
          <w:b/>
          <w:bCs/>
          <w:sz w:val="30"/>
        </w:rPr>
      </w:pPr>
    </w:p>
    <w:p>
      <w:pPr>
        <w:jc w:val="left"/>
        <w:rPr>
          <w:rFonts w:eastAsia="黑体"/>
          <w:sz w:val="30"/>
        </w:rPr>
      </w:pPr>
      <w:r>
        <w:rPr>
          <w:rFonts w:hint="eastAsia" w:eastAsia="黑体"/>
          <w:b/>
          <w:bCs/>
          <w:sz w:val="30"/>
        </w:rPr>
        <w:t>9  环境影响分析</w:t>
      </w:r>
    </w:p>
    <w:tbl>
      <w:tblPr>
        <w:tblStyle w:val="18"/>
        <w:tblW w:w="928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87" w:hRule="atLeast"/>
        </w:trPr>
        <w:tc>
          <w:tcPr>
            <w:tcW w:w="9286" w:type="dxa"/>
            <w:vAlign w:val="top"/>
          </w:tcPr>
          <w:p>
            <w:pPr>
              <w:pageBreakBefore w:val="0"/>
              <w:widowControl w:val="0"/>
              <w:kinsoku/>
              <w:wordWrap/>
              <w:overflowPunct/>
              <w:topLinePunct w:val="0"/>
              <w:autoSpaceDE/>
              <w:autoSpaceDN/>
              <w:bidi w:val="0"/>
              <w:spacing w:line="520" w:lineRule="exact"/>
              <w:ind w:right="0" w:rightChars="0"/>
              <w:jc w:val="left"/>
              <w:textAlignment w:val="auto"/>
              <w:rPr>
                <w:b/>
                <w:sz w:val="24"/>
                <w:szCs w:val="24"/>
              </w:rPr>
            </w:pPr>
            <w:r>
              <w:rPr>
                <w:rFonts w:hint="eastAsia"/>
                <w:b/>
                <w:sz w:val="24"/>
                <w:szCs w:val="24"/>
              </w:rPr>
              <w:t>一、施工期环境影响分析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szCs w:val="24"/>
              </w:rPr>
            </w:pPr>
            <w:r>
              <w:rPr>
                <w:rFonts w:hint="eastAsia" w:ascii="宋体" w:hAnsi="宋体"/>
                <w:color w:val="000000"/>
                <w:sz w:val="24"/>
                <w:szCs w:val="24"/>
              </w:rPr>
              <w:t>本项目</w:t>
            </w:r>
            <w:r>
              <w:rPr>
                <w:rFonts w:hint="eastAsia" w:ascii="宋体" w:hAnsi="宋体"/>
                <w:color w:val="000000"/>
                <w:sz w:val="24"/>
                <w:szCs w:val="24"/>
                <w:lang w:val="en-US" w:eastAsia="zh-CN"/>
              </w:rPr>
              <w:t>施工期主要工程内容为引进设备的安装、调试等环节，污染因素很少，因此</w:t>
            </w:r>
            <w:r>
              <w:rPr>
                <w:rFonts w:hint="eastAsia" w:ascii="宋体" w:hAnsi="宋体"/>
                <w:sz w:val="24"/>
                <w:szCs w:val="24"/>
              </w:rPr>
              <w:t>施工期环境影响不予分析。</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b/>
                <w:sz w:val="24"/>
                <w:szCs w:val="24"/>
              </w:rPr>
            </w:pPr>
            <w:r>
              <w:rPr>
                <w:rFonts w:hint="eastAsia"/>
                <w:b/>
                <w:sz w:val="24"/>
                <w:szCs w:val="24"/>
              </w:rPr>
              <w:t>营运期环境影响分析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b/>
                <w:sz w:val="24"/>
                <w:szCs w:val="24"/>
              </w:rPr>
            </w:pPr>
            <w:r>
              <w:rPr>
                <w:rFonts w:hint="eastAsia" w:ascii="宋体" w:hAnsi="宋体"/>
                <w:b/>
                <w:sz w:val="24"/>
                <w:szCs w:val="24"/>
              </w:rPr>
              <w:t>1、大气环境影响分析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szCs w:val="24"/>
              </w:rPr>
            </w:pPr>
            <w:r>
              <w:rPr>
                <w:rFonts w:hint="eastAsia" w:ascii="宋体" w:hAnsi="宋体"/>
                <w:color w:val="auto"/>
                <w:sz w:val="24"/>
                <w:szCs w:val="24"/>
                <w:lang w:val="en-US" w:eastAsia="zh-CN"/>
              </w:rPr>
              <w:t>（1）有组织排放粉尘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 1 \* GB3 \* MERGEFORMAT </w:instrText>
            </w:r>
            <w:r>
              <w:rPr>
                <w:rFonts w:hint="eastAsia" w:ascii="宋体" w:hAnsi="宋体"/>
                <w:sz w:val="24"/>
                <w:szCs w:val="24"/>
              </w:rPr>
              <w:fldChar w:fldCharType="separate"/>
            </w:r>
            <w:r>
              <w:t>①</w:t>
            </w:r>
            <w:r>
              <w:rPr>
                <w:rFonts w:hint="eastAsia" w:ascii="宋体" w:hAnsi="宋体"/>
                <w:sz w:val="24"/>
                <w:szCs w:val="24"/>
              </w:rPr>
              <w:fldChar w:fldCharType="end"/>
            </w:r>
            <w:r>
              <w:rPr>
                <w:rFonts w:hint="eastAsia" w:ascii="宋体" w:hAnsi="宋体"/>
                <w:sz w:val="24"/>
                <w:szCs w:val="24"/>
                <w:lang w:val="en-US" w:eastAsia="zh-CN"/>
              </w:rPr>
              <w:t>有组织粉尘排放情况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spacing w:val="-2"/>
                <w:sz w:val="24"/>
              </w:rPr>
            </w:pPr>
            <w:r>
              <w:rPr>
                <w:rFonts w:hint="eastAsia" w:ascii="宋体" w:hAnsi="宋体"/>
                <w:sz w:val="24"/>
                <w:szCs w:val="24"/>
              </w:rPr>
              <w:t>项目运营期产生的大气污染物主要为</w:t>
            </w:r>
            <w:r>
              <w:rPr>
                <w:rFonts w:hint="eastAsia" w:ascii="宋体" w:hAnsi="宋体"/>
                <w:sz w:val="24"/>
                <w:szCs w:val="24"/>
                <w:lang w:val="en-US" w:eastAsia="zh-CN"/>
              </w:rPr>
              <w:t>混砂粉尘（1#排气筒）、溶炼工艺产生的烟（粉）尘（2#排气筒）、落砂粉尘（2#排气筒）、抛丸</w:t>
            </w:r>
            <w:r>
              <w:rPr>
                <w:rFonts w:hint="eastAsia" w:ascii="宋体" w:hAnsi="宋体"/>
                <w:sz w:val="24"/>
                <w:szCs w:val="24"/>
              </w:rPr>
              <w:t>粉尘</w:t>
            </w:r>
            <w:r>
              <w:rPr>
                <w:rFonts w:hint="eastAsia" w:ascii="宋体" w:hAnsi="宋体"/>
                <w:sz w:val="24"/>
                <w:szCs w:val="24"/>
                <w:lang w:val="en-US" w:eastAsia="zh-CN"/>
              </w:rPr>
              <w:t>（3#排气筒）</w:t>
            </w:r>
            <w:r>
              <w:rPr>
                <w:rFonts w:hint="eastAsia" w:ascii="宋体" w:hAnsi="宋体"/>
                <w:sz w:val="24"/>
                <w:szCs w:val="24"/>
                <w:lang w:eastAsia="zh-CN"/>
              </w:rPr>
              <w:t>。</w:t>
            </w:r>
            <w:r>
              <w:rPr>
                <w:rFonts w:hint="eastAsia" w:ascii="宋体" w:hAnsi="宋体"/>
                <w:sz w:val="24"/>
                <w:szCs w:val="24"/>
                <w:lang w:val="en-US" w:eastAsia="zh-CN"/>
              </w:rPr>
              <w:t>有组织排放源的参数见表19。</w:t>
            </w:r>
            <w:r>
              <w:rPr>
                <w:rFonts w:hAnsi="宋体"/>
                <w:sz w:val="24"/>
              </w:rPr>
              <w:t>估算模式采用</w:t>
            </w:r>
            <w:r>
              <w:rPr>
                <w:sz w:val="24"/>
              </w:rPr>
              <w:t>SCREEN3</w:t>
            </w:r>
            <w:r>
              <w:rPr>
                <w:rFonts w:hAnsi="宋体"/>
                <w:sz w:val="24"/>
              </w:rPr>
              <w:t>模式，预测结果见表</w:t>
            </w:r>
            <w:r>
              <w:rPr>
                <w:rFonts w:hint="eastAsia"/>
                <w:sz w:val="24"/>
                <w:lang w:val="en-US" w:eastAsia="zh-CN"/>
              </w:rPr>
              <w:t>20、21、22</w:t>
            </w:r>
            <w:r>
              <w:rPr>
                <w:rFonts w:hAnsi="宋体"/>
                <w:sz w:val="24"/>
              </w:rPr>
              <w:t>。</w:t>
            </w:r>
          </w:p>
          <w:p>
            <w:pPr>
              <w:jc w:val="center"/>
            </w:pPr>
            <w:r>
              <w:rPr>
                <w:rFonts w:hAnsi="宋体"/>
                <w:b/>
              </w:rPr>
              <w:t>表</w:t>
            </w:r>
            <w:r>
              <w:rPr>
                <w:rFonts w:hint="eastAsia"/>
                <w:b/>
                <w:lang w:val="en-US" w:eastAsia="zh-CN"/>
              </w:rPr>
              <w:t>19</w:t>
            </w:r>
            <w:r>
              <w:rPr>
                <w:b/>
              </w:rPr>
              <w:t xml:space="preserve">   </w:t>
            </w:r>
            <w:r>
              <w:rPr>
                <w:rFonts w:hAnsi="宋体"/>
                <w:b/>
              </w:rPr>
              <w:t>有组织排放废气排放源参数调查清单</w:t>
            </w:r>
          </w:p>
          <w:tbl>
            <w:tblPr>
              <w:tblStyle w:val="18"/>
              <w:tblW w:w="8994" w:type="dxa"/>
              <w:jc w:val="center"/>
              <w:tblInd w:w="-1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766"/>
              <w:gridCol w:w="1379"/>
              <w:gridCol w:w="1864"/>
              <w:gridCol w:w="2077"/>
              <w:gridCol w:w="190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20" w:hRule="atLeast"/>
                <w:jc w:val="center"/>
              </w:trPr>
              <w:tc>
                <w:tcPr>
                  <w:tcW w:w="1766" w:type="dxa"/>
                  <w:tcBorders>
                    <w:tl2br w:val="nil"/>
                    <w:tr2bl w:val="nil"/>
                  </w:tcBorders>
                  <w:vAlign w:val="center"/>
                </w:tcPr>
                <w:p>
                  <w:pPr>
                    <w:pStyle w:val="29"/>
                    <w:spacing w:line="320" w:lineRule="exact"/>
                  </w:pPr>
                  <w:r>
                    <w:rPr>
                      <w:rFonts w:hAnsi="宋体"/>
                    </w:rPr>
                    <w:t>污染源</w:t>
                  </w:r>
                </w:p>
              </w:tc>
              <w:tc>
                <w:tcPr>
                  <w:tcW w:w="1379" w:type="dxa"/>
                  <w:tcBorders>
                    <w:tl2br w:val="nil"/>
                    <w:tr2bl w:val="nil"/>
                  </w:tcBorders>
                  <w:vAlign w:val="center"/>
                </w:tcPr>
                <w:p>
                  <w:pPr>
                    <w:pStyle w:val="29"/>
                    <w:spacing w:line="320" w:lineRule="exact"/>
                  </w:pPr>
                  <w:r>
                    <w:rPr>
                      <w:rFonts w:hAnsi="宋体"/>
                    </w:rPr>
                    <w:t>污染物</w:t>
                  </w:r>
                </w:p>
              </w:tc>
              <w:tc>
                <w:tcPr>
                  <w:tcW w:w="1864" w:type="dxa"/>
                  <w:tcBorders>
                    <w:tl2br w:val="nil"/>
                    <w:tr2bl w:val="nil"/>
                  </w:tcBorders>
                  <w:vAlign w:val="center"/>
                </w:tcPr>
                <w:p>
                  <w:pPr>
                    <w:pStyle w:val="29"/>
                    <w:spacing w:line="320" w:lineRule="exact"/>
                  </w:pPr>
                  <w:r>
                    <w:rPr>
                      <w:rFonts w:hint="eastAsia" w:hAnsi="宋体"/>
                      <w:lang w:val="en-US" w:eastAsia="zh-CN"/>
                    </w:rPr>
                    <w:t>风</w:t>
                  </w:r>
                  <w:r>
                    <w:rPr>
                      <w:rFonts w:hAnsi="宋体"/>
                    </w:rPr>
                    <w:t>量</w:t>
                  </w:r>
                </w:p>
              </w:tc>
              <w:tc>
                <w:tcPr>
                  <w:tcW w:w="2077" w:type="dxa"/>
                  <w:tcBorders>
                    <w:tl2br w:val="nil"/>
                    <w:tr2bl w:val="nil"/>
                  </w:tcBorders>
                  <w:vAlign w:val="center"/>
                </w:tcPr>
                <w:p>
                  <w:pPr>
                    <w:pStyle w:val="29"/>
                    <w:spacing w:line="320" w:lineRule="exact"/>
                  </w:pPr>
                  <w:r>
                    <w:rPr>
                      <w:rFonts w:hAnsi="宋体"/>
                    </w:rPr>
                    <w:t>排放情况</w:t>
                  </w:r>
                </w:p>
              </w:tc>
              <w:tc>
                <w:tcPr>
                  <w:tcW w:w="1908" w:type="dxa"/>
                  <w:tcBorders>
                    <w:tl2br w:val="nil"/>
                    <w:tr2bl w:val="nil"/>
                  </w:tcBorders>
                  <w:vAlign w:val="center"/>
                </w:tcPr>
                <w:p>
                  <w:pPr>
                    <w:pStyle w:val="29"/>
                    <w:spacing w:line="320" w:lineRule="exact"/>
                  </w:pPr>
                  <w:r>
                    <w:rPr>
                      <w:rFonts w:hAnsi="宋体"/>
                    </w:rPr>
                    <w:t>排气筒</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417" w:hRule="atLeast"/>
                <w:jc w:val="center"/>
              </w:trPr>
              <w:tc>
                <w:tcPr>
                  <w:tcW w:w="1766" w:type="dxa"/>
                  <w:tcBorders>
                    <w:tl2br w:val="nil"/>
                    <w:tr2bl w:val="nil"/>
                  </w:tcBorders>
                  <w:vAlign w:val="center"/>
                </w:tcPr>
                <w:p>
                  <w:pPr>
                    <w:pStyle w:val="30"/>
                    <w:spacing w:line="320" w:lineRule="exact"/>
                    <w:rPr>
                      <w:rFonts w:hAnsi="宋体"/>
                    </w:rPr>
                  </w:pPr>
                  <w:r>
                    <w:rPr>
                      <w:szCs w:val="21"/>
                    </w:rPr>
                    <w:t>1#排气筒</w:t>
                  </w:r>
                </w:p>
              </w:tc>
              <w:tc>
                <w:tcPr>
                  <w:tcW w:w="1379" w:type="dxa"/>
                  <w:tcBorders>
                    <w:tl2br w:val="nil"/>
                    <w:tr2bl w:val="nil"/>
                  </w:tcBorders>
                  <w:vAlign w:val="center"/>
                </w:tcPr>
                <w:p>
                  <w:pPr>
                    <w:pStyle w:val="30"/>
                    <w:spacing w:line="320" w:lineRule="exact"/>
                    <w:rPr>
                      <w:rFonts w:hint="eastAsia" w:eastAsiaTheme="minorEastAsia"/>
                      <w:szCs w:val="21"/>
                      <w:lang w:eastAsia="zh-CN"/>
                    </w:rPr>
                  </w:pPr>
                  <w:r>
                    <w:rPr>
                      <w:rFonts w:hint="eastAsia" w:hAnsi="宋体"/>
                      <w:kern w:val="0"/>
                      <w:szCs w:val="21"/>
                    </w:rPr>
                    <w:t>TSP</w:t>
                  </w:r>
                </w:p>
              </w:tc>
              <w:tc>
                <w:tcPr>
                  <w:tcW w:w="1864" w:type="dxa"/>
                  <w:tcBorders>
                    <w:tl2br w:val="nil"/>
                    <w:tr2bl w:val="nil"/>
                  </w:tcBorders>
                  <w:vAlign w:val="center"/>
                </w:tcPr>
                <w:p>
                  <w:pPr>
                    <w:pStyle w:val="30"/>
                    <w:spacing w:line="320" w:lineRule="exact"/>
                    <w:rPr>
                      <w:rFonts w:hAnsi="宋体"/>
                    </w:rPr>
                  </w:pPr>
                  <w:r>
                    <w:rPr>
                      <w:rFonts w:hint="eastAsia"/>
                      <w:szCs w:val="21"/>
                      <w:lang w:val="en-US" w:eastAsia="zh-CN"/>
                    </w:rPr>
                    <w:t>5</w:t>
                  </w:r>
                  <w:r>
                    <w:rPr>
                      <w:rFonts w:hint="eastAsia"/>
                      <w:szCs w:val="21"/>
                    </w:rPr>
                    <w:t>000</w:t>
                  </w:r>
                  <w:r>
                    <w:rPr>
                      <w:szCs w:val="21"/>
                    </w:rPr>
                    <w:t>m</w:t>
                  </w:r>
                  <w:r>
                    <w:rPr>
                      <w:szCs w:val="21"/>
                      <w:vertAlign w:val="superscript"/>
                    </w:rPr>
                    <w:t>3</w:t>
                  </w:r>
                  <w:r>
                    <w:rPr>
                      <w:szCs w:val="21"/>
                    </w:rPr>
                    <w:t>/h</w:t>
                  </w:r>
                </w:p>
              </w:tc>
              <w:tc>
                <w:tcPr>
                  <w:tcW w:w="2077" w:type="dxa"/>
                  <w:tcBorders>
                    <w:tl2br w:val="nil"/>
                    <w:tr2bl w:val="nil"/>
                  </w:tcBorders>
                  <w:vAlign w:val="center"/>
                </w:tcPr>
                <w:p>
                  <w:pPr>
                    <w:pStyle w:val="30"/>
                    <w:spacing w:line="320" w:lineRule="exact"/>
                    <w:rPr>
                      <w:rFonts w:hint="eastAsia"/>
                      <w:szCs w:val="21"/>
                    </w:rPr>
                  </w:pPr>
                  <w:r>
                    <w:rPr>
                      <w:rFonts w:hint="eastAsia"/>
                      <w:szCs w:val="21"/>
                    </w:rPr>
                    <w:t>0.0</w:t>
                  </w:r>
                  <w:r>
                    <w:rPr>
                      <w:rFonts w:hint="eastAsia"/>
                      <w:szCs w:val="21"/>
                      <w:lang w:val="en-US" w:eastAsia="zh-CN"/>
                    </w:rPr>
                    <w:t>06</w:t>
                  </w:r>
                  <w:r>
                    <w:rPr>
                      <w:szCs w:val="21"/>
                    </w:rPr>
                    <w:t>kg/h</w:t>
                  </w:r>
                </w:p>
              </w:tc>
              <w:tc>
                <w:tcPr>
                  <w:tcW w:w="1908" w:type="dxa"/>
                  <w:tcBorders>
                    <w:tl2br w:val="nil"/>
                    <w:tr2bl w:val="nil"/>
                  </w:tcBorders>
                  <w:vAlign w:val="center"/>
                </w:tcPr>
                <w:p>
                  <w:pPr>
                    <w:pStyle w:val="30"/>
                    <w:spacing w:line="320" w:lineRule="exact"/>
                    <w:rPr>
                      <w:szCs w:val="21"/>
                    </w:rPr>
                  </w:pPr>
                  <w:r>
                    <w:rPr>
                      <w:szCs w:val="21"/>
                    </w:rPr>
                    <w:t>H=</w:t>
                  </w:r>
                  <w:r>
                    <w:rPr>
                      <w:rFonts w:hint="eastAsia"/>
                      <w:szCs w:val="21"/>
                      <w:lang w:val="en-US" w:eastAsia="zh-CN"/>
                    </w:rPr>
                    <w:t>15</w:t>
                  </w:r>
                  <w:r>
                    <w:rPr>
                      <w:szCs w:val="21"/>
                    </w:rPr>
                    <w:t>m</w:t>
                  </w:r>
                </w:p>
                <w:p>
                  <w:pPr>
                    <w:pStyle w:val="30"/>
                    <w:spacing w:line="320" w:lineRule="exact"/>
                    <w:rPr>
                      <w:szCs w:val="21"/>
                    </w:rPr>
                  </w:pPr>
                  <w:r>
                    <w:rPr>
                      <w:szCs w:val="21"/>
                    </w:rPr>
                    <w:t>T=</w:t>
                  </w:r>
                  <w:r>
                    <w:rPr>
                      <w:rFonts w:hint="eastAsia"/>
                      <w:szCs w:val="21"/>
                      <w:lang w:val="en-US" w:eastAsia="zh-CN"/>
                    </w:rPr>
                    <w:t>30</w:t>
                  </w:r>
                  <w:r>
                    <w:rPr>
                      <w:rFonts w:hAnsi="宋体"/>
                      <w:szCs w:val="21"/>
                    </w:rPr>
                    <w:t>℃</w:t>
                  </w:r>
                </w:p>
                <w:p>
                  <w:pPr>
                    <w:pStyle w:val="30"/>
                    <w:spacing w:line="320" w:lineRule="exact"/>
                    <w:rPr>
                      <w:rFonts w:hAnsi="宋体"/>
                    </w:rPr>
                  </w:pPr>
                  <w:r>
                    <w:rPr>
                      <w:szCs w:val="21"/>
                    </w:rPr>
                    <w:t>Φ=0.</w:t>
                  </w:r>
                  <w:r>
                    <w:rPr>
                      <w:rFonts w:hint="eastAsia"/>
                      <w:szCs w:val="21"/>
                      <w:lang w:val="en-US" w:eastAsia="zh-CN"/>
                    </w:rPr>
                    <w:t>3</w:t>
                  </w:r>
                  <w:r>
                    <w:rPr>
                      <w:szCs w:val="21"/>
                    </w:rPr>
                    <w:t>m</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426" w:hRule="atLeast"/>
                <w:jc w:val="center"/>
              </w:trPr>
              <w:tc>
                <w:tcPr>
                  <w:tcW w:w="1766" w:type="dxa"/>
                  <w:tcBorders>
                    <w:tl2br w:val="nil"/>
                    <w:tr2bl w:val="nil"/>
                  </w:tcBorders>
                  <w:vAlign w:val="center"/>
                </w:tcPr>
                <w:p>
                  <w:pPr>
                    <w:pStyle w:val="30"/>
                    <w:spacing w:line="320" w:lineRule="exact"/>
                    <w:rPr>
                      <w:szCs w:val="21"/>
                    </w:rPr>
                  </w:pPr>
                  <w:r>
                    <w:rPr>
                      <w:szCs w:val="21"/>
                    </w:rPr>
                    <w:t>2#</w:t>
                  </w:r>
                  <w:r>
                    <w:rPr>
                      <w:rFonts w:hint="eastAsia"/>
                      <w:szCs w:val="21"/>
                    </w:rPr>
                    <w:t>排气筒</w:t>
                  </w:r>
                </w:p>
              </w:tc>
              <w:tc>
                <w:tcPr>
                  <w:tcW w:w="1379" w:type="dxa"/>
                  <w:tcBorders>
                    <w:tl2br w:val="nil"/>
                    <w:tr2bl w:val="nil"/>
                  </w:tcBorders>
                  <w:vAlign w:val="center"/>
                </w:tcPr>
                <w:p>
                  <w:pPr>
                    <w:pStyle w:val="30"/>
                    <w:spacing w:line="320" w:lineRule="exact"/>
                    <w:rPr>
                      <w:rFonts w:hint="eastAsia"/>
                      <w:szCs w:val="21"/>
                    </w:rPr>
                  </w:pPr>
                  <w:r>
                    <w:rPr>
                      <w:rFonts w:hint="eastAsia" w:hAnsi="宋体"/>
                      <w:kern w:val="0"/>
                      <w:szCs w:val="21"/>
                    </w:rPr>
                    <w:t>TSP</w:t>
                  </w:r>
                </w:p>
              </w:tc>
              <w:tc>
                <w:tcPr>
                  <w:tcW w:w="1864" w:type="dxa"/>
                  <w:tcBorders>
                    <w:tl2br w:val="nil"/>
                    <w:tr2bl w:val="nil"/>
                  </w:tcBorders>
                  <w:vAlign w:val="center"/>
                </w:tcPr>
                <w:p>
                  <w:pPr>
                    <w:pStyle w:val="30"/>
                    <w:spacing w:line="320" w:lineRule="exact"/>
                    <w:rPr>
                      <w:szCs w:val="21"/>
                    </w:rPr>
                  </w:pPr>
                  <w:r>
                    <w:rPr>
                      <w:rFonts w:hint="eastAsia"/>
                      <w:szCs w:val="21"/>
                      <w:lang w:val="en-US" w:eastAsia="zh-CN"/>
                    </w:rPr>
                    <w:t>6</w:t>
                  </w:r>
                  <w:r>
                    <w:rPr>
                      <w:rFonts w:hint="eastAsia"/>
                      <w:szCs w:val="21"/>
                    </w:rPr>
                    <w:t>000</w:t>
                  </w:r>
                  <w:r>
                    <w:rPr>
                      <w:szCs w:val="21"/>
                    </w:rPr>
                    <w:t>m</w:t>
                  </w:r>
                  <w:r>
                    <w:rPr>
                      <w:szCs w:val="21"/>
                      <w:vertAlign w:val="superscript"/>
                    </w:rPr>
                    <w:t>3</w:t>
                  </w:r>
                  <w:r>
                    <w:rPr>
                      <w:szCs w:val="21"/>
                    </w:rPr>
                    <w:t>/h</w:t>
                  </w:r>
                </w:p>
              </w:tc>
              <w:tc>
                <w:tcPr>
                  <w:tcW w:w="2077" w:type="dxa"/>
                  <w:tcBorders>
                    <w:tl2br w:val="nil"/>
                    <w:tr2bl w:val="nil"/>
                  </w:tcBorders>
                  <w:vAlign w:val="center"/>
                </w:tcPr>
                <w:p>
                  <w:pPr>
                    <w:pStyle w:val="30"/>
                    <w:spacing w:line="320" w:lineRule="exact"/>
                    <w:rPr>
                      <w:szCs w:val="21"/>
                    </w:rPr>
                  </w:pPr>
                  <w:r>
                    <w:rPr>
                      <w:rFonts w:hint="eastAsia"/>
                      <w:szCs w:val="21"/>
                    </w:rPr>
                    <w:t>0.0</w:t>
                  </w:r>
                  <w:r>
                    <w:rPr>
                      <w:rFonts w:hint="eastAsia"/>
                      <w:szCs w:val="21"/>
                      <w:lang w:val="en-US" w:eastAsia="zh-CN"/>
                    </w:rPr>
                    <w:t>058</w:t>
                  </w:r>
                  <w:r>
                    <w:rPr>
                      <w:szCs w:val="21"/>
                    </w:rPr>
                    <w:t>kg/h</w:t>
                  </w:r>
                </w:p>
              </w:tc>
              <w:tc>
                <w:tcPr>
                  <w:tcW w:w="1908" w:type="dxa"/>
                  <w:tcBorders>
                    <w:tl2br w:val="nil"/>
                    <w:tr2bl w:val="nil"/>
                  </w:tcBorders>
                  <w:vAlign w:val="center"/>
                </w:tcPr>
                <w:p>
                  <w:pPr>
                    <w:pStyle w:val="30"/>
                    <w:spacing w:line="320" w:lineRule="exact"/>
                    <w:rPr>
                      <w:szCs w:val="21"/>
                    </w:rPr>
                  </w:pPr>
                  <w:r>
                    <w:rPr>
                      <w:szCs w:val="21"/>
                    </w:rPr>
                    <w:t>H=</w:t>
                  </w:r>
                  <w:r>
                    <w:rPr>
                      <w:rFonts w:hint="eastAsia"/>
                      <w:szCs w:val="21"/>
                    </w:rPr>
                    <w:t>15</w:t>
                  </w:r>
                  <w:r>
                    <w:rPr>
                      <w:szCs w:val="21"/>
                    </w:rPr>
                    <w:t>m</w:t>
                  </w:r>
                </w:p>
                <w:p>
                  <w:pPr>
                    <w:pStyle w:val="30"/>
                    <w:spacing w:line="320" w:lineRule="exact"/>
                    <w:rPr>
                      <w:szCs w:val="21"/>
                    </w:rPr>
                  </w:pPr>
                  <w:r>
                    <w:rPr>
                      <w:szCs w:val="21"/>
                    </w:rPr>
                    <w:t>T=</w:t>
                  </w:r>
                  <w:r>
                    <w:rPr>
                      <w:rFonts w:hint="eastAsia"/>
                      <w:szCs w:val="21"/>
                    </w:rPr>
                    <w:t>3</w:t>
                  </w:r>
                  <w:r>
                    <w:rPr>
                      <w:szCs w:val="21"/>
                    </w:rPr>
                    <w:t>0</w:t>
                  </w:r>
                  <w:r>
                    <w:rPr>
                      <w:rFonts w:hAnsi="宋体"/>
                      <w:szCs w:val="21"/>
                    </w:rPr>
                    <w:t>℃</w:t>
                  </w:r>
                </w:p>
                <w:p>
                  <w:pPr>
                    <w:pStyle w:val="30"/>
                    <w:spacing w:line="320" w:lineRule="exact"/>
                    <w:rPr>
                      <w:szCs w:val="21"/>
                    </w:rPr>
                  </w:pPr>
                  <w:r>
                    <w:rPr>
                      <w:szCs w:val="21"/>
                    </w:rPr>
                    <w:t>Φ=0.</w:t>
                  </w:r>
                  <w:r>
                    <w:rPr>
                      <w:rFonts w:hint="eastAsia"/>
                      <w:szCs w:val="21"/>
                    </w:rPr>
                    <w:t>3</w:t>
                  </w:r>
                  <w:r>
                    <w:rPr>
                      <w:szCs w:val="21"/>
                    </w:rPr>
                    <w:t>m</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426" w:hRule="atLeast"/>
                <w:jc w:val="center"/>
              </w:trPr>
              <w:tc>
                <w:tcPr>
                  <w:tcW w:w="1766" w:type="dxa"/>
                  <w:tcBorders>
                    <w:tl2br w:val="nil"/>
                    <w:tr2bl w:val="nil"/>
                  </w:tcBorders>
                  <w:vAlign w:val="center"/>
                </w:tcPr>
                <w:p>
                  <w:pPr>
                    <w:pStyle w:val="30"/>
                    <w:spacing w:line="320" w:lineRule="exact"/>
                    <w:rPr>
                      <w:szCs w:val="21"/>
                    </w:rPr>
                  </w:pPr>
                  <w:r>
                    <w:rPr>
                      <w:rFonts w:hint="eastAsia"/>
                      <w:szCs w:val="21"/>
                      <w:lang w:val="en-US" w:eastAsia="zh-CN"/>
                    </w:rPr>
                    <w:t>3</w:t>
                  </w:r>
                  <w:r>
                    <w:rPr>
                      <w:szCs w:val="21"/>
                    </w:rPr>
                    <w:t>#</w:t>
                  </w:r>
                  <w:r>
                    <w:rPr>
                      <w:rFonts w:hint="eastAsia"/>
                      <w:szCs w:val="21"/>
                    </w:rPr>
                    <w:t>排气筒</w:t>
                  </w:r>
                </w:p>
              </w:tc>
              <w:tc>
                <w:tcPr>
                  <w:tcW w:w="1379" w:type="dxa"/>
                  <w:tcBorders>
                    <w:tl2br w:val="nil"/>
                    <w:tr2bl w:val="nil"/>
                  </w:tcBorders>
                  <w:vAlign w:val="center"/>
                </w:tcPr>
                <w:p>
                  <w:pPr>
                    <w:pStyle w:val="30"/>
                    <w:spacing w:line="320" w:lineRule="exact"/>
                    <w:rPr>
                      <w:rFonts w:hint="eastAsia" w:hAnsi="宋体"/>
                      <w:kern w:val="0"/>
                      <w:szCs w:val="21"/>
                    </w:rPr>
                  </w:pPr>
                  <w:r>
                    <w:rPr>
                      <w:rFonts w:hint="eastAsia" w:hAnsi="宋体"/>
                      <w:kern w:val="0"/>
                      <w:szCs w:val="21"/>
                    </w:rPr>
                    <w:t>TSP</w:t>
                  </w:r>
                </w:p>
              </w:tc>
              <w:tc>
                <w:tcPr>
                  <w:tcW w:w="1864" w:type="dxa"/>
                  <w:tcBorders>
                    <w:tl2br w:val="nil"/>
                    <w:tr2bl w:val="nil"/>
                  </w:tcBorders>
                  <w:vAlign w:val="center"/>
                </w:tcPr>
                <w:p>
                  <w:pPr>
                    <w:pStyle w:val="30"/>
                    <w:spacing w:line="320" w:lineRule="exact"/>
                    <w:rPr>
                      <w:rFonts w:hint="eastAsia"/>
                      <w:szCs w:val="21"/>
                    </w:rPr>
                  </w:pPr>
                  <w:r>
                    <w:rPr>
                      <w:rFonts w:hint="eastAsia"/>
                      <w:szCs w:val="21"/>
                      <w:lang w:val="en-US" w:eastAsia="zh-CN"/>
                    </w:rPr>
                    <w:t>5</w:t>
                  </w:r>
                  <w:r>
                    <w:rPr>
                      <w:rFonts w:hint="eastAsia"/>
                      <w:szCs w:val="21"/>
                    </w:rPr>
                    <w:t>000</w:t>
                  </w:r>
                  <w:r>
                    <w:rPr>
                      <w:szCs w:val="21"/>
                    </w:rPr>
                    <w:t>m</w:t>
                  </w:r>
                  <w:r>
                    <w:rPr>
                      <w:szCs w:val="21"/>
                      <w:vertAlign w:val="superscript"/>
                    </w:rPr>
                    <w:t>3</w:t>
                  </w:r>
                  <w:r>
                    <w:rPr>
                      <w:szCs w:val="21"/>
                    </w:rPr>
                    <w:t>/h</w:t>
                  </w:r>
                </w:p>
              </w:tc>
              <w:tc>
                <w:tcPr>
                  <w:tcW w:w="2077" w:type="dxa"/>
                  <w:tcBorders>
                    <w:tl2br w:val="nil"/>
                    <w:tr2bl w:val="nil"/>
                  </w:tcBorders>
                  <w:vAlign w:val="center"/>
                </w:tcPr>
                <w:p>
                  <w:pPr>
                    <w:pStyle w:val="30"/>
                    <w:spacing w:line="320" w:lineRule="exact"/>
                    <w:rPr>
                      <w:rFonts w:hint="eastAsia"/>
                      <w:szCs w:val="21"/>
                    </w:rPr>
                  </w:pPr>
                  <w:r>
                    <w:rPr>
                      <w:rFonts w:hint="eastAsia"/>
                      <w:szCs w:val="21"/>
                    </w:rPr>
                    <w:t>0.0</w:t>
                  </w:r>
                  <w:r>
                    <w:rPr>
                      <w:rFonts w:hint="eastAsia"/>
                      <w:szCs w:val="21"/>
                      <w:lang w:val="en-US" w:eastAsia="zh-CN"/>
                    </w:rPr>
                    <w:t>15</w:t>
                  </w:r>
                  <w:r>
                    <w:rPr>
                      <w:szCs w:val="21"/>
                    </w:rPr>
                    <w:t>kg/h</w:t>
                  </w:r>
                </w:p>
              </w:tc>
              <w:tc>
                <w:tcPr>
                  <w:tcW w:w="1908" w:type="dxa"/>
                  <w:tcBorders>
                    <w:tl2br w:val="nil"/>
                    <w:tr2bl w:val="nil"/>
                  </w:tcBorders>
                  <w:vAlign w:val="center"/>
                </w:tcPr>
                <w:p>
                  <w:pPr>
                    <w:pStyle w:val="30"/>
                    <w:spacing w:line="320" w:lineRule="exact"/>
                    <w:rPr>
                      <w:szCs w:val="21"/>
                    </w:rPr>
                  </w:pPr>
                  <w:r>
                    <w:rPr>
                      <w:szCs w:val="21"/>
                    </w:rPr>
                    <w:t>H=</w:t>
                  </w:r>
                  <w:r>
                    <w:rPr>
                      <w:rFonts w:hint="eastAsia"/>
                      <w:szCs w:val="21"/>
                    </w:rPr>
                    <w:t>15</w:t>
                  </w:r>
                  <w:r>
                    <w:rPr>
                      <w:szCs w:val="21"/>
                    </w:rPr>
                    <w:t>m</w:t>
                  </w:r>
                </w:p>
                <w:p>
                  <w:pPr>
                    <w:pStyle w:val="30"/>
                    <w:spacing w:line="320" w:lineRule="exact"/>
                    <w:rPr>
                      <w:szCs w:val="21"/>
                    </w:rPr>
                  </w:pPr>
                  <w:r>
                    <w:rPr>
                      <w:szCs w:val="21"/>
                    </w:rPr>
                    <w:t>T=</w:t>
                  </w:r>
                  <w:r>
                    <w:rPr>
                      <w:rFonts w:hint="eastAsia"/>
                      <w:szCs w:val="21"/>
                    </w:rPr>
                    <w:t>3</w:t>
                  </w:r>
                  <w:r>
                    <w:rPr>
                      <w:szCs w:val="21"/>
                    </w:rPr>
                    <w:t>0</w:t>
                  </w:r>
                  <w:r>
                    <w:rPr>
                      <w:rFonts w:hAnsi="宋体"/>
                      <w:szCs w:val="21"/>
                    </w:rPr>
                    <w:t>℃</w:t>
                  </w:r>
                </w:p>
                <w:p>
                  <w:pPr>
                    <w:pStyle w:val="30"/>
                    <w:spacing w:line="320" w:lineRule="exact"/>
                    <w:rPr>
                      <w:szCs w:val="21"/>
                    </w:rPr>
                  </w:pPr>
                  <w:r>
                    <w:rPr>
                      <w:szCs w:val="21"/>
                    </w:rPr>
                    <w:t>Φ=0.</w:t>
                  </w:r>
                  <w:r>
                    <w:rPr>
                      <w:rFonts w:hint="eastAsia"/>
                      <w:szCs w:val="21"/>
                    </w:rPr>
                    <w:t>3</w:t>
                  </w:r>
                  <w:r>
                    <w:rPr>
                      <w:szCs w:val="21"/>
                    </w:rPr>
                    <w:t>m</w:t>
                  </w:r>
                </w:p>
              </w:tc>
            </w:tr>
          </w:tbl>
          <w:p>
            <w:pPr>
              <w:spacing w:before="156" w:beforeLines="50" w:line="360" w:lineRule="auto"/>
              <w:ind w:firstLine="482"/>
              <w:rPr>
                <w:sz w:val="24"/>
              </w:rPr>
            </w:pPr>
            <w:r>
              <w:rPr>
                <w:rFonts w:hAnsi="宋体"/>
                <w:sz w:val="24"/>
              </w:rPr>
              <w:t>②预测结果</w:t>
            </w:r>
          </w:p>
          <w:p>
            <w:pPr>
              <w:jc w:val="center"/>
              <w:rPr>
                <w:b/>
                <w:szCs w:val="21"/>
              </w:rPr>
            </w:pPr>
            <w:r>
              <w:rPr>
                <w:rFonts w:hAnsi="宋体"/>
                <w:b/>
                <w:szCs w:val="21"/>
              </w:rPr>
              <w:t>表</w:t>
            </w:r>
            <w:r>
              <w:rPr>
                <w:rFonts w:hint="eastAsia"/>
                <w:b/>
                <w:szCs w:val="21"/>
                <w:lang w:val="en-US" w:eastAsia="zh-CN"/>
              </w:rPr>
              <w:t>20</w:t>
            </w:r>
            <w:r>
              <w:rPr>
                <w:b/>
                <w:szCs w:val="21"/>
              </w:rPr>
              <w:t xml:space="preserve"> </w:t>
            </w:r>
            <w:r>
              <w:rPr>
                <w:rFonts w:hint="eastAsia"/>
                <w:b/>
                <w:szCs w:val="21"/>
              </w:rPr>
              <w:t xml:space="preserve"> </w:t>
            </w:r>
            <w:r>
              <w:rPr>
                <w:b/>
                <w:szCs w:val="21"/>
              </w:rPr>
              <w:t xml:space="preserve"> </w:t>
            </w:r>
            <w:r>
              <w:rPr>
                <w:rFonts w:hint="eastAsia"/>
                <w:b/>
                <w:szCs w:val="21"/>
              </w:rPr>
              <w:t>1#</w:t>
            </w:r>
            <w:r>
              <w:rPr>
                <w:rFonts w:hint="eastAsia" w:hAnsi="宋体"/>
                <w:b/>
                <w:szCs w:val="21"/>
              </w:rPr>
              <w:t>排气筒粉尘</w:t>
            </w:r>
            <w:r>
              <w:rPr>
                <w:rFonts w:hAnsi="宋体"/>
                <w:b/>
                <w:szCs w:val="21"/>
              </w:rPr>
              <w:t>下风向预测浓度及浓度占标率</w:t>
            </w:r>
          </w:p>
          <w:tbl>
            <w:tblPr>
              <w:tblStyle w:val="18"/>
              <w:tblW w:w="808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74"/>
              <w:gridCol w:w="2654"/>
              <w:gridCol w:w="26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blHeader/>
                <w:jc w:val="center"/>
              </w:trPr>
              <w:tc>
                <w:tcPr>
                  <w:tcW w:w="2774" w:type="dxa"/>
                  <w:vMerge w:val="restart"/>
                  <w:vAlign w:val="center"/>
                </w:tcPr>
                <w:p>
                  <w:pPr>
                    <w:widowControl/>
                    <w:adjustRightInd w:val="0"/>
                    <w:snapToGrid w:val="0"/>
                    <w:spacing w:line="320" w:lineRule="exact"/>
                    <w:jc w:val="center"/>
                    <w:rPr>
                      <w:b/>
                      <w:szCs w:val="21"/>
                    </w:rPr>
                  </w:pPr>
                  <w:r>
                    <w:rPr>
                      <w:b/>
                      <w:szCs w:val="21"/>
                    </w:rPr>
                    <w:t>距离源中心下风向距离D(m)</w:t>
                  </w:r>
                </w:p>
              </w:tc>
              <w:tc>
                <w:tcPr>
                  <w:tcW w:w="5306" w:type="dxa"/>
                  <w:gridSpan w:val="2"/>
                  <w:vAlign w:val="center"/>
                </w:tcPr>
                <w:p>
                  <w:pPr>
                    <w:widowControl/>
                    <w:adjustRightInd w:val="0"/>
                    <w:snapToGrid w:val="0"/>
                    <w:spacing w:line="320" w:lineRule="exact"/>
                    <w:jc w:val="center"/>
                    <w:rPr>
                      <w:rFonts w:hint="eastAsia" w:eastAsia="宋体"/>
                      <w:b/>
                      <w:szCs w:val="21"/>
                      <w:lang w:val="en-US" w:eastAsia="zh-CN"/>
                    </w:rPr>
                  </w:pPr>
                  <w:r>
                    <w:rPr>
                      <w:rFonts w:hint="eastAsia" w:eastAsia="宋体"/>
                      <w:b/>
                      <w:szCs w:val="21"/>
                      <w:lang w:val="en-US" w:eastAsia="zh-CN"/>
                    </w:rPr>
                    <w:t>TSP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tblHeader/>
                <w:jc w:val="center"/>
              </w:trPr>
              <w:tc>
                <w:tcPr>
                  <w:tcW w:w="2774" w:type="dxa"/>
                  <w:vMerge w:val="continue"/>
                  <w:vAlign w:val="center"/>
                </w:tcPr>
                <w:p>
                  <w:pPr>
                    <w:widowControl/>
                    <w:adjustRightInd w:val="0"/>
                    <w:snapToGrid w:val="0"/>
                    <w:spacing w:line="320" w:lineRule="exact"/>
                    <w:jc w:val="center"/>
                    <w:rPr>
                      <w:b/>
                      <w:szCs w:val="21"/>
                    </w:rPr>
                  </w:pPr>
                </w:p>
              </w:tc>
              <w:tc>
                <w:tcPr>
                  <w:tcW w:w="2654" w:type="dxa"/>
                  <w:vAlign w:val="center"/>
                </w:tcPr>
                <w:p>
                  <w:pPr>
                    <w:widowControl/>
                    <w:adjustRightInd w:val="0"/>
                    <w:snapToGrid w:val="0"/>
                    <w:spacing w:line="320" w:lineRule="exact"/>
                    <w:jc w:val="center"/>
                    <w:rPr>
                      <w:b/>
                      <w:szCs w:val="21"/>
                    </w:rPr>
                  </w:pPr>
                  <w:r>
                    <w:rPr>
                      <w:b/>
                      <w:szCs w:val="21"/>
                    </w:rPr>
                    <w:t>下风向预测浓度(mg/m</w:t>
                  </w:r>
                  <w:r>
                    <w:rPr>
                      <w:b/>
                      <w:szCs w:val="21"/>
                      <w:vertAlign w:val="superscript"/>
                    </w:rPr>
                    <w:t>3</w:t>
                  </w:r>
                  <w:r>
                    <w:rPr>
                      <w:b/>
                      <w:szCs w:val="21"/>
                    </w:rPr>
                    <w:t>)</w:t>
                  </w:r>
                </w:p>
              </w:tc>
              <w:tc>
                <w:tcPr>
                  <w:tcW w:w="2652" w:type="dxa"/>
                  <w:vAlign w:val="center"/>
                </w:tcPr>
                <w:p>
                  <w:pPr>
                    <w:widowControl/>
                    <w:adjustRightInd w:val="0"/>
                    <w:snapToGrid w:val="0"/>
                    <w:spacing w:line="320" w:lineRule="exact"/>
                    <w:jc w:val="center"/>
                    <w:rPr>
                      <w:b/>
                      <w:szCs w:val="21"/>
                    </w:rPr>
                  </w:pPr>
                  <w:r>
                    <w:rPr>
                      <w:b/>
                      <w:szCs w:val="21"/>
                    </w:rPr>
                    <w:t>浓度占标率Pi/%</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szCs w:val="21"/>
                    </w:rPr>
                  </w:pPr>
                  <w:r>
                    <w:rPr>
                      <w:szCs w:val="21"/>
                    </w:rPr>
                    <w:t>1</w:t>
                  </w:r>
                  <w:r>
                    <w:rPr>
                      <w:rFonts w:hint="eastAsia"/>
                      <w:szCs w:val="21"/>
                    </w:rPr>
                    <w:t>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w:t>
                  </w:r>
                </w:p>
              </w:tc>
              <w:tc>
                <w:tcPr>
                  <w:tcW w:w="2652"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szCs w:val="21"/>
                    </w:rPr>
                  </w:pPr>
                  <w:r>
                    <w:rPr>
                      <w:szCs w:val="21"/>
                    </w:rPr>
                    <w:t>100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0.0005304</w:t>
                  </w:r>
                </w:p>
              </w:tc>
              <w:tc>
                <w:tcPr>
                  <w:tcW w:w="2652"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rFonts w:hint="eastAsia" w:eastAsia="宋体"/>
                      <w:b/>
                      <w:bCs/>
                      <w:szCs w:val="21"/>
                      <w:lang w:val="en-US" w:eastAsia="zh-CN"/>
                    </w:rPr>
                  </w:pPr>
                  <w:r>
                    <w:rPr>
                      <w:rFonts w:hint="eastAsia"/>
                      <w:b/>
                      <w:bCs/>
                      <w:szCs w:val="21"/>
                      <w:lang w:val="en-US" w:eastAsia="zh-CN"/>
                    </w:rPr>
                    <w:t>191</w:t>
                  </w:r>
                </w:p>
              </w:tc>
              <w:tc>
                <w:tcPr>
                  <w:tcW w:w="2654" w:type="dxa"/>
                  <w:vAlign w:val="center"/>
                </w:tcPr>
                <w:p>
                  <w:pPr>
                    <w:widowControl/>
                    <w:jc w:val="center"/>
                    <w:textAlignment w:val="center"/>
                    <w:rPr>
                      <w:rFonts w:hint="eastAsia" w:eastAsia="宋体"/>
                      <w:b/>
                      <w:bCs/>
                      <w:kern w:val="0"/>
                      <w:szCs w:val="21"/>
                      <w:lang w:val="en-US" w:eastAsia="zh-CN" w:bidi="ar"/>
                    </w:rPr>
                  </w:pPr>
                  <w:r>
                    <w:rPr>
                      <w:rFonts w:hint="eastAsia"/>
                      <w:b/>
                      <w:bCs/>
                      <w:kern w:val="0"/>
                      <w:szCs w:val="21"/>
                      <w:lang w:val="en-US" w:eastAsia="zh-CN" w:bidi="ar"/>
                    </w:rPr>
                    <w:t>0.0006055</w:t>
                  </w:r>
                </w:p>
              </w:tc>
              <w:tc>
                <w:tcPr>
                  <w:tcW w:w="2652" w:type="dxa"/>
                  <w:vAlign w:val="center"/>
                </w:tcPr>
                <w:p>
                  <w:pPr>
                    <w:widowControl/>
                    <w:jc w:val="center"/>
                    <w:textAlignment w:val="center"/>
                    <w:rPr>
                      <w:rFonts w:hint="eastAsia" w:eastAsia="宋体"/>
                      <w:b/>
                      <w:bCs/>
                      <w:kern w:val="0"/>
                      <w:szCs w:val="21"/>
                      <w:lang w:val="en-US" w:eastAsia="zh-CN" w:bidi="ar"/>
                    </w:rPr>
                  </w:pPr>
                  <w:r>
                    <w:rPr>
                      <w:rFonts w:hint="eastAsia"/>
                      <w:b/>
                      <w:bCs/>
                      <w:kern w:val="0"/>
                      <w:szCs w:val="21"/>
                      <w:lang w:val="en-US" w:eastAsia="zh-CN" w:bidi="ar"/>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szCs w:val="21"/>
                    </w:rPr>
                  </w:pPr>
                  <w:r>
                    <w:rPr>
                      <w:szCs w:val="21"/>
                    </w:rPr>
                    <w:t>200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0.0006037</w:t>
                  </w:r>
                </w:p>
              </w:tc>
              <w:tc>
                <w:tcPr>
                  <w:tcW w:w="2652"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b/>
                      <w:szCs w:val="21"/>
                    </w:rPr>
                  </w:pPr>
                  <w:r>
                    <w:rPr>
                      <w:bCs/>
                      <w:szCs w:val="21"/>
                    </w:rPr>
                    <w:t>300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0.0005305</w:t>
                  </w:r>
                </w:p>
              </w:tc>
              <w:tc>
                <w:tcPr>
                  <w:tcW w:w="2652"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szCs w:val="21"/>
                    </w:rPr>
                  </w:pPr>
                  <w:r>
                    <w:rPr>
                      <w:szCs w:val="21"/>
                    </w:rPr>
                    <w:t>400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0.0005099</w:t>
                  </w:r>
                </w:p>
              </w:tc>
              <w:tc>
                <w:tcPr>
                  <w:tcW w:w="2652"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2774" w:type="dxa"/>
                  <w:vAlign w:val="center"/>
                </w:tcPr>
                <w:p>
                  <w:pPr>
                    <w:adjustRightInd w:val="0"/>
                    <w:snapToGrid w:val="0"/>
                    <w:spacing w:line="320" w:lineRule="exact"/>
                    <w:jc w:val="center"/>
                    <w:rPr>
                      <w:szCs w:val="21"/>
                    </w:rPr>
                  </w:pPr>
                  <w:r>
                    <w:rPr>
                      <w:szCs w:val="21"/>
                    </w:rPr>
                    <w:t>500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0.0004386</w:t>
                  </w:r>
                </w:p>
              </w:tc>
              <w:tc>
                <w:tcPr>
                  <w:tcW w:w="2652" w:type="dxa"/>
                  <w:vAlign w:val="center"/>
                </w:tcPr>
                <w:p>
                  <w:pPr>
                    <w:widowControl/>
                    <w:jc w:val="center"/>
                    <w:textAlignment w:val="center"/>
                    <w:rPr>
                      <w:rFonts w:hint="eastAsia"/>
                      <w:kern w:val="0"/>
                      <w:szCs w:val="21"/>
                      <w:lang w:bidi="ar"/>
                    </w:rPr>
                  </w:pPr>
                  <w:r>
                    <w:rPr>
                      <w:rFonts w:hint="eastAsia"/>
                      <w:kern w:val="0"/>
                      <w:szCs w:val="21"/>
                      <w:lang w:val="en-US" w:eastAsia="zh-CN" w:bidi="ar"/>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774" w:type="dxa"/>
                  <w:vAlign w:val="center"/>
                </w:tcPr>
                <w:p>
                  <w:pPr>
                    <w:adjustRightInd w:val="0"/>
                    <w:snapToGrid w:val="0"/>
                    <w:spacing w:line="320" w:lineRule="exact"/>
                    <w:jc w:val="center"/>
                    <w:rPr>
                      <w:szCs w:val="21"/>
                    </w:rPr>
                  </w:pPr>
                  <w:r>
                    <w:rPr>
                      <w:szCs w:val="21"/>
                    </w:rPr>
                    <w:t>600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0.0003677</w:t>
                  </w:r>
                </w:p>
              </w:tc>
              <w:tc>
                <w:tcPr>
                  <w:tcW w:w="2652" w:type="dxa"/>
                  <w:vAlign w:val="center"/>
                </w:tcPr>
                <w:p>
                  <w:pPr>
                    <w:widowControl/>
                    <w:jc w:val="center"/>
                    <w:textAlignment w:val="center"/>
                    <w:rPr>
                      <w:rFonts w:hint="eastAsia"/>
                      <w:kern w:val="0"/>
                      <w:szCs w:val="21"/>
                      <w:lang w:bidi="ar"/>
                    </w:rPr>
                  </w:pPr>
                  <w:r>
                    <w:rPr>
                      <w:rFonts w:hint="eastAsia"/>
                      <w:kern w:val="0"/>
                      <w:szCs w:val="21"/>
                      <w:lang w:val="en-US" w:eastAsia="zh-CN" w:bidi="ar"/>
                    </w:rPr>
                    <w:t>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szCs w:val="21"/>
                    </w:rPr>
                  </w:pPr>
                  <w:r>
                    <w:rPr>
                      <w:szCs w:val="21"/>
                    </w:rPr>
                    <w:t>700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0.0003081</w:t>
                  </w:r>
                </w:p>
              </w:tc>
              <w:tc>
                <w:tcPr>
                  <w:tcW w:w="2652" w:type="dxa"/>
                  <w:vAlign w:val="center"/>
                </w:tcPr>
                <w:p>
                  <w:pPr>
                    <w:widowControl/>
                    <w:jc w:val="center"/>
                    <w:textAlignment w:val="center"/>
                    <w:rPr>
                      <w:rFonts w:hint="eastAsia"/>
                      <w:kern w:val="0"/>
                      <w:szCs w:val="21"/>
                      <w:lang w:bidi="ar"/>
                    </w:rPr>
                  </w:pPr>
                  <w:r>
                    <w:rPr>
                      <w:rFonts w:hint="eastAsia"/>
                      <w:kern w:val="0"/>
                      <w:szCs w:val="21"/>
                      <w:lang w:val="en-US" w:eastAsia="zh-CN" w:bidi="ar"/>
                    </w:rPr>
                    <w:t>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szCs w:val="21"/>
                    </w:rPr>
                  </w:pPr>
                  <w:r>
                    <w:rPr>
                      <w:szCs w:val="21"/>
                    </w:rPr>
                    <w:t>800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0.0002602</w:t>
                  </w:r>
                </w:p>
              </w:tc>
              <w:tc>
                <w:tcPr>
                  <w:tcW w:w="2652" w:type="dxa"/>
                  <w:vAlign w:val="center"/>
                </w:tcPr>
                <w:p>
                  <w:pPr>
                    <w:widowControl/>
                    <w:jc w:val="center"/>
                    <w:textAlignment w:val="center"/>
                    <w:rPr>
                      <w:rFonts w:hint="eastAsia"/>
                      <w:kern w:val="0"/>
                      <w:szCs w:val="21"/>
                      <w:lang w:bidi="ar"/>
                    </w:rPr>
                  </w:pPr>
                  <w:r>
                    <w:rPr>
                      <w:rFonts w:hint="eastAsia"/>
                      <w:kern w:val="0"/>
                      <w:szCs w:val="21"/>
                      <w:lang w:val="en-US" w:eastAsia="zh-CN" w:bidi="ar"/>
                    </w:rPr>
                    <w:t>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szCs w:val="21"/>
                    </w:rPr>
                  </w:pPr>
                  <w:r>
                    <w:rPr>
                      <w:szCs w:val="21"/>
                    </w:rPr>
                    <w:t>900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0.000222</w:t>
                  </w:r>
                </w:p>
              </w:tc>
              <w:tc>
                <w:tcPr>
                  <w:tcW w:w="2652" w:type="dxa"/>
                  <w:vAlign w:val="center"/>
                </w:tcPr>
                <w:p>
                  <w:pPr>
                    <w:widowControl/>
                    <w:jc w:val="center"/>
                    <w:textAlignment w:val="center"/>
                    <w:rPr>
                      <w:rFonts w:hint="eastAsia"/>
                      <w:kern w:val="0"/>
                      <w:szCs w:val="21"/>
                      <w:lang w:bidi="ar"/>
                    </w:rPr>
                  </w:pPr>
                  <w:r>
                    <w:rPr>
                      <w:rFonts w:hint="eastAsia"/>
                      <w:kern w:val="0"/>
                      <w:szCs w:val="21"/>
                      <w:lang w:val="en-US" w:eastAsia="zh-CN" w:bidi="ar"/>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szCs w:val="21"/>
                    </w:rPr>
                  </w:pPr>
                  <w:r>
                    <w:rPr>
                      <w:szCs w:val="21"/>
                    </w:rPr>
                    <w:t>1000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0.0001913</w:t>
                  </w:r>
                </w:p>
              </w:tc>
              <w:tc>
                <w:tcPr>
                  <w:tcW w:w="2652" w:type="dxa"/>
                  <w:vAlign w:val="center"/>
                </w:tcPr>
                <w:p>
                  <w:pPr>
                    <w:widowControl/>
                    <w:jc w:val="center"/>
                    <w:textAlignment w:val="center"/>
                    <w:rPr>
                      <w:rFonts w:hint="eastAsia"/>
                      <w:kern w:val="0"/>
                      <w:szCs w:val="21"/>
                      <w:lang w:bidi="ar"/>
                    </w:rPr>
                  </w:pPr>
                  <w:r>
                    <w:rPr>
                      <w:rFonts w:hint="eastAsia"/>
                      <w:kern w:val="0"/>
                      <w:szCs w:val="21"/>
                      <w:lang w:val="en-US" w:eastAsia="zh-CN" w:bidi="ar"/>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2774" w:type="dxa"/>
                  <w:vAlign w:val="center"/>
                </w:tcPr>
                <w:p>
                  <w:pPr>
                    <w:adjustRightInd w:val="0"/>
                    <w:snapToGrid w:val="0"/>
                    <w:spacing w:line="320" w:lineRule="exact"/>
                    <w:jc w:val="center"/>
                    <w:rPr>
                      <w:szCs w:val="21"/>
                    </w:rPr>
                  </w:pPr>
                  <w:r>
                    <w:rPr>
                      <w:szCs w:val="21"/>
                    </w:rPr>
                    <w:t>1</w:t>
                  </w:r>
                  <w:r>
                    <w:rPr>
                      <w:rFonts w:hint="eastAsia"/>
                      <w:szCs w:val="21"/>
                      <w:lang w:val="en-US" w:eastAsia="zh-CN"/>
                    </w:rPr>
                    <w:t>5</w:t>
                  </w:r>
                  <w:r>
                    <w:rPr>
                      <w:szCs w:val="21"/>
                    </w:rPr>
                    <w:t>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0.0001758</w:t>
                  </w:r>
                </w:p>
              </w:tc>
              <w:tc>
                <w:tcPr>
                  <w:tcW w:w="2652" w:type="dxa"/>
                  <w:vAlign w:val="center"/>
                </w:tcPr>
                <w:p>
                  <w:pPr>
                    <w:widowControl/>
                    <w:jc w:val="center"/>
                    <w:textAlignment w:val="center"/>
                    <w:rPr>
                      <w:rFonts w:hint="eastAsia"/>
                      <w:kern w:val="0"/>
                      <w:szCs w:val="21"/>
                      <w:lang w:bidi="ar"/>
                    </w:rPr>
                  </w:pPr>
                  <w:r>
                    <w:rPr>
                      <w:rFonts w:hint="eastAsia"/>
                      <w:kern w:val="0"/>
                      <w:szCs w:val="21"/>
                      <w:lang w:val="en-US" w:eastAsia="zh-CN" w:bidi="ar"/>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szCs w:val="21"/>
                    </w:rPr>
                  </w:pPr>
                  <w:r>
                    <w:rPr>
                      <w:rFonts w:hint="eastAsia"/>
                      <w:szCs w:val="21"/>
                      <w:lang w:val="en-US" w:eastAsia="zh-CN"/>
                    </w:rPr>
                    <w:t>20</w:t>
                  </w:r>
                  <w:r>
                    <w:rPr>
                      <w:szCs w:val="21"/>
                    </w:rPr>
                    <w:t>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0.0001523</w:t>
                  </w:r>
                </w:p>
              </w:tc>
              <w:tc>
                <w:tcPr>
                  <w:tcW w:w="2652" w:type="dxa"/>
                  <w:vAlign w:val="center"/>
                </w:tcPr>
                <w:p>
                  <w:pPr>
                    <w:widowControl/>
                    <w:jc w:val="center"/>
                    <w:textAlignment w:val="center"/>
                    <w:rPr>
                      <w:rFonts w:hint="eastAsia"/>
                      <w:kern w:val="0"/>
                      <w:szCs w:val="21"/>
                      <w:lang w:bidi="ar"/>
                    </w:rPr>
                  </w:pPr>
                  <w:r>
                    <w:rPr>
                      <w:rFonts w:hint="eastAsia"/>
                      <w:kern w:val="0"/>
                      <w:szCs w:val="21"/>
                      <w:lang w:val="en-US" w:eastAsia="zh-CN" w:bidi="ar"/>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szCs w:val="21"/>
                    </w:rPr>
                  </w:pPr>
                  <w:r>
                    <w:rPr>
                      <w:rFonts w:hint="eastAsia"/>
                      <w:szCs w:val="21"/>
                      <w:lang w:val="en-US" w:eastAsia="zh-CN"/>
                    </w:rPr>
                    <w:t>25</w:t>
                  </w:r>
                  <w:r>
                    <w:rPr>
                      <w:szCs w:val="21"/>
                    </w:rPr>
                    <w:t>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0.000128</w:t>
                  </w:r>
                </w:p>
              </w:tc>
              <w:tc>
                <w:tcPr>
                  <w:tcW w:w="2652" w:type="dxa"/>
                  <w:vAlign w:val="center"/>
                </w:tcPr>
                <w:p>
                  <w:pPr>
                    <w:widowControl/>
                    <w:jc w:val="center"/>
                    <w:textAlignment w:val="center"/>
                    <w:rPr>
                      <w:rFonts w:hint="eastAsia"/>
                      <w:kern w:val="0"/>
                      <w:szCs w:val="21"/>
                      <w:lang w:bidi="ar"/>
                    </w:rPr>
                  </w:pPr>
                  <w:r>
                    <w:rPr>
                      <w:rFonts w:hint="eastAsia"/>
                      <w:kern w:val="0"/>
                      <w:szCs w:val="21"/>
                      <w:lang w:val="en-US" w:eastAsia="zh-CN" w:bidi="ar"/>
                    </w:rPr>
                    <w:t>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2774" w:type="dxa"/>
                  <w:vAlign w:val="center"/>
                </w:tcPr>
                <w:p>
                  <w:pPr>
                    <w:widowControl/>
                    <w:adjustRightInd w:val="0"/>
                    <w:snapToGrid w:val="0"/>
                    <w:spacing w:line="320" w:lineRule="exact"/>
                    <w:contextualSpacing/>
                    <w:jc w:val="center"/>
                    <w:rPr>
                      <w:kern w:val="0"/>
                      <w:szCs w:val="21"/>
                    </w:rPr>
                  </w:pPr>
                  <w:r>
                    <w:rPr>
                      <w:kern w:val="0"/>
                      <w:szCs w:val="21"/>
                    </w:rPr>
                    <w:t>标准值</w:t>
                  </w:r>
                </w:p>
              </w:tc>
              <w:tc>
                <w:tcPr>
                  <w:tcW w:w="5306" w:type="dxa"/>
                  <w:gridSpan w:val="2"/>
                  <w:vAlign w:val="center"/>
                </w:tcPr>
                <w:p>
                  <w:pPr>
                    <w:widowControl/>
                    <w:adjustRightInd w:val="0"/>
                    <w:snapToGrid w:val="0"/>
                    <w:spacing w:line="320" w:lineRule="exact"/>
                    <w:jc w:val="center"/>
                    <w:rPr>
                      <w:rFonts w:hint="eastAsia" w:eastAsia="宋体"/>
                      <w:szCs w:val="21"/>
                      <w:lang w:val="en-US" w:eastAsia="zh-CN"/>
                    </w:rPr>
                  </w:pPr>
                  <w:r>
                    <w:rPr>
                      <w:rFonts w:hint="eastAsia"/>
                      <w:szCs w:val="21"/>
                      <w:lang w:val="en-US" w:eastAsia="zh-CN"/>
                    </w:rPr>
                    <w:t>0.9</w:t>
                  </w:r>
                </w:p>
              </w:tc>
            </w:tr>
          </w:tbl>
          <w:p>
            <w:pPr>
              <w:spacing w:before="156" w:beforeLines="50"/>
              <w:jc w:val="center"/>
              <w:rPr>
                <w:b/>
                <w:szCs w:val="21"/>
              </w:rPr>
            </w:pPr>
            <w:r>
              <w:rPr>
                <w:rFonts w:hAnsi="宋体"/>
                <w:b/>
                <w:szCs w:val="21"/>
              </w:rPr>
              <w:t>表</w:t>
            </w:r>
            <w:r>
              <w:rPr>
                <w:rFonts w:hint="eastAsia" w:hAnsi="宋体"/>
                <w:b/>
                <w:szCs w:val="21"/>
                <w:lang w:val="en-US" w:eastAsia="zh-CN"/>
              </w:rPr>
              <w:t>21</w:t>
            </w:r>
            <w:r>
              <w:rPr>
                <w:rFonts w:hint="eastAsia"/>
                <w:b/>
                <w:szCs w:val="21"/>
              </w:rPr>
              <w:t xml:space="preserve"> </w:t>
            </w:r>
            <w:r>
              <w:rPr>
                <w:b/>
                <w:szCs w:val="21"/>
              </w:rPr>
              <w:t xml:space="preserve"> </w:t>
            </w:r>
            <w:r>
              <w:rPr>
                <w:rFonts w:hint="eastAsia"/>
                <w:b/>
                <w:szCs w:val="21"/>
              </w:rPr>
              <w:t>2</w:t>
            </w:r>
            <w:r>
              <w:rPr>
                <w:b/>
                <w:szCs w:val="21"/>
              </w:rPr>
              <w:t>#</w:t>
            </w:r>
            <w:r>
              <w:rPr>
                <w:rFonts w:hint="eastAsia"/>
                <w:b/>
                <w:szCs w:val="21"/>
              </w:rPr>
              <w:t>排气筒</w:t>
            </w:r>
            <w:r>
              <w:rPr>
                <w:rFonts w:hAnsi="宋体"/>
                <w:b/>
                <w:szCs w:val="21"/>
              </w:rPr>
              <w:t>废气下风向预测浓度及浓度占标率</w:t>
            </w:r>
          </w:p>
          <w:tbl>
            <w:tblPr>
              <w:tblStyle w:val="18"/>
              <w:tblW w:w="808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74"/>
              <w:gridCol w:w="2654"/>
              <w:gridCol w:w="26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blHeader/>
                <w:jc w:val="center"/>
              </w:trPr>
              <w:tc>
                <w:tcPr>
                  <w:tcW w:w="2774" w:type="dxa"/>
                  <w:vMerge w:val="restart"/>
                  <w:vAlign w:val="center"/>
                </w:tcPr>
                <w:p>
                  <w:pPr>
                    <w:widowControl/>
                    <w:adjustRightInd w:val="0"/>
                    <w:snapToGrid w:val="0"/>
                    <w:spacing w:line="320" w:lineRule="exact"/>
                    <w:jc w:val="center"/>
                    <w:rPr>
                      <w:b/>
                      <w:szCs w:val="21"/>
                    </w:rPr>
                  </w:pPr>
                  <w:r>
                    <w:rPr>
                      <w:b/>
                      <w:szCs w:val="21"/>
                    </w:rPr>
                    <w:t>距离源中心下风向距离D(m)</w:t>
                  </w:r>
                </w:p>
              </w:tc>
              <w:tc>
                <w:tcPr>
                  <w:tcW w:w="5306" w:type="dxa"/>
                  <w:gridSpan w:val="2"/>
                  <w:vAlign w:val="center"/>
                </w:tcPr>
                <w:p>
                  <w:pPr>
                    <w:widowControl/>
                    <w:adjustRightInd w:val="0"/>
                    <w:snapToGrid w:val="0"/>
                    <w:spacing w:line="320" w:lineRule="exact"/>
                    <w:jc w:val="center"/>
                    <w:rPr>
                      <w:rFonts w:hint="eastAsia" w:eastAsia="宋体"/>
                      <w:b/>
                      <w:szCs w:val="21"/>
                      <w:lang w:val="en-US" w:eastAsia="zh-CN"/>
                    </w:rPr>
                  </w:pPr>
                  <w:r>
                    <w:rPr>
                      <w:rFonts w:hint="eastAsia" w:eastAsia="宋体"/>
                      <w:b/>
                      <w:szCs w:val="21"/>
                      <w:lang w:val="en-US" w:eastAsia="zh-CN"/>
                    </w:rPr>
                    <w:t>TSP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tblHeader/>
                <w:jc w:val="center"/>
              </w:trPr>
              <w:tc>
                <w:tcPr>
                  <w:tcW w:w="2774" w:type="dxa"/>
                  <w:vMerge w:val="continue"/>
                  <w:vAlign w:val="center"/>
                </w:tcPr>
                <w:p>
                  <w:pPr>
                    <w:widowControl/>
                    <w:adjustRightInd w:val="0"/>
                    <w:snapToGrid w:val="0"/>
                    <w:spacing w:line="320" w:lineRule="exact"/>
                    <w:jc w:val="center"/>
                    <w:rPr>
                      <w:b/>
                      <w:szCs w:val="21"/>
                    </w:rPr>
                  </w:pPr>
                </w:p>
              </w:tc>
              <w:tc>
                <w:tcPr>
                  <w:tcW w:w="2654" w:type="dxa"/>
                  <w:vAlign w:val="center"/>
                </w:tcPr>
                <w:p>
                  <w:pPr>
                    <w:widowControl/>
                    <w:adjustRightInd w:val="0"/>
                    <w:snapToGrid w:val="0"/>
                    <w:spacing w:line="320" w:lineRule="exact"/>
                    <w:jc w:val="center"/>
                    <w:rPr>
                      <w:b/>
                      <w:szCs w:val="21"/>
                    </w:rPr>
                  </w:pPr>
                  <w:r>
                    <w:rPr>
                      <w:b/>
                      <w:szCs w:val="21"/>
                    </w:rPr>
                    <w:t>下风向预测浓度(mg/m</w:t>
                  </w:r>
                  <w:r>
                    <w:rPr>
                      <w:b/>
                      <w:szCs w:val="21"/>
                      <w:vertAlign w:val="superscript"/>
                    </w:rPr>
                    <w:t>3</w:t>
                  </w:r>
                  <w:r>
                    <w:rPr>
                      <w:b/>
                      <w:szCs w:val="21"/>
                    </w:rPr>
                    <w:t>)</w:t>
                  </w:r>
                </w:p>
              </w:tc>
              <w:tc>
                <w:tcPr>
                  <w:tcW w:w="2652" w:type="dxa"/>
                  <w:vAlign w:val="center"/>
                </w:tcPr>
                <w:p>
                  <w:pPr>
                    <w:widowControl/>
                    <w:adjustRightInd w:val="0"/>
                    <w:snapToGrid w:val="0"/>
                    <w:spacing w:line="320" w:lineRule="exact"/>
                    <w:jc w:val="center"/>
                    <w:rPr>
                      <w:b/>
                      <w:szCs w:val="21"/>
                    </w:rPr>
                  </w:pPr>
                  <w:r>
                    <w:rPr>
                      <w:b/>
                      <w:szCs w:val="21"/>
                    </w:rPr>
                    <w:t>浓度占标率Pi/%</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szCs w:val="21"/>
                    </w:rPr>
                  </w:pPr>
                  <w:r>
                    <w:rPr>
                      <w:szCs w:val="21"/>
                    </w:rPr>
                    <w:t>1</w:t>
                  </w:r>
                  <w:r>
                    <w:rPr>
                      <w:rFonts w:hint="eastAsia"/>
                      <w:szCs w:val="21"/>
                    </w:rPr>
                    <w:t>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w:t>
                  </w:r>
                </w:p>
              </w:tc>
              <w:tc>
                <w:tcPr>
                  <w:tcW w:w="2652"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szCs w:val="21"/>
                    </w:rPr>
                  </w:pPr>
                  <w:r>
                    <w:rPr>
                      <w:szCs w:val="21"/>
                    </w:rPr>
                    <w:t>100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0.0005127</w:t>
                  </w:r>
                </w:p>
              </w:tc>
              <w:tc>
                <w:tcPr>
                  <w:tcW w:w="2652"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rFonts w:hint="eastAsia" w:eastAsia="宋体"/>
                      <w:b/>
                      <w:bCs/>
                      <w:szCs w:val="21"/>
                      <w:lang w:val="en-US" w:eastAsia="zh-CN"/>
                    </w:rPr>
                  </w:pPr>
                  <w:r>
                    <w:rPr>
                      <w:rFonts w:hint="eastAsia"/>
                      <w:b/>
                      <w:bCs/>
                      <w:szCs w:val="21"/>
                      <w:lang w:val="en-US" w:eastAsia="zh-CN"/>
                    </w:rPr>
                    <w:t>191</w:t>
                  </w:r>
                </w:p>
              </w:tc>
              <w:tc>
                <w:tcPr>
                  <w:tcW w:w="2654" w:type="dxa"/>
                  <w:vAlign w:val="center"/>
                </w:tcPr>
                <w:p>
                  <w:pPr>
                    <w:widowControl/>
                    <w:jc w:val="center"/>
                    <w:textAlignment w:val="center"/>
                    <w:rPr>
                      <w:rFonts w:hint="eastAsia" w:eastAsia="宋体"/>
                      <w:b/>
                      <w:bCs/>
                      <w:kern w:val="0"/>
                      <w:szCs w:val="21"/>
                      <w:lang w:val="en-US" w:eastAsia="zh-CN" w:bidi="ar"/>
                    </w:rPr>
                  </w:pPr>
                  <w:r>
                    <w:rPr>
                      <w:rFonts w:hint="eastAsia"/>
                      <w:b/>
                      <w:bCs/>
                      <w:kern w:val="0"/>
                      <w:szCs w:val="21"/>
                      <w:lang w:val="en-US" w:eastAsia="zh-CN" w:bidi="ar"/>
                    </w:rPr>
                    <w:t>0.0005854</w:t>
                  </w:r>
                </w:p>
              </w:tc>
              <w:tc>
                <w:tcPr>
                  <w:tcW w:w="2652" w:type="dxa"/>
                  <w:vAlign w:val="center"/>
                </w:tcPr>
                <w:p>
                  <w:pPr>
                    <w:widowControl/>
                    <w:jc w:val="center"/>
                    <w:textAlignment w:val="center"/>
                    <w:rPr>
                      <w:rFonts w:hint="eastAsia" w:eastAsia="宋体"/>
                      <w:b/>
                      <w:bCs/>
                      <w:kern w:val="0"/>
                      <w:szCs w:val="21"/>
                      <w:lang w:val="en-US" w:eastAsia="zh-CN" w:bidi="ar"/>
                    </w:rPr>
                  </w:pPr>
                  <w:r>
                    <w:rPr>
                      <w:rFonts w:hint="eastAsia"/>
                      <w:b/>
                      <w:bCs/>
                      <w:kern w:val="0"/>
                      <w:szCs w:val="21"/>
                      <w:lang w:val="en-US" w:eastAsia="zh-CN" w:bidi="ar"/>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szCs w:val="21"/>
                    </w:rPr>
                  </w:pPr>
                  <w:r>
                    <w:rPr>
                      <w:szCs w:val="21"/>
                    </w:rPr>
                    <w:t>200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0.0005836</w:t>
                  </w:r>
                </w:p>
              </w:tc>
              <w:tc>
                <w:tcPr>
                  <w:tcW w:w="2652"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b/>
                      <w:szCs w:val="21"/>
                    </w:rPr>
                  </w:pPr>
                  <w:r>
                    <w:rPr>
                      <w:bCs/>
                      <w:szCs w:val="21"/>
                    </w:rPr>
                    <w:t>300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0.0005128</w:t>
                  </w:r>
                </w:p>
              </w:tc>
              <w:tc>
                <w:tcPr>
                  <w:tcW w:w="2652"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szCs w:val="21"/>
                    </w:rPr>
                  </w:pPr>
                  <w:r>
                    <w:rPr>
                      <w:szCs w:val="21"/>
                    </w:rPr>
                    <w:t>400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0.0004929</w:t>
                  </w:r>
                </w:p>
              </w:tc>
              <w:tc>
                <w:tcPr>
                  <w:tcW w:w="2652"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2774" w:type="dxa"/>
                  <w:vAlign w:val="center"/>
                </w:tcPr>
                <w:p>
                  <w:pPr>
                    <w:adjustRightInd w:val="0"/>
                    <w:snapToGrid w:val="0"/>
                    <w:spacing w:line="320" w:lineRule="exact"/>
                    <w:jc w:val="center"/>
                    <w:rPr>
                      <w:szCs w:val="21"/>
                    </w:rPr>
                  </w:pPr>
                  <w:r>
                    <w:rPr>
                      <w:szCs w:val="21"/>
                    </w:rPr>
                    <w:t>500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0.000424</w:t>
                  </w:r>
                </w:p>
              </w:tc>
              <w:tc>
                <w:tcPr>
                  <w:tcW w:w="2652" w:type="dxa"/>
                  <w:vAlign w:val="center"/>
                </w:tcPr>
                <w:p>
                  <w:pPr>
                    <w:widowControl/>
                    <w:jc w:val="center"/>
                    <w:textAlignment w:val="center"/>
                    <w:rPr>
                      <w:rFonts w:hint="eastAsia"/>
                      <w:kern w:val="0"/>
                      <w:szCs w:val="21"/>
                      <w:lang w:bidi="ar"/>
                    </w:rPr>
                  </w:pPr>
                  <w:r>
                    <w:rPr>
                      <w:rFonts w:hint="eastAsia"/>
                      <w:kern w:val="0"/>
                      <w:szCs w:val="21"/>
                      <w:lang w:val="en-US" w:eastAsia="zh-CN" w:bidi="ar"/>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774" w:type="dxa"/>
                  <w:vAlign w:val="center"/>
                </w:tcPr>
                <w:p>
                  <w:pPr>
                    <w:adjustRightInd w:val="0"/>
                    <w:snapToGrid w:val="0"/>
                    <w:spacing w:line="320" w:lineRule="exact"/>
                    <w:jc w:val="center"/>
                    <w:rPr>
                      <w:szCs w:val="21"/>
                    </w:rPr>
                  </w:pPr>
                  <w:r>
                    <w:rPr>
                      <w:szCs w:val="21"/>
                    </w:rPr>
                    <w:t>600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0.0003555</w:t>
                  </w:r>
                </w:p>
              </w:tc>
              <w:tc>
                <w:tcPr>
                  <w:tcW w:w="2652" w:type="dxa"/>
                  <w:vAlign w:val="center"/>
                </w:tcPr>
                <w:p>
                  <w:pPr>
                    <w:widowControl/>
                    <w:jc w:val="center"/>
                    <w:textAlignment w:val="center"/>
                    <w:rPr>
                      <w:rFonts w:hint="eastAsia"/>
                      <w:kern w:val="0"/>
                      <w:szCs w:val="21"/>
                      <w:lang w:bidi="ar"/>
                    </w:rPr>
                  </w:pPr>
                  <w:r>
                    <w:rPr>
                      <w:rFonts w:hint="eastAsia"/>
                      <w:kern w:val="0"/>
                      <w:szCs w:val="21"/>
                      <w:lang w:val="en-US" w:eastAsia="zh-CN" w:bidi="ar"/>
                    </w:rPr>
                    <w:t>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szCs w:val="21"/>
                    </w:rPr>
                  </w:pPr>
                  <w:r>
                    <w:rPr>
                      <w:szCs w:val="21"/>
                    </w:rPr>
                    <w:t>700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0.0002979</w:t>
                  </w:r>
                </w:p>
              </w:tc>
              <w:tc>
                <w:tcPr>
                  <w:tcW w:w="2652" w:type="dxa"/>
                  <w:vAlign w:val="center"/>
                </w:tcPr>
                <w:p>
                  <w:pPr>
                    <w:widowControl/>
                    <w:jc w:val="center"/>
                    <w:textAlignment w:val="center"/>
                    <w:rPr>
                      <w:rFonts w:hint="eastAsia"/>
                      <w:kern w:val="0"/>
                      <w:szCs w:val="21"/>
                      <w:lang w:bidi="ar"/>
                    </w:rPr>
                  </w:pPr>
                  <w:r>
                    <w:rPr>
                      <w:rFonts w:hint="eastAsia"/>
                      <w:kern w:val="0"/>
                      <w:szCs w:val="21"/>
                      <w:lang w:val="en-US" w:eastAsia="zh-CN" w:bidi="ar"/>
                    </w:rPr>
                    <w:t>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szCs w:val="21"/>
                    </w:rPr>
                  </w:pPr>
                  <w:r>
                    <w:rPr>
                      <w:szCs w:val="21"/>
                    </w:rPr>
                    <w:t>800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0.0002515</w:t>
                  </w:r>
                </w:p>
              </w:tc>
              <w:tc>
                <w:tcPr>
                  <w:tcW w:w="2652" w:type="dxa"/>
                  <w:vAlign w:val="center"/>
                </w:tcPr>
                <w:p>
                  <w:pPr>
                    <w:widowControl/>
                    <w:jc w:val="center"/>
                    <w:textAlignment w:val="center"/>
                    <w:rPr>
                      <w:rFonts w:hint="eastAsia"/>
                      <w:kern w:val="0"/>
                      <w:szCs w:val="21"/>
                      <w:lang w:bidi="ar"/>
                    </w:rPr>
                  </w:pPr>
                  <w:r>
                    <w:rPr>
                      <w:rFonts w:hint="eastAsia"/>
                      <w:kern w:val="0"/>
                      <w:szCs w:val="21"/>
                      <w:lang w:val="en-US" w:eastAsia="zh-CN" w:bidi="ar"/>
                    </w:rPr>
                    <w:t>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szCs w:val="21"/>
                    </w:rPr>
                  </w:pPr>
                  <w:r>
                    <w:rPr>
                      <w:szCs w:val="21"/>
                    </w:rPr>
                    <w:t>900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0.0002146</w:t>
                  </w:r>
                </w:p>
              </w:tc>
              <w:tc>
                <w:tcPr>
                  <w:tcW w:w="2652" w:type="dxa"/>
                  <w:vAlign w:val="center"/>
                </w:tcPr>
                <w:p>
                  <w:pPr>
                    <w:widowControl/>
                    <w:jc w:val="center"/>
                    <w:textAlignment w:val="center"/>
                    <w:rPr>
                      <w:rFonts w:hint="eastAsia"/>
                      <w:kern w:val="0"/>
                      <w:szCs w:val="21"/>
                      <w:lang w:bidi="ar"/>
                    </w:rPr>
                  </w:pPr>
                  <w:r>
                    <w:rPr>
                      <w:rFonts w:hint="eastAsia"/>
                      <w:kern w:val="0"/>
                      <w:szCs w:val="21"/>
                      <w:lang w:val="en-US" w:eastAsia="zh-CN" w:bidi="ar"/>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szCs w:val="21"/>
                    </w:rPr>
                  </w:pPr>
                  <w:r>
                    <w:rPr>
                      <w:szCs w:val="21"/>
                    </w:rPr>
                    <w:t>1000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0.0001849</w:t>
                  </w:r>
                </w:p>
              </w:tc>
              <w:tc>
                <w:tcPr>
                  <w:tcW w:w="2652" w:type="dxa"/>
                  <w:vAlign w:val="center"/>
                </w:tcPr>
                <w:p>
                  <w:pPr>
                    <w:widowControl/>
                    <w:jc w:val="center"/>
                    <w:textAlignment w:val="center"/>
                    <w:rPr>
                      <w:rFonts w:hint="eastAsia"/>
                      <w:kern w:val="0"/>
                      <w:szCs w:val="21"/>
                      <w:lang w:bidi="ar"/>
                    </w:rPr>
                  </w:pPr>
                  <w:r>
                    <w:rPr>
                      <w:rFonts w:hint="eastAsia"/>
                      <w:kern w:val="0"/>
                      <w:szCs w:val="21"/>
                      <w:lang w:val="en-US" w:eastAsia="zh-CN" w:bidi="ar"/>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2774" w:type="dxa"/>
                  <w:vAlign w:val="center"/>
                </w:tcPr>
                <w:p>
                  <w:pPr>
                    <w:adjustRightInd w:val="0"/>
                    <w:snapToGrid w:val="0"/>
                    <w:spacing w:line="320" w:lineRule="exact"/>
                    <w:jc w:val="center"/>
                    <w:rPr>
                      <w:szCs w:val="21"/>
                    </w:rPr>
                  </w:pPr>
                  <w:r>
                    <w:rPr>
                      <w:szCs w:val="21"/>
                    </w:rPr>
                    <w:t>1</w:t>
                  </w:r>
                  <w:r>
                    <w:rPr>
                      <w:rFonts w:hint="eastAsia"/>
                      <w:szCs w:val="21"/>
                      <w:lang w:val="en-US" w:eastAsia="zh-CN"/>
                    </w:rPr>
                    <w:t>5</w:t>
                  </w:r>
                  <w:r>
                    <w:rPr>
                      <w:szCs w:val="21"/>
                    </w:rPr>
                    <w:t>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0.0001699</w:t>
                  </w:r>
                </w:p>
              </w:tc>
              <w:tc>
                <w:tcPr>
                  <w:tcW w:w="2652" w:type="dxa"/>
                  <w:vAlign w:val="center"/>
                </w:tcPr>
                <w:p>
                  <w:pPr>
                    <w:widowControl/>
                    <w:jc w:val="center"/>
                    <w:textAlignment w:val="center"/>
                    <w:rPr>
                      <w:rFonts w:hint="eastAsia"/>
                      <w:kern w:val="0"/>
                      <w:szCs w:val="21"/>
                      <w:lang w:bidi="ar"/>
                    </w:rPr>
                  </w:pPr>
                  <w:r>
                    <w:rPr>
                      <w:rFonts w:hint="eastAsia"/>
                      <w:kern w:val="0"/>
                      <w:szCs w:val="21"/>
                      <w:lang w:val="en-US" w:eastAsia="zh-CN" w:bidi="ar"/>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szCs w:val="21"/>
                    </w:rPr>
                  </w:pPr>
                  <w:r>
                    <w:rPr>
                      <w:rFonts w:hint="eastAsia"/>
                      <w:szCs w:val="21"/>
                      <w:lang w:val="en-US" w:eastAsia="zh-CN"/>
                    </w:rPr>
                    <w:t>20</w:t>
                  </w:r>
                  <w:r>
                    <w:rPr>
                      <w:szCs w:val="21"/>
                    </w:rPr>
                    <w:t>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0.0001472</w:t>
                  </w:r>
                </w:p>
              </w:tc>
              <w:tc>
                <w:tcPr>
                  <w:tcW w:w="2652" w:type="dxa"/>
                  <w:vAlign w:val="center"/>
                </w:tcPr>
                <w:p>
                  <w:pPr>
                    <w:widowControl/>
                    <w:jc w:val="center"/>
                    <w:textAlignment w:val="center"/>
                    <w:rPr>
                      <w:rFonts w:hint="eastAsia"/>
                      <w:kern w:val="0"/>
                      <w:szCs w:val="21"/>
                      <w:lang w:bidi="ar"/>
                    </w:rPr>
                  </w:pPr>
                  <w:r>
                    <w:rPr>
                      <w:rFonts w:hint="eastAsia"/>
                      <w:kern w:val="0"/>
                      <w:szCs w:val="21"/>
                      <w:lang w:val="en-US" w:eastAsia="zh-CN" w:bidi="ar"/>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2774" w:type="dxa"/>
                  <w:vAlign w:val="center"/>
                </w:tcPr>
                <w:p>
                  <w:pPr>
                    <w:adjustRightInd w:val="0"/>
                    <w:snapToGrid w:val="0"/>
                    <w:spacing w:line="320" w:lineRule="exact"/>
                    <w:jc w:val="center"/>
                    <w:rPr>
                      <w:szCs w:val="21"/>
                    </w:rPr>
                  </w:pPr>
                  <w:r>
                    <w:rPr>
                      <w:rFonts w:hint="eastAsia"/>
                      <w:szCs w:val="21"/>
                      <w:lang w:val="en-US" w:eastAsia="zh-CN"/>
                    </w:rPr>
                    <w:t>25</w:t>
                  </w:r>
                  <w:r>
                    <w:rPr>
                      <w:szCs w:val="21"/>
                    </w:rPr>
                    <w:t>00</w:t>
                  </w:r>
                </w:p>
              </w:tc>
              <w:tc>
                <w:tcPr>
                  <w:tcW w:w="2654" w:type="dxa"/>
                  <w:vAlign w:val="center"/>
                </w:tcPr>
                <w:p>
                  <w:pPr>
                    <w:widowControl/>
                    <w:jc w:val="center"/>
                    <w:textAlignment w:val="center"/>
                    <w:rPr>
                      <w:rFonts w:hint="eastAsia" w:eastAsia="宋体"/>
                      <w:kern w:val="0"/>
                      <w:szCs w:val="21"/>
                      <w:lang w:val="en-US" w:eastAsia="zh-CN" w:bidi="ar"/>
                    </w:rPr>
                  </w:pPr>
                  <w:r>
                    <w:rPr>
                      <w:rFonts w:hint="eastAsia"/>
                      <w:kern w:val="0"/>
                      <w:szCs w:val="21"/>
                      <w:lang w:val="en-US" w:eastAsia="zh-CN" w:bidi="ar"/>
                    </w:rPr>
                    <w:t>0.0001237</w:t>
                  </w:r>
                </w:p>
              </w:tc>
              <w:tc>
                <w:tcPr>
                  <w:tcW w:w="2652" w:type="dxa"/>
                  <w:vAlign w:val="center"/>
                </w:tcPr>
                <w:p>
                  <w:pPr>
                    <w:widowControl/>
                    <w:jc w:val="center"/>
                    <w:textAlignment w:val="center"/>
                    <w:rPr>
                      <w:rFonts w:hint="eastAsia"/>
                      <w:kern w:val="0"/>
                      <w:szCs w:val="21"/>
                      <w:lang w:bidi="ar"/>
                    </w:rPr>
                  </w:pPr>
                  <w:r>
                    <w:rPr>
                      <w:rFonts w:hint="eastAsia"/>
                      <w:kern w:val="0"/>
                      <w:szCs w:val="21"/>
                      <w:lang w:val="en-US" w:eastAsia="zh-CN" w:bidi="ar"/>
                    </w:rPr>
                    <w:t>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2774" w:type="dxa"/>
                  <w:vAlign w:val="center"/>
                </w:tcPr>
                <w:p>
                  <w:pPr>
                    <w:widowControl/>
                    <w:adjustRightInd w:val="0"/>
                    <w:snapToGrid w:val="0"/>
                    <w:spacing w:line="320" w:lineRule="exact"/>
                    <w:contextualSpacing/>
                    <w:jc w:val="center"/>
                    <w:rPr>
                      <w:kern w:val="0"/>
                      <w:szCs w:val="21"/>
                    </w:rPr>
                  </w:pPr>
                  <w:r>
                    <w:rPr>
                      <w:kern w:val="0"/>
                      <w:szCs w:val="21"/>
                    </w:rPr>
                    <w:t>标准值</w:t>
                  </w:r>
                </w:p>
              </w:tc>
              <w:tc>
                <w:tcPr>
                  <w:tcW w:w="5306" w:type="dxa"/>
                  <w:gridSpan w:val="2"/>
                  <w:vAlign w:val="center"/>
                </w:tcPr>
                <w:p>
                  <w:pPr>
                    <w:widowControl/>
                    <w:adjustRightInd w:val="0"/>
                    <w:snapToGrid w:val="0"/>
                    <w:spacing w:line="320" w:lineRule="exact"/>
                    <w:jc w:val="center"/>
                    <w:rPr>
                      <w:rFonts w:hint="eastAsia" w:eastAsia="宋体"/>
                      <w:szCs w:val="21"/>
                      <w:lang w:val="en-US" w:eastAsia="zh-CN"/>
                    </w:rPr>
                  </w:pPr>
                  <w:r>
                    <w:rPr>
                      <w:rFonts w:hint="eastAsia"/>
                      <w:szCs w:val="21"/>
                      <w:lang w:val="en-US" w:eastAsia="zh-CN"/>
                    </w:rPr>
                    <w:t>0.9</w:t>
                  </w:r>
                </w:p>
              </w:tc>
            </w:tr>
          </w:tbl>
          <w:p>
            <w:pPr>
              <w:spacing w:before="156" w:beforeLines="50"/>
              <w:jc w:val="center"/>
              <w:rPr>
                <w:b/>
                <w:szCs w:val="21"/>
              </w:rPr>
            </w:pPr>
            <w:r>
              <w:rPr>
                <w:rFonts w:hAnsi="宋体"/>
                <w:b/>
                <w:szCs w:val="21"/>
              </w:rPr>
              <w:t>表</w:t>
            </w:r>
            <w:r>
              <w:rPr>
                <w:rFonts w:hint="eastAsia" w:hAnsi="宋体"/>
                <w:b/>
                <w:szCs w:val="21"/>
                <w:lang w:val="en-US" w:eastAsia="zh-CN"/>
              </w:rPr>
              <w:t>22</w:t>
            </w:r>
            <w:r>
              <w:rPr>
                <w:rFonts w:hint="eastAsia"/>
                <w:b/>
                <w:szCs w:val="21"/>
              </w:rPr>
              <w:t xml:space="preserve"> </w:t>
            </w:r>
            <w:r>
              <w:rPr>
                <w:b/>
                <w:szCs w:val="21"/>
              </w:rPr>
              <w:t xml:space="preserve"> </w:t>
            </w:r>
            <w:r>
              <w:rPr>
                <w:rFonts w:hint="eastAsia"/>
                <w:b/>
                <w:szCs w:val="21"/>
                <w:lang w:val="en-US" w:eastAsia="zh-CN"/>
              </w:rPr>
              <w:t>3</w:t>
            </w:r>
            <w:r>
              <w:rPr>
                <w:b/>
                <w:szCs w:val="21"/>
              </w:rPr>
              <w:t>#</w:t>
            </w:r>
            <w:r>
              <w:rPr>
                <w:rFonts w:hint="eastAsia"/>
                <w:b/>
                <w:szCs w:val="21"/>
              </w:rPr>
              <w:t>排气筒</w:t>
            </w:r>
            <w:r>
              <w:rPr>
                <w:rFonts w:hAnsi="宋体"/>
                <w:b/>
                <w:szCs w:val="21"/>
              </w:rPr>
              <w:t>废气下风向预测浓度及浓度占标率</w:t>
            </w:r>
          </w:p>
          <w:tbl>
            <w:tblPr>
              <w:tblStyle w:val="18"/>
              <w:tblW w:w="815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2853"/>
              <w:gridCol w:w="29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blHeader/>
                <w:jc w:val="center"/>
              </w:trPr>
              <w:tc>
                <w:tcPr>
                  <w:tcW w:w="2395" w:type="dxa"/>
                  <w:vMerge w:val="restart"/>
                  <w:vAlign w:val="center"/>
                </w:tcPr>
                <w:p>
                  <w:pPr>
                    <w:widowControl/>
                    <w:adjustRightInd w:val="0"/>
                    <w:snapToGrid w:val="0"/>
                    <w:spacing w:line="320" w:lineRule="exact"/>
                    <w:jc w:val="center"/>
                    <w:rPr>
                      <w:b/>
                      <w:szCs w:val="21"/>
                    </w:rPr>
                  </w:pPr>
                  <w:r>
                    <w:rPr>
                      <w:b/>
                      <w:szCs w:val="21"/>
                    </w:rPr>
                    <w:t>距离源中心下风向距离D(m)</w:t>
                  </w:r>
                </w:p>
              </w:tc>
              <w:tc>
                <w:tcPr>
                  <w:tcW w:w="5758" w:type="dxa"/>
                  <w:gridSpan w:val="2"/>
                  <w:vAlign w:val="center"/>
                </w:tcPr>
                <w:p>
                  <w:pPr>
                    <w:widowControl/>
                    <w:adjustRightInd w:val="0"/>
                    <w:snapToGrid w:val="0"/>
                    <w:spacing w:line="320" w:lineRule="exact"/>
                    <w:jc w:val="center"/>
                    <w:rPr>
                      <w:b/>
                      <w:szCs w:val="21"/>
                    </w:rPr>
                  </w:pPr>
                  <w:r>
                    <w:rPr>
                      <w:rFonts w:hint="eastAsia" w:eastAsia="宋体"/>
                      <w:b/>
                      <w:szCs w:val="21"/>
                      <w:lang w:val="en-US" w:eastAsia="zh-CN"/>
                    </w:rPr>
                    <w:t xml:space="preserve">TSP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blHeader/>
                <w:jc w:val="center"/>
              </w:trPr>
              <w:tc>
                <w:tcPr>
                  <w:tcW w:w="2395" w:type="dxa"/>
                  <w:vMerge w:val="continue"/>
                  <w:vAlign w:val="center"/>
                </w:tcPr>
                <w:p>
                  <w:pPr>
                    <w:widowControl/>
                    <w:adjustRightInd w:val="0"/>
                    <w:snapToGrid w:val="0"/>
                    <w:spacing w:line="320" w:lineRule="exact"/>
                    <w:jc w:val="center"/>
                    <w:rPr>
                      <w:b/>
                      <w:szCs w:val="21"/>
                    </w:rPr>
                  </w:pPr>
                </w:p>
              </w:tc>
              <w:tc>
                <w:tcPr>
                  <w:tcW w:w="2853" w:type="dxa"/>
                  <w:vAlign w:val="center"/>
                </w:tcPr>
                <w:p>
                  <w:pPr>
                    <w:widowControl/>
                    <w:adjustRightInd w:val="0"/>
                    <w:snapToGrid w:val="0"/>
                    <w:spacing w:line="320" w:lineRule="exact"/>
                    <w:jc w:val="center"/>
                    <w:rPr>
                      <w:b/>
                      <w:szCs w:val="21"/>
                    </w:rPr>
                  </w:pPr>
                  <w:r>
                    <w:rPr>
                      <w:b/>
                      <w:szCs w:val="21"/>
                    </w:rPr>
                    <w:t>下风向预测浓度(mg/m</w:t>
                  </w:r>
                  <w:r>
                    <w:rPr>
                      <w:b/>
                      <w:szCs w:val="21"/>
                      <w:vertAlign w:val="superscript"/>
                    </w:rPr>
                    <w:t>3</w:t>
                  </w:r>
                  <w:r>
                    <w:rPr>
                      <w:b/>
                      <w:szCs w:val="21"/>
                    </w:rPr>
                    <w:t>)</w:t>
                  </w:r>
                </w:p>
              </w:tc>
              <w:tc>
                <w:tcPr>
                  <w:tcW w:w="2905" w:type="dxa"/>
                  <w:vAlign w:val="center"/>
                </w:tcPr>
                <w:p>
                  <w:pPr>
                    <w:widowControl/>
                    <w:adjustRightInd w:val="0"/>
                    <w:snapToGrid w:val="0"/>
                    <w:spacing w:line="320" w:lineRule="exact"/>
                    <w:jc w:val="center"/>
                    <w:rPr>
                      <w:b/>
                      <w:szCs w:val="21"/>
                    </w:rPr>
                  </w:pPr>
                  <w:r>
                    <w:rPr>
                      <w:b/>
                      <w:szCs w:val="21"/>
                    </w:rPr>
                    <w:t>浓度占标率Pi/%</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395" w:type="dxa"/>
                  <w:vAlign w:val="center"/>
                </w:tcPr>
                <w:p>
                  <w:pPr>
                    <w:adjustRightInd w:val="0"/>
                    <w:snapToGrid w:val="0"/>
                    <w:spacing w:line="320" w:lineRule="exact"/>
                    <w:jc w:val="center"/>
                    <w:rPr>
                      <w:szCs w:val="21"/>
                    </w:rPr>
                  </w:pPr>
                  <w:r>
                    <w:rPr>
                      <w:szCs w:val="21"/>
                    </w:rPr>
                    <w:t>1</w:t>
                  </w:r>
                  <w:r>
                    <w:rPr>
                      <w:rFonts w:hint="eastAsia"/>
                      <w:szCs w:val="21"/>
                    </w:rPr>
                    <w:t>0</w:t>
                  </w:r>
                </w:p>
              </w:tc>
              <w:tc>
                <w:tcPr>
                  <w:tcW w:w="2853" w:type="dxa"/>
                  <w:vAlign w:val="center"/>
                </w:tcPr>
                <w:p>
                  <w:pPr>
                    <w:widowControl/>
                    <w:jc w:val="center"/>
                    <w:textAlignment w:val="center"/>
                    <w:rPr>
                      <w:szCs w:val="21"/>
                    </w:rPr>
                  </w:pPr>
                  <w:r>
                    <w:rPr>
                      <w:color w:val="000000"/>
                      <w:kern w:val="0"/>
                      <w:szCs w:val="21"/>
                      <w:lang w:bidi="ar"/>
                    </w:rPr>
                    <w:t>0</w:t>
                  </w:r>
                </w:p>
              </w:tc>
              <w:tc>
                <w:tcPr>
                  <w:tcW w:w="2905" w:type="dxa"/>
                  <w:vAlign w:val="center"/>
                </w:tcPr>
                <w:p>
                  <w:pPr>
                    <w:widowControl/>
                    <w:jc w:val="center"/>
                    <w:textAlignment w:val="center"/>
                    <w:rPr>
                      <w:szCs w:val="21"/>
                    </w:rPr>
                  </w:pPr>
                  <w:r>
                    <w:rPr>
                      <w:color w:val="000000"/>
                      <w:kern w:val="0"/>
                      <w:szCs w:val="21"/>
                      <w:lang w:bidi="ar"/>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395" w:type="dxa"/>
                  <w:vAlign w:val="center"/>
                </w:tcPr>
                <w:p>
                  <w:pPr>
                    <w:adjustRightInd w:val="0"/>
                    <w:snapToGrid w:val="0"/>
                    <w:spacing w:line="320" w:lineRule="exact"/>
                    <w:jc w:val="center"/>
                    <w:rPr>
                      <w:szCs w:val="21"/>
                    </w:rPr>
                  </w:pPr>
                  <w:r>
                    <w:rPr>
                      <w:szCs w:val="21"/>
                    </w:rPr>
                    <w:t>100</w:t>
                  </w:r>
                </w:p>
              </w:tc>
              <w:tc>
                <w:tcPr>
                  <w:tcW w:w="2853" w:type="dxa"/>
                  <w:vAlign w:val="center"/>
                </w:tcPr>
                <w:p>
                  <w:pPr>
                    <w:widowControl/>
                    <w:jc w:val="center"/>
                    <w:textAlignment w:val="center"/>
                    <w:rPr>
                      <w:szCs w:val="21"/>
                    </w:rPr>
                  </w:pPr>
                  <w:r>
                    <w:rPr>
                      <w:color w:val="000000"/>
                      <w:kern w:val="0"/>
                      <w:szCs w:val="21"/>
                      <w:lang w:bidi="ar"/>
                    </w:rPr>
                    <w:t>0.00</w:t>
                  </w:r>
                  <w:r>
                    <w:rPr>
                      <w:rFonts w:hint="eastAsia"/>
                      <w:color w:val="000000"/>
                      <w:kern w:val="0"/>
                      <w:szCs w:val="21"/>
                      <w:lang w:bidi="ar"/>
                    </w:rPr>
                    <w:t>1</w:t>
                  </w:r>
                  <w:r>
                    <w:rPr>
                      <w:rFonts w:hint="eastAsia"/>
                      <w:color w:val="000000"/>
                      <w:kern w:val="0"/>
                      <w:szCs w:val="21"/>
                      <w:lang w:val="en-US" w:eastAsia="zh-CN" w:bidi="ar"/>
                    </w:rPr>
                    <w:t>326</w:t>
                  </w:r>
                </w:p>
              </w:tc>
              <w:tc>
                <w:tcPr>
                  <w:tcW w:w="2905" w:type="dxa"/>
                  <w:vAlign w:val="center"/>
                </w:tcPr>
                <w:p>
                  <w:pPr>
                    <w:widowControl/>
                    <w:jc w:val="center"/>
                    <w:textAlignment w:val="center"/>
                    <w:rPr>
                      <w:szCs w:val="21"/>
                    </w:rPr>
                  </w:pPr>
                  <w:r>
                    <w:rPr>
                      <w:color w:val="000000"/>
                      <w:kern w:val="0"/>
                      <w:szCs w:val="21"/>
                      <w:lang w:bidi="ar"/>
                    </w:rPr>
                    <w:t>0</w:t>
                  </w:r>
                  <w:r>
                    <w:rPr>
                      <w:rFonts w:hint="eastAsia"/>
                      <w:color w:val="000000"/>
                      <w:kern w:val="0"/>
                      <w:szCs w:val="21"/>
                      <w:lang w:bidi="ar"/>
                    </w:rPr>
                    <w:t>.17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395" w:type="dxa"/>
                  <w:vAlign w:val="center"/>
                </w:tcPr>
                <w:p>
                  <w:pPr>
                    <w:adjustRightInd w:val="0"/>
                    <w:snapToGrid w:val="0"/>
                    <w:spacing w:line="320" w:lineRule="exact"/>
                    <w:jc w:val="center"/>
                    <w:rPr>
                      <w:rFonts w:hint="eastAsia" w:eastAsiaTheme="minorEastAsia"/>
                      <w:b/>
                      <w:bCs/>
                      <w:szCs w:val="21"/>
                      <w:lang w:val="en-US" w:eastAsia="zh-CN"/>
                    </w:rPr>
                  </w:pPr>
                  <w:r>
                    <w:rPr>
                      <w:rFonts w:hint="eastAsia"/>
                      <w:b/>
                      <w:bCs/>
                      <w:szCs w:val="21"/>
                      <w:lang w:val="en-US" w:eastAsia="zh-CN"/>
                    </w:rPr>
                    <w:t>191</w:t>
                  </w:r>
                </w:p>
              </w:tc>
              <w:tc>
                <w:tcPr>
                  <w:tcW w:w="2853" w:type="dxa"/>
                  <w:vAlign w:val="center"/>
                </w:tcPr>
                <w:p>
                  <w:pPr>
                    <w:widowControl/>
                    <w:jc w:val="center"/>
                    <w:textAlignment w:val="center"/>
                    <w:rPr>
                      <w:rFonts w:hint="eastAsia" w:eastAsiaTheme="minorEastAsia"/>
                      <w:b/>
                      <w:bCs/>
                      <w:color w:val="000000"/>
                      <w:kern w:val="0"/>
                      <w:szCs w:val="21"/>
                      <w:lang w:val="en-US" w:eastAsia="zh-CN" w:bidi="ar"/>
                    </w:rPr>
                  </w:pPr>
                  <w:r>
                    <w:rPr>
                      <w:rFonts w:hint="eastAsia"/>
                      <w:b/>
                      <w:bCs/>
                      <w:color w:val="000000"/>
                      <w:kern w:val="0"/>
                      <w:szCs w:val="21"/>
                      <w:lang w:val="en-US" w:eastAsia="zh-CN" w:bidi="ar"/>
                    </w:rPr>
                    <w:t>0.001514</w:t>
                  </w:r>
                </w:p>
              </w:tc>
              <w:tc>
                <w:tcPr>
                  <w:tcW w:w="2905" w:type="dxa"/>
                  <w:vAlign w:val="center"/>
                </w:tcPr>
                <w:p>
                  <w:pPr>
                    <w:widowControl/>
                    <w:jc w:val="center"/>
                    <w:textAlignment w:val="center"/>
                    <w:rPr>
                      <w:rFonts w:hint="eastAsia" w:eastAsiaTheme="minorEastAsia"/>
                      <w:b/>
                      <w:bCs/>
                      <w:color w:val="000000"/>
                      <w:kern w:val="0"/>
                      <w:szCs w:val="21"/>
                      <w:lang w:val="en-US" w:eastAsia="zh-CN" w:bidi="ar"/>
                    </w:rPr>
                  </w:pPr>
                  <w:r>
                    <w:rPr>
                      <w:rFonts w:hint="eastAsia"/>
                      <w:b/>
                      <w:bCs/>
                      <w:color w:val="000000"/>
                      <w:kern w:val="0"/>
                      <w:szCs w:val="21"/>
                      <w:lang w:val="en-US" w:eastAsia="zh-CN" w:bidi="ar"/>
                    </w:rPr>
                    <w:t>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395" w:type="dxa"/>
                  <w:vAlign w:val="center"/>
                </w:tcPr>
                <w:p>
                  <w:pPr>
                    <w:adjustRightInd w:val="0"/>
                    <w:snapToGrid w:val="0"/>
                    <w:spacing w:line="320" w:lineRule="exact"/>
                    <w:jc w:val="center"/>
                    <w:rPr>
                      <w:szCs w:val="21"/>
                    </w:rPr>
                  </w:pPr>
                  <w:r>
                    <w:rPr>
                      <w:szCs w:val="21"/>
                    </w:rPr>
                    <w:t>200</w:t>
                  </w:r>
                </w:p>
              </w:tc>
              <w:tc>
                <w:tcPr>
                  <w:tcW w:w="2853" w:type="dxa"/>
                  <w:vAlign w:val="center"/>
                </w:tcPr>
                <w:p>
                  <w:pPr>
                    <w:widowControl/>
                    <w:jc w:val="center"/>
                    <w:textAlignment w:val="center"/>
                    <w:rPr>
                      <w:szCs w:val="21"/>
                    </w:rPr>
                  </w:pPr>
                  <w:r>
                    <w:rPr>
                      <w:color w:val="000000"/>
                      <w:kern w:val="0"/>
                      <w:szCs w:val="21"/>
                      <w:lang w:bidi="ar"/>
                    </w:rPr>
                    <w:t>0.0</w:t>
                  </w:r>
                  <w:r>
                    <w:rPr>
                      <w:rFonts w:hint="eastAsia"/>
                      <w:color w:val="000000"/>
                      <w:kern w:val="0"/>
                      <w:szCs w:val="21"/>
                      <w:lang w:bidi="ar"/>
                    </w:rPr>
                    <w:t>0</w:t>
                  </w:r>
                  <w:r>
                    <w:rPr>
                      <w:rFonts w:hint="eastAsia"/>
                      <w:color w:val="000000"/>
                      <w:kern w:val="0"/>
                      <w:szCs w:val="21"/>
                      <w:lang w:val="en-US" w:eastAsia="zh-CN" w:bidi="ar"/>
                    </w:rPr>
                    <w:t>1509</w:t>
                  </w:r>
                </w:p>
              </w:tc>
              <w:tc>
                <w:tcPr>
                  <w:tcW w:w="2905" w:type="dxa"/>
                  <w:vAlign w:val="center"/>
                </w:tcPr>
                <w:p>
                  <w:pPr>
                    <w:widowControl/>
                    <w:jc w:val="center"/>
                    <w:textAlignment w:val="center"/>
                    <w:rPr>
                      <w:szCs w:val="21"/>
                    </w:rPr>
                  </w:pPr>
                  <w:r>
                    <w:rPr>
                      <w:color w:val="000000"/>
                      <w:kern w:val="0"/>
                      <w:szCs w:val="21"/>
                      <w:lang w:bidi="ar"/>
                    </w:rPr>
                    <w:t>0</w:t>
                  </w:r>
                  <w:r>
                    <w:rPr>
                      <w:rFonts w:hint="eastAsia"/>
                      <w:color w:val="000000"/>
                      <w:kern w:val="0"/>
                      <w:szCs w:val="21"/>
                      <w:lang w:bidi="ar"/>
                    </w:rPr>
                    <w:t>.1</w:t>
                  </w:r>
                  <w:r>
                    <w:rPr>
                      <w:rFonts w:hint="eastAsia"/>
                      <w:color w:val="000000"/>
                      <w:kern w:val="0"/>
                      <w:szCs w:val="21"/>
                      <w:lang w:val="en-US" w:eastAsia="zh-CN" w:bidi="ar"/>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395" w:type="dxa"/>
                  <w:vAlign w:val="center"/>
                </w:tcPr>
                <w:p>
                  <w:pPr>
                    <w:adjustRightInd w:val="0"/>
                    <w:snapToGrid w:val="0"/>
                    <w:spacing w:line="320" w:lineRule="exact"/>
                    <w:jc w:val="center"/>
                    <w:rPr>
                      <w:b/>
                      <w:szCs w:val="21"/>
                    </w:rPr>
                  </w:pPr>
                  <w:r>
                    <w:rPr>
                      <w:bCs/>
                      <w:szCs w:val="21"/>
                    </w:rPr>
                    <w:t>300</w:t>
                  </w:r>
                </w:p>
              </w:tc>
              <w:tc>
                <w:tcPr>
                  <w:tcW w:w="2853" w:type="dxa"/>
                  <w:vAlign w:val="center"/>
                </w:tcPr>
                <w:p>
                  <w:pPr>
                    <w:widowControl/>
                    <w:jc w:val="center"/>
                    <w:textAlignment w:val="center"/>
                    <w:rPr>
                      <w:b/>
                      <w:szCs w:val="21"/>
                    </w:rPr>
                  </w:pPr>
                  <w:r>
                    <w:rPr>
                      <w:color w:val="000000"/>
                      <w:kern w:val="0"/>
                      <w:szCs w:val="21"/>
                      <w:lang w:bidi="ar"/>
                    </w:rPr>
                    <w:t>0.00</w:t>
                  </w:r>
                  <w:r>
                    <w:rPr>
                      <w:rFonts w:hint="eastAsia"/>
                      <w:color w:val="000000"/>
                      <w:kern w:val="0"/>
                      <w:szCs w:val="21"/>
                      <w:lang w:bidi="ar"/>
                    </w:rPr>
                    <w:t>1</w:t>
                  </w:r>
                  <w:r>
                    <w:rPr>
                      <w:rFonts w:hint="eastAsia"/>
                      <w:color w:val="000000"/>
                      <w:kern w:val="0"/>
                      <w:szCs w:val="21"/>
                      <w:lang w:val="en-US" w:eastAsia="zh-CN" w:bidi="ar"/>
                    </w:rPr>
                    <w:t>326</w:t>
                  </w:r>
                </w:p>
              </w:tc>
              <w:tc>
                <w:tcPr>
                  <w:tcW w:w="2905" w:type="dxa"/>
                  <w:vAlign w:val="center"/>
                </w:tcPr>
                <w:p>
                  <w:pPr>
                    <w:widowControl/>
                    <w:jc w:val="center"/>
                    <w:textAlignment w:val="center"/>
                    <w:rPr>
                      <w:b/>
                      <w:szCs w:val="21"/>
                    </w:rPr>
                  </w:pPr>
                  <w:r>
                    <w:rPr>
                      <w:color w:val="000000"/>
                      <w:kern w:val="0"/>
                      <w:szCs w:val="21"/>
                      <w:lang w:bidi="ar"/>
                    </w:rPr>
                    <w:t>0</w:t>
                  </w:r>
                  <w:r>
                    <w:rPr>
                      <w:rFonts w:hint="eastAsia"/>
                      <w:color w:val="000000"/>
                      <w:kern w:val="0"/>
                      <w:szCs w:val="21"/>
                      <w:lang w:bidi="ar"/>
                    </w:rPr>
                    <w:t>.1</w:t>
                  </w:r>
                  <w:r>
                    <w:rPr>
                      <w:rFonts w:hint="eastAsia"/>
                      <w:color w:val="000000"/>
                      <w:kern w:val="0"/>
                      <w:szCs w:val="21"/>
                      <w:lang w:val="en-US" w:eastAsia="zh-CN" w:bidi="ar"/>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395" w:type="dxa"/>
                  <w:vAlign w:val="center"/>
                </w:tcPr>
                <w:p>
                  <w:pPr>
                    <w:adjustRightInd w:val="0"/>
                    <w:snapToGrid w:val="0"/>
                    <w:spacing w:line="320" w:lineRule="exact"/>
                    <w:jc w:val="center"/>
                    <w:rPr>
                      <w:szCs w:val="21"/>
                    </w:rPr>
                  </w:pPr>
                  <w:r>
                    <w:rPr>
                      <w:szCs w:val="21"/>
                    </w:rPr>
                    <w:t>400</w:t>
                  </w:r>
                </w:p>
              </w:tc>
              <w:tc>
                <w:tcPr>
                  <w:tcW w:w="2853" w:type="dxa"/>
                  <w:vAlign w:val="center"/>
                </w:tcPr>
                <w:p>
                  <w:pPr>
                    <w:widowControl/>
                    <w:jc w:val="center"/>
                    <w:textAlignment w:val="center"/>
                    <w:rPr>
                      <w:szCs w:val="21"/>
                    </w:rPr>
                  </w:pPr>
                  <w:r>
                    <w:rPr>
                      <w:color w:val="000000"/>
                      <w:kern w:val="0"/>
                      <w:szCs w:val="21"/>
                      <w:lang w:bidi="ar"/>
                    </w:rPr>
                    <w:t>0.00</w:t>
                  </w:r>
                  <w:r>
                    <w:rPr>
                      <w:rFonts w:hint="eastAsia"/>
                      <w:color w:val="000000"/>
                      <w:kern w:val="0"/>
                      <w:szCs w:val="21"/>
                      <w:lang w:val="en-US" w:eastAsia="zh-CN" w:bidi="ar"/>
                    </w:rPr>
                    <w:t>1275</w:t>
                  </w:r>
                </w:p>
              </w:tc>
              <w:tc>
                <w:tcPr>
                  <w:tcW w:w="2905" w:type="dxa"/>
                  <w:vAlign w:val="center"/>
                </w:tcPr>
                <w:p>
                  <w:pPr>
                    <w:widowControl/>
                    <w:jc w:val="center"/>
                    <w:textAlignment w:val="center"/>
                    <w:rPr>
                      <w:szCs w:val="21"/>
                    </w:rPr>
                  </w:pPr>
                  <w:r>
                    <w:rPr>
                      <w:color w:val="000000"/>
                      <w:kern w:val="0"/>
                      <w:szCs w:val="21"/>
                      <w:lang w:bidi="ar"/>
                    </w:rPr>
                    <w:t>0</w:t>
                  </w:r>
                  <w:r>
                    <w:rPr>
                      <w:rFonts w:hint="eastAsia"/>
                      <w:color w:val="000000"/>
                      <w:kern w:val="0"/>
                      <w:szCs w:val="21"/>
                      <w:lang w:bidi="ar"/>
                    </w:rPr>
                    <w:t>.1</w:t>
                  </w:r>
                  <w:r>
                    <w:rPr>
                      <w:rFonts w:hint="eastAsia"/>
                      <w:color w:val="000000"/>
                      <w:kern w:val="0"/>
                      <w:szCs w:val="21"/>
                      <w:lang w:val="en-US" w:eastAsia="zh-CN" w:bidi="ar"/>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395" w:type="dxa"/>
                  <w:vAlign w:val="center"/>
                </w:tcPr>
                <w:p>
                  <w:pPr>
                    <w:adjustRightInd w:val="0"/>
                    <w:snapToGrid w:val="0"/>
                    <w:spacing w:line="320" w:lineRule="exact"/>
                    <w:jc w:val="center"/>
                    <w:rPr>
                      <w:szCs w:val="21"/>
                    </w:rPr>
                  </w:pPr>
                  <w:r>
                    <w:rPr>
                      <w:szCs w:val="21"/>
                    </w:rPr>
                    <w:t>500</w:t>
                  </w:r>
                </w:p>
              </w:tc>
              <w:tc>
                <w:tcPr>
                  <w:tcW w:w="2853" w:type="dxa"/>
                  <w:vAlign w:val="center"/>
                </w:tcPr>
                <w:p>
                  <w:pPr>
                    <w:widowControl/>
                    <w:jc w:val="center"/>
                    <w:textAlignment w:val="center"/>
                    <w:rPr>
                      <w:szCs w:val="21"/>
                    </w:rPr>
                  </w:pPr>
                  <w:r>
                    <w:rPr>
                      <w:color w:val="000000"/>
                      <w:kern w:val="0"/>
                      <w:szCs w:val="21"/>
                      <w:lang w:bidi="ar"/>
                    </w:rPr>
                    <w:t>0.00</w:t>
                  </w:r>
                  <w:r>
                    <w:rPr>
                      <w:rFonts w:hint="eastAsia"/>
                      <w:color w:val="000000"/>
                      <w:kern w:val="0"/>
                      <w:szCs w:val="21"/>
                      <w:lang w:bidi="ar"/>
                    </w:rPr>
                    <w:t>1</w:t>
                  </w:r>
                  <w:r>
                    <w:rPr>
                      <w:rFonts w:hint="eastAsia"/>
                      <w:color w:val="000000"/>
                      <w:kern w:val="0"/>
                      <w:szCs w:val="21"/>
                      <w:lang w:val="en-US" w:eastAsia="zh-CN" w:bidi="ar"/>
                    </w:rPr>
                    <w:t>097</w:t>
                  </w:r>
                </w:p>
              </w:tc>
              <w:tc>
                <w:tcPr>
                  <w:tcW w:w="2905" w:type="dxa"/>
                  <w:vAlign w:val="center"/>
                </w:tcPr>
                <w:p>
                  <w:pPr>
                    <w:widowControl/>
                    <w:jc w:val="center"/>
                    <w:textAlignment w:val="center"/>
                    <w:rPr>
                      <w:szCs w:val="21"/>
                    </w:rPr>
                  </w:pPr>
                  <w:r>
                    <w:rPr>
                      <w:color w:val="000000"/>
                      <w:kern w:val="0"/>
                      <w:szCs w:val="21"/>
                      <w:lang w:bidi="ar"/>
                    </w:rPr>
                    <w:t>0</w:t>
                  </w:r>
                  <w:r>
                    <w:rPr>
                      <w:rFonts w:hint="eastAsia"/>
                      <w:color w:val="000000"/>
                      <w:kern w:val="0"/>
                      <w:szCs w:val="21"/>
                      <w:lang w:bidi="ar"/>
                    </w:rPr>
                    <w:t>.</w:t>
                  </w:r>
                  <w:r>
                    <w:rPr>
                      <w:rFonts w:hint="eastAsia"/>
                      <w:color w:val="000000"/>
                      <w:kern w:val="0"/>
                      <w:szCs w:val="21"/>
                      <w:lang w:val="en-US" w:eastAsia="zh-CN" w:bidi="ar"/>
                    </w:rPr>
                    <w:t>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395" w:type="dxa"/>
                  <w:vAlign w:val="center"/>
                </w:tcPr>
                <w:p>
                  <w:pPr>
                    <w:adjustRightInd w:val="0"/>
                    <w:snapToGrid w:val="0"/>
                    <w:spacing w:line="320" w:lineRule="exact"/>
                    <w:jc w:val="center"/>
                    <w:rPr>
                      <w:szCs w:val="21"/>
                    </w:rPr>
                  </w:pPr>
                  <w:r>
                    <w:rPr>
                      <w:szCs w:val="21"/>
                    </w:rPr>
                    <w:t>600</w:t>
                  </w:r>
                </w:p>
              </w:tc>
              <w:tc>
                <w:tcPr>
                  <w:tcW w:w="2853" w:type="dxa"/>
                  <w:vAlign w:val="center"/>
                </w:tcPr>
                <w:p>
                  <w:pPr>
                    <w:widowControl/>
                    <w:jc w:val="center"/>
                    <w:textAlignment w:val="center"/>
                    <w:rPr>
                      <w:szCs w:val="21"/>
                    </w:rPr>
                  </w:pPr>
                  <w:r>
                    <w:rPr>
                      <w:color w:val="000000"/>
                      <w:kern w:val="0"/>
                      <w:szCs w:val="21"/>
                      <w:lang w:bidi="ar"/>
                    </w:rPr>
                    <w:t>0.00</w:t>
                  </w:r>
                  <w:r>
                    <w:rPr>
                      <w:rFonts w:hint="eastAsia"/>
                      <w:color w:val="000000"/>
                      <w:kern w:val="0"/>
                      <w:szCs w:val="21"/>
                      <w:lang w:val="en-US" w:eastAsia="zh-CN" w:bidi="ar"/>
                    </w:rPr>
                    <w:t>09193</w:t>
                  </w:r>
                </w:p>
              </w:tc>
              <w:tc>
                <w:tcPr>
                  <w:tcW w:w="2905" w:type="dxa"/>
                  <w:vAlign w:val="center"/>
                </w:tcPr>
                <w:p>
                  <w:pPr>
                    <w:widowControl/>
                    <w:jc w:val="center"/>
                    <w:textAlignment w:val="center"/>
                    <w:rPr>
                      <w:szCs w:val="21"/>
                    </w:rPr>
                  </w:pPr>
                  <w:r>
                    <w:rPr>
                      <w:color w:val="000000"/>
                      <w:kern w:val="0"/>
                      <w:szCs w:val="21"/>
                      <w:lang w:bidi="ar"/>
                    </w:rPr>
                    <w:t>0</w:t>
                  </w:r>
                  <w:r>
                    <w:rPr>
                      <w:rFonts w:hint="eastAsia"/>
                      <w:color w:val="000000"/>
                      <w:kern w:val="0"/>
                      <w:szCs w:val="21"/>
                      <w:lang w:bidi="ar"/>
                    </w:rPr>
                    <w:t>.</w:t>
                  </w:r>
                  <w:r>
                    <w:rPr>
                      <w:rFonts w:hint="eastAsia"/>
                      <w:color w:val="000000"/>
                      <w:kern w:val="0"/>
                      <w:szCs w:val="21"/>
                      <w:lang w:val="en-US" w:eastAsia="zh-CN" w:bidi="ar"/>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395" w:type="dxa"/>
                  <w:vAlign w:val="center"/>
                </w:tcPr>
                <w:p>
                  <w:pPr>
                    <w:adjustRightInd w:val="0"/>
                    <w:snapToGrid w:val="0"/>
                    <w:spacing w:line="320" w:lineRule="exact"/>
                    <w:jc w:val="center"/>
                    <w:rPr>
                      <w:szCs w:val="21"/>
                    </w:rPr>
                  </w:pPr>
                  <w:r>
                    <w:rPr>
                      <w:szCs w:val="21"/>
                    </w:rPr>
                    <w:t>700</w:t>
                  </w:r>
                </w:p>
              </w:tc>
              <w:tc>
                <w:tcPr>
                  <w:tcW w:w="2853" w:type="dxa"/>
                  <w:vAlign w:val="center"/>
                </w:tcPr>
                <w:p>
                  <w:pPr>
                    <w:widowControl/>
                    <w:jc w:val="center"/>
                    <w:textAlignment w:val="center"/>
                    <w:rPr>
                      <w:szCs w:val="21"/>
                    </w:rPr>
                  </w:pPr>
                  <w:r>
                    <w:rPr>
                      <w:color w:val="000000"/>
                      <w:kern w:val="0"/>
                      <w:szCs w:val="21"/>
                      <w:lang w:bidi="ar"/>
                    </w:rPr>
                    <w:t>0.00</w:t>
                  </w:r>
                  <w:r>
                    <w:rPr>
                      <w:rFonts w:hint="eastAsia"/>
                      <w:color w:val="000000"/>
                      <w:kern w:val="0"/>
                      <w:szCs w:val="21"/>
                      <w:lang w:val="en-US" w:eastAsia="zh-CN" w:bidi="ar"/>
                    </w:rPr>
                    <w:t>07703</w:t>
                  </w:r>
                </w:p>
              </w:tc>
              <w:tc>
                <w:tcPr>
                  <w:tcW w:w="2905" w:type="dxa"/>
                  <w:vAlign w:val="center"/>
                </w:tcPr>
                <w:p>
                  <w:pPr>
                    <w:widowControl/>
                    <w:jc w:val="center"/>
                    <w:textAlignment w:val="center"/>
                    <w:rPr>
                      <w:szCs w:val="21"/>
                    </w:rPr>
                  </w:pPr>
                  <w:r>
                    <w:rPr>
                      <w:color w:val="000000"/>
                      <w:kern w:val="0"/>
                      <w:szCs w:val="21"/>
                      <w:lang w:bidi="ar"/>
                    </w:rPr>
                    <w:t>0</w:t>
                  </w:r>
                  <w:r>
                    <w:rPr>
                      <w:rFonts w:hint="eastAsia"/>
                      <w:color w:val="000000"/>
                      <w:kern w:val="0"/>
                      <w:szCs w:val="21"/>
                      <w:lang w:bidi="ar"/>
                    </w:rPr>
                    <w:t>.</w:t>
                  </w:r>
                  <w:r>
                    <w:rPr>
                      <w:rFonts w:hint="eastAsia"/>
                      <w:color w:val="000000"/>
                      <w:kern w:val="0"/>
                      <w:szCs w:val="21"/>
                      <w:lang w:val="en-US" w:eastAsia="zh-CN" w:bidi="ar"/>
                    </w:rPr>
                    <w:t>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395" w:type="dxa"/>
                  <w:vAlign w:val="center"/>
                </w:tcPr>
                <w:p>
                  <w:pPr>
                    <w:adjustRightInd w:val="0"/>
                    <w:snapToGrid w:val="0"/>
                    <w:spacing w:line="320" w:lineRule="exact"/>
                    <w:jc w:val="center"/>
                    <w:rPr>
                      <w:szCs w:val="21"/>
                    </w:rPr>
                  </w:pPr>
                  <w:r>
                    <w:rPr>
                      <w:szCs w:val="21"/>
                    </w:rPr>
                    <w:t>800</w:t>
                  </w:r>
                </w:p>
              </w:tc>
              <w:tc>
                <w:tcPr>
                  <w:tcW w:w="2853" w:type="dxa"/>
                  <w:vAlign w:val="center"/>
                </w:tcPr>
                <w:p>
                  <w:pPr>
                    <w:widowControl/>
                    <w:jc w:val="center"/>
                    <w:textAlignment w:val="center"/>
                    <w:rPr>
                      <w:szCs w:val="21"/>
                    </w:rPr>
                  </w:pPr>
                  <w:r>
                    <w:rPr>
                      <w:color w:val="000000"/>
                      <w:kern w:val="0"/>
                      <w:szCs w:val="21"/>
                      <w:lang w:bidi="ar"/>
                    </w:rPr>
                    <w:t>0.00</w:t>
                  </w:r>
                  <w:r>
                    <w:rPr>
                      <w:rFonts w:hint="eastAsia"/>
                      <w:color w:val="000000"/>
                      <w:kern w:val="0"/>
                      <w:szCs w:val="21"/>
                      <w:lang w:val="en-US" w:eastAsia="zh-CN" w:bidi="ar"/>
                    </w:rPr>
                    <w:t>06505</w:t>
                  </w:r>
                </w:p>
              </w:tc>
              <w:tc>
                <w:tcPr>
                  <w:tcW w:w="2905" w:type="dxa"/>
                  <w:vAlign w:val="center"/>
                </w:tcPr>
                <w:p>
                  <w:pPr>
                    <w:widowControl/>
                    <w:jc w:val="center"/>
                    <w:textAlignment w:val="center"/>
                    <w:rPr>
                      <w:szCs w:val="21"/>
                    </w:rPr>
                  </w:pPr>
                  <w:r>
                    <w:rPr>
                      <w:color w:val="000000"/>
                      <w:kern w:val="0"/>
                      <w:szCs w:val="21"/>
                      <w:lang w:bidi="ar"/>
                    </w:rPr>
                    <w:t>0</w:t>
                  </w:r>
                  <w:r>
                    <w:rPr>
                      <w:rFonts w:hint="eastAsia"/>
                      <w:color w:val="000000"/>
                      <w:kern w:val="0"/>
                      <w:szCs w:val="21"/>
                      <w:lang w:bidi="ar"/>
                    </w:rPr>
                    <w:t>.</w:t>
                  </w:r>
                  <w:r>
                    <w:rPr>
                      <w:rFonts w:hint="eastAsia"/>
                      <w:color w:val="000000"/>
                      <w:kern w:val="0"/>
                      <w:szCs w:val="21"/>
                      <w:lang w:val="en-US" w:eastAsia="zh-CN" w:bidi="ar"/>
                    </w:rPr>
                    <w:t>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395" w:type="dxa"/>
                  <w:vAlign w:val="center"/>
                </w:tcPr>
                <w:p>
                  <w:pPr>
                    <w:adjustRightInd w:val="0"/>
                    <w:snapToGrid w:val="0"/>
                    <w:spacing w:line="320" w:lineRule="exact"/>
                    <w:jc w:val="center"/>
                    <w:rPr>
                      <w:szCs w:val="21"/>
                    </w:rPr>
                  </w:pPr>
                  <w:r>
                    <w:rPr>
                      <w:szCs w:val="21"/>
                    </w:rPr>
                    <w:t>900</w:t>
                  </w:r>
                </w:p>
              </w:tc>
              <w:tc>
                <w:tcPr>
                  <w:tcW w:w="2853" w:type="dxa"/>
                  <w:vAlign w:val="center"/>
                </w:tcPr>
                <w:p>
                  <w:pPr>
                    <w:widowControl/>
                    <w:jc w:val="center"/>
                    <w:textAlignment w:val="center"/>
                    <w:rPr>
                      <w:szCs w:val="21"/>
                    </w:rPr>
                  </w:pPr>
                  <w:r>
                    <w:rPr>
                      <w:color w:val="000000"/>
                      <w:kern w:val="0"/>
                      <w:szCs w:val="21"/>
                      <w:lang w:bidi="ar"/>
                    </w:rPr>
                    <w:t>0.00</w:t>
                  </w:r>
                  <w:r>
                    <w:rPr>
                      <w:rFonts w:hint="eastAsia"/>
                      <w:color w:val="000000"/>
                      <w:kern w:val="0"/>
                      <w:szCs w:val="21"/>
                      <w:lang w:val="en-US" w:eastAsia="zh-CN" w:bidi="ar"/>
                    </w:rPr>
                    <w:t>5549</w:t>
                  </w:r>
                </w:p>
              </w:tc>
              <w:tc>
                <w:tcPr>
                  <w:tcW w:w="2905" w:type="dxa"/>
                  <w:vAlign w:val="center"/>
                </w:tcPr>
                <w:p>
                  <w:pPr>
                    <w:widowControl/>
                    <w:jc w:val="center"/>
                    <w:textAlignment w:val="center"/>
                    <w:rPr>
                      <w:szCs w:val="21"/>
                    </w:rPr>
                  </w:pPr>
                  <w:r>
                    <w:rPr>
                      <w:color w:val="000000"/>
                      <w:kern w:val="0"/>
                      <w:szCs w:val="21"/>
                      <w:lang w:bidi="ar"/>
                    </w:rPr>
                    <w:t>0</w:t>
                  </w:r>
                  <w:r>
                    <w:rPr>
                      <w:rFonts w:hint="eastAsia"/>
                      <w:color w:val="000000"/>
                      <w:kern w:val="0"/>
                      <w:szCs w:val="21"/>
                      <w:lang w:bidi="ar"/>
                    </w:rPr>
                    <w:t>.</w:t>
                  </w:r>
                  <w:r>
                    <w:rPr>
                      <w:rFonts w:hint="eastAsia"/>
                      <w:color w:val="000000"/>
                      <w:kern w:val="0"/>
                      <w:szCs w:val="21"/>
                      <w:lang w:val="en-US" w:eastAsia="zh-CN" w:bidi="ar"/>
                    </w:rPr>
                    <w:t>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395" w:type="dxa"/>
                  <w:vAlign w:val="center"/>
                </w:tcPr>
                <w:p>
                  <w:pPr>
                    <w:adjustRightInd w:val="0"/>
                    <w:snapToGrid w:val="0"/>
                    <w:spacing w:line="320" w:lineRule="exact"/>
                    <w:jc w:val="center"/>
                    <w:rPr>
                      <w:szCs w:val="21"/>
                    </w:rPr>
                  </w:pPr>
                  <w:r>
                    <w:rPr>
                      <w:szCs w:val="21"/>
                    </w:rPr>
                    <w:t>1000</w:t>
                  </w:r>
                </w:p>
              </w:tc>
              <w:tc>
                <w:tcPr>
                  <w:tcW w:w="2853" w:type="dxa"/>
                  <w:vAlign w:val="center"/>
                </w:tcPr>
                <w:p>
                  <w:pPr>
                    <w:widowControl/>
                    <w:jc w:val="center"/>
                    <w:textAlignment w:val="center"/>
                    <w:rPr>
                      <w:szCs w:val="21"/>
                    </w:rPr>
                  </w:pPr>
                  <w:r>
                    <w:rPr>
                      <w:color w:val="000000"/>
                      <w:kern w:val="0"/>
                      <w:szCs w:val="21"/>
                      <w:lang w:bidi="ar"/>
                    </w:rPr>
                    <w:t>0.00</w:t>
                  </w:r>
                  <w:r>
                    <w:rPr>
                      <w:rFonts w:hint="eastAsia"/>
                      <w:color w:val="000000"/>
                      <w:kern w:val="0"/>
                      <w:szCs w:val="21"/>
                      <w:lang w:val="en-US" w:eastAsia="zh-CN" w:bidi="ar"/>
                    </w:rPr>
                    <w:t>04783</w:t>
                  </w:r>
                </w:p>
              </w:tc>
              <w:tc>
                <w:tcPr>
                  <w:tcW w:w="2905" w:type="dxa"/>
                  <w:vAlign w:val="center"/>
                </w:tcPr>
                <w:p>
                  <w:pPr>
                    <w:widowControl/>
                    <w:jc w:val="center"/>
                    <w:textAlignment w:val="center"/>
                    <w:rPr>
                      <w:szCs w:val="21"/>
                    </w:rPr>
                  </w:pPr>
                  <w:r>
                    <w:rPr>
                      <w:color w:val="000000"/>
                      <w:kern w:val="0"/>
                      <w:szCs w:val="21"/>
                      <w:lang w:bidi="ar"/>
                    </w:rPr>
                    <w:t>0.</w:t>
                  </w:r>
                  <w:r>
                    <w:rPr>
                      <w:rFonts w:hint="eastAsia"/>
                      <w:color w:val="000000"/>
                      <w:kern w:val="0"/>
                      <w:szCs w:val="21"/>
                      <w:lang w:val="en-US" w:eastAsia="zh-CN" w:bidi="ar"/>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395" w:type="dxa"/>
                  <w:vAlign w:val="center"/>
                </w:tcPr>
                <w:p>
                  <w:pPr>
                    <w:adjustRightInd w:val="0"/>
                    <w:snapToGrid w:val="0"/>
                    <w:spacing w:line="320" w:lineRule="exact"/>
                    <w:jc w:val="center"/>
                    <w:rPr>
                      <w:szCs w:val="21"/>
                    </w:rPr>
                  </w:pPr>
                  <w:r>
                    <w:rPr>
                      <w:szCs w:val="21"/>
                    </w:rPr>
                    <w:t>1</w:t>
                  </w:r>
                  <w:r>
                    <w:rPr>
                      <w:rFonts w:hint="eastAsia"/>
                      <w:szCs w:val="21"/>
                      <w:lang w:val="en-US" w:eastAsia="zh-CN"/>
                    </w:rPr>
                    <w:t>5</w:t>
                  </w:r>
                  <w:r>
                    <w:rPr>
                      <w:szCs w:val="21"/>
                    </w:rPr>
                    <w:t>00</w:t>
                  </w:r>
                </w:p>
              </w:tc>
              <w:tc>
                <w:tcPr>
                  <w:tcW w:w="2853" w:type="dxa"/>
                  <w:vAlign w:val="center"/>
                </w:tcPr>
                <w:p>
                  <w:pPr>
                    <w:widowControl/>
                    <w:jc w:val="center"/>
                    <w:textAlignment w:val="center"/>
                    <w:rPr>
                      <w:szCs w:val="21"/>
                    </w:rPr>
                  </w:pPr>
                  <w:r>
                    <w:rPr>
                      <w:color w:val="000000"/>
                      <w:kern w:val="0"/>
                      <w:szCs w:val="21"/>
                      <w:lang w:bidi="ar"/>
                    </w:rPr>
                    <w:t>0.00</w:t>
                  </w:r>
                  <w:r>
                    <w:rPr>
                      <w:rFonts w:hint="eastAsia"/>
                      <w:color w:val="000000"/>
                      <w:kern w:val="0"/>
                      <w:szCs w:val="21"/>
                      <w:lang w:bidi="ar"/>
                    </w:rPr>
                    <w:t>0</w:t>
                  </w:r>
                  <w:r>
                    <w:rPr>
                      <w:rFonts w:hint="eastAsia"/>
                      <w:color w:val="000000"/>
                      <w:kern w:val="0"/>
                      <w:szCs w:val="21"/>
                      <w:lang w:val="en-US" w:eastAsia="zh-CN" w:bidi="ar"/>
                    </w:rPr>
                    <w:t>4394</w:t>
                  </w:r>
                </w:p>
              </w:tc>
              <w:tc>
                <w:tcPr>
                  <w:tcW w:w="2905" w:type="dxa"/>
                  <w:vAlign w:val="center"/>
                </w:tcPr>
                <w:p>
                  <w:pPr>
                    <w:widowControl/>
                    <w:jc w:val="center"/>
                    <w:textAlignment w:val="center"/>
                    <w:rPr>
                      <w:szCs w:val="21"/>
                    </w:rPr>
                  </w:pPr>
                  <w:r>
                    <w:rPr>
                      <w:color w:val="000000"/>
                      <w:kern w:val="0"/>
                      <w:szCs w:val="21"/>
                      <w:lang w:bidi="ar"/>
                    </w:rPr>
                    <w:t>0.</w:t>
                  </w:r>
                  <w:r>
                    <w:rPr>
                      <w:rFonts w:hint="eastAsia"/>
                      <w:color w:val="000000"/>
                      <w:kern w:val="0"/>
                      <w:szCs w:val="21"/>
                      <w:lang w:val="en-US" w:eastAsia="zh-CN" w:bidi="ar"/>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395" w:type="dxa"/>
                  <w:vAlign w:val="center"/>
                </w:tcPr>
                <w:p>
                  <w:pPr>
                    <w:adjustRightInd w:val="0"/>
                    <w:snapToGrid w:val="0"/>
                    <w:spacing w:line="320" w:lineRule="exact"/>
                    <w:jc w:val="center"/>
                    <w:rPr>
                      <w:szCs w:val="21"/>
                    </w:rPr>
                  </w:pPr>
                  <w:r>
                    <w:rPr>
                      <w:rFonts w:hint="eastAsia"/>
                      <w:szCs w:val="21"/>
                      <w:lang w:val="en-US" w:eastAsia="zh-CN"/>
                    </w:rPr>
                    <w:t>20</w:t>
                  </w:r>
                  <w:r>
                    <w:rPr>
                      <w:szCs w:val="21"/>
                    </w:rPr>
                    <w:t>00</w:t>
                  </w:r>
                </w:p>
              </w:tc>
              <w:tc>
                <w:tcPr>
                  <w:tcW w:w="2853" w:type="dxa"/>
                  <w:vAlign w:val="center"/>
                </w:tcPr>
                <w:p>
                  <w:pPr>
                    <w:widowControl/>
                    <w:jc w:val="center"/>
                    <w:textAlignment w:val="center"/>
                    <w:rPr>
                      <w:szCs w:val="21"/>
                    </w:rPr>
                  </w:pPr>
                  <w:r>
                    <w:rPr>
                      <w:color w:val="000000"/>
                      <w:kern w:val="0"/>
                      <w:szCs w:val="21"/>
                      <w:lang w:bidi="ar"/>
                    </w:rPr>
                    <w:t>0.00</w:t>
                  </w:r>
                  <w:r>
                    <w:rPr>
                      <w:rFonts w:hint="eastAsia"/>
                      <w:color w:val="000000"/>
                      <w:kern w:val="0"/>
                      <w:szCs w:val="21"/>
                      <w:lang w:bidi="ar"/>
                    </w:rPr>
                    <w:t>0</w:t>
                  </w:r>
                  <w:r>
                    <w:rPr>
                      <w:rFonts w:hint="eastAsia"/>
                      <w:color w:val="000000"/>
                      <w:kern w:val="0"/>
                      <w:szCs w:val="21"/>
                      <w:lang w:val="en-US" w:eastAsia="zh-CN" w:bidi="ar"/>
                    </w:rPr>
                    <w:t>3808</w:t>
                  </w:r>
                </w:p>
              </w:tc>
              <w:tc>
                <w:tcPr>
                  <w:tcW w:w="2905" w:type="dxa"/>
                  <w:vAlign w:val="center"/>
                </w:tcPr>
                <w:p>
                  <w:pPr>
                    <w:widowControl/>
                    <w:jc w:val="center"/>
                    <w:textAlignment w:val="center"/>
                    <w:rPr>
                      <w:szCs w:val="21"/>
                    </w:rPr>
                  </w:pPr>
                  <w:r>
                    <w:rPr>
                      <w:color w:val="000000"/>
                      <w:kern w:val="0"/>
                      <w:szCs w:val="21"/>
                      <w:lang w:bidi="ar"/>
                    </w:rPr>
                    <w:t>0.</w:t>
                  </w:r>
                  <w:r>
                    <w:rPr>
                      <w:rFonts w:hint="eastAsia"/>
                      <w:color w:val="000000"/>
                      <w:kern w:val="0"/>
                      <w:szCs w:val="21"/>
                      <w:lang w:bidi="ar"/>
                    </w:rPr>
                    <w:t>0</w:t>
                  </w:r>
                  <w:r>
                    <w:rPr>
                      <w:rFonts w:hint="eastAsia"/>
                      <w:color w:val="000000"/>
                      <w:kern w:val="0"/>
                      <w:szCs w:val="21"/>
                      <w:lang w:val="en-US" w:eastAsia="zh-CN" w:bidi="ar"/>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395" w:type="dxa"/>
                  <w:vAlign w:val="center"/>
                </w:tcPr>
                <w:p>
                  <w:pPr>
                    <w:adjustRightInd w:val="0"/>
                    <w:snapToGrid w:val="0"/>
                    <w:spacing w:line="320" w:lineRule="exact"/>
                    <w:jc w:val="center"/>
                    <w:rPr>
                      <w:szCs w:val="21"/>
                    </w:rPr>
                  </w:pPr>
                  <w:r>
                    <w:rPr>
                      <w:rFonts w:hint="eastAsia"/>
                      <w:szCs w:val="21"/>
                      <w:lang w:val="en-US" w:eastAsia="zh-CN"/>
                    </w:rPr>
                    <w:t>25</w:t>
                  </w:r>
                  <w:r>
                    <w:rPr>
                      <w:szCs w:val="21"/>
                    </w:rPr>
                    <w:t>00</w:t>
                  </w:r>
                </w:p>
              </w:tc>
              <w:tc>
                <w:tcPr>
                  <w:tcW w:w="2853" w:type="dxa"/>
                  <w:vAlign w:val="center"/>
                </w:tcPr>
                <w:p>
                  <w:pPr>
                    <w:widowControl/>
                    <w:jc w:val="center"/>
                    <w:textAlignment w:val="center"/>
                    <w:rPr>
                      <w:szCs w:val="21"/>
                    </w:rPr>
                  </w:pPr>
                  <w:r>
                    <w:rPr>
                      <w:color w:val="000000"/>
                      <w:kern w:val="0"/>
                      <w:szCs w:val="21"/>
                      <w:lang w:bidi="ar"/>
                    </w:rPr>
                    <w:t>0.00</w:t>
                  </w:r>
                  <w:r>
                    <w:rPr>
                      <w:rFonts w:hint="eastAsia"/>
                      <w:color w:val="000000"/>
                      <w:kern w:val="0"/>
                      <w:szCs w:val="21"/>
                      <w:lang w:bidi="ar"/>
                    </w:rPr>
                    <w:t>0</w:t>
                  </w:r>
                  <w:r>
                    <w:rPr>
                      <w:rFonts w:hint="eastAsia"/>
                      <w:color w:val="000000"/>
                      <w:kern w:val="0"/>
                      <w:szCs w:val="21"/>
                      <w:lang w:val="en-US" w:eastAsia="zh-CN" w:bidi="ar"/>
                    </w:rPr>
                    <w:t>3199</w:t>
                  </w:r>
                </w:p>
              </w:tc>
              <w:tc>
                <w:tcPr>
                  <w:tcW w:w="2905" w:type="dxa"/>
                  <w:vAlign w:val="center"/>
                </w:tcPr>
                <w:p>
                  <w:pPr>
                    <w:widowControl/>
                    <w:jc w:val="center"/>
                    <w:textAlignment w:val="center"/>
                    <w:rPr>
                      <w:szCs w:val="21"/>
                    </w:rPr>
                  </w:pPr>
                  <w:r>
                    <w:rPr>
                      <w:color w:val="000000"/>
                      <w:kern w:val="0"/>
                      <w:szCs w:val="21"/>
                      <w:lang w:bidi="ar"/>
                    </w:rPr>
                    <w:t>0.</w:t>
                  </w:r>
                  <w:r>
                    <w:rPr>
                      <w:rFonts w:hint="eastAsia"/>
                      <w:color w:val="000000"/>
                      <w:kern w:val="0"/>
                      <w:szCs w:val="21"/>
                      <w:lang w:bidi="ar"/>
                    </w:rPr>
                    <w:t>0</w:t>
                  </w:r>
                  <w:r>
                    <w:rPr>
                      <w:rFonts w:hint="eastAsia"/>
                      <w:color w:val="000000"/>
                      <w:kern w:val="0"/>
                      <w:szCs w:val="21"/>
                      <w:lang w:val="en-US" w:eastAsia="zh-CN" w:bidi="ar"/>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2395" w:type="dxa"/>
                  <w:vAlign w:val="center"/>
                </w:tcPr>
                <w:p>
                  <w:pPr>
                    <w:widowControl/>
                    <w:adjustRightInd w:val="0"/>
                    <w:snapToGrid w:val="0"/>
                    <w:spacing w:line="320" w:lineRule="exact"/>
                    <w:contextualSpacing/>
                    <w:jc w:val="center"/>
                    <w:rPr>
                      <w:kern w:val="0"/>
                      <w:szCs w:val="21"/>
                    </w:rPr>
                  </w:pPr>
                  <w:r>
                    <w:rPr>
                      <w:kern w:val="0"/>
                      <w:szCs w:val="21"/>
                    </w:rPr>
                    <w:t>标准值</w:t>
                  </w:r>
                </w:p>
              </w:tc>
              <w:tc>
                <w:tcPr>
                  <w:tcW w:w="5758" w:type="dxa"/>
                  <w:gridSpan w:val="2"/>
                  <w:vAlign w:val="center"/>
                </w:tcPr>
                <w:p>
                  <w:pPr>
                    <w:adjustRightInd w:val="0"/>
                    <w:snapToGrid w:val="0"/>
                    <w:spacing w:line="320" w:lineRule="exact"/>
                    <w:contextualSpacing/>
                    <w:jc w:val="center"/>
                    <w:rPr>
                      <w:szCs w:val="21"/>
                    </w:rPr>
                  </w:pPr>
                  <w:r>
                    <w:rPr>
                      <w:szCs w:val="21"/>
                    </w:rPr>
                    <w:t>0.</w:t>
                  </w:r>
                  <w:r>
                    <w:rPr>
                      <w:rFonts w:hint="eastAsia"/>
                      <w:szCs w:val="21"/>
                    </w:rPr>
                    <w:t>9</w:t>
                  </w:r>
                </w:p>
              </w:tc>
            </w:tr>
          </w:tbl>
          <w:p>
            <w:pPr>
              <w:spacing w:line="360" w:lineRule="auto"/>
              <w:ind w:firstLine="480" w:firstLineChars="200"/>
              <w:rPr>
                <w:rFonts w:hint="eastAsia" w:hAnsi="宋体"/>
                <w:sz w:val="24"/>
              </w:rPr>
            </w:pPr>
            <w:r>
              <w:rPr>
                <w:rFonts w:hAnsi="宋体"/>
                <w:sz w:val="24"/>
              </w:rPr>
              <w:t>由预测结果可知，</w:t>
            </w:r>
            <w:r>
              <w:rPr>
                <w:rFonts w:hint="eastAsia"/>
                <w:sz w:val="24"/>
              </w:rPr>
              <w:t>1#排气筒</w:t>
            </w:r>
            <w:r>
              <w:rPr>
                <w:rFonts w:hint="eastAsia" w:hAnsi="宋体"/>
                <w:sz w:val="24"/>
                <w:lang w:val="en-US" w:eastAsia="zh-CN"/>
              </w:rPr>
              <w:t xml:space="preserve">TSP </w:t>
            </w:r>
            <w:r>
              <w:rPr>
                <w:rFonts w:hAnsi="宋体"/>
                <w:sz w:val="24"/>
              </w:rPr>
              <w:t>最大落地浓度为</w:t>
            </w:r>
            <w:r>
              <w:rPr>
                <w:kern w:val="0"/>
                <w:sz w:val="24"/>
                <w:lang w:bidi="ar"/>
              </w:rPr>
              <w:t>0.00</w:t>
            </w:r>
            <w:r>
              <w:rPr>
                <w:rFonts w:hint="eastAsia"/>
                <w:kern w:val="0"/>
                <w:sz w:val="24"/>
                <w:lang w:val="en-US" w:eastAsia="zh-CN" w:bidi="ar"/>
              </w:rPr>
              <w:t>06055</w:t>
            </w:r>
            <w:r>
              <w:rPr>
                <w:sz w:val="24"/>
              </w:rPr>
              <w:t>mg/m</w:t>
            </w:r>
            <w:r>
              <w:rPr>
                <w:sz w:val="24"/>
                <w:vertAlign w:val="superscript"/>
              </w:rPr>
              <w:t>3</w:t>
            </w:r>
            <w:r>
              <w:rPr>
                <w:rFonts w:hAnsi="宋体"/>
                <w:sz w:val="24"/>
              </w:rPr>
              <w:t>，占标率为</w:t>
            </w:r>
            <w:r>
              <w:rPr>
                <w:rFonts w:hint="eastAsia" w:hAnsi="宋体"/>
                <w:sz w:val="24"/>
              </w:rPr>
              <w:t>0.</w:t>
            </w:r>
            <w:r>
              <w:rPr>
                <w:rFonts w:hint="eastAsia" w:hAnsi="宋体"/>
                <w:sz w:val="24"/>
                <w:lang w:val="en-US" w:eastAsia="zh-CN"/>
              </w:rPr>
              <w:t>07</w:t>
            </w:r>
            <w:r>
              <w:rPr>
                <w:sz w:val="24"/>
              </w:rPr>
              <w:t>%</w:t>
            </w:r>
            <w:r>
              <w:rPr>
                <w:rFonts w:hAnsi="宋体"/>
                <w:sz w:val="24"/>
              </w:rPr>
              <w:t>，出现距</w:t>
            </w:r>
            <w:r>
              <w:rPr>
                <w:rFonts w:hint="eastAsia" w:hAnsi="宋体"/>
                <w:sz w:val="24"/>
              </w:rPr>
              <w:t>点</w:t>
            </w:r>
            <w:r>
              <w:rPr>
                <w:rFonts w:hAnsi="宋体"/>
                <w:sz w:val="24"/>
              </w:rPr>
              <w:t>源</w:t>
            </w:r>
            <w:r>
              <w:rPr>
                <w:rFonts w:hint="eastAsia" w:hAnsi="宋体"/>
                <w:sz w:val="24"/>
                <w:lang w:val="en-US" w:eastAsia="zh-CN"/>
              </w:rPr>
              <w:t>191</w:t>
            </w:r>
            <w:r>
              <w:rPr>
                <w:sz w:val="24"/>
              </w:rPr>
              <w:t>m</w:t>
            </w:r>
            <w:r>
              <w:rPr>
                <w:rFonts w:hAnsi="宋体"/>
                <w:sz w:val="24"/>
              </w:rPr>
              <w:t>处</w:t>
            </w:r>
            <w:r>
              <w:rPr>
                <w:rFonts w:hint="eastAsia" w:hAnsi="宋体"/>
                <w:sz w:val="24"/>
              </w:rPr>
              <w:t>；</w:t>
            </w:r>
            <w:r>
              <w:rPr>
                <w:rFonts w:hint="eastAsia"/>
                <w:sz w:val="24"/>
              </w:rPr>
              <w:t>2#排气筒粉尘</w:t>
            </w:r>
            <w:r>
              <w:rPr>
                <w:rFonts w:hAnsi="宋体"/>
                <w:sz w:val="24"/>
              </w:rPr>
              <w:t>最大落地浓度0.00</w:t>
            </w:r>
            <w:r>
              <w:rPr>
                <w:rFonts w:hint="eastAsia" w:hAnsi="宋体"/>
                <w:sz w:val="24"/>
                <w:lang w:val="en-US" w:eastAsia="zh-CN"/>
              </w:rPr>
              <w:t>05854</w:t>
            </w:r>
            <w:r>
              <w:rPr>
                <w:sz w:val="24"/>
              </w:rPr>
              <w:t>mg/m</w:t>
            </w:r>
            <w:r>
              <w:rPr>
                <w:sz w:val="24"/>
                <w:vertAlign w:val="superscript"/>
              </w:rPr>
              <w:t>3</w:t>
            </w:r>
            <w:r>
              <w:rPr>
                <w:rFonts w:hAnsi="宋体"/>
                <w:sz w:val="24"/>
              </w:rPr>
              <w:t>，占标率为</w:t>
            </w:r>
            <w:r>
              <w:rPr>
                <w:rFonts w:hint="eastAsia" w:hAnsi="宋体"/>
                <w:sz w:val="24"/>
              </w:rPr>
              <w:t>0.</w:t>
            </w:r>
            <w:r>
              <w:rPr>
                <w:rFonts w:hint="eastAsia" w:hAnsi="宋体"/>
                <w:sz w:val="24"/>
                <w:lang w:val="en-US" w:eastAsia="zh-CN"/>
              </w:rPr>
              <w:t>07</w:t>
            </w:r>
            <w:r>
              <w:rPr>
                <w:rFonts w:hint="eastAsia" w:hAnsi="宋体"/>
                <w:sz w:val="24"/>
              </w:rPr>
              <w:t>%</w:t>
            </w:r>
            <w:r>
              <w:rPr>
                <w:rFonts w:hAnsi="宋体"/>
                <w:sz w:val="24"/>
              </w:rPr>
              <w:t>，</w:t>
            </w:r>
            <w:r>
              <w:rPr>
                <w:rFonts w:hint="eastAsia" w:hAnsi="宋体"/>
                <w:sz w:val="24"/>
              </w:rPr>
              <w:t>出现距点源</w:t>
            </w:r>
            <w:r>
              <w:rPr>
                <w:rFonts w:hint="eastAsia" w:hAnsi="宋体"/>
                <w:sz w:val="24"/>
                <w:lang w:val="en-US" w:eastAsia="zh-CN"/>
              </w:rPr>
              <w:t>191</w:t>
            </w:r>
            <w:r>
              <w:rPr>
                <w:rFonts w:hint="eastAsia" w:hAnsi="宋体"/>
                <w:sz w:val="24"/>
              </w:rPr>
              <w:t>m处；</w:t>
            </w:r>
            <w:r>
              <w:rPr>
                <w:rFonts w:hint="eastAsia"/>
                <w:sz w:val="24"/>
                <w:lang w:val="en-US" w:eastAsia="zh-CN"/>
              </w:rPr>
              <w:t>3</w:t>
            </w:r>
            <w:r>
              <w:rPr>
                <w:rFonts w:hint="eastAsia"/>
                <w:sz w:val="24"/>
              </w:rPr>
              <w:t>#排气筒粉尘</w:t>
            </w:r>
            <w:r>
              <w:rPr>
                <w:rFonts w:hAnsi="宋体"/>
                <w:sz w:val="24"/>
              </w:rPr>
              <w:t>最大落地浓度0.00</w:t>
            </w:r>
            <w:r>
              <w:rPr>
                <w:rFonts w:hint="eastAsia" w:hAnsi="宋体"/>
                <w:sz w:val="24"/>
                <w:lang w:val="en-US" w:eastAsia="zh-CN"/>
              </w:rPr>
              <w:t>1514</w:t>
            </w:r>
            <w:r>
              <w:rPr>
                <w:sz w:val="24"/>
              </w:rPr>
              <w:t>mg/m</w:t>
            </w:r>
            <w:r>
              <w:rPr>
                <w:sz w:val="24"/>
                <w:vertAlign w:val="superscript"/>
              </w:rPr>
              <w:t>3</w:t>
            </w:r>
            <w:r>
              <w:rPr>
                <w:rFonts w:hAnsi="宋体"/>
                <w:sz w:val="24"/>
              </w:rPr>
              <w:t>，占标率为</w:t>
            </w:r>
            <w:r>
              <w:rPr>
                <w:rFonts w:hint="eastAsia" w:hAnsi="宋体"/>
                <w:sz w:val="24"/>
              </w:rPr>
              <w:t>0.</w:t>
            </w:r>
            <w:r>
              <w:rPr>
                <w:rFonts w:hint="eastAsia" w:hAnsi="宋体"/>
                <w:sz w:val="24"/>
                <w:lang w:val="en-US" w:eastAsia="zh-CN"/>
              </w:rPr>
              <w:t>17</w:t>
            </w:r>
            <w:r>
              <w:rPr>
                <w:rFonts w:hint="eastAsia" w:hAnsi="宋体"/>
                <w:sz w:val="24"/>
              </w:rPr>
              <w:t>%</w:t>
            </w:r>
            <w:r>
              <w:rPr>
                <w:rFonts w:hAnsi="宋体"/>
                <w:sz w:val="24"/>
              </w:rPr>
              <w:t>，</w:t>
            </w:r>
            <w:r>
              <w:rPr>
                <w:rFonts w:hint="eastAsia" w:hAnsi="宋体"/>
                <w:sz w:val="24"/>
              </w:rPr>
              <w:t>出现距点源</w:t>
            </w:r>
            <w:r>
              <w:rPr>
                <w:rFonts w:hint="eastAsia" w:hAnsi="宋体"/>
                <w:sz w:val="24"/>
                <w:lang w:val="en-US" w:eastAsia="zh-CN"/>
              </w:rPr>
              <w:t>191</w:t>
            </w:r>
            <w:r>
              <w:rPr>
                <w:rFonts w:hint="eastAsia" w:hAnsi="宋体"/>
                <w:sz w:val="24"/>
              </w:rPr>
              <w:t>m处。</w:t>
            </w:r>
          </w:p>
          <w:p>
            <w:pPr>
              <w:spacing w:line="360" w:lineRule="auto"/>
              <w:ind w:firstLine="480" w:firstLineChars="200"/>
              <w:rPr>
                <w:sz w:val="24"/>
              </w:rPr>
            </w:pPr>
            <w:r>
              <w:rPr>
                <w:rFonts w:hAnsi="宋体"/>
                <w:sz w:val="24"/>
              </w:rPr>
              <w:t>全部占标率均小于</w:t>
            </w:r>
            <w:r>
              <w:rPr>
                <w:sz w:val="24"/>
              </w:rPr>
              <w:t>10%</w:t>
            </w:r>
            <w:r>
              <w:rPr>
                <w:rFonts w:hAnsi="宋体"/>
                <w:sz w:val="24"/>
              </w:rPr>
              <w:t>，估算模式已考虑了最不利的气象条件，分析预测结果表明，拟建项目对周围大气环境质量影响不大；只要确保环保设施正常运行，尽量减少或避免非正常工况的发生，就能保障对大气环境的影响不大。污染因子未出现超标，且最大落地浓度占标率小于</w:t>
            </w:r>
            <w:r>
              <w:rPr>
                <w:sz w:val="24"/>
              </w:rPr>
              <w:t>10%</w:t>
            </w:r>
            <w:r>
              <w:rPr>
                <w:rFonts w:hAnsi="宋体"/>
                <w:sz w:val="24"/>
              </w:rPr>
              <w:t>，由此可知污染物排放对环境影响较小。</w:t>
            </w:r>
          </w:p>
          <w:p>
            <w:pPr>
              <w:spacing w:line="520" w:lineRule="exact"/>
              <w:ind w:firstLine="420"/>
              <w:rPr>
                <w:sz w:val="24"/>
                <w:u w:val="single"/>
              </w:rPr>
            </w:pPr>
            <w:r>
              <w:rPr>
                <w:rFonts w:hint="eastAsia"/>
                <w:sz w:val="24"/>
                <w:u w:val="single"/>
              </w:rPr>
              <w:fldChar w:fldCharType="begin"/>
            </w:r>
            <w:r>
              <w:rPr>
                <w:rFonts w:hint="eastAsia"/>
                <w:sz w:val="24"/>
                <w:u w:val="single"/>
              </w:rPr>
              <w:instrText xml:space="preserve"> = 3 \* GB3 \* MERGEFORMAT </w:instrText>
            </w:r>
            <w:r>
              <w:rPr>
                <w:rFonts w:hint="eastAsia"/>
                <w:sz w:val="24"/>
                <w:u w:val="single"/>
              </w:rPr>
              <w:fldChar w:fldCharType="separate"/>
            </w:r>
            <w:r>
              <w:t>③</w:t>
            </w:r>
            <w:r>
              <w:rPr>
                <w:rFonts w:hint="eastAsia"/>
                <w:sz w:val="24"/>
                <w:u w:val="single"/>
              </w:rPr>
              <w:fldChar w:fldCharType="end"/>
            </w:r>
            <w:r>
              <w:rPr>
                <w:rFonts w:hint="eastAsia"/>
                <w:sz w:val="24"/>
                <w:u w:val="single"/>
              </w:rPr>
              <w:t>敏感点的日均浓度叠加影响分析</w:t>
            </w:r>
          </w:p>
          <w:p>
            <w:pPr>
              <w:spacing w:line="520" w:lineRule="exact"/>
              <w:ind w:firstLine="420"/>
              <w:rPr>
                <w:sz w:val="24"/>
                <w:u w:val="single"/>
              </w:rPr>
            </w:pPr>
            <w:r>
              <w:rPr>
                <w:rFonts w:hint="eastAsia"/>
                <w:sz w:val="24"/>
                <w:u w:val="single"/>
              </w:rPr>
              <w:t>计算公式如下：“叠加值=现状监测最大值+拟建工程的日均最大地面</w:t>
            </w:r>
            <w:r>
              <w:rPr>
                <w:rFonts w:hint="eastAsia"/>
                <w:sz w:val="24"/>
                <w:u w:val="single"/>
                <w:lang w:val="en-US" w:eastAsia="zh-CN"/>
              </w:rPr>
              <w:t>落地</w:t>
            </w:r>
            <w:r>
              <w:rPr>
                <w:rFonts w:hint="eastAsia"/>
                <w:sz w:val="24"/>
                <w:u w:val="single"/>
              </w:rPr>
              <w:t>浓度”，叠加结果 见表</w:t>
            </w:r>
            <w:r>
              <w:rPr>
                <w:rFonts w:hint="eastAsia"/>
                <w:sz w:val="24"/>
                <w:u w:val="single"/>
                <w:lang w:val="en-US" w:eastAsia="zh-CN"/>
              </w:rPr>
              <w:t>2</w:t>
            </w:r>
            <w:r>
              <w:rPr>
                <w:rFonts w:hint="eastAsia"/>
                <w:sz w:val="24"/>
                <w:u w:val="single"/>
              </w:rPr>
              <w:t>3。</w:t>
            </w:r>
          </w:p>
          <w:p>
            <w:pPr>
              <w:pStyle w:val="2"/>
              <w:spacing w:line="480" w:lineRule="exact"/>
              <w:jc w:val="center"/>
              <w:rPr>
                <w:b/>
                <w:bCs/>
                <w:sz w:val="24"/>
                <w:szCs w:val="24"/>
                <w:u w:val="single"/>
              </w:rPr>
            </w:pPr>
            <w:r>
              <w:rPr>
                <w:rFonts w:hint="eastAsia"/>
                <w:b/>
                <w:bCs/>
                <w:sz w:val="24"/>
                <w:szCs w:val="24"/>
                <w:u w:val="single"/>
              </w:rPr>
              <w:t>表</w:t>
            </w:r>
            <w:r>
              <w:rPr>
                <w:rFonts w:hint="eastAsia"/>
                <w:b/>
                <w:bCs/>
                <w:sz w:val="24"/>
                <w:szCs w:val="24"/>
                <w:u w:val="single"/>
                <w:lang w:val="en-US" w:eastAsia="zh-CN"/>
              </w:rPr>
              <w:t>2</w:t>
            </w:r>
            <w:r>
              <w:rPr>
                <w:rFonts w:hint="eastAsia"/>
                <w:b/>
                <w:bCs/>
                <w:sz w:val="24"/>
                <w:szCs w:val="24"/>
                <w:u w:val="single"/>
              </w:rPr>
              <w:t>3  污染物日均浓度叠加值的统计结果（mg/m</w:t>
            </w:r>
            <w:r>
              <w:rPr>
                <w:rFonts w:hint="eastAsia"/>
                <w:b/>
                <w:bCs/>
                <w:sz w:val="24"/>
                <w:szCs w:val="24"/>
                <w:u w:val="single"/>
                <w:vertAlign w:val="superscript"/>
              </w:rPr>
              <w:t>3</w:t>
            </w:r>
            <w:r>
              <w:rPr>
                <w:rFonts w:hint="eastAsia"/>
                <w:b/>
                <w:bCs/>
                <w:sz w:val="24"/>
                <w:szCs w:val="24"/>
                <w:u w:val="single"/>
              </w:rPr>
              <w:t>）</w:t>
            </w:r>
          </w:p>
          <w:tbl>
            <w:tblPr>
              <w:tblStyle w:val="19"/>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665"/>
              <w:gridCol w:w="687"/>
              <w:gridCol w:w="735"/>
              <w:gridCol w:w="733"/>
              <w:gridCol w:w="657"/>
              <w:gridCol w:w="701"/>
              <w:gridCol w:w="697"/>
              <w:gridCol w:w="786"/>
              <w:gridCol w:w="731"/>
              <w:gridCol w:w="675"/>
              <w:gridCol w:w="747"/>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19" w:type="dxa"/>
                  <w:vMerge w:val="restart"/>
                  <w:tcBorders>
                    <w:tl2br w:val="nil"/>
                    <w:tr2bl w:val="nil"/>
                  </w:tcBorders>
                  <w:vAlign w:val="center"/>
                </w:tcPr>
                <w:p>
                  <w:pPr>
                    <w:jc w:val="center"/>
                    <w:rPr>
                      <w:szCs w:val="21"/>
                    </w:rPr>
                  </w:pPr>
                  <w:r>
                    <w:rPr>
                      <w:rFonts w:hint="eastAsia"/>
                      <w:szCs w:val="21"/>
                    </w:rPr>
                    <w:t>监测点</w:t>
                  </w:r>
                </w:p>
              </w:tc>
              <w:tc>
                <w:tcPr>
                  <w:tcW w:w="2820" w:type="dxa"/>
                  <w:gridSpan w:val="4"/>
                  <w:tcBorders>
                    <w:tl2br w:val="nil"/>
                    <w:tr2bl w:val="nil"/>
                  </w:tcBorders>
                  <w:vAlign w:val="center"/>
                </w:tcPr>
                <w:p>
                  <w:pPr>
                    <w:jc w:val="center"/>
                    <w:rPr>
                      <w:rFonts w:hint="eastAsia" w:eastAsiaTheme="minorEastAsia"/>
                      <w:szCs w:val="21"/>
                      <w:lang w:eastAsia="zh-CN"/>
                    </w:rPr>
                  </w:pPr>
                  <w:r>
                    <w:rPr>
                      <w:rFonts w:hint="eastAsia"/>
                      <w:b w:val="0"/>
                      <w:bCs/>
                      <w:szCs w:val="21"/>
                      <w:lang w:val="en-US" w:eastAsia="zh-CN"/>
                    </w:rPr>
                    <w:t>1</w:t>
                  </w:r>
                  <w:r>
                    <w:rPr>
                      <w:b w:val="0"/>
                      <w:bCs/>
                      <w:szCs w:val="21"/>
                    </w:rPr>
                    <w:t>#</w:t>
                  </w:r>
                  <w:r>
                    <w:rPr>
                      <w:rFonts w:hint="eastAsia"/>
                      <w:b w:val="0"/>
                      <w:bCs/>
                      <w:szCs w:val="21"/>
                    </w:rPr>
                    <w:t>排气筒</w:t>
                  </w:r>
                </w:p>
              </w:tc>
              <w:tc>
                <w:tcPr>
                  <w:tcW w:w="2841" w:type="dxa"/>
                  <w:gridSpan w:val="4"/>
                  <w:tcBorders>
                    <w:tl2br w:val="nil"/>
                    <w:tr2bl w:val="nil"/>
                  </w:tcBorders>
                  <w:vAlign w:val="center"/>
                </w:tcPr>
                <w:p>
                  <w:pPr>
                    <w:jc w:val="center"/>
                    <w:rPr>
                      <w:szCs w:val="21"/>
                    </w:rPr>
                  </w:pPr>
                  <w:r>
                    <w:rPr>
                      <w:rFonts w:hint="eastAsia"/>
                      <w:b w:val="0"/>
                      <w:bCs/>
                      <w:szCs w:val="21"/>
                      <w:lang w:val="en-US" w:eastAsia="zh-CN"/>
                    </w:rPr>
                    <w:t>2</w:t>
                  </w:r>
                  <w:r>
                    <w:rPr>
                      <w:b w:val="0"/>
                      <w:bCs/>
                      <w:szCs w:val="21"/>
                    </w:rPr>
                    <w:t>#</w:t>
                  </w:r>
                  <w:r>
                    <w:rPr>
                      <w:rFonts w:hint="eastAsia"/>
                      <w:b w:val="0"/>
                      <w:bCs/>
                      <w:szCs w:val="21"/>
                    </w:rPr>
                    <w:t>排气筒</w:t>
                  </w:r>
                </w:p>
              </w:tc>
              <w:tc>
                <w:tcPr>
                  <w:tcW w:w="2900" w:type="dxa"/>
                  <w:gridSpan w:val="4"/>
                  <w:tcBorders>
                    <w:tl2br w:val="nil"/>
                    <w:tr2bl w:val="nil"/>
                  </w:tcBorders>
                  <w:vAlign w:val="center"/>
                </w:tcPr>
                <w:p>
                  <w:pPr>
                    <w:jc w:val="center"/>
                    <w:rPr>
                      <w:szCs w:val="21"/>
                    </w:rPr>
                  </w:pPr>
                  <w:r>
                    <w:rPr>
                      <w:rFonts w:hint="eastAsia"/>
                      <w:b w:val="0"/>
                      <w:bCs/>
                      <w:szCs w:val="21"/>
                      <w:lang w:val="en-US" w:eastAsia="zh-CN"/>
                    </w:rPr>
                    <w:t>3</w:t>
                  </w:r>
                  <w:r>
                    <w:rPr>
                      <w:b w:val="0"/>
                      <w:bCs/>
                      <w:szCs w:val="21"/>
                    </w:rPr>
                    <w:t>#</w:t>
                  </w:r>
                  <w:r>
                    <w:rPr>
                      <w:rFonts w:hint="eastAsia"/>
                      <w:b w:val="0"/>
                      <w:bCs/>
                      <w:szCs w:val="21"/>
                    </w:rPr>
                    <w:t>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 w:hRule="atLeast"/>
              </w:trPr>
              <w:tc>
                <w:tcPr>
                  <w:tcW w:w="519" w:type="dxa"/>
                  <w:vMerge w:val="continue"/>
                  <w:tcBorders>
                    <w:tl2br w:val="nil"/>
                    <w:tr2bl w:val="nil"/>
                  </w:tcBorders>
                  <w:vAlign w:val="center"/>
                </w:tcPr>
                <w:p>
                  <w:pPr>
                    <w:jc w:val="center"/>
                    <w:rPr>
                      <w:szCs w:val="21"/>
                    </w:rPr>
                  </w:pPr>
                </w:p>
              </w:tc>
              <w:tc>
                <w:tcPr>
                  <w:tcW w:w="665" w:type="dxa"/>
                  <w:tcBorders>
                    <w:tl2br w:val="nil"/>
                    <w:tr2bl w:val="nil"/>
                  </w:tcBorders>
                  <w:vAlign w:val="center"/>
                </w:tcPr>
                <w:p>
                  <w:pPr>
                    <w:jc w:val="center"/>
                    <w:rPr>
                      <w:szCs w:val="21"/>
                    </w:rPr>
                  </w:pPr>
                  <w:r>
                    <w:rPr>
                      <w:rFonts w:hint="eastAsia"/>
                      <w:szCs w:val="21"/>
                    </w:rPr>
                    <w:t>监测值</w:t>
                  </w:r>
                </w:p>
              </w:tc>
              <w:tc>
                <w:tcPr>
                  <w:tcW w:w="687" w:type="dxa"/>
                  <w:tcBorders>
                    <w:tl2br w:val="nil"/>
                    <w:tr2bl w:val="nil"/>
                  </w:tcBorders>
                  <w:vAlign w:val="center"/>
                </w:tcPr>
                <w:p>
                  <w:pPr>
                    <w:jc w:val="center"/>
                    <w:rPr>
                      <w:szCs w:val="21"/>
                    </w:rPr>
                  </w:pPr>
                  <w:r>
                    <w:rPr>
                      <w:rFonts w:hint="eastAsia"/>
                      <w:szCs w:val="21"/>
                    </w:rPr>
                    <w:t>预测值</w:t>
                  </w:r>
                </w:p>
              </w:tc>
              <w:tc>
                <w:tcPr>
                  <w:tcW w:w="735" w:type="dxa"/>
                  <w:tcBorders>
                    <w:tl2br w:val="nil"/>
                    <w:tr2bl w:val="nil"/>
                  </w:tcBorders>
                  <w:vAlign w:val="center"/>
                </w:tcPr>
                <w:p>
                  <w:pPr>
                    <w:jc w:val="center"/>
                    <w:rPr>
                      <w:szCs w:val="21"/>
                    </w:rPr>
                  </w:pPr>
                  <w:r>
                    <w:rPr>
                      <w:rFonts w:hint="eastAsia"/>
                      <w:szCs w:val="21"/>
                    </w:rPr>
                    <w:t>叠加值</w:t>
                  </w:r>
                </w:p>
              </w:tc>
              <w:tc>
                <w:tcPr>
                  <w:tcW w:w="733" w:type="dxa"/>
                  <w:tcBorders>
                    <w:tl2br w:val="nil"/>
                    <w:tr2bl w:val="nil"/>
                  </w:tcBorders>
                  <w:vAlign w:val="center"/>
                </w:tcPr>
                <w:p>
                  <w:pPr>
                    <w:jc w:val="center"/>
                    <w:rPr>
                      <w:szCs w:val="21"/>
                    </w:rPr>
                  </w:pPr>
                  <w:r>
                    <w:rPr>
                      <w:rFonts w:hint="eastAsia"/>
                      <w:szCs w:val="21"/>
                    </w:rPr>
                    <w:t>占标率(%)</w:t>
                  </w:r>
                </w:p>
              </w:tc>
              <w:tc>
                <w:tcPr>
                  <w:tcW w:w="657" w:type="dxa"/>
                  <w:tcBorders>
                    <w:tl2br w:val="nil"/>
                    <w:tr2bl w:val="nil"/>
                  </w:tcBorders>
                  <w:vAlign w:val="center"/>
                </w:tcPr>
                <w:p>
                  <w:pPr>
                    <w:jc w:val="center"/>
                    <w:rPr>
                      <w:szCs w:val="21"/>
                    </w:rPr>
                  </w:pPr>
                  <w:r>
                    <w:rPr>
                      <w:rFonts w:hint="eastAsia"/>
                      <w:szCs w:val="21"/>
                    </w:rPr>
                    <w:t>监测值</w:t>
                  </w:r>
                </w:p>
              </w:tc>
              <w:tc>
                <w:tcPr>
                  <w:tcW w:w="701" w:type="dxa"/>
                  <w:tcBorders>
                    <w:tl2br w:val="nil"/>
                    <w:tr2bl w:val="nil"/>
                  </w:tcBorders>
                  <w:vAlign w:val="center"/>
                </w:tcPr>
                <w:p>
                  <w:pPr>
                    <w:jc w:val="center"/>
                    <w:rPr>
                      <w:szCs w:val="21"/>
                    </w:rPr>
                  </w:pPr>
                  <w:r>
                    <w:rPr>
                      <w:rFonts w:hint="eastAsia"/>
                      <w:szCs w:val="21"/>
                    </w:rPr>
                    <w:t>预测值</w:t>
                  </w:r>
                </w:p>
              </w:tc>
              <w:tc>
                <w:tcPr>
                  <w:tcW w:w="697" w:type="dxa"/>
                  <w:tcBorders>
                    <w:tl2br w:val="nil"/>
                    <w:tr2bl w:val="nil"/>
                  </w:tcBorders>
                  <w:vAlign w:val="center"/>
                </w:tcPr>
                <w:p>
                  <w:pPr>
                    <w:jc w:val="center"/>
                    <w:rPr>
                      <w:szCs w:val="21"/>
                    </w:rPr>
                  </w:pPr>
                  <w:r>
                    <w:rPr>
                      <w:rFonts w:hint="eastAsia"/>
                      <w:szCs w:val="21"/>
                    </w:rPr>
                    <w:t>叠加值</w:t>
                  </w:r>
                </w:p>
              </w:tc>
              <w:tc>
                <w:tcPr>
                  <w:tcW w:w="786" w:type="dxa"/>
                  <w:tcBorders>
                    <w:tl2br w:val="nil"/>
                    <w:tr2bl w:val="nil"/>
                  </w:tcBorders>
                  <w:vAlign w:val="center"/>
                </w:tcPr>
                <w:p>
                  <w:pPr>
                    <w:jc w:val="center"/>
                    <w:rPr>
                      <w:szCs w:val="21"/>
                    </w:rPr>
                  </w:pPr>
                  <w:r>
                    <w:rPr>
                      <w:rFonts w:hint="eastAsia"/>
                      <w:szCs w:val="21"/>
                    </w:rPr>
                    <w:t>占标率(%)</w:t>
                  </w:r>
                </w:p>
              </w:tc>
              <w:tc>
                <w:tcPr>
                  <w:tcW w:w="731" w:type="dxa"/>
                  <w:tcBorders>
                    <w:tl2br w:val="nil"/>
                    <w:tr2bl w:val="nil"/>
                  </w:tcBorders>
                  <w:vAlign w:val="center"/>
                </w:tcPr>
                <w:p>
                  <w:pPr>
                    <w:jc w:val="center"/>
                    <w:rPr>
                      <w:szCs w:val="21"/>
                    </w:rPr>
                  </w:pPr>
                  <w:r>
                    <w:rPr>
                      <w:rFonts w:hint="eastAsia"/>
                      <w:szCs w:val="21"/>
                    </w:rPr>
                    <w:t>监测值</w:t>
                  </w:r>
                </w:p>
              </w:tc>
              <w:tc>
                <w:tcPr>
                  <w:tcW w:w="675" w:type="dxa"/>
                  <w:tcBorders>
                    <w:tl2br w:val="nil"/>
                    <w:tr2bl w:val="nil"/>
                  </w:tcBorders>
                  <w:vAlign w:val="center"/>
                </w:tcPr>
                <w:p>
                  <w:pPr>
                    <w:jc w:val="center"/>
                    <w:rPr>
                      <w:szCs w:val="21"/>
                    </w:rPr>
                  </w:pPr>
                  <w:r>
                    <w:rPr>
                      <w:rFonts w:hint="eastAsia"/>
                      <w:szCs w:val="21"/>
                    </w:rPr>
                    <w:t>预测值</w:t>
                  </w:r>
                </w:p>
              </w:tc>
              <w:tc>
                <w:tcPr>
                  <w:tcW w:w="747" w:type="dxa"/>
                  <w:tcBorders>
                    <w:tl2br w:val="nil"/>
                    <w:tr2bl w:val="nil"/>
                  </w:tcBorders>
                  <w:vAlign w:val="center"/>
                </w:tcPr>
                <w:p>
                  <w:pPr>
                    <w:jc w:val="center"/>
                    <w:rPr>
                      <w:szCs w:val="21"/>
                    </w:rPr>
                  </w:pPr>
                  <w:r>
                    <w:rPr>
                      <w:rFonts w:hint="eastAsia"/>
                      <w:szCs w:val="21"/>
                    </w:rPr>
                    <w:t>叠加值</w:t>
                  </w:r>
                </w:p>
              </w:tc>
              <w:tc>
                <w:tcPr>
                  <w:tcW w:w="747" w:type="dxa"/>
                  <w:tcBorders>
                    <w:tl2br w:val="nil"/>
                    <w:tr2bl w:val="nil"/>
                  </w:tcBorders>
                  <w:vAlign w:val="center"/>
                </w:tcPr>
                <w:p>
                  <w:pPr>
                    <w:jc w:val="center"/>
                    <w:rPr>
                      <w:szCs w:val="21"/>
                    </w:rPr>
                  </w:pPr>
                  <w:r>
                    <w:rPr>
                      <w:rFonts w:hint="eastAsia"/>
                      <w:szCs w:val="21"/>
                    </w:rPr>
                    <w:t>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rPr>
              <w:tc>
                <w:tcPr>
                  <w:tcW w:w="519" w:type="dxa"/>
                  <w:tcBorders>
                    <w:tl2br w:val="nil"/>
                    <w:tr2bl w:val="nil"/>
                  </w:tcBorders>
                  <w:vAlign w:val="center"/>
                </w:tcPr>
                <w:p>
                  <w:pPr>
                    <w:jc w:val="center"/>
                    <w:rPr>
                      <w:szCs w:val="21"/>
                    </w:rPr>
                  </w:pPr>
                  <w:r>
                    <w:rPr>
                      <w:rFonts w:hint="eastAsia"/>
                      <w:szCs w:val="21"/>
                    </w:rPr>
                    <w:t>敏感点</w:t>
                  </w:r>
                </w:p>
              </w:tc>
              <w:tc>
                <w:tcPr>
                  <w:tcW w:w="665" w:type="dxa"/>
                  <w:tcBorders>
                    <w:tl2br w:val="nil"/>
                    <w:tr2bl w:val="nil"/>
                  </w:tcBorders>
                  <w:vAlign w:val="center"/>
                </w:tcPr>
                <w:p>
                  <w:pPr>
                    <w:jc w:val="center"/>
                    <w:rPr>
                      <w:szCs w:val="21"/>
                    </w:rPr>
                  </w:pPr>
                  <w:r>
                    <w:rPr>
                      <w:rFonts w:hint="eastAsia"/>
                      <w:szCs w:val="21"/>
                    </w:rPr>
                    <w:t>0.</w:t>
                  </w:r>
                  <w:r>
                    <w:rPr>
                      <w:rFonts w:hint="eastAsia"/>
                      <w:szCs w:val="21"/>
                      <w:lang w:val="en-US" w:eastAsia="zh-CN"/>
                    </w:rPr>
                    <w:t>134</w:t>
                  </w:r>
                </w:p>
              </w:tc>
              <w:tc>
                <w:tcPr>
                  <w:tcW w:w="687" w:type="dxa"/>
                  <w:tcBorders>
                    <w:tl2br w:val="nil"/>
                    <w:tr2bl w:val="nil"/>
                  </w:tcBorders>
                  <w:vAlign w:val="center"/>
                </w:tcPr>
                <w:p>
                  <w:pPr>
                    <w:jc w:val="center"/>
                    <w:rPr>
                      <w:szCs w:val="21"/>
                    </w:rPr>
                  </w:pPr>
                  <w:r>
                    <w:rPr>
                      <w:rFonts w:hint="eastAsia"/>
                      <w:szCs w:val="21"/>
                    </w:rPr>
                    <w:t>0.0</w:t>
                  </w:r>
                  <w:r>
                    <w:rPr>
                      <w:rFonts w:hint="eastAsia"/>
                      <w:szCs w:val="21"/>
                      <w:lang w:val="en-US" w:eastAsia="zh-CN"/>
                    </w:rPr>
                    <w:t>006055</w:t>
                  </w:r>
                </w:p>
              </w:tc>
              <w:tc>
                <w:tcPr>
                  <w:tcW w:w="735" w:type="dxa"/>
                  <w:tcBorders>
                    <w:tl2br w:val="nil"/>
                    <w:tr2bl w:val="nil"/>
                  </w:tcBorders>
                  <w:vAlign w:val="center"/>
                </w:tcPr>
                <w:p>
                  <w:pPr>
                    <w:jc w:val="center"/>
                    <w:rPr>
                      <w:szCs w:val="21"/>
                    </w:rPr>
                  </w:pPr>
                  <w:r>
                    <w:rPr>
                      <w:rFonts w:hint="eastAsia"/>
                      <w:szCs w:val="21"/>
                    </w:rPr>
                    <w:t>0.</w:t>
                  </w:r>
                  <w:r>
                    <w:rPr>
                      <w:rFonts w:hint="eastAsia"/>
                      <w:szCs w:val="21"/>
                      <w:lang w:val="en-US" w:eastAsia="zh-CN"/>
                    </w:rPr>
                    <w:t>1346055</w:t>
                  </w:r>
                </w:p>
              </w:tc>
              <w:tc>
                <w:tcPr>
                  <w:tcW w:w="733" w:type="dxa"/>
                  <w:tcBorders>
                    <w:tl2br w:val="nil"/>
                    <w:tr2bl w:val="nil"/>
                  </w:tcBorders>
                  <w:vAlign w:val="center"/>
                </w:tcPr>
                <w:p>
                  <w:pPr>
                    <w:jc w:val="center"/>
                    <w:rPr>
                      <w:rFonts w:hint="eastAsia" w:eastAsiaTheme="minorEastAsia"/>
                      <w:szCs w:val="21"/>
                      <w:lang w:eastAsia="zh-CN"/>
                    </w:rPr>
                  </w:pPr>
                  <w:r>
                    <w:rPr>
                      <w:rFonts w:hint="eastAsia"/>
                      <w:szCs w:val="21"/>
                      <w:lang w:val="en-US" w:eastAsia="zh-CN"/>
                    </w:rPr>
                    <w:t>14.96</w:t>
                  </w:r>
                </w:p>
              </w:tc>
              <w:tc>
                <w:tcPr>
                  <w:tcW w:w="657" w:type="dxa"/>
                  <w:tcBorders>
                    <w:tl2br w:val="nil"/>
                    <w:tr2bl w:val="nil"/>
                  </w:tcBorders>
                  <w:vAlign w:val="center"/>
                </w:tcPr>
                <w:p>
                  <w:pPr>
                    <w:jc w:val="center"/>
                    <w:rPr>
                      <w:rFonts w:hint="eastAsia" w:eastAsiaTheme="minorEastAsia"/>
                      <w:szCs w:val="21"/>
                      <w:lang w:eastAsia="zh-CN"/>
                    </w:rPr>
                  </w:pPr>
                  <w:r>
                    <w:rPr>
                      <w:rFonts w:hint="eastAsia"/>
                      <w:szCs w:val="21"/>
                      <w:lang w:val="en-US" w:eastAsia="zh-CN"/>
                    </w:rPr>
                    <w:t>0.134</w:t>
                  </w:r>
                </w:p>
              </w:tc>
              <w:tc>
                <w:tcPr>
                  <w:tcW w:w="701" w:type="dxa"/>
                  <w:tcBorders>
                    <w:tl2br w:val="nil"/>
                    <w:tr2bl w:val="nil"/>
                  </w:tcBorders>
                  <w:vAlign w:val="center"/>
                </w:tcPr>
                <w:p>
                  <w:pPr>
                    <w:jc w:val="center"/>
                    <w:rPr>
                      <w:szCs w:val="21"/>
                    </w:rPr>
                  </w:pPr>
                  <w:r>
                    <w:rPr>
                      <w:rFonts w:hint="eastAsia"/>
                      <w:szCs w:val="21"/>
                    </w:rPr>
                    <w:t>0.</w:t>
                  </w:r>
                  <w:r>
                    <w:rPr>
                      <w:rFonts w:hint="eastAsia"/>
                      <w:szCs w:val="21"/>
                      <w:lang w:val="en-US" w:eastAsia="zh-CN"/>
                    </w:rPr>
                    <w:t>0005854</w:t>
                  </w:r>
                </w:p>
              </w:tc>
              <w:tc>
                <w:tcPr>
                  <w:tcW w:w="697" w:type="dxa"/>
                  <w:tcBorders>
                    <w:tl2br w:val="nil"/>
                    <w:tr2bl w:val="nil"/>
                  </w:tcBorders>
                  <w:vAlign w:val="center"/>
                </w:tcPr>
                <w:p>
                  <w:pPr>
                    <w:jc w:val="center"/>
                    <w:rPr>
                      <w:szCs w:val="21"/>
                    </w:rPr>
                  </w:pPr>
                  <w:r>
                    <w:rPr>
                      <w:rFonts w:hint="eastAsia"/>
                      <w:szCs w:val="21"/>
                    </w:rPr>
                    <w:t>0.</w:t>
                  </w:r>
                  <w:r>
                    <w:rPr>
                      <w:rFonts w:hint="eastAsia"/>
                      <w:szCs w:val="21"/>
                      <w:lang w:val="en-US" w:eastAsia="zh-CN"/>
                    </w:rPr>
                    <w:t>1345854</w:t>
                  </w:r>
                </w:p>
              </w:tc>
              <w:tc>
                <w:tcPr>
                  <w:tcW w:w="786" w:type="dxa"/>
                  <w:tcBorders>
                    <w:tl2br w:val="nil"/>
                    <w:tr2bl w:val="nil"/>
                  </w:tcBorders>
                  <w:vAlign w:val="center"/>
                </w:tcPr>
                <w:p>
                  <w:pPr>
                    <w:jc w:val="center"/>
                    <w:rPr>
                      <w:rFonts w:hint="eastAsia" w:eastAsiaTheme="minorEastAsia"/>
                      <w:szCs w:val="21"/>
                      <w:lang w:eastAsia="zh-CN"/>
                    </w:rPr>
                  </w:pPr>
                  <w:r>
                    <w:rPr>
                      <w:rFonts w:hint="eastAsia"/>
                      <w:szCs w:val="21"/>
                      <w:lang w:val="en-US" w:eastAsia="zh-CN"/>
                    </w:rPr>
                    <w:t>14.95</w:t>
                  </w:r>
                </w:p>
              </w:tc>
              <w:tc>
                <w:tcPr>
                  <w:tcW w:w="731" w:type="dxa"/>
                  <w:tcBorders>
                    <w:tl2br w:val="nil"/>
                    <w:tr2bl w:val="nil"/>
                  </w:tcBorders>
                  <w:vAlign w:val="center"/>
                </w:tcPr>
                <w:p>
                  <w:pPr>
                    <w:jc w:val="center"/>
                    <w:rPr>
                      <w:szCs w:val="21"/>
                    </w:rPr>
                  </w:pPr>
                  <w:r>
                    <w:rPr>
                      <w:rFonts w:hint="eastAsia"/>
                      <w:szCs w:val="21"/>
                    </w:rPr>
                    <w:t>0.1</w:t>
                  </w:r>
                  <w:r>
                    <w:rPr>
                      <w:rFonts w:hint="eastAsia"/>
                      <w:szCs w:val="21"/>
                      <w:lang w:val="en-US" w:eastAsia="zh-CN"/>
                    </w:rPr>
                    <w:t>34</w:t>
                  </w:r>
                </w:p>
              </w:tc>
              <w:tc>
                <w:tcPr>
                  <w:tcW w:w="675" w:type="dxa"/>
                  <w:tcBorders>
                    <w:tl2br w:val="nil"/>
                    <w:tr2bl w:val="nil"/>
                  </w:tcBorders>
                  <w:vAlign w:val="center"/>
                </w:tcPr>
                <w:p>
                  <w:pPr>
                    <w:jc w:val="center"/>
                    <w:rPr>
                      <w:szCs w:val="21"/>
                    </w:rPr>
                  </w:pPr>
                  <w:r>
                    <w:rPr>
                      <w:rFonts w:hint="eastAsia"/>
                      <w:szCs w:val="21"/>
                    </w:rPr>
                    <w:t>0.0</w:t>
                  </w:r>
                  <w:r>
                    <w:rPr>
                      <w:rFonts w:hint="eastAsia"/>
                      <w:szCs w:val="21"/>
                      <w:lang w:val="en-US" w:eastAsia="zh-CN"/>
                    </w:rPr>
                    <w:t>01514</w:t>
                  </w:r>
                </w:p>
              </w:tc>
              <w:tc>
                <w:tcPr>
                  <w:tcW w:w="747" w:type="dxa"/>
                  <w:tcBorders>
                    <w:tl2br w:val="nil"/>
                    <w:tr2bl w:val="nil"/>
                  </w:tcBorders>
                  <w:vAlign w:val="center"/>
                </w:tcPr>
                <w:p>
                  <w:pPr>
                    <w:jc w:val="center"/>
                    <w:rPr>
                      <w:szCs w:val="21"/>
                    </w:rPr>
                  </w:pPr>
                  <w:r>
                    <w:rPr>
                      <w:rFonts w:hint="eastAsia"/>
                      <w:szCs w:val="21"/>
                    </w:rPr>
                    <w:t>0.1</w:t>
                  </w:r>
                  <w:r>
                    <w:rPr>
                      <w:rFonts w:hint="eastAsia"/>
                      <w:szCs w:val="21"/>
                      <w:lang w:val="en-US" w:eastAsia="zh-CN"/>
                    </w:rPr>
                    <w:t>35514</w:t>
                  </w:r>
                </w:p>
              </w:tc>
              <w:tc>
                <w:tcPr>
                  <w:tcW w:w="747" w:type="dxa"/>
                  <w:tcBorders>
                    <w:tl2br w:val="nil"/>
                    <w:tr2bl w:val="nil"/>
                  </w:tcBorders>
                  <w:vAlign w:val="center"/>
                </w:tcPr>
                <w:p>
                  <w:pPr>
                    <w:jc w:val="center"/>
                    <w:rPr>
                      <w:rFonts w:hint="eastAsia" w:eastAsiaTheme="minorEastAsia"/>
                      <w:szCs w:val="21"/>
                      <w:lang w:eastAsia="zh-CN"/>
                    </w:rPr>
                  </w:pPr>
                  <w:r>
                    <w:rPr>
                      <w:rFonts w:hint="eastAsia"/>
                      <w:szCs w:val="21"/>
                      <w:lang w:val="en-US" w:eastAsia="zh-CN"/>
                    </w:rPr>
                    <w:t>15.06</w:t>
                  </w:r>
                </w:p>
              </w:tc>
            </w:tr>
          </w:tbl>
          <w:p>
            <w:pPr>
              <w:spacing w:line="480" w:lineRule="exact"/>
              <w:rPr>
                <w:sz w:val="24"/>
                <w:u w:val="single"/>
              </w:rPr>
            </w:pPr>
            <w:r>
              <w:rPr>
                <w:rFonts w:hint="eastAsia"/>
                <w:sz w:val="24"/>
                <w:u w:val="none"/>
              </w:rPr>
              <w:t xml:space="preserve"> </w:t>
            </w:r>
            <w:r>
              <w:rPr>
                <w:rFonts w:hint="eastAsia"/>
                <w:sz w:val="24"/>
                <w:u w:val="none"/>
                <w:lang w:val="en-US" w:eastAsia="zh-CN"/>
              </w:rPr>
              <w:t xml:space="preserve">  </w:t>
            </w:r>
            <w:r>
              <w:rPr>
                <w:rFonts w:hint="eastAsia"/>
                <w:sz w:val="24"/>
                <w:u w:val="single"/>
              </w:rPr>
              <w:t>根据表</w:t>
            </w:r>
            <w:r>
              <w:rPr>
                <w:rFonts w:hint="eastAsia"/>
                <w:sz w:val="24"/>
                <w:u w:val="single"/>
                <w:lang w:val="en-US" w:eastAsia="zh-CN"/>
              </w:rPr>
              <w:t>2</w:t>
            </w:r>
            <w:r>
              <w:rPr>
                <w:rFonts w:hint="eastAsia"/>
                <w:sz w:val="24"/>
                <w:u w:val="single"/>
              </w:rPr>
              <w:t>3可知，</w:t>
            </w:r>
            <w:r>
              <w:rPr>
                <w:rFonts w:hint="eastAsia"/>
                <w:sz w:val="24"/>
                <w:u w:val="single"/>
                <w:lang w:val="en-US" w:eastAsia="zh-CN"/>
              </w:rPr>
              <w:t>1</w:t>
            </w:r>
            <w:r>
              <w:rPr>
                <w:rFonts w:hint="eastAsia"/>
                <w:sz w:val="24"/>
                <w:u w:val="single"/>
              </w:rPr>
              <w:t>#排气筒</w:t>
            </w:r>
            <w:r>
              <w:rPr>
                <w:rFonts w:hint="eastAsia"/>
                <w:sz w:val="24"/>
                <w:u w:val="single"/>
                <w:lang w:val="en-US" w:eastAsia="zh-CN"/>
              </w:rPr>
              <w:t>TSP</w:t>
            </w:r>
            <w:r>
              <w:rPr>
                <w:rFonts w:hint="eastAsia"/>
                <w:sz w:val="24"/>
                <w:u w:val="single"/>
              </w:rPr>
              <w:t>的现状监测最大值+拟建工程的日均最大地面质量浓度为0.</w:t>
            </w:r>
            <w:r>
              <w:rPr>
                <w:rFonts w:hint="eastAsia"/>
                <w:sz w:val="24"/>
                <w:u w:val="single"/>
                <w:lang w:val="en-US" w:eastAsia="zh-CN"/>
              </w:rPr>
              <w:t>1346055</w:t>
            </w:r>
            <w:r>
              <w:rPr>
                <w:rFonts w:hint="eastAsia"/>
                <w:sz w:val="24"/>
                <w:u w:val="single"/>
              </w:rPr>
              <w:t>mg/m</w:t>
            </w:r>
            <w:r>
              <w:rPr>
                <w:rFonts w:hint="eastAsia"/>
                <w:sz w:val="24"/>
                <w:u w:val="single"/>
                <w:vertAlign w:val="superscript"/>
              </w:rPr>
              <w:t>3</w:t>
            </w:r>
            <w:r>
              <w:rPr>
                <w:rFonts w:hint="eastAsia"/>
                <w:sz w:val="24"/>
                <w:u w:val="single"/>
              </w:rPr>
              <w:t>，占标率为</w:t>
            </w:r>
            <w:r>
              <w:rPr>
                <w:rFonts w:hint="eastAsia"/>
                <w:sz w:val="24"/>
                <w:u w:val="single"/>
                <w:lang w:val="en-US" w:eastAsia="zh-CN"/>
              </w:rPr>
              <w:t>14.96</w:t>
            </w:r>
            <w:r>
              <w:rPr>
                <w:rFonts w:hint="eastAsia"/>
                <w:sz w:val="24"/>
                <w:u w:val="single"/>
              </w:rPr>
              <w:t>%；</w:t>
            </w:r>
            <w:r>
              <w:rPr>
                <w:rFonts w:hint="eastAsia"/>
                <w:sz w:val="24"/>
                <w:u w:val="single"/>
                <w:lang w:val="en-US" w:eastAsia="zh-CN"/>
              </w:rPr>
              <w:t>2</w:t>
            </w:r>
            <w:r>
              <w:rPr>
                <w:rFonts w:hint="eastAsia"/>
                <w:sz w:val="24"/>
                <w:u w:val="single"/>
              </w:rPr>
              <w:t>#排气筒</w:t>
            </w:r>
            <w:r>
              <w:rPr>
                <w:rFonts w:hint="eastAsia"/>
                <w:sz w:val="24"/>
                <w:u w:val="single"/>
                <w:lang w:val="en-US" w:eastAsia="zh-CN"/>
              </w:rPr>
              <w:t>TSP</w:t>
            </w:r>
            <w:r>
              <w:rPr>
                <w:rFonts w:hint="eastAsia"/>
                <w:sz w:val="24"/>
                <w:u w:val="single"/>
              </w:rPr>
              <w:t>的现状监测最大值+拟建工程的日均最大地面质量浓度为0.</w:t>
            </w:r>
            <w:r>
              <w:rPr>
                <w:rFonts w:hint="eastAsia"/>
                <w:sz w:val="24"/>
                <w:u w:val="single"/>
                <w:lang w:val="en-US" w:eastAsia="zh-CN"/>
              </w:rPr>
              <w:t>1345854</w:t>
            </w:r>
            <w:r>
              <w:rPr>
                <w:rFonts w:hint="eastAsia"/>
                <w:sz w:val="24"/>
                <w:u w:val="single"/>
              </w:rPr>
              <w:t>mg/m</w:t>
            </w:r>
            <w:r>
              <w:rPr>
                <w:rFonts w:hint="eastAsia"/>
                <w:sz w:val="24"/>
                <w:u w:val="single"/>
                <w:vertAlign w:val="superscript"/>
              </w:rPr>
              <w:t>3</w:t>
            </w:r>
            <w:r>
              <w:rPr>
                <w:rFonts w:hint="eastAsia"/>
                <w:sz w:val="24"/>
                <w:u w:val="single"/>
              </w:rPr>
              <w:t>，占标率为</w:t>
            </w:r>
            <w:r>
              <w:rPr>
                <w:rFonts w:hint="eastAsia"/>
                <w:sz w:val="24"/>
                <w:u w:val="single"/>
                <w:lang w:val="en-US" w:eastAsia="zh-CN"/>
              </w:rPr>
              <w:t>14.95</w:t>
            </w:r>
            <w:r>
              <w:rPr>
                <w:rFonts w:hint="eastAsia"/>
                <w:sz w:val="24"/>
                <w:u w:val="single"/>
              </w:rPr>
              <w:t>%；</w:t>
            </w:r>
            <w:r>
              <w:rPr>
                <w:rFonts w:hint="eastAsia"/>
                <w:sz w:val="24"/>
                <w:u w:val="single"/>
                <w:lang w:val="en-US" w:eastAsia="zh-CN"/>
              </w:rPr>
              <w:t>3</w:t>
            </w:r>
            <w:r>
              <w:rPr>
                <w:rFonts w:hint="eastAsia"/>
                <w:sz w:val="24"/>
                <w:u w:val="single"/>
              </w:rPr>
              <w:t>#排气筒</w:t>
            </w:r>
            <w:r>
              <w:rPr>
                <w:rFonts w:hint="eastAsia"/>
                <w:sz w:val="24"/>
                <w:u w:val="single"/>
                <w:lang w:val="en-US" w:eastAsia="zh-CN"/>
              </w:rPr>
              <w:t>TSP</w:t>
            </w:r>
            <w:r>
              <w:rPr>
                <w:rFonts w:hint="eastAsia"/>
                <w:sz w:val="24"/>
                <w:u w:val="single"/>
              </w:rPr>
              <w:t>的现状监测最大值+拟建工程的日均最大地面质量浓度为0.</w:t>
            </w:r>
            <w:r>
              <w:rPr>
                <w:rFonts w:hint="eastAsia"/>
                <w:sz w:val="24"/>
                <w:u w:val="single"/>
                <w:lang w:val="en-US" w:eastAsia="zh-CN"/>
              </w:rPr>
              <w:t>135514</w:t>
            </w:r>
            <w:r>
              <w:rPr>
                <w:rFonts w:hint="eastAsia"/>
                <w:sz w:val="24"/>
                <w:u w:val="single"/>
              </w:rPr>
              <w:t>mg/m</w:t>
            </w:r>
            <w:r>
              <w:rPr>
                <w:rFonts w:hint="eastAsia"/>
                <w:sz w:val="24"/>
                <w:u w:val="single"/>
                <w:vertAlign w:val="superscript"/>
              </w:rPr>
              <w:t>3</w:t>
            </w:r>
            <w:r>
              <w:rPr>
                <w:rFonts w:hint="eastAsia"/>
                <w:sz w:val="24"/>
                <w:u w:val="single"/>
              </w:rPr>
              <w:t>，占标率为</w:t>
            </w:r>
            <w:r>
              <w:rPr>
                <w:rFonts w:hint="eastAsia"/>
                <w:sz w:val="24"/>
                <w:u w:val="single"/>
                <w:lang w:val="en-US" w:eastAsia="zh-CN"/>
              </w:rPr>
              <w:t>15.06</w:t>
            </w:r>
            <w:r>
              <w:rPr>
                <w:rFonts w:hint="eastAsia"/>
                <w:sz w:val="24"/>
                <w:u w:val="single"/>
              </w:rPr>
              <w:t>%，均不超标，对敏感点的大气影响较小。</w:t>
            </w:r>
          </w:p>
          <w:p>
            <w:pPr>
              <w:spacing w:line="520" w:lineRule="exact"/>
              <w:ind w:firstLine="420"/>
              <w:rPr>
                <w:sz w:val="24"/>
                <w:u w:val="single"/>
              </w:rPr>
            </w:pPr>
            <w:r>
              <w:rPr>
                <w:sz w:val="24"/>
                <w:u w:val="single"/>
              </w:rPr>
              <w:t>综上所述，在采取以上措施后，本项目</w:t>
            </w:r>
            <w:r>
              <w:rPr>
                <w:rFonts w:hint="eastAsia"/>
                <w:sz w:val="24"/>
                <w:u w:val="single"/>
                <w:lang w:val="en-US" w:eastAsia="zh-CN"/>
              </w:rPr>
              <w:t>3个排气筒</w:t>
            </w:r>
            <w:r>
              <w:rPr>
                <w:sz w:val="24"/>
                <w:u w:val="single"/>
              </w:rPr>
              <w:t>对周边环境影响较小。</w:t>
            </w:r>
          </w:p>
          <w:p>
            <w:pPr>
              <w:adjustRightInd w:val="0"/>
              <w:snapToGrid w:val="0"/>
              <w:spacing w:line="360" w:lineRule="auto"/>
              <w:ind w:firstLine="480" w:firstLineChars="200"/>
              <w:rPr>
                <w:rFonts w:ascii="宋体" w:hAnsi="宋体"/>
                <w:sz w:val="24"/>
                <w:u w:val="single"/>
              </w:rPr>
            </w:pPr>
            <w:r>
              <w:rPr>
                <w:rFonts w:hint="eastAsia"/>
                <w:sz w:val="24"/>
                <w:u w:val="single"/>
              </w:rPr>
              <w:t>（</w:t>
            </w:r>
            <w:r>
              <w:rPr>
                <w:rFonts w:hint="eastAsia"/>
                <w:sz w:val="24"/>
                <w:u w:val="single"/>
                <w:lang w:val="en-US" w:eastAsia="zh-CN"/>
              </w:rPr>
              <w:t>2</w:t>
            </w:r>
            <w:r>
              <w:rPr>
                <w:rFonts w:hint="eastAsia"/>
                <w:sz w:val="24"/>
                <w:u w:val="single"/>
              </w:rPr>
              <w:t>）</w:t>
            </w:r>
            <w:r>
              <w:rPr>
                <w:rFonts w:hint="eastAsia" w:ascii="宋体" w:hAnsi="宋体"/>
                <w:sz w:val="24"/>
                <w:u w:val="single"/>
              </w:rPr>
              <w:t>无组织粉尘</w:t>
            </w:r>
          </w:p>
          <w:p>
            <w:pPr>
              <w:spacing w:line="360" w:lineRule="auto"/>
              <w:ind w:firstLine="482"/>
              <w:rPr>
                <w:sz w:val="24"/>
                <w:u w:val="single"/>
              </w:rPr>
            </w:pPr>
            <w:r>
              <w:rPr>
                <w:rFonts w:hAnsi="宋体"/>
                <w:sz w:val="24"/>
                <w:u w:val="single"/>
              </w:rPr>
              <w:t>①面源参数</w:t>
            </w:r>
          </w:p>
          <w:p>
            <w:pPr>
              <w:spacing w:line="360" w:lineRule="auto"/>
              <w:ind w:firstLine="482"/>
              <w:rPr>
                <w:sz w:val="24"/>
                <w:u w:val="single"/>
              </w:rPr>
            </w:pPr>
            <w:r>
              <w:rPr>
                <w:rFonts w:hAnsi="宋体"/>
                <w:sz w:val="24"/>
                <w:u w:val="single"/>
              </w:rPr>
              <w:t>本项目无组织污染源主要为</w:t>
            </w:r>
            <w:r>
              <w:rPr>
                <w:rFonts w:hint="eastAsia" w:hAnsi="宋体"/>
                <w:sz w:val="24"/>
                <w:u w:val="single"/>
                <w:lang w:val="en-US" w:eastAsia="zh-CN"/>
              </w:rPr>
              <w:t>溶炼工序中产生的烟（粉）尘</w:t>
            </w:r>
            <w:r>
              <w:rPr>
                <w:rFonts w:hAnsi="宋体"/>
                <w:sz w:val="24"/>
                <w:u w:val="single"/>
              </w:rPr>
              <w:t>，</w:t>
            </w:r>
            <w:r>
              <w:rPr>
                <w:rFonts w:hint="eastAsia" w:hAnsi="宋体"/>
                <w:sz w:val="24"/>
                <w:u w:val="single"/>
                <w:lang w:val="en-US" w:eastAsia="zh-CN"/>
              </w:rPr>
              <w:t>无组织废气排放源强见表24</w:t>
            </w:r>
            <w:r>
              <w:rPr>
                <w:rFonts w:hAnsi="宋体"/>
                <w:sz w:val="24"/>
                <w:u w:val="single"/>
              </w:rPr>
              <w:t>。</w:t>
            </w:r>
          </w:p>
          <w:p>
            <w:pPr>
              <w:jc w:val="center"/>
              <w:rPr>
                <w:b/>
                <w:szCs w:val="21"/>
                <w:u w:val="single"/>
              </w:rPr>
            </w:pPr>
            <w:r>
              <w:rPr>
                <w:rFonts w:hAnsi="宋体"/>
                <w:b/>
                <w:szCs w:val="21"/>
                <w:u w:val="single"/>
              </w:rPr>
              <w:t>表</w:t>
            </w:r>
            <w:r>
              <w:rPr>
                <w:rFonts w:hint="eastAsia"/>
                <w:b/>
                <w:szCs w:val="21"/>
                <w:u w:val="single"/>
                <w:lang w:val="en-US" w:eastAsia="zh-CN"/>
              </w:rPr>
              <w:t>24</w:t>
            </w:r>
            <w:r>
              <w:rPr>
                <w:b/>
                <w:szCs w:val="21"/>
                <w:u w:val="single"/>
              </w:rPr>
              <w:t xml:space="preserve">  </w:t>
            </w:r>
            <w:r>
              <w:rPr>
                <w:rFonts w:hAnsi="宋体"/>
                <w:b/>
                <w:szCs w:val="21"/>
                <w:u w:val="single"/>
              </w:rPr>
              <w:t>面源参数调查清单一览表</w:t>
            </w:r>
          </w:p>
          <w:tbl>
            <w:tblPr>
              <w:tblStyle w:val="18"/>
              <w:tblW w:w="890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46"/>
              <w:gridCol w:w="1155"/>
              <w:gridCol w:w="1155"/>
              <w:gridCol w:w="945"/>
              <w:gridCol w:w="1472"/>
              <w:gridCol w:w="20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blHeader/>
              </w:trPr>
              <w:tc>
                <w:tcPr>
                  <w:tcW w:w="733" w:type="dxa"/>
                  <w:vAlign w:val="center"/>
                </w:tcPr>
                <w:p>
                  <w:pPr>
                    <w:spacing w:line="320" w:lineRule="exact"/>
                    <w:jc w:val="center"/>
                    <w:rPr>
                      <w:b/>
                      <w:szCs w:val="21"/>
                      <w:u w:val="single"/>
                    </w:rPr>
                  </w:pPr>
                  <w:r>
                    <w:rPr>
                      <w:rFonts w:hAnsi="宋体"/>
                      <w:b/>
                      <w:szCs w:val="21"/>
                      <w:u w:val="single"/>
                    </w:rPr>
                    <w:t>项目</w:t>
                  </w:r>
                </w:p>
              </w:tc>
              <w:tc>
                <w:tcPr>
                  <w:tcW w:w="1446" w:type="dxa"/>
                  <w:vAlign w:val="center"/>
                </w:tcPr>
                <w:p>
                  <w:pPr>
                    <w:spacing w:line="320" w:lineRule="exact"/>
                    <w:jc w:val="center"/>
                    <w:rPr>
                      <w:b/>
                      <w:szCs w:val="21"/>
                      <w:u w:val="single"/>
                    </w:rPr>
                  </w:pPr>
                  <w:r>
                    <w:rPr>
                      <w:rFonts w:hAnsi="宋体"/>
                      <w:b/>
                      <w:szCs w:val="21"/>
                      <w:u w:val="single"/>
                    </w:rPr>
                    <w:t>面源名称</w:t>
                  </w:r>
                </w:p>
              </w:tc>
              <w:tc>
                <w:tcPr>
                  <w:tcW w:w="1155" w:type="dxa"/>
                  <w:vAlign w:val="center"/>
                </w:tcPr>
                <w:p>
                  <w:pPr>
                    <w:spacing w:line="320" w:lineRule="exact"/>
                    <w:jc w:val="center"/>
                    <w:rPr>
                      <w:b/>
                      <w:szCs w:val="21"/>
                      <w:u w:val="single"/>
                    </w:rPr>
                  </w:pPr>
                  <w:r>
                    <w:rPr>
                      <w:rFonts w:hAnsi="宋体"/>
                      <w:b/>
                      <w:szCs w:val="21"/>
                      <w:u w:val="single"/>
                    </w:rPr>
                    <w:t>面源长度</w:t>
                  </w:r>
                </w:p>
              </w:tc>
              <w:tc>
                <w:tcPr>
                  <w:tcW w:w="1155" w:type="dxa"/>
                  <w:vAlign w:val="center"/>
                </w:tcPr>
                <w:p>
                  <w:pPr>
                    <w:spacing w:line="320" w:lineRule="exact"/>
                    <w:jc w:val="center"/>
                    <w:rPr>
                      <w:b/>
                      <w:szCs w:val="21"/>
                      <w:u w:val="single"/>
                    </w:rPr>
                  </w:pPr>
                  <w:r>
                    <w:rPr>
                      <w:rFonts w:hAnsi="宋体"/>
                      <w:b/>
                      <w:szCs w:val="21"/>
                      <w:u w:val="single"/>
                    </w:rPr>
                    <w:t>面源宽度</w:t>
                  </w:r>
                </w:p>
              </w:tc>
              <w:tc>
                <w:tcPr>
                  <w:tcW w:w="945" w:type="dxa"/>
                  <w:vAlign w:val="center"/>
                </w:tcPr>
                <w:p>
                  <w:pPr>
                    <w:spacing w:line="320" w:lineRule="exact"/>
                    <w:jc w:val="center"/>
                    <w:rPr>
                      <w:b/>
                      <w:szCs w:val="21"/>
                      <w:u w:val="single"/>
                    </w:rPr>
                  </w:pPr>
                  <w:r>
                    <w:rPr>
                      <w:rFonts w:hAnsi="宋体"/>
                      <w:b/>
                      <w:szCs w:val="21"/>
                      <w:u w:val="single"/>
                    </w:rPr>
                    <w:t>与正北夹角</w:t>
                  </w:r>
                </w:p>
              </w:tc>
              <w:tc>
                <w:tcPr>
                  <w:tcW w:w="1472" w:type="dxa"/>
                  <w:vAlign w:val="center"/>
                </w:tcPr>
                <w:p>
                  <w:pPr>
                    <w:spacing w:line="320" w:lineRule="exact"/>
                    <w:jc w:val="center"/>
                    <w:rPr>
                      <w:b/>
                      <w:szCs w:val="21"/>
                      <w:u w:val="single"/>
                    </w:rPr>
                  </w:pPr>
                  <w:r>
                    <w:rPr>
                      <w:rFonts w:hAnsi="宋体"/>
                      <w:b/>
                      <w:szCs w:val="21"/>
                      <w:u w:val="single"/>
                    </w:rPr>
                    <w:t>面源初始排放高度</w:t>
                  </w:r>
                </w:p>
              </w:tc>
              <w:tc>
                <w:tcPr>
                  <w:tcW w:w="2001" w:type="dxa"/>
                  <w:vAlign w:val="center"/>
                </w:tcPr>
                <w:p>
                  <w:pPr>
                    <w:spacing w:line="320" w:lineRule="exact"/>
                    <w:jc w:val="center"/>
                    <w:rPr>
                      <w:b/>
                      <w:szCs w:val="21"/>
                      <w:u w:val="single"/>
                    </w:rPr>
                  </w:pPr>
                  <w:r>
                    <w:rPr>
                      <w:rFonts w:hAnsi="宋体"/>
                      <w:b/>
                      <w:szCs w:val="21"/>
                      <w:u w:val="single"/>
                    </w:rPr>
                    <w:t>评价因子源强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blHeader/>
              </w:trPr>
              <w:tc>
                <w:tcPr>
                  <w:tcW w:w="733" w:type="dxa"/>
                  <w:vAlign w:val="center"/>
                </w:tcPr>
                <w:p>
                  <w:pPr>
                    <w:spacing w:line="320" w:lineRule="exact"/>
                    <w:jc w:val="center"/>
                    <w:rPr>
                      <w:szCs w:val="21"/>
                      <w:u w:val="single"/>
                    </w:rPr>
                  </w:pPr>
                  <w:r>
                    <w:rPr>
                      <w:rFonts w:hAnsi="宋体"/>
                      <w:szCs w:val="21"/>
                      <w:u w:val="single"/>
                    </w:rPr>
                    <w:t>单位</w:t>
                  </w:r>
                </w:p>
              </w:tc>
              <w:tc>
                <w:tcPr>
                  <w:tcW w:w="1446" w:type="dxa"/>
                  <w:vAlign w:val="center"/>
                </w:tcPr>
                <w:p>
                  <w:pPr>
                    <w:spacing w:line="320" w:lineRule="exact"/>
                    <w:jc w:val="center"/>
                    <w:rPr>
                      <w:rFonts w:hint="eastAsia"/>
                      <w:szCs w:val="21"/>
                      <w:u w:val="single"/>
                    </w:rPr>
                  </w:pPr>
                </w:p>
              </w:tc>
              <w:tc>
                <w:tcPr>
                  <w:tcW w:w="1155" w:type="dxa"/>
                  <w:vAlign w:val="center"/>
                </w:tcPr>
                <w:p>
                  <w:pPr>
                    <w:spacing w:line="320" w:lineRule="exact"/>
                    <w:jc w:val="center"/>
                    <w:rPr>
                      <w:szCs w:val="21"/>
                      <w:u w:val="single"/>
                    </w:rPr>
                  </w:pPr>
                  <w:r>
                    <w:rPr>
                      <w:szCs w:val="21"/>
                      <w:u w:val="single"/>
                    </w:rPr>
                    <w:t>m</w:t>
                  </w:r>
                </w:p>
              </w:tc>
              <w:tc>
                <w:tcPr>
                  <w:tcW w:w="1155" w:type="dxa"/>
                  <w:vAlign w:val="center"/>
                </w:tcPr>
                <w:p>
                  <w:pPr>
                    <w:spacing w:line="320" w:lineRule="exact"/>
                    <w:jc w:val="center"/>
                    <w:rPr>
                      <w:szCs w:val="21"/>
                      <w:u w:val="single"/>
                    </w:rPr>
                  </w:pPr>
                  <w:r>
                    <w:rPr>
                      <w:szCs w:val="21"/>
                      <w:u w:val="single"/>
                    </w:rPr>
                    <w:t>m</w:t>
                  </w:r>
                </w:p>
              </w:tc>
              <w:tc>
                <w:tcPr>
                  <w:tcW w:w="945" w:type="dxa"/>
                  <w:vAlign w:val="center"/>
                </w:tcPr>
                <w:p>
                  <w:pPr>
                    <w:spacing w:line="320" w:lineRule="exact"/>
                    <w:jc w:val="center"/>
                    <w:rPr>
                      <w:szCs w:val="21"/>
                      <w:u w:val="single"/>
                    </w:rPr>
                  </w:pPr>
                  <w:r>
                    <w:rPr>
                      <w:szCs w:val="21"/>
                      <w:u w:val="single"/>
                    </w:rPr>
                    <w:t>°</w:t>
                  </w:r>
                </w:p>
              </w:tc>
              <w:tc>
                <w:tcPr>
                  <w:tcW w:w="1472" w:type="dxa"/>
                  <w:vAlign w:val="center"/>
                </w:tcPr>
                <w:p>
                  <w:pPr>
                    <w:spacing w:line="320" w:lineRule="exact"/>
                    <w:jc w:val="center"/>
                    <w:rPr>
                      <w:szCs w:val="21"/>
                      <w:u w:val="single"/>
                    </w:rPr>
                  </w:pPr>
                  <w:r>
                    <w:rPr>
                      <w:szCs w:val="21"/>
                      <w:u w:val="single"/>
                    </w:rPr>
                    <w:t>m</w:t>
                  </w:r>
                </w:p>
              </w:tc>
              <w:tc>
                <w:tcPr>
                  <w:tcW w:w="2001" w:type="dxa"/>
                  <w:vAlign w:val="center"/>
                </w:tcPr>
                <w:p>
                  <w:pPr>
                    <w:spacing w:line="320" w:lineRule="exact"/>
                    <w:jc w:val="center"/>
                    <w:rPr>
                      <w:szCs w:val="21"/>
                      <w:u w:val="single"/>
                    </w:rPr>
                  </w:pPr>
                  <w:r>
                    <w:rPr>
                      <w:szCs w:val="21"/>
                      <w:u w:val="single"/>
                    </w:rPr>
                    <w:t>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blHeader/>
              </w:trPr>
              <w:tc>
                <w:tcPr>
                  <w:tcW w:w="733" w:type="dxa"/>
                  <w:vAlign w:val="center"/>
                </w:tcPr>
                <w:p>
                  <w:pPr>
                    <w:spacing w:line="320" w:lineRule="exact"/>
                    <w:jc w:val="center"/>
                    <w:rPr>
                      <w:rFonts w:hAnsi="宋体"/>
                      <w:szCs w:val="21"/>
                      <w:u w:val="single"/>
                    </w:rPr>
                  </w:pPr>
                </w:p>
              </w:tc>
              <w:tc>
                <w:tcPr>
                  <w:tcW w:w="1446" w:type="dxa"/>
                  <w:vAlign w:val="center"/>
                </w:tcPr>
                <w:p>
                  <w:pPr>
                    <w:spacing w:line="320" w:lineRule="exact"/>
                    <w:jc w:val="center"/>
                    <w:rPr>
                      <w:rFonts w:hint="eastAsia" w:hAnsi="宋体"/>
                      <w:szCs w:val="21"/>
                      <w:u w:val="single"/>
                    </w:rPr>
                  </w:pPr>
                  <w:r>
                    <w:rPr>
                      <w:rFonts w:hAnsi="宋体"/>
                      <w:b/>
                      <w:szCs w:val="21"/>
                      <w:u w:val="single"/>
                    </w:rPr>
                    <w:t>粉尘</w:t>
                  </w:r>
                </w:p>
              </w:tc>
              <w:tc>
                <w:tcPr>
                  <w:tcW w:w="1155" w:type="dxa"/>
                  <w:vAlign w:val="center"/>
                </w:tcPr>
                <w:p>
                  <w:pPr>
                    <w:spacing w:line="320" w:lineRule="exact"/>
                    <w:jc w:val="center"/>
                    <w:rPr>
                      <w:rFonts w:hint="eastAsia" w:eastAsiaTheme="minorEastAsia"/>
                      <w:szCs w:val="21"/>
                      <w:u w:val="single"/>
                      <w:lang w:eastAsia="zh-CN"/>
                    </w:rPr>
                  </w:pPr>
                  <w:r>
                    <w:rPr>
                      <w:rFonts w:hint="eastAsia"/>
                      <w:szCs w:val="21"/>
                      <w:u w:val="single"/>
                      <w:lang w:val="en-US" w:eastAsia="zh-CN"/>
                    </w:rPr>
                    <w:t>36</w:t>
                  </w:r>
                </w:p>
              </w:tc>
              <w:tc>
                <w:tcPr>
                  <w:tcW w:w="1155" w:type="dxa"/>
                  <w:vAlign w:val="center"/>
                </w:tcPr>
                <w:p>
                  <w:pPr>
                    <w:spacing w:line="320" w:lineRule="exact"/>
                    <w:jc w:val="center"/>
                    <w:rPr>
                      <w:rFonts w:hint="eastAsia" w:eastAsiaTheme="minorEastAsia"/>
                      <w:szCs w:val="21"/>
                      <w:u w:val="single"/>
                      <w:lang w:val="en-US" w:eastAsia="zh-CN"/>
                    </w:rPr>
                  </w:pPr>
                  <w:r>
                    <w:rPr>
                      <w:rFonts w:hint="eastAsia"/>
                      <w:szCs w:val="21"/>
                      <w:u w:val="single"/>
                      <w:lang w:val="en-US" w:eastAsia="zh-CN"/>
                    </w:rPr>
                    <w:t>18</w:t>
                  </w:r>
                </w:p>
              </w:tc>
              <w:tc>
                <w:tcPr>
                  <w:tcW w:w="945" w:type="dxa"/>
                  <w:vAlign w:val="center"/>
                </w:tcPr>
                <w:p>
                  <w:pPr>
                    <w:spacing w:line="320" w:lineRule="exact"/>
                    <w:jc w:val="center"/>
                    <w:rPr>
                      <w:rFonts w:hint="eastAsia"/>
                      <w:szCs w:val="21"/>
                      <w:u w:val="single"/>
                    </w:rPr>
                  </w:pPr>
                  <w:r>
                    <w:rPr>
                      <w:rFonts w:hint="eastAsia"/>
                      <w:szCs w:val="21"/>
                      <w:u w:val="single"/>
                    </w:rPr>
                    <w:t>0</w:t>
                  </w:r>
                </w:p>
              </w:tc>
              <w:tc>
                <w:tcPr>
                  <w:tcW w:w="1472" w:type="dxa"/>
                  <w:vAlign w:val="center"/>
                </w:tcPr>
                <w:p>
                  <w:pPr>
                    <w:spacing w:line="320" w:lineRule="exact"/>
                    <w:jc w:val="center"/>
                    <w:rPr>
                      <w:rFonts w:hint="eastAsia"/>
                      <w:szCs w:val="21"/>
                      <w:u w:val="single"/>
                    </w:rPr>
                  </w:pPr>
                  <w:r>
                    <w:rPr>
                      <w:rFonts w:hint="eastAsia"/>
                      <w:szCs w:val="21"/>
                      <w:u w:val="single"/>
                    </w:rPr>
                    <w:t>8</w:t>
                  </w:r>
                </w:p>
              </w:tc>
              <w:tc>
                <w:tcPr>
                  <w:tcW w:w="2001" w:type="dxa"/>
                  <w:vAlign w:val="center"/>
                </w:tcPr>
                <w:p>
                  <w:pPr>
                    <w:spacing w:line="320" w:lineRule="exact"/>
                    <w:jc w:val="center"/>
                    <w:rPr>
                      <w:rFonts w:hint="eastAsia"/>
                      <w:szCs w:val="21"/>
                      <w:u w:val="single"/>
                    </w:rPr>
                  </w:pPr>
                  <w:r>
                    <w:rPr>
                      <w:rFonts w:hint="eastAsia"/>
                      <w:szCs w:val="21"/>
                      <w:u w:val="single"/>
                    </w:rPr>
                    <w:t>0.</w:t>
                  </w:r>
                  <w:r>
                    <w:rPr>
                      <w:rFonts w:hint="eastAsia"/>
                      <w:szCs w:val="21"/>
                      <w:u w:val="single"/>
                      <w:lang w:val="en-US" w:eastAsia="zh-CN"/>
                    </w:rPr>
                    <w:t>02</w:t>
                  </w:r>
                </w:p>
              </w:tc>
            </w:tr>
          </w:tbl>
          <w:p>
            <w:pPr>
              <w:pStyle w:val="31"/>
              <w:spacing w:before="156" w:beforeLines="50" w:line="360" w:lineRule="auto"/>
              <w:ind w:firstLine="480"/>
              <w:rPr>
                <w:rFonts w:ascii="Times New Roman" w:hAnsi="Times New Roman"/>
                <w:szCs w:val="24"/>
                <w:u w:val="single"/>
              </w:rPr>
            </w:pPr>
            <w:r>
              <w:rPr>
                <w:rFonts w:ascii="Times New Roman" w:hAnsi="宋体"/>
                <w:szCs w:val="24"/>
                <w:u w:val="single"/>
              </w:rPr>
              <w:t>②无组织废气浓度预测</w:t>
            </w:r>
          </w:p>
          <w:p>
            <w:pPr>
              <w:spacing w:line="360" w:lineRule="auto"/>
              <w:ind w:firstLine="480" w:firstLineChars="200"/>
              <w:rPr>
                <w:sz w:val="24"/>
                <w:u w:val="single"/>
              </w:rPr>
            </w:pPr>
            <w:r>
              <w:rPr>
                <w:rFonts w:hAnsi="宋体"/>
                <w:sz w:val="24"/>
                <w:u w:val="single"/>
              </w:rPr>
              <w:t>本项目无组织废气经预测后其最大落地浓度及最近厂界浓度点作为无组织周界外浓度最高监控点，分析其无组织废气达标情况见表</w:t>
            </w:r>
            <w:r>
              <w:rPr>
                <w:rFonts w:hint="eastAsia" w:hAnsi="宋体"/>
                <w:sz w:val="24"/>
                <w:u w:val="single"/>
                <w:lang w:val="en-US" w:eastAsia="zh-CN"/>
              </w:rPr>
              <w:t>25</w:t>
            </w:r>
            <w:r>
              <w:rPr>
                <w:rFonts w:hAnsi="宋体"/>
                <w:sz w:val="24"/>
                <w:u w:val="single"/>
              </w:rPr>
              <w:t>所示。</w:t>
            </w:r>
          </w:p>
          <w:p>
            <w:pPr>
              <w:jc w:val="center"/>
              <w:rPr>
                <w:rFonts w:hAnsi="宋体"/>
                <w:b/>
                <w:szCs w:val="21"/>
                <w:u w:val="single"/>
              </w:rPr>
            </w:pPr>
            <w:r>
              <w:rPr>
                <w:rFonts w:hAnsi="宋体"/>
                <w:b/>
                <w:szCs w:val="21"/>
                <w:u w:val="single"/>
              </w:rPr>
              <w:t>表</w:t>
            </w:r>
            <w:r>
              <w:rPr>
                <w:rFonts w:hint="eastAsia" w:hAnsi="宋体"/>
                <w:b/>
                <w:szCs w:val="21"/>
                <w:u w:val="single"/>
                <w:lang w:val="en-US" w:eastAsia="zh-CN"/>
              </w:rPr>
              <w:t>25</w:t>
            </w:r>
            <w:r>
              <w:rPr>
                <w:rFonts w:hAnsi="宋体"/>
                <w:b/>
                <w:szCs w:val="21"/>
                <w:u w:val="single"/>
              </w:rPr>
              <w:t xml:space="preserve">  </w:t>
            </w:r>
            <w:r>
              <w:rPr>
                <w:rFonts w:hint="eastAsia" w:hAnsi="宋体"/>
                <w:b/>
                <w:szCs w:val="21"/>
                <w:u w:val="single"/>
              </w:rPr>
              <w:t xml:space="preserve"> 无组织排放厂界浓度预测结果表</w:t>
            </w:r>
          </w:p>
          <w:tbl>
            <w:tblPr>
              <w:tblStyle w:val="18"/>
              <w:tblW w:w="899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417"/>
              <w:gridCol w:w="897"/>
              <w:gridCol w:w="1177"/>
              <w:gridCol w:w="642"/>
              <w:gridCol w:w="692"/>
              <w:gridCol w:w="1117"/>
              <w:gridCol w:w="1241"/>
              <w:gridCol w:w="8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blHeader/>
                <w:jc w:val="center"/>
              </w:trPr>
              <w:tc>
                <w:tcPr>
                  <w:tcW w:w="924" w:type="dxa"/>
                  <w:vAlign w:val="center"/>
                </w:tcPr>
                <w:p>
                  <w:pPr>
                    <w:pStyle w:val="32"/>
                    <w:spacing w:before="78" w:beforeLines="25" w:after="78" w:afterLines="25"/>
                    <w:rPr>
                      <w:b/>
                      <w:sz w:val="21"/>
                      <w:u w:val="single"/>
                    </w:rPr>
                  </w:pPr>
                  <w:r>
                    <w:rPr>
                      <w:b/>
                      <w:sz w:val="21"/>
                      <w:u w:val="single"/>
                    </w:rPr>
                    <w:t>污染物</w:t>
                  </w:r>
                </w:p>
                <w:p>
                  <w:pPr>
                    <w:pStyle w:val="32"/>
                    <w:spacing w:before="78" w:beforeLines="25" w:after="78" w:afterLines="25"/>
                    <w:rPr>
                      <w:b/>
                      <w:sz w:val="21"/>
                      <w:u w:val="single"/>
                    </w:rPr>
                  </w:pPr>
                  <w:r>
                    <w:rPr>
                      <w:b/>
                      <w:sz w:val="21"/>
                      <w:u w:val="single"/>
                    </w:rPr>
                    <w:t>名称</w:t>
                  </w:r>
                </w:p>
              </w:tc>
              <w:tc>
                <w:tcPr>
                  <w:tcW w:w="1417" w:type="dxa"/>
                  <w:vAlign w:val="center"/>
                </w:tcPr>
                <w:p>
                  <w:pPr>
                    <w:pStyle w:val="32"/>
                    <w:spacing w:before="78" w:beforeLines="25" w:after="78" w:afterLines="25"/>
                    <w:rPr>
                      <w:b/>
                      <w:sz w:val="21"/>
                      <w:u w:val="single"/>
                    </w:rPr>
                  </w:pPr>
                  <w:r>
                    <w:rPr>
                      <w:b/>
                      <w:sz w:val="21"/>
                      <w:u w:val="single"/>
                    </w:rPr>
                    <w:t>污染源</w:t>
                  </w:r>
                </w:p>
                <w:p>
                  <w:pPr>
                    <w:pStyle w:val="32"/>
                    <w:spacing w:before="78" w:beforeLines="25" w:after="78" w:afterLines="25"/>
                    <w:rPr>
                      <w:b/>
                      <w:sz w:val="21"/>
                      <w:u w:val="single"/>
                    </w:rPr>
                  </w:pPr>
                  <w:r>
                    <w:rPr>
                      <w:b/>
                      <w:sz w:val="21"/>
                      <w:u w:val="single"/>
                    </w:rPr>
                    <w:t>位置</w:t>
                  </w:r>
                </w:p>
              </w:tc>
              <w:tc>
                <w:tcPr>
                  <w:tcW w:w="897" w:type="dxa"/>
                  <w:vAlign w:val="center"/>
                </w:tcPr>
                <w:p>
                  <w:pPr>
                    <w:spacing w:before="78" w:beforeLines="25" w:after="78" w:afterLines="25"/>
                    <w:jc w:val="center"/>
                    <w:rPr>
                      <w:b/>
                      <w:szCs w:val="21"/>
                      <w:u w:val="single"/>
                    </w:rPr>
                  </w:pPr>
                  <w:r>
                    <w:rPr>
                      <w:b/>
                      <w:szCs w:val="21"/>
                      <w:u w:val="single"/>
                    </w:rPr>
                    <w:t>最大落地浓度位置</w:t>
                  </w:r>
                </w:p>
              </w:tc>
              <w:tc>
                <w:tcPr>
                  <w:tcW w:w="1177" w:type="dxa"/>
                  <w:vAlign w:val="center"/>
                </w:tcPr>
                <w:p>
                  <w:pPr>
                    <w:spacing w:before="78" w:beforeLines="25" w:after="78" w:afterLines="25"/>
                    <w:jc w:val="center"/>
                    <w:rPr>
                      <w:b/>
                      <w:szCs w:val="21"/>
                      <w:u w:val="single"/>
                    </w:rPr>
                  </w:pPr>
                  <w:r>
                    <w:rPr>
                      <w:b/>
                      <w:szCs w:val="21"/>
                      <w:u w:val="single"/>
                    </w:rPr>
                    <w:t>最大落地浓度（mg/m</w:t>
                  </w:r>
                  <w:r>
                    <w:rPr>
                      <w:b/>
                      <w:szCs w:val="21"/>
                      <w:u w:val="single"/>
                      <w:vertAlign w:val="superscript"/>
                    </w:rPr>
                    <w:t>3</w:t>
                  </w:r>
                  <w:r>
                    <w:rPr>
                      <w:b/>
                      <w:szCs w:val="21"/>
                      <w:u w:val="single"/>
                    </w:rPr>
                    <w:t>）</w:t>
                  </w:r>
                </w:p>
              </w:tc>
              <w:tc>
                <w:tcPr>
                  <w:tcW w:w="642" w:type="dxa"/>
                  <w:vAlign w:val="center"/>
                </w:tcPr>
                <w:p>
                  <w:pPr>
                    <w:spacing w:before="78" w:beforeLines="25" w:after="78" w:afterLines="25"/>
                    <w:jc w:val="center"/>
                    <w:rPr>
                      <w:b/>
                      <w:szCs w:val="21"/>
                      <w:u w:val="single"/>
                    </w:rPr>
                  </w:pPr>
                  <w:r>
                    <w:rPr>
                      <w:rFonts w:hint="eastAsia"/>
                      <w:b/>
                      <w:szCs w:val="21"/>
                      <w:u w:val="single"/>
                    </w:rPr>
                    <w:t>占标率</w:t>
                  </w:r>
                </w:p>
              </w:tc>
              <w:tc>
                <w:tcPr>
                  <w:tcW w:w="692" w:type="dxa"/>
                  <w:vAlign w:val="center"/>
                </w:tcPr>
                <w:p>
                  <w:pPr>
                    <w:spacing w:before="78" w:beforeLines="25" w:after="78" w:afterLines="25"/>
                    <w:jc w:val="center"/>
                    <w:rPr>
                      <w:b/>
                      <w:szCs w:val="21"/>
                      <w:u w:val="single"/>
                    </w:rPr>
                  </w:pPr>
                  <w:r>
                    <w:rPr>
                      <w:b/>
                      <w:szCs w:val="21"/>
                      <w:u w:val="single"/>
                    </w:rPr>
                    <w:t>最近厂界距离</w:t>
                  </w:r>
                </w:p>
              </w:tc>
              <w:tc>
                <w:tcPr>
                  <w:tcW w:w="1117" w:type="dxa"/>
                  <w:vAlign w:val="center"/>
                </w:tcPr>
                <w:p>
                  <w:pPr>
                    <w:spacing w:before="78" w:beforeLines="25" w:after="78" w:afterLines="25"/>
                    <w:jc w:val="center"/>
                    <w:rPr>
                      <w:rFonts w:hAnsi="宋体"/>
                      <w:b/>
                      <w:szCs w:val="21"/>
                      <w:u w:val="single"/>
                    </w:rPr>
                  </w:pPr>
                  <w:r>
                    <w:rPr>
                      <w:b/>
                      <w:szCs w:val="21"/>
                      <w:u w:val="single"/>
                    </w:rPr>
                    <w:t>最近厂界浓度（mg/m</w:t>
                  </w:r>
                  <w:r>
                    <w:rPr>
                      <w:b/>
                      <w:szCs w:val="21"/>
                      <w:u w:val="single"/>
                      <w:vertAlign w:val="superscript"/>
                    </w:rPr>
                    <w:t>3</w:t>
                  </w:r>
                  <w:r>
                    <w:rPr>
                      <w:b/>
                      <w:szCs w:val="21"/>
                      <w:u w:val="single"/>
                    </w:rPr>
                    <w:t>）</w:t>
                  </w:r>
                </w:p>
              </w:tc>
              <w:tc>
                <w:tcPr>
                  <w:tcW w:w="1241" w:type="dxa"/>
                  <w:vAlign w:val="center"/>
                </w:tcPr>
                <w:p>
                  <w:pPr>
                    <w:spacing w:before="78" w:beforeLines="25" w:after="78" w:afterLines="25"/>
                    <w:jc w:val="center"/>
                    <w:rPr>
                      <w:rFonts w:hAnsi="宋体"/>
                      <w:b/>
                      <w:szCs w:val="21"/>
                      <w:u w:val="single"/>
                    </w:rPr>
                  </w:pPr>
                  <w:r>
                    <w:rPr>
                      <w:b/>
                      <w:szCs w:val="21"/>
                      <w:u w:val="single"/>
                    </w:rPr>
                    <w:t>无组织排放监控浓度限值（mg/m</w:t>
                  </w:r>
                  <w:r>
                    <w:rPr>
                      <w:b/>
                      <w:szCs w:val="21"/>
                      <w:u w:val="single"/>
                      <w:vertAlign w:val="superscript"/>
                    </w:rPr>
                    <w:t>3</w:t>
                  </w:r>
                  <w:r>
                    <w:rPr>
                      <w:b/>
                      <w:szCs w:val="21"/>
                      <w:u w:val="single"/>
                    </w:rPr>
                    <w:t>）</w:t>
                  </w:r>
                </w:p>
              </w:tc>
              <w:tc>
                <w:tcPr>
                  <w:tcW w:w="887" w:type="dxa"/>
                  <w:vAlign w:val="center"/>
                </w:tcPr>
                <w:p>
                  <w:pPr>
                    <w:spacing w:before="78" w:beforeLines="25" w:after="78" w:afterLines="25"/>
                    <w:jc w:val="center"/>
                    <w:rPr>
                      <w:rFonts w:hAnsi="宋体"/>
                      <w:b/>
                      <w:szCs w:val="21"/>
                      <w:u w:val="single"/>
                    </w:rPr>
                  </w:pPr>
                  <w:r>
                    <w:rPr>
                      <w:b/>
                      <w:szCs w:val="21"/>
                      <w:u w:val="single"/>
                    </w:rPr>
                    <w:t>厂界达标分析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blHeader/>
                <w:jc w:val="center"/>
              </w:trPr>
              <w:tc>
                <w:tcPr>
                  <w:tcW w:w="924" w:type="dxa"/>
                  <w:vAlign w:val="center"/>
                </w:tcPr>
                <w:p>
                  <w:pPr>
                    <w:adjustRightInd w:val="0"/>
                    <w:snapToGrid w:val="0"/>
                    <w:spacing w:before="78" w:beforeLines="25" w:after="78" w:afterLines="25"/>
                    <w:jc w:val="center"/>
                    <w:rPr>
                      <w:rFonts w:hint="eastAsia"/>
                      <w:szCs w:val="21"/>
                      <w:u w:val="single"/>
                    </w:rPr>
                  </w:pPr>
                  <w:r>
                    <w:rPr>
                      <w:rFonts w:hint="eastAsia"/>
                      <w:szCs w:val="21"/>
                      <w:u w:val="single"/>
                    </w:rPr>
                    <w:t>粉尘</w:t>
                  </w:r>
                </w:p>
              </w:tc>
              <w:tc>
                <w:tcPr>
                  <w:tcW w:w="1417" w:type="dxa"/>
                  <w:vAlign w:val="center"/>
                </w:tcPr>
                <w:p>
                  <w:pPr>
                    <w:pStyle w:val="32"/>
                    <w:spacing w:before="78" w:beforeLines="25" w:after="78" w:afterLines="25"/>
                    <w:rPr>
                      <w:rFonts w:hint="eastAsia"/>
                      <w:sz w:val="21"/>
                      <w:u w:val="single"/>
                    </w:rPr>
                  </w:pPr>
                  <w:r>
                    <w:rPr>
                      <w:rFonts w:hint="eastAsia" w:hAnsi="宋体"/>
                      <w:sz w:val="21"/>
                      <w:u w:val="single"/>
                      <w:lang w:val="en-US" w:eastAsia="zh-CN"/>
                    </w:rPr>
                    <w:t>铸造</w:t>
                  </w:r>
                  <w:r>
                    <w:rPr>
                      <w:rFonts w:hint="eastAsia" w:hAnsi="宋体"/>
                      <w:sz w:val="21"/>
                      <w:u w:val="single"/>
                    </w:rPr>
                    <w:t>生产区</w:t>
                  </w:r>
                </w:p>
              </w:tc>
              <w:tc>
                <w:tcPr>
                  <w:tcW w:w="897" w:type="dxa"/>
                  <w:vAlign w:val="center"/>
                </w:tcPr>
                <w:p>
                  <w:pPr>
                    <w:pStyle w:val="32"/>
                    <w:spacing w:before="78" w:beforeLines="25" w:after="78" w:afterLines="25"/>
                    <w:rPr>
                      <w:rFonts w:hint="eastAsia"/>
                      <w:sz w:val="21"/>
                      <w:u w:val="single"/>
                    </w:rPr>
                  </w:pPr>
                  <w:r>
                    <w:rPr>
                      <w:rFonts w:hint="eastAsia"/>
                      <w:sz w:val="21"/>
                      <w:u w:val="single"/>
                      <w:lang w:val="en-US" w:eastAsia="zh-CN"/>
                    </w:rPr>
                    <w:t>83</w:t>
                  </w:r>
                  <w:r>
                    <w:rPr>
                      <w:rFonts w:hint="eastAsia"/>
                      <w:sz w:val="21"/>
                      <w:u w:val="single"/>
                    </w:rPr>
                    <w:t>m</w:t>
                  </w:r>
                </w:p>
              </w:tc>
              <w:tc>
                <w:tcPr>
                  <w:tcW w:w="1177" w:type="dxa"/>
                  <w:vAlign w:val="center"/>
                </w:tcPr>
                <w:p>
                  <w:pPr>
                    <w:pStyle w:val="32"/>
                    <w:spacing w:before="78" w:beforeLines="25" w:after="78" w:afterLines="25"/>
                    <w:rPr>
                      <w:sz w:val="21"/>
                      <w:u w:val="single"/>
                    </w:rPr>
                  </w:pPr>
                  <w:r>
                    <w:rPr>
                      <w:rFonts w:hint="eastAsia"/>
                      <w:sz w:val="21"/>
                      <w:u w:val="single"/>
                    </w:rPr>
                    <w:t>0.0</w:t>
                  </w:r>
                  <w:r>
                    <w:rPr>
                      <w:rFonts w:hint="eastAsia"/>
                      <w:sz w:val="21"/>
                      <w:u w:val="single"/>
                      <w:lang w:val="en-US" w:eastAsia="zh-CN"/>
                    </w:rPr>
                    <w:t>1035</w:t>
                  </w:r>
                </w:p>
              </w:tc>
              <w:tc>
                <w:tcPr>
                  <w:tcW w:w="642" w:type="dxa"/>
                  <w:vAlign w:val="center"/>
                </w:tcPr>
                <w:p>
                  <w:pPr>
                    <w:pStyle w:val="32"/>
                    <w:spacing w:before="78" w:beforeLines="25" w:after="78" w:afterLines="25"/>
                    <w:rPr>
                      <w:rFonts w:hint="eastAsia" w:eastAsiaTheme="minorEastAsia"/>
                      <w:sz w:val="21"/>
                      <w:u w:val="single"/>
                      <w:lang w:eastAsia="zh-CN"/>
                    </w:rPr>
                  </w:pPr>
                  <w:r>
                    <w:rPr>
                      <w:rFonts w:hint="eastAsia"/>
                      <w:sz w:val="21"/>
                      <w:u w:val="single"/>
                      <w:lang w:val="en-US" w:eastAsia="zh-CN"/>
                    </w:rPr>
                    <w:t>1.15</w:t>
                  </w:r>
                </w:p>
              </w:tc>
              <w:tc>
                <w:tcPr>
                  <w:tcW w:w="692" w:type="dxa"/>
                  <w:vAlign w:val="center"/>
                </w:tcPr>
                <w:p>
                  <w:pPr>
                    <w:pStyle w:val="32"/>
                    <w:spacing w:before="78" w:beforeLines="25" w:after="78" w:afterLines="25"/>
                    <w:rPr>
                      <w:sz w:val="21"/>
                      <w:u w:val="single"/>
                    </w:rPr>
                  </w:pPr>
                  <w:r>
                    <w:rPr>
                      <w:rFonts w:hint="eastAsia"/>
                      <w:sz w:val="21"/>
                      <w:u w:val="single"/>
                    </w:rPr>
                    <w:t>10m</w:t>
                  </w:r>
                </w:p>
              </w:tc>
              <w:tc>
                <w:tcPr>
                  <w:tcW w:w="1117" w:type="dxa"/>
                  <w:vAlign w:val="center"/>
                </w:tcPr>
                <w:p>
                  <w:pPr>
                    <w:adjustRightInd w:val="0"/>
                    <w:snapToGrid w:val="0"/>
                    <w:spacing w:before="78" w:beforeLines="25" w:after="78" w:afterLines="25"/>
                    <w:jc w:val="center"/>
                    <w:rPr>
                      <w:rFonts w:hint="eastAsia"/>
                      <w:szCs w:val="21"/>
                      <w:u w:val="single"/>
                    </w:rPr>
                  </w:pPr>
                  <w:r>
                    <w:rPr>
                      <w:rFonts w:hint="eastAsia"/>
                      <w:szCs w:val="21"/>
                      <w:u w:val="single"/>
                    </w:rPr>
                    <w:t>0.0</w:t>
                  </w:r>
                  <w:r>
                    <w:rPr>
                      <w:rFonts w:hint="eastAsia"/>
                      <w:szCs w:val="21"/>
                      <w:u w:val="single"/>
                      <w:lang w:val="en-US" w:eastAsia="zh-CN"/>
                    </w:rPr>
                    <w:t>01166</w:t>
                  </w:r>
                </w:p>
              </w:tc>
              <w:tc>
                <w:tcPr>
                  <w:tcW w:w="1241" w:type="dxa"/>
                  <w:vAlign w:val="center"/>
                </w:tcPr>
                <w:p>
                  <w:pPr>
                    <w:pStyle w:val="32"/>
                    <w:spacing w:before="78" w:beforeLines="25" w:after="78" w:afterLines="25"/>
                    <w:rPr>
                      <w:rFonts w:hint="eastAsia"/>
                      <w:sz w:val="21"/>
                      <w:u w:val="single"/>
                    </w:rPr>
                  </w:pPr>
                  <w:r>
                    <w:rPr>
                      <w:rFonts w:hint="eastAsia"/>
                      <w:sz w:val="21"/>
                      <w:u w:val="single"/>
                    </w:rPr>
                    <w:t>1</w:t>
                  </w:r>
                </w:p>
              </w:tc>
              <w:tc>
                <w:tcPr>
                  <w:tcW w:w="887" w:type="dxa"/>
                  <w:vAlign w:val="center"/>
                </w:tcPr>
                <w:p>
                  <w:pPr>
                    <w:pStyle w:val="32"/>
                    <w:spacing w:before="78" w:beforeLines="25" w:after="78" w:afterLines="25"/>
                    <w:rPr>
                      <w:rFonts w:hint="eastAsia"/>
                      <w:sz w:val="21"/>
                      <w:u w:val="single"/>
                    </w:rPr>
                  </w:pPr>
                  <w:r>
                    <w:rPr>
                      <w:rFonts w:hint="eastAsia"/>
                      <w:sz w:val="21"/>
                      <w:u w:val="single"/>
                    </w:rPr>
                    <w:t>达标</w:t>
                  </w:r>
                </w:p>
              </w:tc>
            </w:tr>
          </w:tbl>
          <w:p>
            <w:pPr>
              <w:snapToGrid w:val="0"/>
              <w:spacing w:before="156" w:beforeLines="50" w:line="360" w:lineRule="auto"/>
              <w:ind w:firstLine="480" w:firstLineChars="200"/>
              <w:rPr>
                <w:sz w:val="24"/>
                <w:u w:val="single"/>
              </w:rPr>
            </w:pPr>
            <w:r>
              <w:rPr>
                <w:rFonts w:hAnsi="宋体"/>
                <w:sz w:val="24"/>
                <w:u w:val="single"/>
              </w:rPr>
              <w:t>根据上表分析本项目无组织废气经预测最近厂界浓度均能满足《大气污染物综合排放标准》（</w:t>
            </w:r>
            <w:r>
              <w:rPr>
                <w:sz w:val="24"/>
                <w:u w:val="single"/>
              </w:rPr>
              <w:t>GB16297</w:t>
            </w:r>
            <w:r>
              <w:rPr>
                <w:rFonts w:hAnsi="宋体"/>
                <w:sz w:val="24"/>
                <w:u w:val="single"/>
              </w:rPr>
              <w:t>－</w:t>
            </w:r>
            <w:r>
              <w:rPr>
                <w:sz w:val="24"/>
                <w:u w:val="single"/>
              </w:rPr>
              <w:t>1996</w:t>
            </w:r>
            <w:r>
              <w:rPr>
                <w:rFonts w:hAnsi="宋体"/>
                <w:sz w:val="24"/>
                <w:u w:val="single"/>
              </w:rPr>
              <w:t>）中无组织排放监控浓度限值，则其厂界无组织污染物浓度达标。</w:t>
            </w:r>
          </w:p>
          <w:p>
            <w:pPr>
              <w:spacing w:line="360" w:lineRule="auto"/>
              <w:ind w:firstLine="482"/>
              <w:rPr>
                <w:sz w:val="24"/>
              </w:rPr>
            </w:pPr>
            <w:r>
              <w:rPr>
                <w:rFonts w:hAnsi="宋体"/>
                <w:sz w:val="24"/>
              </w:rPr>
              <w:t>③大气防护距离的确定</w:t>
            </w:r>
          </w:p>
          <w:p>
            <w:pPr>
              <w:spacing w:line="360" w:lineRule="auto"/>
              <w:ind w:firstLine="480" w:firstLineChars="200"/>
              <w:jc w:val="left"/>
              <w:rPr>
                <w:rFonts w:hint="eastAsia" w:hAnsi="宋体"/>
                <w:b/>
                <w:szCs w:val="21"/>
              </w:rPr>
            </w:pPr>
            <w:r>
              <w:rPr>
                <w:rFonts w:hAnsi="宋体"/>
                <w:sz w:val="24"/>
              </w:rPr>
              <w:t>根据《环境影响评价技术导则－大气环境》（</w:t>
            </w:r>
            <w:r>
              <w:rPr>
                <w:sz w:val="24"/>
              </w:rPr>
              <w:t>HJ2.2-2008</w:t>
            </w:r>
            <w:r>
              <w:rPr>
                <w:rFonts w:hAnsi="宋体"/>
                <w:sz w:val="24"/>
              </w:rPr>
              <w:t>），计算出的大气环境防护距离是以污染源中心点为起点的控制距离。本工程无组织粉尘大气环境防护距离计算详见表</w:t>
            </w:r>
            <w:r>
              <w:rPr>
                <w:rFonts w:hint="eastAsia" w:hAnsi="宋体"/>
                <w:sz w:val="24"/>
                <w:lang w:val="en-US" w:eastAsia="zh-CN"/>
              </w:rPr>
              <w:t>26</w:t>
            </w:r>
            <w:r>
              <w:rPr>
                <w:rFonts w:hAnsi="宋体"/>
                <w:sz w:val="24"/>
              </w:rPr>
              <w:t>。</w:t>
            </w:r>
          </w:p>
          <w:p>
            <w:pPr>
              <w:jc w:val="center"/>
              <w:rPr>
                <w:b/>
                <w:szCs w:val="21"/>
              </w:rPr>
            </w:pPr>
            <w:r>
              <w:rPr>
                <w:rFonts w:hAnsi="宋体"/>
                <w:b/>
                <w:szCs w:val="21"/>
              </w:rPr>
              <w:t>表</w:t>
            </w:r>
            <w:r>
              <w:rPr>
                <w:rFonts w:hint="eastAsia" w:hAnsi="宋体"/>
                <w:b/>
                <w:szCs w:val="21"/>
                <w:lang w:val="en-US" w:eastAsia="zh-CN"/>
              </w:rPr>
              <w:t>26</w:t>
            </w:r>
            <w:r>
              <w:rPr>
                <w:b/>
                <w:szCs w:val="21"/>
              </w:rPr>
              <w:t xml:space="preserve">   </w:t>
            </w:r>
            <w:r>
              <w:rPr>
                <w:rFonts w:hAnsi="宋体"/>
                <w:b/>
                <w:szCs w:val="21"/>
              </w:rPr>
              <w:t>本工程无组织粉尘大气环境防护距离计算过程表</w:t>
            </w:r>
          </w:p>
          <w:tbl>
            <w:tblPr>
              <w:tblStyle w:val="18"/>
              <w:tblW w:w="846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623"/>
              <w:gridCol w:w="28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623" w:type="dxa"/>
                  <w:vAlign w:val="center"/>
                </w:tcPr>
                <w:p>
                  <w:pPr>
                    <w:adjustRightInd w:val="0"/>
                    <w:snapToGrid w:val="0"/>
                    <w:spacing w:line="320" w:lineRule="exact"/>
                    <w:jc w:val="center"/>
                    <w:rPr>
                      <w:b/>
                    </w:rPr>
                  </w:pPr>
                  <w:r>
                    <w:rPr>
                      <w:rFonts w:hAnsi="宋体"/>
                      <w:b/>
                    </w:rPr>
                    <w:t>污染工序</w:t>
                  </w:r>
                </w:p>
              </w:tc>
              <w:tc>
                <w:tcPr>
                  <w:tcW w:w="2837" w:type="dxa"/>
                  <w:vAlign w:val="center"/>
                </w:tcPr>
                <w:p>
                  <w:pPr>
                    <w:adjustRightInd w:val="0"/>
                    <w:snapToGrid w:val="0"/>
                    <w:spacing w:line="320" w:lineRule="exact"/>
                    <w:jc w:val="center"/>
                    <w:rPr>
                      <w:b/>
                    </w:rPr>
                  </w:pPr>
                  <w:r>
                    <w:rPr>
                      <w:rFonts w:hAnsi="宋体"/>
                      <w:b/>
                    </w:rPr>
                    <w:t>厂房生产区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5623" w:type="dxa"/>
                  <w:vAlign w:val="center"/>
                </w:tcPr>
                <w:p>
                  <w:pPr>
                    <w:adjustRightInd w:val="0"/>
                    <w:snapToGrid w:val="0"/>
                    <w:spacing w:line="320" w:lineRule="exact"/>
                    <w:jc w:val="center"/>
                  </w:pPr>
                  <w:r>
                    <w:rPr>
                      <w:rFonts w:hAnsi="宋体"/>
                    </w:rPr>
                    <w:t>污染物</w:t>
                  </w:r>
                </w:p>
              </w:tc>
              <w:tc>
                <w:tcPr>
                  <w:tcW w:w="2837" w:type="dxa"/>
                  <w:vAlign w:val="center"/>
                </w:tcPr>
                <w:p>
                  <w:pPr>
                    <w:adjustRightInd w:val="0"/>
                    <w:snapToGrid w:val="0"/>
                    <w:spacing w:line="320" w:lineRule="exact"/>
                    <w:jc w:val="center"/>
                    <w:rPr>
                      <w:rFonts w:hint="eastAsia"/>
                    </w:rPr>
                  </w:pPr>
                  <w:r>
                    <w:rPr>
                      <w:rFonts w:hint="eastAsia"/>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5623" w:type="dxa"/>
                  <w:vAlign w:val="center"/>
                </w:tcPr>
                <w:p>
                  <w:pPr>
                    <w:adjustRightInd w:val="0"/>
                    <w:snapToGrid w:val="0"/>
                    <w:spacing w:line="320" w:lineRule="exact"/>
                    <w:jc w:val="center"/>
                  </w:pPr>
                  <w:r>
                    <w:rPr>
                      <w:rFonts w:hAnsi="宋体"/>
                    </w:rPr>
                    <w:t>源强（</w:t>
                  </w:r>
                  <w:r>
                    <w:t>kg/h</w:t>
                  </w:r>
                  <w:r>
                    <w:rPr>
                      <w:rFonts w:hAnsi="宋体"/>
                    </w:rPr>
                    <w:t>）</w:t>
                  </w:r>
                </w:p>
              </w:tc>
              <w:tc>
                <w:tcPr>
                  <w:tcW w:w="2837" w:type="dxa"/>
                  <w:vAlign w:val="center"/>
                </w:tcPr>
                <w:p>
                  <w:pPr>
                    <w:adjustRightInd w:val="0"/>
                    <w:snapToGrid w:val="0"/>
                    <w:spacing w:line="320" w:lineRule="exact"/>
                    <w:jc w:val="center"/>
                    <w:rPr>
                      <w:rFonts w:hint="eastAsia"/>
                    </w:rPr>
                  </w:pPr>
                  <w:r>
                    <w:t>0.</w:t>
                  </w:r>
                  <w:r>
                    <w:rPr>
                      <w:rFonts w:hint="eastAsia"/>
                      <w:lang w:val="en-US" w:eastAsia="zh-CN"/>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5623" w:type="dxa"/>
                  <w:vAlign w:val="center"/>
                </w:tcPr>
                <w:p>
                  <w:pPr>
                    <w:adjustRightInd w:val="0"/>
                    <w:snapToGrid w:val="0"/>
                    <w:spacing w:line="320" w:lineRule="exact"/>
                    <w:jc w:val="center"/>
                  </w:pPr>
                  <w:r>
                    <w:rPr>
                      <w:rFonts w:hAnsi="宋体"/>
                    </w:rPr>
                    <w:t>标准值（</w:t>
                  </w:r>
                  <w:r>
                    <w:t>mg/m</w:t>
                  </w:r>
                  <w:r>
                    <w:rPr>
                      <w:vertAlign w:val="superscript"/>
                    </w:rPr>
                    <w:t>3</w:t>
                  </w:r>
                  <w:r>
                    <w:rPr>
                      <w:rFonts w:hAnsi="宋体"/>
                    </w:rPr>
                    <w:t>）</w:t>
                  </w:r>
                </w:p>
              </w:tc>
              <w:tc>
                <w:tcPr>
                  <w:tcW w:w="2837" w:type="dxa"/>
                  <w:vAlign w:val="center"/>
                </w:tcPr>
                <w:p>
                  <w:pPr>
                    <w:adjustRightInd w:val="0"/>
                    <w:snapToGrid w:val="0"/>
                    <w:spacing w:line="320" w:lineRule="exact"/>
                    <w:jc w:val="center"/>
                    <w:rPr>
                      <w:rFonts w:hint="eastAsia"/>
                    </w:rPr>
                  </w:pPr>
                  <w:r>
                    <w:t>0.</w:t>
                  </w:r>
                  <w:r>
                    <w:rPr>
                      <w:rFonts w:hint="eastAsia"/>
                    </w:rPr>
                    <w:t>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5623" w:type="dxa"/>
                  <w:vAlign w:val="center"/>
                </w:tcPr>
                <w:p>
                  <w:pPr>
                    <w:adjustRightInd w:val="0"/>
                    <w:snapToGrid w:val="0"/>
                    <w:spacing w:line="320" w:lineRule="exact"/>
                    <w:jc w:val="center"/>
                  </w:pPr>
                  <w:r>
                    <w:rPr>
                      <w:rFonts w:hAnsi="宋体"/>
                    </w:rPr>
                    <w:t>长度（</w:t>
                  </w:r>
                  <w:r>
                    <w:t>m</w:t>
                  </w:r>
                  <w:r>
                    <w:rPr>
                      <w:rFonts w:hAnsi="宋体"/>
                    </w:rPr>
                    <w:t>）</w:t>
                  </w:r>
                </w:p>
              </w:tc>
              <w:tc>
                <w:tcPr>
                  <w:tcW w:w="2837" w:type="dxa"/>
                  <w:vAlign w:val="top"/>
                </w:tcPr>
                <w:p>
                  <w:pPr>
                    <w:adjustRightInd w:val="0"/>
                    <w:snapToGrid w:val="0"/>
                    <w:spacing w:line="320" w:lineRule="exact"/>
                    <w:jc w:val="center"/>
                    <w:rPr>
                      <w:rFonts w:hint="eastAsia" w:eastAsiaTheme="minorEastAsia"/>
                      <w:lang w:eastAsia="zh-CN"/>
                    </w:rPr>
                  </w:pPr>
                  <w:r>
                    <w:rPr>
                      <w:rFonts w:hint="eastAsia"/>
                      <w:lang w:val="en-US" w:eastAsia="zh-CN"/>
                    </w:rPr>
                    <w:t>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5623" w:type="dxa"/>
                  <w:vAlign w:val="center"/>
                </w:tcPr>
                <w:p>
                  <w:pPr>
                    <w:adjustRightInd w:val="0"/>
                    <w:snapToGrid w:val="0"/>
                    <w:spacing w:line="320" w:lineRule="exact"/>
                    <w:jc w:val="center"/>
                  </w:pPr>
                  <w:r>
                    <w:rPr>
                      <w:rFonts w:hAnsi="宋体"/>
                    </w:rPr>
                    <w:t>宽度（</w:t>
                  </w:r>
                  <w:r>
                    <w:t>m</w:t>
                  </w:r>
                  <w:r>
                    <w:rPr>
                      <w:rFonts w:hAnsi="宋体"/>
                    </w:rPr>
                    <w:t>）</w:t>
                  </w:r>
                </w:p>
              </w:tc>
              <w:tc>
                <w:tcPr>
                  <w:tcW w:w="2837" w:type="dxa"/>
                  <w:vAlign w:val="top"/>
                </w:tcPr>
                <w:p>
                  <w:pPr>
                    <w:adjustRightInd w:val="0"/>
                    <w:snapToGrid w:val="0"/>
                    <w:spacing w:line="320" w:lineRule="exact"/>
                    <w:jc w:val="center"/>
                    <w:rPr>
                      <w:rFonts w:hint="eastAsia" w:eastAsiaTheme="minorEastAsia"/>
                      <w:lang w:eastAsia="zh-CN"/>
                    </w:rPr>
                  </w:pPr>
                  <w:r>
                    <w:rPr>
                      <w:rFonts w:hint="eastAsia"/>
                      <w:lang w:val="en-US" w:eastAsia="zh-CN"/>
                    </w:rPr>
                    <w:t>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5623" w:type="dxa"/>
                  <w:vAlign w:val="center"/>
                </w:tcPr>
                <w:p>
                  <w:pPr>
                    <w:adjustRightInd w:val="0"/>
                    <w:snapToGrid w:val="0"/>
                    <w:spacing w:line="320" w:lineRule="exact"/>
                    <w:jc w:val="center"/>
                  </w:pPr>
                  <w:r>
                    <w:rPr>
                      <w:rFonts w:hAnsi="宋体"/>
                    </w:rPr>
                    <w:t>有效高度</w:t>
                  </w:r>
                </w:p>
              </w:tc>
              <w:tc>
                <w:tcPr>
                  <w:tcW w:w="2837" w:type="dxa"/>
                  <w:vAlign w:val="top"/>
                </w:tcPr>
                <w:p>
                  <w:pPr>
                    <w:adjustRightInd w:val="0"/>
                    <w:snapToGrid w:val="0"/>
                    <w:spacing w:line="320" w:lineRule="exact"/>
                    <w:jc w:val="center"/>
                  </w:pPr>
                  <w: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5623" w:type="dxa"/>
                  <w:vAlign w:val="center"/>
                </w:tcPr>
                <w:p>
                  <w:pPr>
                    <w:adjustRightInd w:val="0"/>
                    <w:snapToGrid w:val="0"/>
                    <w:spacing w:line="320" w:lineRule="exact"/>
                    <w:jc w:val="center"/>
                  </w:pPr>
                  <w:r>
                    <w:rPr>
                      <w:rFonts w:hAnsi="宋体"/>
                    </w:rPr>
                    <w:t>大气环境防护距离计算值</w:t>
                  </w:r>
                </w:p>
              </w:tc>
              <w:tc>
                <w:tcPr>
                  <w:tcW w:w="2837" w:type="dxa"/>
                  <w:vAlign w:val="center"/>
                </w:tcPr>
                <w:p>
                  <w:pPr>
                    <w:adjustRightInd w:val="0"/>
                    <w:snapToGrid w:val="0"/>
                    <w:spacing w:line="320" w:lineRule="exact"/>
                    <w:jc w:val="center"/>
                  </w:pPr>
                  <w:r>
                    <w:rPr>
                      <w:rFonts w:hAnsi="宋体"/>
                    </w:rPr>
                    <w:t>无超标点</w:t>
                  </w:r>
                </w:p>
              </w:tc>
            </w:tr>
          </w:tbl>
          <w:p>
            <w:pPr>
              <w:spacing w:before="120" w:line="360" w:lineRule="auto"/>
              <w:ind w:firstLine="499"/>
              <w:jc w:val="left"/>
              <w:rPr>
                <w:sz w:val="24"/>
              </w:rPr>
            </w:pPr>
            <w:r>
              <w:rPr>
                <w:rFonts w:hAnsi="宋体"/>
                <w:sz w:val="24"/>
              </w:rPr>
              <w:t>结合表</w:t>
            </w:r>
            <w:r>
              <w:rPr>
                <w:rFonts w:hint="eastAsia"/>
                <w:sz w:val="24"/>
              </w:rPr>
              <w:t>2</w:t>
            </w:r>
            <w:r>
              <w:rPr>
                <w:rFonts w:hint="eastAsia"/>
                <w:sz w:val="24"/>
                <w:lang w:val="en-US" w:eastAsia="zh-CN"/>
              </w:rPr>
              <w:t>5</w:t>
            </w:r>
            <w:r>
              <w:rPr>
                <w:rFonts w:hAnsi="宋体"/>
                <w:sz w:val="24"/>
              </w:rPr>
              <w:t>，本项目无组织粉尘无需设置大气环境防护距离。</w:t>
            </w:r>
          </w:p>
          <w:p>
            <w:pPr>
              <w:spacing w:line="360" w:lineRule="auto"/>
              <w:ind w:firstLine="499"/>
              <w:jc w:val="left"/>
              <w:rPr>
                <w:sz w:val="24"/>
              </w:rPr>
            </w:pPr>
            <w:r>
              <w:rPr>
                <w:rFonts w:hAnsi="宋体"/>
                <w:sz w:val="24"/>
              </w:rPr>
              <w:t>④卫生防护距离的确定</w:t>
            </w:r>
          </w:p>
          <w:p>
            <w:pPr>
              <w:spacing w:line="360" w:lineRule="auto"/>
              <w:ind w:firstLine="499"/>
              <w:jc w:val="left"/>
              <w:rPr>
                <w:sz w:val="24"/>
              </w:rPr>
            </w:pPr>
            <w:r>
              <w:rPr>
                <w:rFonts w:hAnsi="宋体"/>
                <w:sz w:val="24"/>
              </w:rPr>
              <w:t>项目所在地的年平均风速</w:t>
            </w:r>
            <w:r>
              <w:rPr>
                <w:rFonts w:hint="eastAsia" w:hAnsi="宋体"/>
                <w:sz w:val="24"/>
              </w:rPr>
              <w:t>2.0</w:t>
            </w:r>
            <w:r>
              <w:rPr>
                <w:sz w:val="24"/>
              </w:rPr>
              <w:t>m/s</w:t>
            </w:r>
            <w:r>
              <w:rPr>
                <w:rFonts w:hAnsi="宋体"/>
                <w:sz w:val="24"/>
              </w:rPr>
              <w:t>，根据《制定地方大气污染物排放标准的技术方法》（</w:t>
            </w:r>
            <w:r>
              <w:rPr>
                <w:sz w:val="24"/>
              </w:rPr>
              <w:t>GB/T13271-91</w:t>
            </w:r>
            <w:r>
              <w:rPr>
                <w:rFonts w:hAnsi="宋体"/>
                <w:sz w:val="24"/>
              </w:rPr>
              <w:t>）的有关规定，确定无组织排放的卫生防护距离，可由下式计算：</w:t>
            </w:r>
          </w:p>
          <w:p>
            <w:pPr>
              <w:spacing w:line="360" w:lineRule="auto"/>
              <w:ind w:firstLine="499"/>
              <w:jc w:val="left"/>
              <w:rPr>
                <w:sz w:val="24"/>
              </w:rPr>
            </w:pPr>
            <w:r>
              <w:rPr>
                <w:sz w:val="20"/>
              </w:rPr>
              <w:pict>
                <v:shape id="_x0000_s1028" o:spid="_x0000_s1028" o:spt="75" type="#_x0000_t75" style="position:absolute;left:0pt;margin-left:108pt;margin-top:3.35pt;height:36.3pt;width:148.45pt;z-index:437113856;mso-width-relative:page;mso-height-relative:page;" o:ole="t" filled="f" stroked="f" coordsize="21600,21600">
                  <v:path/>
                  <v:fill on="f" alignshape="1" focussize="0,0"/>
                  <v:stroke on="f"/>
                  <v:imagedata r:id="rId14" o:title=""/>
                  <o:lock v:ext="edit" aspectratio="t"/>
                </v:shape>
                <o:OLEObject Type="Embed" ProgID="" ShapeID="_x0000_s1028" DrawAspect="Content" ObjectID="_1468075725" r:id="rId13">
                  <o:LockedField>false</o:LockedField>
                </o:OLEObject>
              </w:pict>
            </w:r>
          </w:p>
          <w:p>
            <w:pPr>
              <w:spacing w:line="360" w:lineRule="auto"/>
              <w:ind w:firstLine="499"/>
              <w:jc w:val="left"/>
              <w:rPr>
                <w:sz w:val="24"/>
              </w:rPr>
            </w:pPr>
          </w:p>
          <w:p>
            <w:pPr>
              <w:spacing w:line="360" w:lineRule="auto"/>
              <w:ind w:firstLine="499"/>
              <w:jc w:val="left"/>
              <w:rPr>
                <w:sz w:val="24"/>
                <w:szCs w:val="18"/>
              </w:rPr>
            </w:pPr>
            <w:r>
              <w:rPr>
                <w:sz w:val="24"/>
                <w:szCs w:val="18"/>
              </w:rPr>
              <w:t xml:space="preserve">    </w:t>
            </w:r>
            <w:r>
              <w:rPr>
                <w:rFonts w:hAnsi="宋体"/>
                <w:sz w:val="24"/>
                <w:szCs w:val="18"/>
              </w:rPr>
              <w:t>式中：</w:t>
            </w:r>
            <w:r>
              <w:rPr>
                <w:sz w:val="24"/>
                <w:szCs w:val="18"/>
              </w:rPr>
              <w:t>L—</w:t>
            </w:r>
            <w:r>
              <w:rPr>
                <w:rFonts w:hAnsi="宋体"/>
                <w:sz w:val="24"/>
                <w:szCs w:val="18"/>
              </w:rPr>
              <w:t>工业企业所需卫生防护距离，</w:t>
            </w:r>
            <w:r>
              <w:rPr>
                <w:sz w:val="24"/>
              </w:rPr>
              <w:t>m</w:t>
            </w:r>
            <w:r>
              <w:rPr>
                <w:rFonts w:hAnsi="宋体"/>
                <w:sz w:val="24"/>
                <w:szCs w:val="18"/>
              </w:rPr>
              <w:t>；</w:t>
            </w:r>
          </w:p>
          <w:p>
            <w:pPr>
              <w:spacing w:line="360" w:lineRule="auto"/>
              <w:ind w:firstLine="2176" w:firstLineChars="907"/>
              <w:jc w:val="left"/>
              <w:rPr>
                <w:sz w:val="24"/>
                <w:szCs w:val="18"/>
              </w:rPr>
            </w:pPr>
            <w:bookmarkStart w:id="3" w:name="_Toc351109226"/>
            <w:r>
              <w:rPr>
                <w:sz w:val="24"/>
                <w:szCs w:val="18"/>
              </w:rPr>
              <w:t>Q</w:t>
            </w:r>
            <w:r>
              <w:rPr>
                <w:sz w:val="24"/>
                <w:szCs w:val="18"/>
                <w:vertAlign w:val="subscript"/>
              </w:rPr>
              <w:t>c</w:t>
            </w:r>
            <w:r>
              <w:rPr>
                <w:sz w:val="24"/>
                <w:szCs w:val="18"/>
              </w:rPr>
              <w:t>—</w:t>
            </w:r>
            <w:r>
              <w:rPr>
                <w:rFonts w:hAnsi="宋体"/>
                <w:sz w:val="24"/>
                <w:szCs w:val="18"/>
              </w:rPr>
              <w:t>污染物的无组织排放量，</w:t>
            </w:r>
            <w:r>
              <w:rPr>
                <w:sz w:val="24"/>
                <w:szCs w:val="18"/>
              </w:rPr>
              <w:t>kg/h</w:t>
            </w:r>
            <w:r>
              <w:rPr>
                <w:rFonts w:hAnsi="宋体"/>
                <w:sz w:val="24"/>
                <w:szCs w:val="18"/>
              </w:rPr>
              <w:t>；</w:t>
            </w:r>
            <w:bookmarkEnd w:id="3"/>
          </w:p>
          <w:p>
            <w:pPr>
              <w:spacing w:line="360" w:lineRule="auto"/>
              <w:ind w:firstLine="499"/>
              <w:jc w:val="left"/>
              <w:rPr>
                <w:sz w:val="24"/>
                <w:szCs w:val="18"/>
              </w:rPr>
            </w:pPr>
            <w:r>
              <w:rPr>
                <w:sz w:val="24"/>
                <w:szCs w:val="18"/>
              </w:rPr>
              <w:t xml:space="preserve">              C</w:t>
            </w:r>
            <w:r>
              <w:rPr>
                <w:sz w:val="24"/>
                <w:szCs w:val="18"/>
                <w:vertAlign w:val="subscript"/>
              </w:rPr>
              <w:t>m</w:t>
            </w:r>
            <w:r>
              <w:rPr>
                <w:sz w:val="24"/>
                <w:szCs w:val="18"/>
              </w:rPr>
              <w:t>—</w:t>
            </w:r>
            <w:r>
              <w:rPr>
                <w:rFonts w:hAnsi="宋体"/>
                <w:sz w:val="24"/>
                <w:szCs w:val="18"/>
              </w:rPr>
              <w:t>污染物的标准浓度限值，</w:t>
            </w:r>
            <w:r>
              <w:rPr>
                <w:sz w:val="24"/>
              </w:rPr>
              <w:t>mg</w:t>
            </w:r>
            <w:r>
              <w:rPr>
                <w:sz w:val="24"/>
                <w:szCs w:val="18"/>
              </w:rPr>
              <w:t>/m</w:t>
            </w:r>
            <w:r>
              <w:rPr>
                <w:sz w:val="24"/>
                <w:szCs w:val="18"/>
                <w:vertAlign w:val="superscript"/>
              </w:rPr>
              <w:t xml:space="preserve">3 </w:t>
            </w:r>
            <w:r>
              <w:rPr>
                <w:rFonts w:hAnsi="宋体"/>
                <w:sz w:val="24"/>
                <w:szCs w:val="18"/>
              </w:rPr>
              <w:t>；</w:t>
            </w:r>
          </w:p>
          <w:p>
            <w:pPr>
              <w:spacing w:line="360" w:lineRule="auto"/>
              <w:ind w:firstLine="499"/>
              <w:jc w:val="left"/>
              <w:rPr>
                <w:rFonts w:hint="eastAsia" w:hAnsi="宋体"/>
                <w:sz w:val="24"/>
                <w:szCs w:val="18"/>
              </w:rPr>
            </w:pPr>
            <w:r>
              <w:rPr>
                <w:sz w:val="24"/>
                <w:szCs w:val="18"/>
              </w:rPr>
              <w:t xml:space="preserve">              r—</w:t>
            </w:r>
            <w:r>
              <w:rPr>
                <w:rFonts w:hAnsi="宋体"/>
                <w:sz w:val="24"/>
                <w:szCs w:val="18"/>
              </w:rPr>
              <w:t>生产单元的等效半径，</w:t>
            </w:r>
            <w:r>
              <w:rPr>
                <w:sz w:val="24"/>
                <w:szCs w:val="18"/>
              </w:rPr>
              <w:t>m</w:t>
            </w:r>
            <w:r>
              <w:rPr>
                <w:rFonts w:hAnsi="宋体"/>
                <w:sz w:val="24"/>
                <w:szCs w:val="18"/>
              </w:rPr>
              <w:t>；</w:t>
            </w:r>
          </w:p>
          <w:p>
            <w:pPr>
              <w:spacing w:line="360" w:lineRule="auto"/>
              <w:ind w:firstLine="499"/>
              <w:jc w:val="left"/>
              <w:rPr>
                <w:sz w:val="24"/>
                <w:szCs w:val="18"/>
              </w:rPr>
            </w:pPr>
            <w:r>
              <w:rPr>
                <w:sz w:val="24"/>
                <w:szCs w:val="18"/>
              </w:rPr>
              <w:pict>
                <v:shape id="_x0000_s1029" o:spid="_x0000_s1029" o:spt="75" type="#_x0000_t75" style="position:absolute;left:0pt;margin-left:99pt;margin-top:0pt;height:36.75pt;width:51.75pt;z-index:437114880;mso-width-relative:page;mso-height-relative:page;" o:ole="t" filled="f" o:preferrelative="t" stroked="f" coordsize="21600,21600">
                  <v:path/>
                  <v:fill on="f" focussize="0,0"/>
                  <v:stroke on="f"/>
                  <v:imagedata r:id="rId16" o:title=""/>
                  <o:lock v:ext="edit" aspectratio="t"/>
                </v:shape>
                <o:OLEObject Type="Embed" ProgID="" ShapeID="_x0000_s1029" DrawAspect="Content" ObjectID="_1468075726" r:id="rId15">
                  <o:LockedField>false</o:LockedField>
                </o:OLEObject>
              </w:pict>
            </w:r>
          </w:p>
          <w:p>
            <w:pPr>
              <w:spacing w:line="360" w:lineRule="auto"/>
              <w:ind w:firstLine="499"/>
              <w:jc w:val="left"/>
              <w:rPr>
                <w:sz w:val="24"/>
                <w:szCs w:val="18"/>
              </w:rPr>
            </w:pPr>
            <w:r>
              <w:rPr>
                <w:sz w:val="24"/>
                <w:szCs w:val="18"/>
              </w:rPr>
              <w:t xml:space="preserve">        </w:t>
            </w:r>
          </w:p>
          <w:p>
            <w:pPr>
              <w:spacing w:line="360" w:lineRule="auto"/>
              <w:ind w:firstLine="499"/>
              <w:jc w:val="left"/>
              <w:rPr>
                <w:bCs/>
                <w:sz w:val="24"/>
              </w:rPr>
            </w:pPr>
            <w:r>
              <w:rPr>
                <w:sz w:val="24"/>
                <w:szCs w:val="18"/>
              </w:rPr>
              <w:t>A</w:t>
            </w:r>
            <w:r>
              <w:rPr>
                <w:rFonts w:hAnsi="宋体"/>
                <w:sz w:val="24"/>
                <w:szCs w:val="18"/>
              </w:rPr>
              <w:t>、</w:t>
            </w:r>
            <w:r>
              <w:rPr>
                <w:sz w:val="24"/>
                <w:szCs w:val="18"/>
              </w:rPr>
              <w:t>B</w:t>
            </w:r>
            <w:r>
              <w:rPr>
                <w:rFonts w:hAnsi="宋体"/>
                <w:sz w:val="24"/>
                <w:szCs w:val="18"/>
              </w:rPr>
              <w:t>、</w:t>
            </w:r>
            <w:r>
              <w:rPr>
                <w:sz w:val="24"/>
                <w:szCs w:val="18"/>
              </w:rPr>
              <w:t>C</w:t>
            </w:r>
            <w:r>
              <w:rPr>
                <w:rFonts w:hAnsi="宋体"/>
                <w:sz w:val="24"/>
                <w:szCs w:val="18"/>
              </w:rPr>
              <w:t>、</w:t>
            </w:r>
            <w:r>
              <w:rPr>
                <w:sz w:val="24"/>
                <w:szCs w:val="18"/>
              </w:rPr>
              <w:t>D—</w:t>
            </w:r>
            <w:r>
              <w:rPr>
                <w:rFonts w:hAnsi="宋体"/>
                <w:sz w:val="24"/>
                <w:szCs w:val="18"/>
              </w:rPr>
              <w:t>计算系数，由</w:t>
            </w:r>
            <w:r>
              <w:rPr>
                <w:bCs/>
                <w:sz w:val="24"/>
              </w:rPr>
              <w:t>GB/T13271-91</w:t>
            </w:r>
            <w:r>
              <w:rPr>
                <w:rFonts w:hAnsi="宋体"/>
                <w:bCs/>
                <w:sz w:val="24"/>
              </w:rPr>
              <w:t>中查取。</w:t>
            </w:r>
          </w:p>
          <w:p>
            <w:pPr>
              <w:spacing w:line="360" w:lineRule="auto"/>
              <w:ind w:firstLine="499"/>
              <w:jc w:val="left"/>
              <w:rPr>
                <w:rFonts w:hint="eastAsia"/>
                <w:b/>
                <w:sz w:val="24"/>
                <w:u w:val="single"/>
              </w:rPr>
            </w:pPr>
            <w:r>
              <w:rPr>
                <w:rFonts w:hAnsi="宋体"/>
                <w:sz w:val="24"/>
                <w:u w:val="single"/>
              </w:rPr>
              <w:t>本项目无组织排放气体主要为粉尘</w:t>
            </w:r>
            <w:r>
              <w:rPr>
                <w:rFonts w:hAnsi="宋体"/>
                <w:spacing w:val="-4"/>
                <w:sz w:val="24"/>
                <w:u w:val="single"/>
              </w:rPr>
              <w:t>，</w:t>
            </w:r>
            <w:r>
              <w:rPr>
                <w:rFonts w:hAnsi="宋体"/>
                <w:sz w:val="24"/>
                <w:u w:val="single"/>
              </w:rPr>
              <w:t>该地区年平均风速</w:t>
            </w:r>
            <w:r>
              <w:rPr>
                <w:rFonts w:hint="eastAsia" w:hAnsi="宋体"/>
                <w:sz w:val="24"/>
                <w:u w:val="single"/>
              </w:rPr>
              <w:t>2.0</w:t>
            </w:r>
            <w:r>
              <w:rPr>
                <w:sz w:val="24"/>
                <w:u w:val="single"/>
              </w:rPr>
              <w:t>m/s</w:t>
            </w:r>
            <w:r>
              <w:rPr>
                <w:rFonts w:hAnsi="宋体"/>
                <w:sz w:val="24"/>
                <w:u w:val="single"/>
              </w:rPr>
              <w:t>。计算结果详见表</w:t>
            </w:r>
            <w:r>
              <w:rPr>
                <w:rFonts w:hint="eastAsia" w:hAnsi="宋体"/>
                <w:sz w:val="24"/>
                <w:u w:val="single"/>
                <w:lang w:val="en-US" w:eastAsia="zh-CN"/>
              </w:rPr>
              <w:t>27</w:t>
            </w:r>
            <w:r>
              <w:rPr>
                <w:rFonts w:hAnsi="宋体"/>
                <w:sz w:val="24"/>
                <w:u w:val="single"/>
              </w:rPr>
              <w:t>。</w:t>
            </w:r>
          </w:p>
          <w:p>
            <w:pPr>
              <w:jc w:val="center"/>
              <w:rPr>
                <w:b/>
                <w:szCs w:val="21"/>
                <w:u w:val="single"/>
              </w:rPr>
            </w:pPr>
            <w:r>
              <w:rPr>
                <w:rFonts w:hAnsi="宋体"/>
                <w:b/>
                <w:szCs w:val="21"/>
                <w:u w:val="single"/>
              </w:rPr>
              <w:t>表</w:t>
            </w:r>
            <w:r>
              <w:rPr>
                <w:rFonts w:hint="eastAsia"/>
                <w:b/>
                <w:szCs w:val="21"/>
                <w:u w:val="single"/>
                <w:lang w:val="en-US" w:eastAsia="zh-CN"/>
              </w:rPr>
              <w:t>27</w:t>
            </w:r>
            <w:r>
              <w:rPr>
                <w:b/>
                <w:szCs w:val="21"/>
                <w:u w:val="single"/>
              </w:rPr>
              <w:t xml:space="preserve">   </w:t>
            </w:r>
            <w:r>
              <w:rPr>
                <w:rFonts w:hAnsi="宋体"/>
                <w:b/>
                <w:szCs w:val="21"/>
                <w:u w:val="single"/>
              </w:rPr>
              <w:t>卫生防护距离计算参数及计算结果</w:t>
            </w:r>
          </w:p>
          <w:tbl>
            <w:tblPr>
              <w:tblStyle w:val="18"/>
              <w:tblW w:w="8994" w:type="dxa"/>
              <w:jc w:val="center"/>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1679"/>
              <w:gridCol w:w="2119"/>
              <w:gridCol w:w="1250"/>
              <w:gridCol w:w="2061"/>
              <w:gridCol w:w="1885"/>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664" w:hRule="atLeast"/>
                <w:jc w:val="center"/>
              </w:trPr>
              <w:tc>
                <w:tcPr>
                  <w:tcW w:w="1679" w:type="dxa"/>
                  <w:tcBorders>
                    <w:top w:val="single" w:color="auto" w:sz="12" w:space="0"/>
                    <w:left w:val="nil"/>
                  </w:tcBorders>
                  <w:vAlign w:val="center"/>
                </w:tcPr>
                <w:p>
                  <w:pPr>
                    <w:adjustRightInd w:val="0"/>
                    <w:snapToGrid w:val="0"/>
                    <w:spacing w:line="320" w:lineRule="exact"/>
                    <w:jc w:val="center"/>
                    <w:rPr>
                      <w:rFonts w:hint="eastAsia"/>
                      <w:b/>
                      <w:u w:val="single"/>
                    </w:rPr>
                  </w:pPr>
                  <w:r>
                    <w:rPr>
                      <w:rFonts w:hint="eastAsia"/>
                      <w:b/>
                      <w:u w:val="single"/>
                    </w:rPr>
                    <w:t>污染物名称</w:t>
                  </w:r>
                </w:p>
              </w:tc>
              <w:tc>
                <w:tcPr>
                  <w:tcW w:w="2119" w:type="dxa"/>
                  <w:tcBorders>
                    <w:top w:val="single" w:color="auto" w:sz="12" w:space="0"/>
                  </w:tcBorders>
                  <w:vAlign w:val="center"/>
                </w:tcPr>
                <w:p>
                  <w:pPr>
                    <w:adjustRightInd w:val="0"/>
                    <w:snapToGrid w:val="0"/>
                    <w:spacing w:line="320" w:lineRule="exact"/>
                    <w:jc w:val="center"/>
                    <w:rPr>
                      <w:b/>
                      <w:u w:val="single"/>
                    </w:rPr>
                  </w:pPr>
                  <w:r>
                    <w:rPr>
                      <w:rFonts w:hAnsi="宋体"/>
                      <w:b/>
                      <w:u w:val="single"/>
                    </w:rPr>
                    <w:t>生产单元占</w:t>
                  </w:r>
                </w:p>
                <w:p>
                  <w:pPr>
                    <w:adjustRightInd w:val="0"/>
                    <w:snapToGrid w:val="0"/>
                    <w:spacing w:line="320" w:lineRule="exact"/>
                    <w:jc w:val="center"/>
                    <w:rPr>
                      <w:b/>
                      <w:u w:val="single"/>
                    </w:rPr>
                  </w:pPr>
                  <w:r>
                    <w:rPr>
                      <w:rFonts w:hAnsi="宋体"/>
                      <w:b/>
                      <w:u w:val="single"/>
                    </w:rPr>
                    <w:t>地面积（</w:t>
                  </w:r>
                  <w:r>
                    <w:rPr>
                      <w:b/>
                      <w:u w:val="single"/>
                    </w:rPr>
                    <w:t>m</w:t>
                  </w:r>
                  <w:r>
                    <w:rPr>
                      <w:b/>
                      <w:u w:val="single"/>
                      <w:vertAlign w:val="superscript"/>
                    </w:rPr>
                    <w:t>2</w:t>
                  </w:r>
                  <w:r>
                    <w:rPr>
                      <w:rFonts w:hAnsi="宋体"/>
                      <w:b/>
                      <w:u w:val="single"/>
                    </w:rPr>
                    <w:t>）</w:t>
                  </w:r>
                </w:p>
              </w:tc>
              <w:tc>
                <w:tcPr>
                  <w:tcW w:w="1250" w:type="dxa"/>
                  <w:tcBorders>
                    <w:top w:val="single" w:color="auto" w:sz="12" w:space="0"/>
                    <w:bottom w:val="single" w:color="auto" w:sz="4" w:space="0"/>
                    <w:right w:val="single" w:color="auto" w:sz="4" w:space="0"/>
                  </w:tcBorders>
                  <w:vAlign w:val="center"/>
                </w:tcPr>
                <w:p>
                  <w:pPr>
                    <w:adjustRightInd w:val="0"/>
                    <w:snapToGrid w:val="0"/>
                    <w:spacing w:line="320" w:lineRule="exact"/>
                    <w:jc w:val="center"/>
                    <w:rPr>
                      <w:rFonts w:hint="eastAsia"/>
                      <w:b/>
                      <w:u w:val="single"/>
                    </w:rPr>
                  </w:pPr>
                  <w:r>
                    <w:rPr>
                      <w:rFonts w:hint="eastAsia"/>
                      <w:b/>
                      <w:u w:val="single"/>
                    </w:rPr>
                    <w:t>排放速率（kg/h）</w:t>
                  </w:r>
                </w:p>
              </w:tc>
              <w:tc>
                <w:tcPr>
                  <w:tcW w:w="2061"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Ansi="宋体"/>
                      <w:b/>
                      <w:u w:val="single"/>
                    </w:rPr>
                  </w:pPr>
                  <w:r>
                    <w:rPr>
                      <w:rFonts w:hAnsi="宋体"/>
                      <w:b/>
                      <w:u w:val="single"/>
                    </w:rPr>
                    <w:t>卫生防护距离（</w:t>
                  </w:r>
                  <w:r>
                    <w:rPr>
                      <w:b/>
                      <w:u w:val="single"/>
                    </w:rPr>
                    <w:t>m</w:t>
                  </w:r>
                  <w:r>
                    <w:rPr>
                      <w:rFonts w:hAnsi="宋体"/>
                      <w:b/>
                      <w:u w:val="single"/>
                    </w:rPr>
                    <w:t>）</w:t>
                  </w:r>
                </w:p>
              </w:tc>
              <w:tc>
                <w:tcPr>
                  <w:tcW w:w="1885" w:type="dxa"/>
                  <w:tcBorders>
                    <w:top w:val="single" w:color="auto" w:sz="12" w:space="0"/>
                    <w:left w:val="single" w:color="auto" w:sz="4" w:space="0"/>
                    <w:right w:val="nil"/>
                  </w:tcBorders>
                  <w:vAlign w:val="center"/>
                </w:tcPr>
                <w:p>
                  <w:pPr>
                    <w:adjustRightInd w:val="0"/>
                    <w:snapToGrid w:val="0"/>
                    <w:spacing w:line="320" w:lineRule="exact"/>
                    <w:jc w:val="center"/>
                    <w:rPr>
                      <w:b/>
                      <w:u w:val="single"/>
                    </w:rPr>
                  </w:pPr>
                  <w:r>
                    <w:rPr>
                      <w:rFonts w:hAnsi="宋体"/>
                      <w:b/>
                      <w:u w:val="single"/>
                    </w:rPr>
                    <w:t>建议卫生</w:t>
                  </w:r>
                </w:p>
                <w:p>
                  <w:pPr>
                    <w:adjustRightInd w:val="0"/>
                    <w:snapToGrid w:val="0"/>
                    <w:spacing w:line="320" w:lineRule="exact"/>
                    <w:jc w:val="center"/>
                    <w:rPr>
                      <w:b/>
                      <w:u w:val="single"/>
                    </w:rPr>
                  </w:pPr>
                  <w:r>
                    <w:rPr>
                      <w:rFonts w:hAnsi="宋体"/>
                      <w:b/>
                      <w:u w:val="single"/>
                    </w:rPr>
                    <w:t>防护距离</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346" w:hRule="atLeast"/>
                <w:jc w:val="center"/>
              </w:trPr>
              <w:tc>
                <w:tcPr>
                  <w:tcW w:w="1679" w:type="dxa"/>
                  <w:tcBorders>
                    <w:top w:val="single" w:color="auto" w:sz="4" w:space="0"/>
                    <w:left w:val="nil"/>
                    <w:bottom w:val="single" w:color="auto" w:sz="4" w:space="0"/>
                  </w:tcBorders>
                  <w:vAlign w:val="center"/>
                </w:tcPr>
                <w:p>
                  <w:pPr>
                    <w:adjustRightInd w:val="0"/>
                    <w:snapToGrid w:val="0"/>
                    <w:spacing w:line="320" w:lineRule="exact"/>
                    <w:jc w:val="center"/>
                    <w:rPr>
                      <w:u w:val="single"/>
                    </w:rPr>
                  </w:pPr>
                  <w:r>
                    <w:rPr>
                      <w:rFonts w:hint="eastAsia"/>
                      <w:b/>
                      <w:u w:val="single"/>
                    </w:rPr>
                    <w:t>颗粒物</w:t>
                  </w:r>
                  <w:r>
                    <w:rPr>
                      <w:b/>
                      <w:u w:val="single"/>
                    </w:rPr>
                    <w:t xml:space="preserve"> </w:t>
                  </w:r>
                </w:p>
              </w:tc>
              <w:tc>
                <w:tcPr>
                  <w:tcW w:w="2119" w:type="dxa"/>
                  <w:tcBorders>
                    <w:top w:val="single" w:color="auto" w:sz="4" w:space="0"/>
                    <w:bottom w:val="single" w:color="auto" w:sz="4" w:space="0"/>
                  </w:tcBorders>
                  <w:vAlign w:val="center"/>
                </w:tcPr>
                <w:p>
                  <w:pPr>
                    <w:adjustRightInd w:val="0"/>
                    <w:snapToGrid w:val="0"/>
                    <w:spacing w:line="320" w:lineRule="exact"/>
                    <w:jc w:val="center"/>
                    <w:rPr>
                      <w:rFonts w:hint="eastAsia" w:eastAsiaTheme="minorEastAsia"/>
                      <w:u w:val="single"/>
                      <w:lang w:eastAsia="zh-CN"/>
                    </w:rPr>
                  </w:pPr>
                  <w:r>
                    <w:rPr>
                      <w:rFonts w:hint="eastAsia"/>
                      <w:u w:val="single"/>
                      <w:lang w:val="en-US" w:eastAsia="zh-CN"/>
                    </w:rPr>
                    <w:t>648</w:t>
                  </w:r>
                </w:p>
              </w:tc>
              <w:tc>
                <w:tcPr>
                  <w:tcW w:w="1250" w:type="dxa"/>
                  <w:tcBorders>
                    <w:top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u w:val="single"/>
                    </w:rPr>
                  </w:pPr>
                  <w:r>
                    <w:rPr>
                      <w:u w:val="single"/>
                    </w:rPr>
                    <w:t>0.</w:t>
                  </w:r>
                  <w:r>
                    <w:rPr>
                      <w:rFonts w:hint="eastAsia"/>
                      <w:u w:val="single"/>
                      <w:lang w:val="en-US" w:eastAsia="zh-CN"/>
                    </w:rPr>
                    <w:t>02</w:t>
                  </w:r>
                </w:p>
              </w:tc>
              <w:tc>
                <w:tcPr>
                  <w:tcW w:w="20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eastAsiaTheme="minorEastAsia"/>
                      <w:u w:val="single"/>
                      <w:lang w:eastAsia="zh-CN"/>
                    </w:rPr>
                  </w:pPr>
                  <w:r>
                    <w:rPr>
                      <w:rFonts w:hint="eastAsia"/>
                      <w:u w:val="single"/>
                      <w:lang w:val="en-US" w:eastAsia="zh-CN"/>
                    </w:rPr>
                    <w:t>1.561</w:t>
                  </w:r>
                </w:p>
              </w:tc>
              <w:tc>
                <w:tcPr>
                  <w:tcW w:w="1885" w:type="dxa"/>
                  <w:tcBorders>
                    <w:top w:val="single" w:color="auto" w:sz="4" w:space="0"/>
                    <w:left w:val="single" w:color="auto" w:sz="4" w:space="0"/>
                    <w:bottom w:val="single" w:color="auto" w:sz="4" w:space="0"/>
                    <w:right w:val="nil"/>
                  </w:tcBorders>
                  <w:vAlign w:val="center"/>
                </w:tcPr>
                <w:p>
                  <w:pPr>
                    <w:adjustRightInd w:val="0"/>
                    <w:snapToGrid w:val="0"/>
                    <w:spacing w:line="320" w:lineRule="exact"/>
                    <w:jc w:val="center"/>
                    <w:rPr>
                      <w:u w:val="single"/>
                    </w:rPr>
                  </w:pPr>
                  <w:r>
                    <w:rPr>
                      <w:u w:val="single"/>
                    </w:rPr>
                    <w:t>50</w:t>
                  </w:r>
                </w:p>
              </w:tc>
            </w:tr>
          </w:tbl>
          <w:p>
            <w:pPr>
              <w:spacing w:before="156" w:beforeLines="50" w:line="360" w:lineRule="auto"/>
              <w:ind w:firstLine="499"/>
              <w:jc w:val="left"/>
              <w:rPr>
                <w:rFonts w:hAnsi="宋体"/>
                <w:sz w:val="24"/>
                <w:u w:val="single"/>
              </w:rPr>
            </w:pPr>
            <w:r>
              <w:rPr>
                <w:rFonts w:hAnsi="宋体"/>
                <w:sz w:val="24"/>
                <w:u w:val="single"/>
              </w:rPr>
              <w:t>结合表</w:t>
            </w:r>
            <w:r>
              <w:rPr>
                <w:rFonts w:hint="eastAsia"/>
                <w:sz w:val="24"/>
                <w:u w:val="single"/>
                <w:lang w:val="en-US" w:eastAsia="zh-CN"/>
              </w:rPr>
              <w:t>27</w:t>
            </w:r>
            <w:r>
              <w:rPr>
                <w:rFonts w:hAnsi="宋体"/>
                <w:sz w:val="24"/>
                <w:u w:val="single"/>
              </w:rPr>
              <w:t>，根据卫生防护距离的制定要求，本项目建议卫生防护距离设置为：厂房生产区</w:t>
            </w:r>
            <w:r>
              <w:rPr>
                <w:sz w:val="24"/>
                <w:u w:val="single"/>
              </w:rPr>
              <w:t>50m</w:t>
            </w:r>
            <w:r>
              <w:rPr>
                <w:rFonts w:hAnsi="宋体"/>
                <w:sz w:val="24"/>
                <w:u w:val="single"/>
              </w:rPr>
              <w:t>。经现场踏勘，本项目无组织粉尘卫生防护距离内无居民、学校、幼儿园、医院等环境保护目标，项目无组织粉尘对外界环境影响较小。</w:t>
            </w:r>
          </w:p>
          <w:p>
            <w:pPr>
              <w:pageBreakBefore w:val="0"/>
              <w:widowControl w:val="0"/>
              <w:numPr>
                <w:ilvl w:val="0"/>
                <w:numId w:val="0"/>
              </w:numPr>
              <w:kinsoku/>
              <w:wordWrap/>
              <w:overflowPunct/>
              <w:topLinePunct w:val="0"/>
              <w:autoSpaceDE/>
              <w:autoSpaceDN/>
              <w:bidi w:val="0"/>
              <w:spacing w:line="520" w:lineRule="exact"/>
              <w:ind w:right="0" w:rightChars="0"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rPr>
              <w:t>食堂油烟废气</w:t>
            </w:r>
          </w:p>
          <w:p>
            <w:pPr>
              <w:pageBreakBefore w:val="0"/>
              <w:widowControl w:val="0"/>
              <w:numPr>
                <w:ilvl w:val="0"/>
                <w:numId w:val="0"/>
              </w:numPr>
              <w:kinsoku/>
              <w:wordWrap/>
              <w:overflowPunct/>
              <w:topLinePunct w:val="0"/>
              <w:autoSpaceDE/>
              <w:autoSpaceDN/>
              <w:bidi w:val="0"/>
              <w:spacing w:line="520" w:lineRule="exact"/>
              <w:ind w:right="0" w:rightChars="0" w:firstLine="560"/>
              <w:textAlignment w:val="auto"/>
              <w:rPr>
                <w:rFonts w:hint="eastAsia" w:cstheme="minorBidi"/>
                <w:color w:val="auto"/>
                <w:kern w:val="2"/>
                <w:sz w:val="24"/>
                <w:szCs w:val="24"/>
                <w:lang w:val="en-US" w:eastAsia="zh-CN" w:bidi="ar-SA"/>
              </w:rPr>
            </w:pPr>
            <w:r>
              <w:rPr>
                <w:rFonts w:hint="eastAsia"/>
                <w:color w:val="auto"/>
                <w:sz w:val="24"/>
                <w:szCs w:val="24"/>
                <w:lang w:val="en-US" w:eastAsia="zh-CN"/>
              </w:rPr>
              <w:t>根据工程分析，本项目食堂油烟产生量为4.05kg/a，产生浓度为1.35mg/m</w:t>
            </w:r>
            <w:r>
              <w:rPr>
                <w:rFonts w:hint="eastAsia"/>
                <w:color w:val="auto"/>
                <w:sz w:val="24"/>
                <w:szCs w:val="24"/>
                <w:vertAlign w:val="superscript"/>
                <w:lang w:val="en-US" w:eastAsia="zh-CN"/>
              </w:rPr>
              <w:t>3</w:t>
            </w:r>
            <w:r>
              <w:rPr>
                <w:rFonts w:hint="eastAsia"/>
                <w:color w:val="auto"/>
                <w:sz w:val="24"/>
                <w:szCs w:val="24"/>
                <w:lang w:val="en-US" w:eastAsia="zh-CN"/>
              </w:rPr>
              <w:t>。采用净化效率为60％的油烟净化设施处理，按日运转5小时计，则项目油烟排放量为1.62kg/a，排放浓度为0.54mg/m</w:t>
            </w:r>
            <w:r>
              <w:rPr>
                <w:rFonts w:hint="eastAsia"/>
                <w:color w:val="auto"/>
                <w:sz w:val="24"/>
                <w:szCs w:val="24"/>
                <w:vertAlign w:val="superscript"/>
                <w:lang w:val="en-US" w:eastAsia="zh-CN"/>
              </w:rPr>
              <w:t>3</w:t>
            </w:r>
            <w:r>
              <w:rPr>
                <w:rFonts w:hint="eastAsia"/>
                <w:color w:val="auto"/>
                <w:sz w:val="24"/>
                <w:szCs w:val="24"/>
                <w:lang w:val="en-US" w:eastAsia="zh-CN"/>
              </w:rPr>
              <w:t>，达到《饮食业油烟排放标准（试行）》（GB18483-2001）小型标准2.0mg/m</w:t>
            </w:r>
            <w:r>
              <w:rPr>
                <w:rFonts w:hint="eastAsia"/>
                <w:color w:val="auto"/>
                <w:sz w:val="24"/>
                <w:szCs w:val="24"/>
                <w:vertAlign w:val="superscript"/>
                <w:lang w:val="en-US" w:eastAsia="zh-CN"/>
              </w:rPr>
              <w:t>3</w:t>
            </w:r>
            <w:r>
              <w:rPr>
                <w:rFonts w:hint="eastAsia"/>
                <w:color w:val="auto"/>
                <w:sz w:val="24"/>
                <w:szCs w:val="24"/>
                <w:lang w:val="en-US" w:eastAsia="zh-CN"/>
              </w:rPr>
              <w:t>，再通过厨房专用排烟管道至楼顶排放，高约8m，对项目区附近空气质量影响较小。</w:t>
            </w:r>
          </w:p>
          <w:p>
            <w:pPr>
              <w:pageBreakBefore w:val="0"/>
              <w:widowControl w:val="0"/>
              <w:kinsoku/>
              <w:wordWrap/>
              <w:overflowPunct/>
              <w:topLinePunct w:val="0"/>
              <w:autoSpaceDE/>
              <w:autoSpaceDN/>
              <w:bidi w:val="0"/>
              <w:spacing w:line="520" w:lineRule="exact"/>
              <w:ind w:right="0" w:rightChars="0" w:firstLine="482" w:firstLineChars="200"/>
              <w:textAlignment w:val="auto"/>
              <w:rPr>
                <w:rFonts w:hint="eastAsia" w:ascii="宋体" w:hAnsi="宋体"/>
                <w:b/>
                <w:sz w:val="24"/>
                <w:szCs w:val="24"/>
              </w:rPr>
            </w:pPr>
            <w:r>
              <w:rPr>
                <w:rFonts w:hint="eastAsia" w:ascii="宋体" w:hAnsi="宋体"/>
                <w:b/>
                <w:sz w:val="24"/>
                <w:szCs w:val="24"/>
              </w:rPr>
              <w:t>2、水环境影响分析</w:t>
            </w:r>
          </w:p>
          <w:p>
            <w:pPr>
              <w:pageBreakBefore w:val="0"/>
              <w:widowControl w:val="0"/>
              <w:kinsoku/>
              <w:wordWrap/>
              <w:overflowPunct/>
              <w:topLinePunct w:val="0"/>
              <w:autoSpaceDE/>
              <w:autoSpaceDN/>
              <w:bidi w:val="0"/>
              <w:spacing w:line="520" w:lineRule="exact"/>
              <w:ind w:right="0" w:rightChars="0" w:firstLine="480" w:firstLineChars="200"/>
              <w:textAlignment w:val="auto"/>
              <w:rPr>
                <w:rFonts w:ascii="宋体" w:hAnsi="宋体"/>
                <w:sz w:val="24"/>
                <w:szCs w:val="24"/>
              </w:rPr>
            </w:pPr>
            <w:r>
              <w:rPr>
                <w:rFonts w:ascii="宋体" w:hAnsi="宋体"/>
                <w:sz w:val="24"/>
                <w:szCs w:val="24"/>
              </w:rPr>
              <w:t>本项目营运期</w:t>
            </w:r>
            <w:r>
              <w:rPr>
                <w:rFonts w:hint="eastAsia" w:ascii="宋体" w:hAnsi="宋体"/>
                <w:sz w:val="24"/>
                <w:szCs w:val="24"/>
              </w:rPr>
              <w:t>间，</w:t>
            </w:r>
            <w:r>
              <w:rPr>
                <w:rFonts w:ascii="宋体" w:hAnsi="宋体"/>
                <w:sz w:val="24"/>
                <w:szCs w:val="24"/>
              </w:rPr>
              <w:t>生活污水中主要含COD、SS、</w:t>
            </w:r>
            <w:r>
              <w:rPr>
                <w:rFonts w:hint="eastAsia" w:ascii="宋体" w:hAnsi="宋体"/>
                <w:sz w:val="24"/>
                <w:szCs w:val="24"/>
              </w:rPr>
              <w:t>氨氮</w:t>
            </w:r>
            <w:r>
              <w:rPr>
                <w:rFonts w:ascii="宋体" w:hAnsi="宋体"/>
                <w:sz w:val="24"/>
                <w:szCs w:val="24"/>
              </w:rPr>
              <w:t>等污染物。</w:t>
            </w:r>
            <w:r>
              <w:rPr>
                <w:rFonts w:hint="eastAsia" w:ascii="宋体" w:hAnsi="宋体"/>
                <w:sz w:val="24"/>
                <w:szCs w:val="24"/>
              </w:rPr>
              <w:t>建设单位</w:t>
            </w:r>
            <w:r>
              <w:rPr>
                <w:rFonts w:hint="eastAsia" w:ascii="宋体" w:hAnsi="宋体"/>
                <w:sz w:val="24"/>
                <w:szCs w:val="24"/>
                <w:lang w:val="en-US" w:eastAsia="zh-CN"/>
              </w:rPr>
              <w:t>依托原项目</w:t>
            </w:r>
            <w:r>
              <w:rPr>
                <w:rFonts w:hint="eastAsia" w:ascii="宋体" w:hAnsi="宋体"/>
                <w:sz w:val="24"/>
                <w:szCs w:val="24"/>
              </w:rPr>
              <w:t>化粪池进行处理，化粪池对各污染物的除 去效率分别为30%、40%、10%。</w:t>
            </w:r>
            <w:r>
              <w:rPr>
                <w:rFonts w:hint="eastAsia" w:ascii="宋体" w:hAnsi="宋体"/>
                <w:sz w:val="24"/>
                <w:szCs w:val="24"/>
                <w:lang w:val="en-US" w:eastAsia="zh-CN"/>
              </w:rPr>
              <w:t>经化粪池预</w:t>
            </w:r>
            <w:r>
              <w:rPr>
                <w:rFonts w:hint="eastAsia" w:ascii="宋体" w:hAnsi="宋体"/>
                <w:sz w:val="24"/>
                <w:szCs w:val="24"/>
              </w:rPr>
              <w:t>处理后</w:t>
            </w:r>
            <w:r>
              <w:rPr>
                <w:rFonts w:hint="eastAsia" w:ascii="宋体" w:hAnsi="宋体"/>
                <w:sz w:val="24"/>
                <w:szCs w:val="24"/>
                <w:lang w:val="en-US" w:eastAsia="zh-CN"/>
              </w:rPr>
              <w:t>COD的排放浓度为175mg/l，排放量为0.05t/a；SS的排放浓度为120mg/l，排放量为0.035t/a；氨氮的排放浓度为27mg/l，排放量为0.008t/a</w:t>
            </w:r>
            <w:r>
              <w:rPr>
                <w:rFonts w:hint="eastAsia" w:ascii="宋体" w:hAnsi="宋体"/>
                <w:sz w:val="24"/>
                <w:szCs w:val="24"/>
              </w:rPr>
              <w:t>。生活</w:t>
            </w:r>
            <w:r>
              <w:rPr>
                <w:rFonts w:hint="eastAsia" w:ascii="宋体" w:hAnsi="宋体"/>
                <w:sz w:val="24"/>
                <w:szCs w:val="24"/>
                <w:lang w:val="en-US" w:eastAsia="zh-CN"/>
              </w:rPr>
              <w:t>污</w:t>
            </w:r>
            <w:r>
              <w:rPr>
                <w:rFonts w:hint="eastAsia" w:ascii="宋体" w:hAnsi="宋体"/>
                <w:sz w:val="24"/>
                <w:szCs w:val="24"/>
              </w:rPr>
              <w:t>水经处理后</w:t>
            </w:r>
            <w:r>
              <w:rPr>
                <w:rFonts w:hint="eastAsia" w:ascii="宋体" w:hAnsi="宋体"/>
                <w:sz w:val="24"/>
                <w:szCs w:val="24"/>
                <w:lang w:eastAsia="zh-CN"/>
              </w:rPr>
              <w:t>，</w:t>
            </w:r>
            <w:r>
              <w:rPr>
                <w:rFonts w:hint="eastAsia" w:ascii="宋体" w:hAnsi="宋体"/>
                <w:sz w:val="24"/>
                <w:szCs w:val="24"/>
                <w:lang w:val="en-US" w:eastAsia="zh-CN"/>
              </w:rPr>
              <w:t>定期清掏，作农家肥。由于建设地位于农村地区，周边有大量</w:t>
            </w:r>
            <w:r>
              <w:rPr>
                <w:rFonts w:hint="eastAsia" w:ascii="宋体" w:hAnsi="宋体"/>
                <w:sz w:val="24"/>
              </w:rPr>
              <w:t>的</w:t>
            </w:r>
            <w:r>
              <w:rPr>
                <w:rFonts w:hint="eastAsia" w:ascii="宋体" w:hAnsi="宋体"/>
                <w:color w:val="auto"/>
                <w:sz w:val="24"/>
              </w:rPr>
              <w:t>林地</w:t>
            </w:r>
            <w:r>
              <w:rPr>
                <w:rFonts w:hint="eastAsia" w:ascii="宋体" w:hAnsi="宋体"/>
                <w:color w:val="auto"/>
                <w:sz w:val="24"/>
                <w:lang w:val="en-US" w:eastAsia="zh-CN"/>
              </w:rPr>
              <w:t>及农田</w:t>
            </w:r>
            <w:r>
              <w:rPr>
                <w:rFonts w:hint="eastAsia" w:ascii="宋体" w:hAnsi="宋体"/>
                <w:sz w:val="24"/>
                <w:szCs w:val="24"/>
              </w:rPr>
              <w:t>，完全能够消耗本项目产生的生活废水，措施合理可行，对周边环境影响不大</w:t>
            </w:r>
            <w:r>
              <w:rPr>
                <w:rFonts w:ascii="宋体" w:hAnsi="宋体"/>
                <w:sz w:val="24"/>
                <w:szCs w:val="24"/>
              </w:rPr>
              <w:t>。</w:t>
            </w:r>
          </w:p>
          <w:p>
            <w:pPr>
              <w:pageBreakBefore w:val="0"/>
              <w:widowControl w:val="0"/>
              <w:numPr>
                <w:ilvl w:val="0"/>
                <w:numId w:val="7"/>
              </w:numPr>
              <w:kinsoku/>
              <w:wordWrap/>
              <w:overflowPunct/>
              <w:topLinePunct w:val="0"/>
              <w:autoSpaceDE/>
              <w:autoSpaceDN/>
              <w:bidi w:val="0"/>
              <w:spacing w:line="520" w:lineRule="exact"/>
              <w:ind w:right="0" w:rightChars="0" w:firstLine="482" w:firstLineChars="200"/>
              <w:textAlignment w:val="auto"/>
              <w:rPr>
                <w:rFonts w:hint="eastAsia" w:ascii="宋体" w:hAnsi="宋体"/>
                <w:b/>
                <w:sz w:val="24"/>
                <w:szCs w:val="24"/>
                <w:lang w:val="en-US" w:eastAsia="zh-CN"/>
              </w:rPr>
            </w:pPr>
            <w:r>
              <w:rPr>
                <w:rFonts w:hint="eastAsia" w:ascii="宋体" w:hAnsi="宋体"/>
                <w:b/>
                <w:sz w:val="24"/>
                <w:szCs w:val="24"/>
                <w:lang w:val="en-US" w:eastAsia="zh-CN"/>
              </w:rPr>
              <w:t>声环境影响分析</w:t>
            </w:r>
          </w:p>
          <w:p>
            <w:pPr>
              <w:pStyle w:val="7"/>
              <w:spacing w:line="520" w:lineRule="exact"/>
              <w:ind w:left="0" w:leftChars="0" w:firstLine="420"/>
              <w:rPr>
                <w:rFonts w:ascii="宋体"/>
                <w:color w:val="auto"/>
                <w:sz w:val="24"/>
              </w:rPr>
            </w:pPr>
            <w:r>
              <w:rPr>
                <w:rFonts w:hint="eastAsia" w:ascii="宋体" w:hAnsi="宋体"/>
                <w:sz w:val="24"/>
              </w:rPr>
              <w:t>项目噪声主要来自造型机、抛丸清砂机、空压机及除尘器风机等设备，产生的噪声级</w:t>
            </w:r>
            <w:r>
              <w:rPr>
                <w:rFonts w:hint="eastAsia" w:ascii="宋体" w:hAnsi="宋体"/>
                <w:color w:val="auto"/>
                <w:sz w:val="24"/>
              </w:rPr>
              <w:t>约为</w:t>
            </w:r>
            <w:r>
              <w:rPr>
                <w:rFonts w:hint="eastAsia" w:ascii="宋体" w:hAnsi="宋体"/>
                <w:color w:val="auto"/>
                <w:sz w:val="24"/>
                <w:lang w:val="en-US" w:eastAsia="zh-CN"/>
              </w:rPr>
              <w:t>70</w:t>
            </w:r>
            <w:r>
              <w:rPr>
                <w:rFonts w:ascii="宋体" w:hAnsi="宋体"/>
                <w:color w:val="auto"/>
                <w:sz w:val="24"/>
              </w:rPr>
              <w:t>-92dB(A)</w:t>
            </w:r>
            <w:r>
              <w:rPr>
                <w:rFonts w:hint="eastAsia" w:ascii="宋体" w:hAnsi="宋体"/>
                <w:color w:val="auto"/>
                <w:sz w:val="24"/>
              </w:rPr>
              <w:t>，对环境有一定的影响。</w:t>
            </w:r>
          </w:p>
          <w:p>
            <w:pPr>
              <w:spacing w:line="360" w:lineRule="auto"/>
              <w:ind w:firstLine="480" w:firstLineChars="200"/>
              <w:rPr>
                <w:color w:val="auto"/>
                <w:sz w:val="24"/>
              </w:rPr>
            </w:pPr>
            <w:r>
              <w:rPr>
                <w:color w:val="auto"/>
                <w:sz w:val="24"/>
              </w:rPr>
              <w:t>本次评价根据实际情况把各具体复杂的噪声源叠加简化为一个点声源进行预测。按照噪声源与距离的衰减预测计算，公式如下：</w:t>
            </w:r>
          </w:p>
          <w:p>
            <w:pPr>
              <w:spacing w:line="360" w:lineRule="auto"/>
              <w:ind w:firstLine="480" w:firstLineChars="200"/>
              <w:rPr>
                <w:color w:val="auto"/>
                <w:sz w:val="24"/>
              </w:rPr>
            </w:pPr>
            <w:r>
              <w:rPr>
                <w:color w:val="auto"/>
                <w:sz w:val="24"/>
              </w:rPr>
              <w:t>（1）噪声叠加公式：</w:t>
            </w:r>
          </w:p>
          <w:p>
            <w:pPr>
              <w:spacing w:line="360" w:lineRule="auto"/>
              <w:jc w:val="center"/>
              <w:rPr>
                <w:color w:val="auto"/>
                <w:sz w:val="24"/>
              </w:rPr>
            </w:pPr>
            <w:r>
              <w:rPr>
                <w:color w:val="auto"/>
                <w:sz w:val="24"/>
              </w:rPr>
              <w:object>
                <v:shape id="_x0000_i1025" o:spt="75" type="#_x0000_t75" style="height:33.75pt;width:89.25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7" r:id="rId17">
                  <o:LockedField>false</o:LockedField>
                </o:OLEObject>
              </w:object>
            </w:r>
          </w:p>
          <w:p>
            <w:pPr>
              <w:spacing w:line="360" w:lineRule="auto"/>
              <w:ind w:firstLine="480" w:firstLineChars="200"/>
              <w:rPr>
                <w:color w:val="auto"/>
                <w:sz w:val="24"/>
              </w:rPr>
            </w:pPr>
            <w:r>
              <w:rPr>
                <w:color w:val="auto"/>
                <w:sz w:val="24"/>
              </w:rPr>
              <w:t>式中：L——某点噪声总叠加值，dB（A）；Li——第i个声源的噪声值，dB（A）；</w:t>
            </w:r>
          </w:p>
          <w:p>
            <w:pPr>
              <w:spacing w:line="360" w:lineRule="auto"/>
              <w:ind w:firstLine="480" w:firstLineChars="200"/>
              <w:rPr>
                <w:color w:val="auto"/>
                <w:sz w:val="24"/>
              </w:rPr>
            </w:pPr>
            <w:r>
              <w:rPr>
                <w:color w:val="auto"/>
                <w:sz w:val="24"/>
              </w:rPr>
              <w:t>n——声源个数。</w:t>
            </w:r>
          </w:p>
          <w:p>
            <w:pPr>
              <w:spacing w:line="360" w:lineRule="auto"/>
              <w:ind w:firstLine="480" w:firstLineChars="200"/>
              <w:rPr>
                <w:color w:val="auto"/>
                <w:sz w:val="24"/>
              </w:rPr>
            </w:pPr>
            <w:r>
              <w:rPr>
                <w:color w:val="auto"/>
                <w:sz w:val="24"/>
              </w:rPr>
              <w:t>（2）声源距离衰减预测公式：</w:t>
            </w:r>
          </w:p>
          <w:p>
            <w:pPr>
              <w:spacing w:line="360" w:lineRule="auto"/>
              <w:jc w:val="center"/>
              <w:rPr>
                <w:color w:val="auto"/>
                <w:sz w:val="24"/>
              </w:rPr>
            </w:pPr>
            <w:r>
              <w:rPr>
                <w:color w:val="auto"/>
                <w:sz w:val="24"/>
              </w:rPr>
              <w:object>
                <v:shape id="_x0000_i1026" o:spt="75" type="#_x0000_t75" style="height:38.25pt;width:93.7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8" r:id="rId19">
                  <o:LockedField>false</o:LockedField>
                </o:OLEObject>
              </w:object>
            </w:r>
          </w:p>
          <w:p>
            <w:pPr>
              <w:spacing w:line="360" w:lineRule="auto"/>
              <w:ind w:firstLine="480" w:firstLineChars="200"/>
              <w:rPr>
                <w:color w:val="auto"/>
                <w:sz w:val="24"/>
              </w:rPr>
            </w:pPr>
            <w:r>
              <w:rPr>
                <w:color w:val="auto"/>
                <w:sz w:val="24"/>
              </w:rPr>
              <w:t>式中：L2——预测受声点声级增值，dB(A)；L1——主要噪声源的室外等效源强值，dB(A)；r——受声点距声源的距离，m。</w:t>
            </w:r>
          </w:p>
          <w:p>
            <w:pPr>
              <w:spacing w:line="360" w:lineRule="auto"/>
              <w:ind w:firstLine="480" w:firstLineChars="200"/>
              <w:rPr>
                <w:color w:val="auto"/>
                <w:sz w:val="24"/>
              </w:rPr>
            </w:pPr>
            <w:r>
              <w:rPr>
                <w:color w:val="auto"/>
                <w:sz w:val="24"/>
              </w:rPr>
              <w:t>经计算厂区内各噪声源噪声值叠加后为</w:t>
            </w:r>
            <w:r>
              <w:rPr>
                <w:rFonts w:hint="eastAsia"/>
                <w:color w:val="auto"/>
                <w:sz w:val="24"/>
                <w:lang w:val="en-US" w:eastAsia="zh-CN"/>
              </w:rPr>
              <w:t>92.4</w:t>
            </w:r>
            <w:r>
              <w:rPr>
                <w:color w:val="auto"/>
                <w:sz w:val="24"/>
              </w:rPr>
              <w:t>dB（A）。根据噪声衰减公式对噪声源在不同距离的衰减量进行计算得出本项目噪声</w:t>
            </w:r>
            <w:r>
              <w:rPr>
                <w:rFonts w:hint="eastAsia"/>
                <w:color w:val="auto"/>
                <w:sz w:val="24"/>
                <w:lang w:val="en-US" w:eastAsia="zh-CN"/>
              </w:rPr>
              <w:t>衰减后预测</w:t>
            </w:r>
            <w:r>
              <w:rPr>
                <w:color w:val="auto"/>
                <w:sz w:val="24"/>
              </w:rPr>
              <w:t>值，结果见表</w:t>
            </w:r>
            <w:r>
              <w:rPr>
                <w:rFonts w:hint="eastAsia"/>
                <w:color w:val="auto"/>
                <w:sz w:val="24"/>
                <w:lang w:val="en-US" w:eastAsia="zh-CN"/>
              </w:rPr>
              <w:t>28</w:t>
            </w:r>
            <w:r>
              <w:rPr>
                <w:color w:val="auto"/>
                <w:sz w:val="24"/>
              </w:rPr>
              <w:t>。</w:t>
            </w:r>
          </w:p>
          <w:p>
            <w:pPr>
              <w:spacing w:line="360" w:lineRule="auto"/>
              <w:jc w:val="center"/>
              <w:rPr>
                <w:b/>
                <w:bCs/>
                <w:color w:val="auto"/>
                <w:sz w:val="24"/>
                <w:szCs w:val="24"/>
              </w:rPr>
            </w:pPr>
            <w:r>
              <w:rPr>
                <w:b/>
                <w:bCs/>
                <w:color w:val="auto"/>
                <w:sz w:val="24"/>
                <w:szCs w:val="24"/>
              </w:rPr>
              <w:t>表</w:t>
            </w:r>
            <w:r>
              <w:rPr>
                <w:rFonts w:hint="eastAsia"/>
                <w:b/>
                <w:bCs/>
                <w:color w:val="auto"/>
                <w:sz w:val="24"/>
                <w:szCs w:val="24"/>
                <w:lang w:val="en-US" w:eastAsia="zh-CN"/>
              </w:rPr>
              <w:t>28</w:t>
            </w:r>
            <w:r>
              <w:rPr>
                <w:b/>
                <w:bCs/>
                <w:color w:val="auto"/>
                <w:sz w:val="24"/>
                <w:szCs w:val="24"/>
              </w:rPr>
              <w:t xml:space="preserve">  不同距离噪声衰减预测值       单位：dB(A)</w:t>
            </w:r>
          </w:p>
          <w:tbl>
            <w:tblPr>
              <w:tblStyle w:val="18"/>
              <w:tblW w:w="8360"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75"/>
              <w:gridCol w:w="957"/>
              <w:gridCol w:w="955"/>
              <w:gridCol w:w="955"/>
              <w:gridCol w:w="954"/>
              <w:gridCol w:w="955"/>
              <w:gridCol w:w="954"/>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9" w:hRule="atLeast"/>
                <w:jc w:val="center"/>
              </w:trPr>
              <w:tc>
                <w:tcPr>
                  <w:tcW w:w="1675" w:type="dxa"/>
                  <w:tcBorders>
                    <w:tl2br w:val="nil"/>
                    <w:tr2bl w:val="nil"/>
                  </w:tcBorders>
                  <w:vAlign w:val="center"/>
                </w:tcPr>
                <w:p>
                  <w:pPr>
                    <w:snapToGrid w:val="0"/>
                    <w:jc w:val="center"/>
                    <w:rPr>
                      <w:color w:val="auto"/>
                    </w:rPr>
                  </w:pPr>
                  <w:r>
                    <w:rPr>
                      <w:color w:val="auto"/>
                    </w:rPr>
                    <w:t>距离(m)</w:t>
                  </w:r>
                </w:p>
              </w:tc>
              <w:tc>
                <w:tcPr>
                  <w:tcW w:w="957" w:type="dxa"/>
                  <w:tcBorders>
                    <w:tl2br w:val="nil"/>
                    <w:tr2bl w:val="nil"/>
                  </w:tcBorders>
                  <w:vAlign w:val="center"/>
                </w:tcPr>
                <w:p>
                  <w:pPr>
                    <w:snapToGrid w:val="0"/>
                    <w:jc w:val="center"/>
                    <w:rPr>
                      <w:color w:val="auto"/>
                    </w:rPr>
                  </w:pPr>
                  <w:r>
                    <w:rPr>
                      <w:color w:val="auto"/>
                    </w:rPr>
                    <w:t>1</w:t>
                  </w:r>
                </w:p>
              </w:tc>
              <w:tc>
                <w:tcPr>
                  <w:tcW w:w="955" w:type="dxa"/>
                  <w:tcBorders>
                    <w:tl2br w:val="nil"/>
                    <w:tr2bl w:val="nil"/>
                  </w:tcBorders>
                  <w:vAlign w:val="center"/>
                </w:tcPr>
                <w:p>
                  <w:pPr>
                    <w:pStyle w:val="33"/>
                    <w:widowControl w:val="0"/>
                    <w:adjustRightInd w:val="0"/>
                    <w:snapToGrid w:val="0"/>
                    <w:spacing w:before="0" w:beforeAutospacing="0" w:after="0" w:afterAutospacing="0"/>
                    <w:textAlignment w:val="baseline"/>
                    <w:rPr>
                      <w:color w:val="auto"/>
                    </w:rPr>
                  </w:pPr>
                  <w:r>
                    <w:rPr>
                      <w:color w:val="auto"/>
                    </w:rPr>
                    <w:t>5</w:t>
                  </w:r>
                </w:p>
              </w:tc>
              <w:tc>
                <w:tcPr>
                  <w:tcW w:w="955" w:type="dxa"/>
                  <w:tcBorders>
                    <w:tl2br w:val="nil"/>
                    <w:tr2bl w:val="nil"/>
                  </w:tcBorders>
                  <w:vAlign w:val="center"/>
                </w:tcPr>
                <w:p>
                  <w:pPr>
                    <w:snapToGrid w:val="0"/>
                    <w:jc w:val="center"/>
                    <w:rPr>
                      <w:color w:val="auto"/>
                    </w:rPr>
                  </w:pPr>
                  <w:r>
                    <w:rPr>
                      <w:color w:val="auto"/>
                    </w:rPr>
                    <w:t>20</w:t>
                  </w:r>
                </w:p>
              </w:tc>
              <w:tc>
                <w:tcPr>
                  <w:tcW w:w="954" w:type="dxa"/>
                  <w:tcBorders>
                    <w:tl2br w:val="nil"/>
                    <w:tr2bl w:val="nil"/>
                  </w:tcBorders>
                  <w:vAlign w:val="center"/>
                </w:tcPr>
                <w:p>
                  <w:pPr>
                    <w:snapToGrid w:val="0"/>
                    <w:jc w:val="center"/>
                    <w:rPr>
                      <w:color w:val="auto"/>
                    </w:rPr>
                  </w:pPr>
                  <w:r>
                    <w:rPr>
                      <w:color w:val="auto"/>
                    </w:rPr>
                    <w:t>50</w:t>
                  </w:r>
                </w:p>
              </w:tc>
              <w:tc>
                <w:tcPr>
                  <w:tcW w:w="955" w:type="dxa"/>
                  <w:tcBorders>
                    <w:tl2br w:val="nil"/>
                    <w:tr2bl w:val="nil"/>
                  </w:tcBorders>
                  <w:vAlign w:val="center"/>
                </w:tcPr>
                <w:p>
                  <w:pPr>
                    <w:snapToGrid w:val="0"/>
                    <w:jc w:val="center"/>
                    <w:rPr>
                      <w:color w:val="auto"/>
                    </w:rPr>
                  </w:pPr>
                  <w:r>
                    <w:rPr>
                      <w:color w:val="auto"/>
                    </w:rPr>
                    <w:t>60</w:t>
                  </w:r>
                </w:p>
              </w:tc>
              <w:tc>
                <w:tcPr>
                  <w:tcW w:w="954" w:type="dxa"/>
                  <w:tcBorders>
                    <w:tl2br w:val="nil"/>
                    <w:tr2bl w:val="nil"/>
                  </w:tcBorders>
                  <w:vAlign w:val="center"/>
                </w:tcPr>
                <w:p>
                  <w:pPr>
                    <w:snapToGrid w:val="0"/>
                    <w:jc w:val="center"/>
                    <w:rPr>
                      <w:color w:val="auto"/>
                    </w:rPr>
                  </w:pPr>
                  <w:r>
                    <w:rPr>
                      <w:color w:val="auto"/>
                    </w:rPr>
                    <w:t>80</w:t>
                  </w:r>
                </w:p>
              </w:tc>
              <w:tc>
                <w:tcPr>
                  <w:tcW w:w="955" w:type="dxa"/>
                  <w:tcBorders>
                    <w:tl2br w:val="nil"/>
                    <w:tr2bl w:val="nil"/>
                  </w:tcBorders>
                  <w:vAlign w:val="center"/>
                </w:tcPr>
                <w:p>
                  <w:pPr>
                    <w:snapToGrid w:val="0"/>
                    <w:jc w:val="center"/>
                    <w:rPr>
                      <w:color w:val="auto"/>
                    </w:rPr>
                  </w:pPr>
                  <w:r>
                    <w:rPr>
                      <w:color w:val="auto"/>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57" w:hRule="atLeast"/>
                <w:jc w:val="center"/>
              </w:trPr>
              <w:tc>
                <w:tcPr>
                  <w:tcW w:w="1675" w:type="dxa"/>
                  <w:tcBorders>
                    <w:tl2br w:val="nil"/>
                    <w:tr2bl w:val="nil"/>
                  </w:tcBorders>
                  <w:vAlign w:val="center"/>
                </w:tcPr>
                <w:p>
                  <w:pPr>
                    <w:snapToGrid w:val="0"/>
                    <w:jc w:val="center"/>
                    <w:rPr>
                      <w:color w:val="auto"/>
                    </w:rPr>
                  </w:pPr>
                  <w:r>
                    <w:rPr>
                      <w:color w:val="auto"/>
                    </w:rPr>
                    <w:sym w:font="Baiduan Number" w:char="F044"/>
                  </w:r>
                  <w:r>
                    <w:rPr>
                      <w:color w:val="auto"/>
                    </w:rPr>
                    <w:t>L[dB(A)]</w:t>
                  </w:r>
                </w:p>
              </w:tc>
              <w:tc>
                <w:tcPr>
                  <w:tcW w:w="957" w:type="dxa"/>
                  <w:tcBorders>
                    <w:tl2br w:val="nil"/>
                    <w:tr2bl w:val="nil"/>
                  </w:tcBorders>
                  <w:vAlign w:val="center"/>
                </w:tcPr>
                <w:p>
                  <w:pPr>
                    <w:snapToGrid w:val="0"/>
                    <w:jc w:val="center"/>
                    <w:rPr>
                      <w:rFonts w:hint="eastAsia" w:eastAsia="宋体"/>
                      <w:color w:val="auto"/>
                      <w:lang w:eastAsia="zh-CN"/>
                    </w:rPr>
                  </w:pPr>
                  <w:r>
                    <w:rPr>
                      <w:rFonts w:hint="eastAsia"/>
                      <w:color w:val="auto"/>
                      <w:lang w:val="en-US" w:eastAsia="zh-CN"/>
                    </w:rPr>
                    <w:t>96.4</w:t>
                  </w:r>
                </w:p>
              </w:tc>
              <w:tc>
                <w:tcPr>
                  <w:tcW w:w="955" w:type="dxa"/>
                  <w:tcBorders>
                    <w:tl2br w:val="nil"/>
                    <w:tr2bl w:val="nil"/>
                  </w:tcBorders>
                  <w:vAlign w:val="center"/>
                </w:tcPr>
                <w:p>
                  <w:pPr>
                    <w:snapToGrid w:val="0"/>
                    <w:jc w:val="center"/>
                    <w:rPr>
                      <w:rFonts w:hint="eastAsia" w:eastAsia="宋体"/>
                      <w:color w:val="auto"/>
                      <w:lang w:eastAsia="zh-CN"/>
                    </w:rPr>
                  </w:pPr>
                  <w:r>
                    <w:rPr>
                      <w:rFonts w:hint="eastAsia"/>
                      <w:color w:val="auto"/>
                      <w:lang w:val="en-US" w:eastAsia="zh-CN"/>
                    </w:rPr>
                    <w:t>82.4</w:t>
                  </w:r>
                </w:p>
              </w:tc>
              <w:tc>
                <w:tcPr>
                  <w:tcW w:w="955" w:type="dxa"/>
                  <w:tcBorders>
                    <w:tl2br w:val="nil"/>
                    <w:tr2bl w:val="nil"/>
                  </w:tcBorders>
                  <w:vAlign w:val="center"/>
                </w:tcPr>
                <w:p>
                  <w:pPr>
                    <w:snapToGrid w:val="0"/>
                    <w:jc w:val="center"/>
                    <w:rPr>
                      <w:rFonts w:hint="eastAsia" w:eastAsia="宋体"/>
                      <w:color w:val="auto"/>
                      <w:lang w:val="en-US" w:eastAsia="zh-CN"/>
                    </w:rPr>
                  </w:pPr>
                  <w:r>
                    <w:rPr>
                      <w:rFonts w:hint="eastAsia"/>
                      <w:color w:val="auto"/>
                      <w:lang w:val="en-US" w:eastAsia="zh-CN"/>
                    </w:rPr>
                    <w:t>70.3</w:t>
                  </w:r>
                </w:p>
              </w:tc>
              <w:tc>
                <w:tcPr>
                  <w:tcW w:w="954" w:type="dxa"/>
                  <w:tcBorders>
                    <w:tl2br w:val="nil"/>
                    <w:tr2bl w:val="nil"/>
                  </w:tcBorders>
                  <w:vAlign w:val="center"/>
                </w:tcPr>
                <w:p>
                  <w:pPr>
                    <w:snapToGrid w:val="0"/>
                    <w:jc w:val="center"/>
                    <w:rPr>
                      <w:rFonts w:hint="eastAsia" w:eastAsia="宋体"/>
                      <w:color w:val="auto"/>
                      <w:lang w:val="en-US" w:eastAsia="zh-CN"/>
                    </w:rPr>
                  </w:pPr>
                  <w:r>
                    <w:rPr>
                      <w:rFonts w:hint="eastAsia"/>
                      <w:color w:val="auto"/>
                      <w:lang w:val="en-US" w:eastAsia="zh-CN"/>
                    </w:rPr>
                    <w:t>62.1</w:t>
                  </w:r>
                </w:p>
              </w:tc>
              <w:tc>
                <w:tcPr>
                  <w:tcW w:w="955" w:type="dxa"/>
                  <w:tcBorders>
                    <w:tl2br w:val="nil"/>
                    <w:tr2bl w:val="nil"/>
                  </w:tcBorders>
                  <w:vAlign w:val="center"/>
                </w:tcPr>
                <w:p>
                  <w:pPr>
                    <w:snapToGrid w:val="0"/>
                    <w:jc w:val="center"/>
                    <w:rPr>
                      <w:rFonts w:hint="eastAsia" w:eastAsia="宋体"/>
                      <w:color w:val="auto"/>
                      <w:lang w:eastAsia="zh-CN"/>
                    </w:rPr>
                  </w:pPr>
                  <w:r>
                    <w:rPr>
                      <w:rFonts w:hint="eastAsia"/>
                      <w:color w:val="auto"/>
                      <w:lang w:val="en-US" w:eastAsia="zh-CN"/>
                    </w:rPr>
                    <w:t>60.5</w:t>
                  </w:r>
                </w:p>
              </w:tc>
              <w:tc>
                <w:tcPr>
                  <w:tcW w:w="954" w:type="dxa"/>
                  <w:tcBorders>
                    <w:tl2br w:val="nil"/>
                    <w:tr2bl w:val="nil"/>
                  </w:tcBorders>
                  <w:vAlign w:val="center"/>
                </w:tcPr>
                <w:p>
                  <w:pPr>
                    <w:snapToGrid w:val="0"/>
                    <w:jc w:val="center"/>
                    <w:rPr>
                      <w:rFonts w:hint="eastAsia" w:eastAsia="宋体"/>
                      <w:color w:val="auto"/>
                      <w:lang w:eastAsia="zh-CN"/>
                    </w:rPr>
                  </w:pPr>
                  <w:r>
                    <w:rPr>
                      <w:rFonts w:hint="eastAsia"/>
                      <w:color w:val="auto"/>
                      <w:lang w:val="en-US" w:eastAsia="zh-CN"/>
                    </w:rPr>
                    <w:t>57.9</w:t>
                  </w:r>
                </w:p>
              </w:tc>
              <w:tc>
                <w:tcPr>
                  <w:tcW w:w="955" w:type="dxa"/>
                  <w:tcBorders>
                    <w:tl2br w:val="nil"/>
                    <w:tr2bl w:val="nil"/>
                  </w:tcBorders>
                  <w:vAlign w:val="center"/>
                </w:tcPr>
                <w:p>
                  <w:pPr>
                    <w:snapToGrid w:val="0"/>
                    <w:jc w:val="center"/>
                    <w:rPr>
                      <w:rFonts w:hint="eastAsia" w:eastAsia="宋体"/>
                      <w:color w:val="auto"/>
                      <w:lang w:eastAsia="zh-CN"/>
                    </w:rPr>
                  </w:pPr>
                  <w:r>
                    <w:rPr>
                      <w:rFonts w:hint="eastAsia"/>
                      <w:color w:val="auto"/>
                      <w:lang w:val="en-US" w:eastAsia="zh-CN"/>
                    </w:rPr>
                    <w:t>55.8</w:t>
                  </w:r>
                </w:p>
              </w:tc>
            </w:tr>
          </w:tbl>
          <w:p>
            <w:pPr>
              <w:spacing w:line="360" w:lineRule="auto"/>
              <w:ind w:firstLine="495"/>
              <w:outlineLvl w:val="0"/>
              <w:rPr>
                <w:color w:val="auto"/>
                <w:sz w:val="24"/>
              </w:rPr>
            </w:pPr>
            <w:bookmarkStart w:id="4" w:name="_Toc474789045"/>
            <w:bookmarkStart w:id="5" w:name="_Toc475201442"/>
            <w:r>
              <w:rPr>
                <w:color w:val="auto"/>
                <w:sz w:val="24"/>
              </w:rPr>
              <w:t>根据表</w:t>
            </w:r>
            <w:r>
              <w:rPr>
                <w:rFonts w:hint="eastAsia"/>
                <w:color w:val="auto"/>
                <w:sz w:val="24"/>
                <w:lang w:val="en-US" w:eastAsia="zh-CN"/>
              </w:rPr>
              <w:t>28</w:t>
            </w:r>
            <w:r>
              <w:rPr>
                <w:color w:val="auto"/>
                <w:sz w:val="24"/>
              </w:rPr>
              <w:t>的预测值可知，项目设备噪声在距离声源</w:t>
            </w:r>
            <w:r>
              <w:rPr>
                <w:rFonts w:hint="eastAsia"/>
                <w:color w:val="auto"/>
                <w:sz w:val="24"/>
                <w:lang w:val="en-US" w:eastAsia="zh-CN"/>
              </w:rPr>
              <w:t>8</w:t>
            </w:r>
            <w:r>
              <w:rPr>
                <w:color w:val="auto"/>
                <w:sz w:val="24"/>
              </w:rPr>
              <w:t>0m处，昼间噪声预测值达标。由于本项目生产区位于项目</w:t>
            </w:r>
            <w:r>
              <w:rPr>
                <w:rFonts w:hint="eastAsia"/>
                <w:color w:val="auto"/>
                <w:sz w:val="24"/>
                <w:lang w:val="en-US" w:eastAsia="zh-CN"/>
              </w:rPr>
              <w:t>东</w:t>
            </w:r>
            <w:r>
              <w:rPr>
                <w:rFonts w:hint="eastAsia"/>
                <w:color w:val="auto"/>
                <w:sz w:val="24"/>
              </w:rPr>
              <w:t>侧</w:t>
            </w:r>
            <w:r>
              <w:rPr>
                <w:color w:val="auto"/>
                <w:sz w:val="24"/>
              </w:rPr>
              <w:t>，本项目周边居民住户</w:t>
            </w:r>
            <w:r>
              <w:rPr>
                <w:rFonts w:hint="eastAsia"/>
                <w:color w:val="auto"/>
                <w:sz w:val="24"/>
              </w:rPr>
              <w:t>位于</w:t>
            </w:r>
            <w:r>
              <w:rPr>
                <w:rFonts w:hint="eastAsia"/>
                <w:color w:val="auto"/>
                <w:sz w:val="24"/>
                <w:lang w:val="en-US" w:eastAsia="zh-CN"/>
              </w:rPr>
              <w:t>西</w:t>
            </w:r>
            <w:r>
              <w:rPr>
                <w:rFonts w:hint="eastAsia"/>
                <w:color w:val="auto"/>
                <w:sz w:val="24"/>
              </w:rPr>
              <w:t>侧</w:t>
            </w:r>
            <w:r>
              <w:rPr>
                <w:rFonts w:hint="eastAsia"/>
                <w:color w:val="auto"/>
                <w:sz w:val="24"/>
                <w:lang w:eastAsia="zh-CN"/>
              </w:rPr>
              <w:t>（</w:t>
            </w:r>
            <w:r>
              <w:rPr>
                <w:rFonts w:hint="eastAsia"/>
                <w:color w:val="auto"/>
                <w:sz w:val="24"/>
                <w:lang w:val="en-US" w:eastAsia="zh-CN"/>
              </w:rPr>
              <w:t>距西则厂界50m，距生产车间86m）</w:t>
            </w:r>
            <w:r>
              <w:rPr>
                <w:color w:val="auto"/>
                <w:sz w:val="24"/>
              </w:rPr>
              <w:t>，由此可见，本项目的生产运行时噪声在经隔声、降噪后，对本项目</w:t>
            </w:r>
            <w:r>
              <w:rPr>
                <w:rFonts w:hint="eastAsia"/>
                <w:color w:val="auto"/>
                <w:sz w:val="24"/>
                <w:lang w:val="en-US" w:eastAsia="zh-CN"/>
              </w:rPr>
              <w:t>西侧居民</w:t>
            </w:r>
            <w:r>
              <w:rPr>
                <w:color w:val="auto"/>
                <w:sz w:val="24"/>
              </w:rPr>
              <w:t>影响小，项目厂界噪声可达到《工业企业厂界环境噪声排放标准》（GB12348-2008）中2类区标准限值要求，因此，营运期本项目生产噪声对周围声环境影响小。</w:t>
            </w:r>
            <w:bookmarkEnd w:id="4"/>
            <w:bookmarkEnd w:id="5"/>
          </w:p>
          <w:p>
            <w:pPr>
              <w:adjustRightInd w:val="0"/>
              <w:snapToGrid w:val="0"/>
              <w:spacing w:line="520" w:lineRule="exact"/>
              <w:ind w:firstLine="480" w:firstLineChars="200"/>
              <w:rPr>
                <w:rFonts w:ascii="宋体"/>
                <w:color w:val="auto"/>
                <w:sz w:val="24"/>
              </w:rPr>
            </w:pPr>
            <w:r>
              <w:rPr>
                <w:color w:val="auto"/>
                <w:sz w:val="24"/>
              </w:rPr>
              <w:t>为了进一步减轻生产噪声对周围声环境的影响，营运期本项目还需采取以下措施：</w:t>
            </w:r>
            <w:r>
              <w:rPr>
                <w:rFonts w:hint="eastAsia"/>
                <w:color w:val="auto"/>
                <w:sz w:val="24"/>
              </w:rPr>
              <w:t>①</w:t>
            </w:r>
            <w:r>
              <w:rPr>
                <w:color w:val="auto"/>
                <w:sz w:val="24"/>
              </w:rPr>
              <w:t>尽量选用国内外技术先进的低噪声设备，并合理进行厂区总图布置，将主要噪声源布设在生产场地中心，增大外环境与生产区之间的距离；</w:t>
            </w:r>
            <w:r>
              <w:rPr>
                <w:rFonts w:hint="eastAsia"/>
                <w:color w:val="auto"/>
                <w:sz w:val="24"/>
              </w:rPr>
              <w:t>②</w:t>
            </w:r>
            <w:r>
              <w:rPr>
                <w:color w:val="auto"/>
                <w:sz w:val="24"/>
              </w:rPr>
              <w:t>根据噪声源的声频特性，对</w:t>
            </w:r>
            <w:r>
              <w:rPr>
                <w:rFonts w:hint="eastAsia"/>
                <w:color w:val="auto"/>
                <w:sz w:val="24"/>
                <w:lang w:val="en-US" w:eastAsia="zh-CN"/>
              </w:rPr>
              <w:t>抛丸机、空压机、除尘风机及造型机</w:t>
            </w:r>
            <w:r>
              <w:rPr>
                <w:color w:val="auto"/>
                <w:sz w:val="24"/>
              </w:rPr>
              <w:t>采取基座减振</w:t>
            </w:r>
            <w:r>
              <w:rPr>
                <w:rFonts w:hint="eastAsia"/>
                <w:color w:val="auto"/>
                <w:sz w:val="24"/>
              </w:rPr>
              <w:t>。经距离衰减后，</w:t>
            </w:r>
            <w:r>
              <w:rPr>
                <w:color w:val="auto"/>
                <w:sz w:val="24"/>
              </w:rPr>
              <w:t>确保项目厂界噪声达到《工业企业厂界环境噪声排放标准》（GB 12348-2008）中规定限值要求</w:t>
            </w:r>
            <w:r>
              <w:rPr>
                <w:rFonts w:hint="eastAsia"/>
                <w:color w:val="auto"/>
                <w:sz w:val="24"/>
                <w:lang w:eastAsia="zh-CN"/>
              </w:rPr>
              <w:t>。</w:t>
            </w:r>
          </w:p>
          <w:p>
            <w:pPr>
              <w:pageBreakBefore w:val="0"/>
              <w:widowControl w:val="0"/>
              <w:kinsoku/>
              <w:wordWrap/>
              <w:overflowPunct/>
              <w:topLinePunct w:val="0"/>
              <w:autoSpaceDE/>
              <w:autoSpaceDN/>
              <w:bidi w:val="0"/>
              <w:spacing w:line="520" w:lineRule="exact"/>
              <w:ind w:right="0" w:rightChars="0" w:firstLine="482" w:firstLineChars="200"/>
              <w:textAlignment w:val="auto"/>
              <w:rPr>
                <w:rFonts w:hint="eastAsia" w:ascii="宋体" w:hAnsi="宋体"/>
                <w:b/>
                <w:sz w:val="24"/>
                <w:szCs w:val="24"/>
              </w:rPr>
            </w:pPr>
            <w:r>
              <w:rPr>
                <w:rFonts w:hint="eastAsia" w:ascii="宋体" w:hAnsi="宋体"/>
                <w:b/>
                <w:sz w:val="24"/>
                <w:szCs w:val="24"/>
                <w:lang w:val="en-US" w:eastAsia="zh-CN"/>
              </w:rPr>
              <w:t>4、</w:t>
            </w:r>
            <w:r>
              <w:rPr>
                <w:rFonts w:hint="eastAsia" w:ascii="宋体" w:hAnsi="宋体"/>
                <w:b/>
                <w:sz w:val="24"/>
                <w:szCs w:val="24"/>
              </w:rPr>
              <w:t>固体废弃物影响分析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sz w:val="24"/>
                <w:szCs w:val="24"/>
              </w:rPr>
            </w:pPr>
            <w:r>
              <w:rPr>
                <w:rFonts w:hint="eastAsia" w:ascii="宋体" w:hAnsi="宋体"/>
                <w:sz w:val="24"/>
                <w:szCs w:val="24"/>
              </w:rPr>
              <w:t>根据对本项目的固废污染物产生环节的分析，本项目固废主要</w:t>
            </w:r>
            <w:r>
              <w:rPr>
                <w:rFonts w:hint="eastAsia" w:ascii="宋体" w:hAnsi="宋体"/>
                <w:sz w:val="24"/>
                <w:szCs w:val="24"/>
                <w:lang w:val="en-US" w:eastAsia="zh-CN"/>
              </w:rPr>
              <w:t>有铸件残次品、废砂、除尘器粉尘及</w:t>
            </w:r>
            <w:r>
              <w:rPr>
                <w:rFonts w:hint="eastAsia" w:ascii="宋体" w:hAnsi="宋体"/>
                <w:sz w:val="24"/>
                <w:szCs w:val="24"/>
              </w:rPr>
              <w:t>生活垃圾。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sz w:val="24"/>
                <w:szCs w:val="24"/>
                <w:u w:val="single"/>
              </w:rPr>
            </w:pPr>
            <w:r>
              <w:rPr>
                <w:rFonts w:hint="eastAsia"/>
                <w:sz w:val="24"/>
                <w:szCs w:val="24"/>
                <w:u w:val="single"/>
              </w:rPr>
              <w:t>（1）</w:t>
            </w:r>
            <w:r>
              <w:rPr>
                <w:rFonts w:hint="eastAsia"/>
                <w:sz w:val="24"/>
                <w:szCs w:val="24"/>
                <w:u w:val="single"/>
                <w:lang w:val="en-US" w:eastAsia="zh-CN"/>
              </w:rPr>
              <w:t>铸件残次品</w:t>
            </w:r>
            <w:r>
              <w:rPr>
                <w:rFonts w:hint="eastAsia"/>
                <w:sz w:val="24"/>
                <w:szCs w:val="24"/>
                <w:u w:val="single"/>
              </w:rPr>
              <w:t>：</w:t>
            </w:r>
            <w:r>
              <w:rPr>
                <w:rFonts w:hint="eastAsia"/>
                <w:sz w:val="24"/>
                <w:szCs w:val="24"/>
                <w:u w:val="single"/>
                <w:lang w:val="en-US" w:eastAsia="zh-CN"/>
              </w:rPr>
              <w:t>属于一般固废，收集后放进中频炉溶炼当原料继续使用</w:t>
            </w:r>
            <w:r>
              <w:rPr>
                <w:rFonts w:hint="eastAsia"/>
                <w:sz w:val="24"/>
                <w:szCs w:val="24"/>
                <w:u w:val="single"/>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sz w:val="24"/>
                <w:szCs w:val="24"/>
                <w:u w:val="single"/>
              </w:rPr>
            </w:pPr>
            <w:r>
              <w:rPr>
                <w:rFonts w:hint="eastAsia"/>
                <w:sz w:val="24"/>
                <w:szCs w:val="24"/>
                <w:u w:val="single"/>
              </w:rPr>
              <w:t>（2）废砂：</w:t>
            </w:r>
            <w:r>
              <w:rPr>
                <w:rFonts w:hint="eastAsia"/>
                <w:sz w:val="24"/>
                <w:szCs w:val="24"/>
                <w:u w:val="single"/>
                <w:lang w:val="en-US" w:eastAsia="zh-CN"/>
              </w:rPr>
              <w:t xml:space="preserve">属于一般固废，收集后由环卫部门统一清运 </w:t>
            </w:r>
            <w:r>
              <w:rPr>
                <w:rFonts w:hint="eastAsia"/>
                <w:sz w:val="24"/>
                <w:szCs w:val="24"/>
                <w:u w:val="single"/>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sz w:val="24"/>
                <w:szCs w:val="24"/>
                <w:u w:val="single"/>
                <w:lang w:val="en-US" w:eastAsia="zh-CN"/>
              </w:rPr>
            </w:pPr>
            <w:r>
              <w:rPr>
                <w:rFonts w:hint="eastAsia"/>
                <w:sz w:val="24"/>
                <w:szCs w:val="24"/>
                <w:u w:val="single"/>
              </w:rPr>
              <w:t>（3）</w:t>
            </w:r>
            <w:r>
              <w:rPr>
                <w:rFonts w:hint="eastAsia"/>
                <w:sz w:val="24"/>
                <w:szCs w:val="24"/>
                <w:u w:val="single"/>
                <w:lang w:val="en-US" w:eastAsia="zh-CN"/>
              </w:rPr>
              <w:t>除尘器除尘</w:t>
            </w:r>
            <w:r>
              <w:rPr>
                <w:rFonts w:hint="eastAsia"/>
                <w:sz w:val="24"/>
                <w:szCs w:val="24"/>
                <w:u w:val="single"/>
              </w:rPr>
              <w:t>：</w:t>
            </w:r>
            <w:r>
              <w:rPr>
                <w:rFonts w:hint="eastAsia"/>
                <w:sz w:val="24"/>
                <w:szCs w:val="24"/>
                <w:u w:val="single"/>
                <w:lang w:val="en-US" w:eastAsia="zh-CN"/>
              </w:rPr>
              <w:t>属于一般固废，收集后由环卫部门统一清运。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sz w:val="24"/>
                <w:szCs w:val="24"/>
                <w:u w:val="single"/>
              </w:rPr>
            </w:pPr>
            <w:r>
              <w:rPr>
                <w:rFonts w:hint="eastAsia"/>
                <w:sz w:val="24"/>
                <w:szCs w:val="24"/>
                <w:u w:val="single"/>
              </w:rPr>
              <w:t>（4）</w:t>
            </w:r>
            <w:r>
              <w:rPr>
                <w:rFonts w:hint="eastAsia"/>
                <w:sz w:val="24"/>
                <w:szCs w:val="24"/>
                <w:u w:val="single"/>
                <w:lang w:val="en-US" w:eastAsia="zh-CN"/>
              </w:rPr>
              <w:t>生活垃圾：属于一般固废，收集后由环卫部门统一清运</w:t>
            </w:r>
            <w:r>
              <w:rPr>
                <w:rFonts w:hint="eastAsia" w:ascii="宋体" w:hAnsi="宋体"/>
                <w:sz w:val="24"/>
                <w:szCs w:val="24"/>
                <w:u w:val="single"/>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sz w:val="24"/>
                <w:szCs w:val="24"/>
              </w:rPr>
            </w:pPr>
            <w:r>
              <w:rPr>
                <w:rFonts w:hint="eastAsia" w:ascii="宋体" w:hAnsi="宋体"/>
                <w:sz w:val="24"/>
                <w:szCs w:val="24"/>
                <w:lang w:val="en-US" w:eastAsia="zh-CN"/>
              </w:rPr>
              <w:t>综上所述，本项目产生的各类固废均得到了有效处理及处置，不会产生二次污染，对</w:t>
            </w:r>
            <w:r>
              <w:rPr>
                <w:rFonts w:hint="eastAsia" w:ascii="宋体" w:hAnsi="宋体"/>
                <w:sz w:val="24"/>
                <w:szCs w:val="24"/>
              </w:rPr>
              <w:t>周边环境</w:t>
            </w:r>
            <w:r>
              <w:rPr>
                <w:rFonts w:hint="eastAsia" w:ascii="宋体" w:hAnsi="宋体"/>
                <w:sz w:val="24"/>
                <w:szCs w:val="24"/>
                <w:lang w:val="en-US" w:eastAsia="zh-CN"/>
              </w:rPr>
              <w:t>不会造成不良</w:t>
            </w:r>
            <w:r>
              <w:rPr>
                <w:rFonts w:hint="eastAsia" w:ascii="宋体" w:hAnsi="宋体"/>
                <w:sz w:val="24"/>
                <w:szCs w:val="24"/>
              </w:rPr>
              <w:t>影响。</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right="0" w:rightChars="0" w:firstLine="482" w:firstLineChars="200"/>
              <w:jc w:val="both"/>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t>“三本帐”</w:t>
            </w:r>
          </w:p>
          <w:p>
            <w:pPr>
              <w:pStyle w:val="7"/>
              <w:pageBreakBefore w:val="0"/>
              <w:widowControl w:val="0"/>
              <w:numPr>
                <w:ilvl w:val="0"/>
                <w:numId w:val="0"/>
              </w:numPr>
              <w:kinsoku/>
              <w:wordWrap/>
              <w:overflowPunct/>
              <w:topLinePunct w:val="0"/>
              <w:autoSpaceDE/>
              <w:autoSpaceDN/>
              <w:bidi w:val="0"/>
              <w:spacing w:line="520" w:lineRule="exact"/>
              <w:ind w:right="0" w:rightChars="0" w:firstLine="42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建设项目为技改项目，技改前后污染物排放情况统计详见表</w:t>
            </w:r>
            <w:r>
              <w:rPr>
                <w:rFonts w:hint="eastAsia" w:cstheme="minorBidi"/>
                <w:kern w:val="2"/>
                <w:sz w:val="24"/>
                <w:szCs w:val="24"/>
                <w:lang w:val="en-US" w:eastAsia="zh-CN" w:bidi="ar-SA"/>
              </w:rPr>
              <w:t>29</w:t>
            </w:r>
            <w:r>
              <w:rPr>
                <w:rFonts w:hint="eastAsia" w:asciiTheme="minorHAnsi" w:hAnsiTheme="minorHAnsi" w:eastAsiaTheme="minorEastAsia" w:cstheme="minorBidi"/>
                <w:kern w:val="2"/>
                <w:sz w:val="24"/>
                <w:szCs w:val="24"/>
                <w:lang w:val="en-US" w:eastAsia="zh-CN" w:bidi="ar-SA"/>
              </w:rPr>
              <w:t>。</w:t>
            </w:r>
          </w:p>
          <w:p>
            <w:pPr>
              <w:pStyle w:val="7"/>
              <w:pageBreakBefore w:val="0"/>
              <w:widowControl w:val="0"/>
              <w:numPr>
                <w:ilvl w:val="0"/>
                <w:numId w:val="0"/>
              </w:numPr>
              <w:kinsoku/>
              <w:wordWrap/>
              <w:overflowPunct/>
              <w:topLinePunct w:val="0"/>
              <w:autoSpaceDE/>
              <w:autoSpaceDN/>
              <w:bidi w:val="0"/>
              <w:spacing w:line="520" w:lineRule="exact"/>
              <w:ind w:right="0" w:rightChars="0"/>
              <w:jc w:val="center"/>
              <w:textAlignment w:val="auto"/>
              <w:rPr>
                <w:rFonts w:hint="eastAsia" w:cstheme="minorBidi"/>
                <w:b/>
                <w:bCs/>
                <w:kern w:val="2"/>
                <w:sz w:val="24"/>
                <w:szCs w:val="24"/>
                <w:lang w:val="en-US" w:eastAsia="zh-CN" w:bidi="ar-SA"/>
              </w:rPr>
            </w:pPr>
            <w:r>
              <w:rPr>
                <w:rFonts w:hint="eastAsia" w:cstheme="minorBidi"/>
                <w:b/>
                <w:bCs/>
                <w:kern w:val="2"/>
                <w:sz w:val="24"/>
                <w:szCs w:val="24"/>
                <w:lang w:val="en-US" w:eastAsia="zh-CN" w:bidi="ar-SA"/>
              </w:rPr>
              <w:t>表29  技改项目实施前后污染排放汇总表</w:t>
            </w:r>
          </w:p>
          <w:tbl>
            <w:tblPr>
              <w:tblStyle w:val="19"/>
              <w:tblpPr w:leftFromText="180" w:rightFromText="180" w:vertAnchor="text" w:horzAnchor="page" w:tblpX="146" w:tblpY="22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33"/>
              <w:gridCol w:w="1936"/>
              <w:gridCol w:w="1691"/>
              <w:gridCol w:w="1937"/>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647"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rPr>
                    <w:t>序号</w:t>
                  </w:r>
                </w:p>
              </w:tc>
              <w:tc>
                <w:tcPr>
                  <w:tcW w:w="2669" w:type="dxa"/>
                  <w:gridSpan w:val="2"/>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rPr>
                    <w:t>项目</w:t>
                  </w:r>
                </w:p>
              </w:tc>
              <w:tc>
                <w:tcPr>
                  <w:tcW w:w="1691"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rPr>
                    <w:t>现有排放总量</w:t>
                  </w:r>
                </w:p>
              </w:tc>
              <w:tc>
                <w:tcPr>
                  <w:tcW w:w="1937"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rPr>
                    <w:t>技改后排放总量</w:t>
                  </w:r>
                </w:p>
              </w:tc>
              <w:tc>
                <w:tcPr>
                  <w:tcW w:w="2116"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rPr>
                    <w:t>项目建设前后变化量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647"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val="en-US" w:eastAsia="zh-CN"/>
                    </w:rPr>
                  </w:pPr>
                  <w:r>
                    <w:rPr>
                      <w:rFonts w:hint="eastAsia"/>
                      <w:b w:val="0"/>
                      <w:bCs w:val="0"/>
                      <w:sz w:val="21"/>
                      <w:szCs w:val="21"/>
                      <w:lang w:val="en-US" w:eastAsia="zh-CN"/>
                    </w:rPr>
                    <w:t>1</w:t>
                  </w:r>
                </w:p>
              </w:tc>
              <w:tc>
                <w:tcPr>
                  <w:tcW w:w="733" w:type="dxa"/>
                  <w:vMerge w:val="restart"/>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val="en-US" w:eastAsia="zh-CN"/>
                    </w:rPr>
                  </w:pPr>
                  <w:r>
                    <w:rPr>
                      <w:rFonts w:hint="eastAsia"/>
                      <w:b w:val="0"/>
                      <w:bCs w:val="0"/>
                      <w:sz w:val="21"/>
                      <w:szCs w:val="21"/>
                      <w:lang w:val="en-US" w:eastAsia="zh-CN"/>
                    </w:rPr>
                    <w:t>废气</w:t>
                  </w:r>
                </w:p>
              </w:tc>
              <w:tc>
                <w:tcPr>
                  <w:tcW w:w="1936"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val="en-US" w:eastAsia="zh-CN"/>
                    </w:rPr>
                  </w:pPr>
                  <w:r>
                    <w:rPr>
                      <w:rFonts w:hint="eastAsia"/>
                      <w:b w:val="0"/>
                      <w:bCs w:val="0"/>
                      <w:sz w:val="21"/>
                      <w:szCs w:val="21"/>
                      <w:lang w:val="en-US" w:eastAsia="zh-CN"/>
                    </w:rPr>
                    <w:t>熔炼烟（粉）尘</w:t>
                  </w:r>
                </w:p>
              </w:tc>
              <w:tc>
                <w:tcPr>
                  <w:tcW w:w="1691"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val="en-US" w:eastAsia="zh-CN"/>
                    </w:rPr>
                  </w:pPr>
                  <w:r>
                    <w:rPr>
                      <w:rFonts w:hint="eastAsia"/>
                      <w:b w:val="0"/>
                      <w:bCs w:val="0"/>
                      <w:sz w:val="21"/>
                      <w:szCs w:val="21"/>
                      <w:lang w:val="en-US" w:eastAsia="zh-CN"/>
                    </w:rPr>
                    <w:t>0.536kg/h</w:t>
                  </w:r>
                </w:p>
              </w:tc>
              <w:tc>
                <w:tcPr>
                  <w:tcW w:w="1937"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val="en-US" w:eastAsia="zh-CN"/>
                    </w:rPr>
                  </w:pPr>
                  <w:r>
                    <w:rPr>
                      <w:rFonts w:hint="eastAsia"/>
                      <w:b w:val="0"/>
                      <w:bCs w:val="0"/>
                      <w:sz w:val="21"/>
                      <w:szCs w:val="21"/>
                      <w:lang w:val="en-US" w:eastAsia="zh-CN"/>
                    </w:rPr>
                    <w:t>0.0058kg/h</w:t>
                  </w:r>
                </w:p>
              </w:tc>
              <w:tc>
                <w:tcPr>
                  <w:tcW w:w="2116"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val="en-US" w:eastAsia="zh-CN"/>
                    </w:rPr>
                  </w:pPr>
                  <w:r>
                    <w:rPr>
                      <w:rFonts w:hint="eastAsia"/>
                      <w:b w:val="0"/>
                      <w:bCs w:val="0"/>
                      <w:sz w:val="21"/>
                      <w:szCs w:val="21"/>
                      <w:lang w:val="en-US" w:eastAsia="zh-CN"/>
                    </w:rPr>
                    <w:t>-0.478kg/h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647"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val="en-US" w:eastAsia="zh-CN"/>
                    </w:rPr>
                  </w:pPr>
                  <w:r>
                    <w:rPr>
                      <w:rFonts w:hint="eastAsia"/>
                      <w:b w:val="0"/>
                      <w:bCs w:val="0"/>
                      <w:sz w:val="21"/>
                      <w:szCs w:val="21"/>
                      <w:lang w:val="en-US" w:eastAsia="zh-CN"/>
                    </w:rPr>
                    <w:t>2</w:t>
                  </w:r>
                </w:p>
              </w:tc>
              <w:tc>
                <w:tcPr>
                  <w:tcW w:w="733" w:type="dxa"/>
                  <w:vMerge w:val="continue"/>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b w:val="0"/>
                      <w:bCs w:val="0"/>
                      <w:sz w:val="21"/>
                      <w:szCs w:val="21"/>
                    </w:rPr>
                  </w:pPr>
                </w:p>
              </w:tc>
              <w:tc>
                <w:tcPr>
                  <w:tcW w:w="1936"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val="en-US" w:eastAsia="zh-CN"/>
                    </w:rPr>
                  </w:pPr>
                  <w:r>
                    <w:rPr>
                      <w:rFonts w:hint="eastAsia"/>
                      <w:b w:val="0"/>
                      <w:bCs w:val="0"/>
                      <w:sz w:val="21"/>
                      <w:szCs w:val="21"/>
                      <w:lang w:val="en-US" w:eastAsia="zh-CN"/>
                    </w:rPr>
                    <w:t>混砂造型砂尘</w:t>
                  </w:r>
                </w:p>
              </w:tc>
              <w:tc>
                <w:tcPr>
                  <w:tcW w:w="1691"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val="en-US" w:eastAsia="zh-CN"/>
                    </w:rPr>
                  </w:pPr>
                  <w:r>
                    <w:rPr>
                      <w:rFonts w:hint="eastAsia"/>
                      <w:b w:val="0"/>
                      <w:bCs w:val="0"/>
                      <w:sz w:val="21"/>
                      <w:szCs w:val="21"/>
                      <w:lang w:val="en-US" w:eastAsia="zh-CN"/>
                    </w:rPr>
                    <w:t>0</w:t>
                  </w:r>
                </w:p>
              </w:tc>
              <w:tc>
                <w:tcPr>
                  <w:tcW w:w="1937"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val="en-US" w:eastAsia="zh-CN"/>
                    </w:rPr>
                  </w:pPr>
                  <w:r>
                    <w:rPr>
                      <w:rFonts w:hint="eastAsia"/>
                      <w:b w:val="0"/>
                      <w:bCs w:val="0"/>
                      <w:sz w:val="21"/>
                      <w:szCs w:val="21"/>
                      <w:lang w:val="en-US" w:eastAsia="zh-CN"/>
                    </w:rPr>
                    <w:t>0.03t/a</w:t>
                  </w:r>
                </w:p>
              </w:tc>
              <w:tc>
                <w:tcPr>
                  <w:tcW w:w="2116"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val="en-US" w:eastAsia="zh-CN"/>
                    </w:rPr>
                  </w:pPr>
                  <w:r>
                    <w:rPr>
                      <w:rFonts w:hint="eastAsia"/>
                      <w:b w:val="0"/>
                      <w:bCs w:val="0"/>
                      <w:sz w:val="21"/>
                      <w:szCs w:val="21"/>
                      <w:lang w:val="en-US" w:eastAsia="zh-CN"/>
                    </w:rPr>
                    <w:t>+-0.03t/a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647"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eastAsia="zh-CN"/>
                    </w:rPr>
                  </w:pPr>
                  <w:r>
                    <w:rPr>
                      <w:rFonts w:hint="eastAsia"/>
                      <w:b w:val="0"/>
                      <w:bCs w:val="0"/>
                      <w:sz w:val="21"/>
                      <w:szCs w:val="21"/>
                      <w:lang w:val="en-US" w:eastAsia="zh-CN"/>
                    </w:rPr>
                    <w:t>3</w:t>
                  </w:r>
                </w:p>
              </w:tc>
              <w:tc>
                <w:tcPr>
                  <w:tcW w:w="733" w:type="dxa"/>
                  <w:vMerge w:val="continue"/>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p>
              </w:tc>
              <w:tc>
                <w:tcPr>
                  <w:tcW w:w="1936"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eastAsia="zh-CN"/>
                    </w:rPr>
                  </w:pPr>
                  <w:r>
                    <w:rPr>
                      <w:rFonts w:hint="eastAsia"/>
                      <w:b w:val="0"/>
                      <w:bCs w:val="0"/>
                      <w:sz w:val="21"/>
                      <w:szCs w:val="21"/>
                      <w:lang w:val="en-US" w:eastAsia="zh-CN"/>
                    </w:rPr>
                    <w:t>抛丸粉尘</w:t>
                  </w:r>
                </w:p>
              </w:tc>
              <w:tc>
                <w:tcPr>
                  <w:tcW w:w="1691"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eastAsia="zh-CN"/>
                    </w:rPr>
                  </w:pPr>
                  <w:r>
                    <w:rPr>
                      <w:rFonts w:hint="eastAsia"/>
                      <w:b w:val="0"/>
                      <w:bCs w:val="0"/>
                      <w:sz w:val="21"/>
                      <w:szCs w:val="21"/>
                      <w:lang w:val="en-US" w:eastAsia="zh-CN"/>
                    </w:rPr>
                    <w:t>0.005</w:t>
                  </w:r>
                  <w:r>
                    <w:rPr>
                      <w:rFonts w:hint="eastAsia"/>
                      <w:b w:val="0"/>
                      <w:bCs w:val="0"/>
                      <w:sz w:val="21"/>
                      <w:szCs w:val="21"/>
                    </w:rPr>
                    <w:t>t/a</w:t>
                  </w:r>
                </w:p>
              </w:tc>
              <w:tc>
                <w:tcPr>
                  <w:tcW w:w="1937"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lang w:val="en-US" w:eastAsia="zh-CN"/>
                    </w:rPr>
                    <w:t>0.072t</w:t>
                  </w:r>
                  <w:r>
                    <w:rPr>
                      <w:rFonts w:hint="eastAsia"/>
                      <w:b w:val="0"/>
                      <w:bCs w:val="0"/>
                      <w:sz w:val="21"/>
                      <w:szCs w:val="21"/>
                    </w:rPr>
                    <w:t>/a</w:t>
                  </w:r>
                </w:p>
              </w:tc>
              <w:tc>
                <w:tcPr>
                  <w:tcW w:w="2116"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rPr>
                    <w:t>+</w:t>
                  </w:r>
                  <w:r>
                    <w:rPr>
                      <w:rFonts w:hint="eastAsia"/>
                      <w:b w:val="0"/>
                      <w:bCs w:val="0"/>
                      <w:sz w:val="21"/>
                      <w:szCs w:val="21"/>
                      <w:lang w:val="en-US" w:eastAsia="zh-CN"/>
                    </w:rPr>
                    <w:t>0.067t</w:t>
                  </w:r>
                  <w:r>
                    <w:rPr>
                      <w:rFonts w:hint="eastAsia"/>
                      <w:b w:val="0"/>
                      <w:bCs w:val="0"/>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647"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b w:val="0"/>
                      <w:bCs w:val="0"/>
                      <w:sz w:val="21"/>
                      <w:szCs w:val="21"/>
                      <w:lang w:val="en-US" w:eastAsia="zh-CN"/>
                    </w:rPr>
                  </w:pPr>
                  <w:r>
                    <w:rPr>
                      <w:rFonts w:hint="eastAsia"/>
                      <w:b w:val="0"/>
                      <w:bCs w:val="0"/>
                      <w:sz w:val="21"/>
                      <w:szCs w:val="21"/>
                      <w:lang w:val="en-US" w:eastAsia="zh-CN"/>
                    </w:rPr>
                    <w:t>4</w:t>
                  </w:r>
                </w:p>
              </w:tc>
              <w:tc>
                <w:tcPr>
                  <w:tcW w:w="733"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p>
              </w:tc>
              <w:tc>
                <w:tcPr>
                  <w:tcW w:w="1936"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b w:val="0"/>
                      <w:bCs w:val="0"/>
                      <w:sz w:val="21"/>
                      <w:szCs w:val="21"/>
                      <w:lang w:val="en-US" w:eastAsia="zh-CN"/>
                    </w:rPr>
                  </w:pPr>
                  <w:r>
                    <w:rPr>
                      <w:rFonts w:hint="eastAsia"/>
                      <w:b w:val="0"/>
                      <w:bCs w:val="0"/>
                      <w:sz w:val="21"/>
                      <w:szCs w:val="21"/>
                      <w:lang w:val="en-US" w:eastAsia="zh-CN"/>
                    </w:rPr>
                    <w:t>落砂粉尘</w:t>
                  </w:r>
                </w:p>
              </w:tc>
              <w:tc>
                <w:tcPr>
                  <w:tcW w:w="1691"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b w:val="0"/>
                      <w:bCs w:val="0"/>
                      <w:sz w:val="21"/>
                      <w:szCs w:val="21"/>
                      <w:lang w:val="en-US" w:eastAsia="zh-CN"/>
                    </w:rPr>
                  </w:pPr>
                  <w:r>
                    <w:rPr>
                      <w:rFonts w:hint="eastAsia"/>
                      <w:b w:val="0"/>
                      <w:bCs w:val="0"/>
                      <w:sz w:val="21"/>
                      <w:szCs w:val="21"/>
                      <w:lang w:val="en-US" w:eastAsia="zh-CN"/>
                    </w:rPr>
                    <w:t>0</w:t>
                  </w:r>
                </w:p>
              </w:tc>
              <w:tc>
                <w:tcPr>
                  <w:tcW w:w="1937"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b w:val="0"/>
                      <w:bCs w:val="0"/>
                      <w:sz w:val="21"/>
                      <w:szCs w:val="21"/>
                      <w:lang w:val="en-US" w:eastAsia="zh-CN"/>
                    </w:rPr>
                  </w:pPr>
                  <w:r>
                    <w:rPr>
                      <w:rFonts w:hint="eastAsia"/>
                      <w:b w:val="0"/>
                      <w:bCs w:val="0"/>
                      <w:sz w:val="21"/>
                      <w:szCs w:val="21"/>
                      <w:lang w:val="en-US" w:eastAsia="zh-CN"/>
                    </w:rPr>
                    <w:t>0.06t/a</w:t>
                  </w:r>
                </w:p>
              </w:tc>
              <w:tc>
                <w:tcPr>
                  <w:tcW w:w="2116"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val="en-US" w:eastAsia="zh-CN"/>
                    </w:rPr>
                  </w:pPr>
                  <w:r>
                    <w:rPr>
                      <w:rFonts w:hint="eastAsia"/>
                      <w:b w:val="0"/>
                      <w:bCs w:val="0"/>
                      <w:sz w:val="21"/>
                      <w:szCs w:val="21"/>
                      <w:lang w:val="en-US" w:eastAsia="zh-CN"/>
                    </w:rPr>
                    <w:t>+0.06t/a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647"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eastAsia="zh-CN"/>
                    </w:rPr>
                  </w:pPr>
                  <w:r>
                    <w:rPr>
                      <w:rFonts w:hint="eastAsia"/>
                      <w:b w:val="0"/>
                      <w:bCs w:val="0"/>
                      <w:sz w:val="21"/>
                      <w:szCs w:val="21"/>
                      <w:lang w:val="en-US" w:eastAsia="zh-CN"/>
                    </w:rPr>
                    <w:t>5</w:t>
                  </w:r>
                </w:p>
              </w:tc>
              <w:tc>
                <w:tcPr>
                  <w:tcW w:w="733"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rPr>
                    <w:t>废水</w:t>
                  </w:r>
                </w:p>
              </w:tc>
              <w:tc>
                <w:tcPr>
                  <w:tcW w:w="1936"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rPr>
                    <w:t>生活污水</w:t>
                  </w:r>
                </w:p>
              </w:tc>
              <w:tc>
                <w:tcPr>
                  <w:tcW w:w="1691"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lang w:val="en-US" w:eastAsia="zh-CN"/>
                    </w:rPr>
                    <w:t>400</w:t>
                  </w:r>
                  <w:r>
                    <w:rPr>
                      <w:rFonts w:hint="eastAsia"/>
                      <w:b w:val="0"/>
                      <w:bCs w:val="0"/>
                      <w:sz w:val="21"/>
                      <w:szCs w:val="21"/>
                    </w:rPr>
                    <w:t>t/a</w:t>
                  </w:r>
                </w:p>
              </w:tc>
              <w:tc>
                <w:tcPr>
                  <w:tcW w:w="1937"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lang w:val="en-US" w:eastAsia="zh-CN"/>
                    </w:rPr>
                    <w:t>288</w:t>
                  </w:r>
                  <w:r>
                    <w:rPr>
                      <w:rFonts w:hint="eastAsia"/>
                      <w:b w:val="0"/>
                      <w:bCs w:val="0"/>
                      <w:sz w:val="21"/>
                      <w:szCs w:val="21"/>
                    </w:rPr>
                    <w:t>t/a</w:t>
                  </w:r>
                </w:p>
              </w:tc>
              <w:tc>
                <w:tcPr>
                  <w:tcW w:w="2116"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lang w:val="en-US" w:eastAsia="zh-CN"/>
                    </w:rPr>
                    <w:t>-112</w:t>
                  </w:r>
                  <w:r>
                    <w:rPr>
                      <w:rFonts w:hint="eastAsia"/>
                      <w:b w:val="0"/>
                      <w:bCs w:val="0"/>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647"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eastAsia="zh-CN"/>
                    </w:rPr>
                  </w:pPr>
                  <w:r>
                    <w:rPr>
                      <w:rFonts w:hint="eastAsia"/>
                      <w:b w:val="0"/>
                      <w:bCs w:val="0"/>
                      <w:sz w:val="21"/>
                      <w:szCs w:val="21"/>
                      <w:lang w:val="en-US" w:eastAsia="zh-CN"/>
                    </w:rPr>
                    <w:t>6</w:t>
                  </w:r>
                </w:p>
              </w:tc>
              <w:tc>
                <w:tcPr>
                  <w:tcW w:w="733" w:type="dxa"/>
                  <w:vMerge w:val="restart"/>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rPr>
                    <w:t>固废</w:t>
                  </w:r>
                </w:p>
              </w:tc>
              <w:tc>
                <w:tcPr>
                  <w:tcW w:w="1936"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rPr>
                    <w:t>生活垃圾</w:t>
                  </w:r>
                </w:p>
              </w:tc>
              <w:tc>
                <w:tcPr>
                  <w:tcW w:w="1691"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lang w:val="en-US" w:eastAsia="zh-CN"/>
                    </w:rPr>
                    <w:t>3.3</w:t>
                  </w:r>
                  <w:r>
                    <w:rPr>
                      <w:rFonts w:hint="eastAsia"/>
                      <w:b w:val="0"/>
                      <w:bCs w:val="0"/>
                      <w:sz w:val="21"/>
                      <w:szCs w:val="21"/>
                    </w:rPr>
                    <w:t>t/a</w:t>
                  </w:r>
                </w:p>
              </w:tc>
              <w:tc>
                <w:tcPr>
                  <w:tcW w:w="1937"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lang w:val="en-US" w:eastAsia="zh-CN"/>
                    </w:rPr>
                    <w:t>2.25</w:t>
                  </w:r>
                  <w:r>
                    <w:rPr>
                      <w:rFonts w:hint="eastAsia"/>
                      <w:b w:val="0"/>
                      <w:bCs w:val="0"/>
                      <w:sz w:val="21"/>
                      <w:szCs w:val="21"/>
                    </w:rPr>
                    <w:t>t/a</w:t>
                  </w:r>
                </w:p>
              </w:tc>
              <w:tc>
                <w:tcPr>
                  <w:tcW w:w="2116"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lang w:val="en-US" w:eastAsia="zh-CN"/>
                    </w:rPr>
                    <w:t>-1.05</w:t>
                  </w:r>
                  <w:r>
                    <w:rPr>
                      <w:rFonts w:hint="eastAsia"/>
                      <w:b w:val="0"/>
                      <w:bCs w:val="0"/>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647"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eastAsia="zh-CN"/>
                    </w:rPr>
                  </w:pPr>
                  <w:r>
                    <w:rPr>
                      <w:rFonts w:hint="eastAsia"/>
                      <w:b w:val="0"/>
                      <w:bCs w:val="0"/>
                      <w:sz w:val="21"/>
                      <w:szCs w:val="21"/>
                      <w:lang w:val="en-US" w:eastAsia="zh-CN"/>
                    </w:rPr>
                    <w:t>7</w:t>
                  </w:r>
                </w:p>
              </w:tc>
              <w:tc>
                <w:tcPr>
                  <w:tcW w:w="733" w:type="dxa"/>
                  <w:vMerge w:val="continue"/>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p>
              </w:tc>
              <w:tc>
                <w:tcPr>
                  <w:tcW w:w="1936"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eastAsia="zh-CN"/>
                    </w:rPr>
                  </w:pPr>
                  <w:r>
                    <w:rPr>
                      <w:rFonts w:hint="eastAsia"/>
                      <w:b w:val="0"/>
                      <w:bCs w:val="0"/>
                      <w:sz w:val="21"/>
                      <w:szCs w:val="21"/>
                      <w:lang w:val="en-US" w:eastAsia="zh-CN"/>
                    </w:rPr>
                    <w:t>铸件残次品</w:t>
                  </w:r>
                </w:p>
              </w:tc>
              <w:tc>
                <w:tcPr>
                  <w:tcW w:w="1691"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lang w:val="en-US" w:eastAsia="zh-CN"/>
                    </w:rPr>
                    <w:t>3</w:t>
                  </w:r>
                  <w:r>
                    <w:rPr>
                      <w:rFonts w:hint="eastAsia"/>
                      <w:b w:val="0"/>
                      <w:bCs w:val="0"/>
                      <w:sz w:val="21"/>
                      <w:szCs w:val="21"/>
                    </w:rPr>
                    <w:t>t/a</w:t>
                  </w:r>
                </w:p>
              </w:tc>
              <w:tc>
                <w:tcPr>
                  <w:tcW w:w="1937"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lang w:val="en-US" w:eastAsia="zh-CN"/>
                    </w:rPr>
                    <w:t>40</w:t>
                  </w:r>
                  <w:r>
                    <w:rPr>
                      <w:rFonts w:hint="eastAsia"/>
                      <w:b w:val="0"/>
                      <w:bCs w:val="0"/>
                      <w:sz w:val="21"/>
                      <w:szCs w:val="21"/>
                    </w:rPr>
                    <w:t>t/a</w:t>
                  </w:r>
                </w:p>
              </w:tc>
              <w:tc>
                <w:tcPr>
                  <w:tcW w:w="2116"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val="en-US" w:eastAsia="zh-CN"/>
                    </w:rPr>
                  </w:pPr>
                  <w:r>
                    <w:rPr>
                      <w:rFonts w:hint="eastAsia"/>
                      <w:b w:val="0"/>
                      <w:bCs w:val="0"/>
                      <w:sz w:val="21"/>
                      <w:szCs w:val="21"/>
                      <w:lang w:val="en-US" w:eastAsia="zh-CN"/>
                    </w:rPr>
                    <w:t>+37</w:t>
                  </w:r>
                  <w:r>
                    <w:rPr>
                      <w:rFonts w:hint="eastAsia"/>
                      <w:b w:val="0"/>
                      <w:bCs w:val="0"/>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647"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val="en-US" w:eastAsia="zh-CN"/>
                    </w:rPr>
                  </w:pPr>
                  <w:r>
                    <w:rPr>
                      <w:rFonts w:hint="eastAsia"/>
                      <w:b w:val="0"/>
                      <w:bCs w:val="0"/>
                      <w:sz w:val="21"/>
                      <w:szCs w:val="21"/>
                      <w:lang w:val="en-US" w:eastAsia="zh-CN"/>
                    </w:rPr>
                    <w:t>8</w:t>
                  </w:r>
                </w:p>
              </w:tc>
              <w:tc>
                <w:tcPr>
                  <w:tcW w:w="733" w:type="dxa"/>
                  <w:vMerge w:val="continue"/>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p>
              </w:tc>
              <w:tc>
                <w:tcPr>
                  <w:tcW w:w="1936"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b w:val="0"/>
                      <w:bCs w:val="0"/>
                      <w:sz w:val="21"/>
                      <w:szCs w:val="21"/>
                      <w:lang w:val="en-US" w:eastAsia="zh-CN"/>
                    </w:rPr>
                  </w:pPr>
                  <w:r>
                    <w:rPr>
                      <w:rFonts w:hint="eastAsia"/>
                      <w:b w:val="0"/>
                      <w:bCs w:val="0"/>
                      <w:sz w:val="21"/>
                      <w:szCs w:val="21"/>
                      <w:lang w:val="en-US" w:eastAsia="zh-CN"/>
                    </w:rPr>
                    <w:t>废砂</w:t>
                  </w:r>
                </w:p>
              </w:tc>
              <w:tc>
                <w:tcPr>
                  <w:tcW w:w="1691"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val="en-US" w:eastAsia="zh-CN"/>
                    </w:rPr>
                  </w:pPr>
                  <w:r>
                    <w:rPr>
                      <w:rFonts w:hint="eastAsia"/>
                      <w:b w:val="0"/>
                      <w:bCs w:val="0"/>
                      <w:sz w:val="21"/>
                      <w:szCs w:val="21"/>
                      <w:lang w:val="en-US" w:eastAsia="zh-CN"/>
                    </w:rPr>
                    <w:t>2t/a</w:t>
                  </w:r>
                </w:p>
              </w:tc>
              <w:tc>
                <w:tcPr>
                  <w:tcW w:w="1937"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val="en-US" w:eastAsia="zh-CN"/>
                    </w:rPr>
                  </w:pPr>
                  <w:r>
                    <w:rPr>
                      <w:rFonts w:hint="eastAsia"/>
                      <w:b w:val="0"/>
                      <w:bCs w:val="0"/>
                      <w:sz w:val="21"/>
                      <w:szCs w:val="21"/>
                      <w:lang w:val="en-US" w:eastAsia="zh-CN"/>
                    </w:rPr>
                    <w:t>10t/a</w:t>
                  </w:r>
                </w:p>
              </w:tc>
              <w:tc>
                <w:tcPr>
                  <w:tcW w:w="2116"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val="en-US" w:eastAsia="zh-CN"/>
                    </w:rPr>
                  </w:pPr>
                  <w:r>
                    <w:rPr>
                      <w:rFonts w:hint="eastAsia"/>
                      <w:b w:val="0"/>
                      <w:bCs w:val="0"/>
                      <w:sz w:val="21"/>
                      <w:szCs w:val="21"/>
                      <w:lang w:val="en-US" w:eastAsia="zh-CN"/>
                    </w:rPr>
                    <w:t>+8t/a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647"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eastAsia="zh-CN"/>
                    </w:rPr>
                  </w:pPr>
                  <w:r>
                    <w:rPr>
                      <w:rFonts w:hint="eastAsia"/>
                      <w:b w:val="0"/>
                      <w:bCs w:val="0"/>
                      <w:sz w:val="21"/>
                      <w:szCs w:val="21"/>
                      <w:lang w:val="en-US" w:eastAsia="zh-CN"/>
                    </w:rPr>
                    <w:t>9</w:t>
                  </w:r>
                </w:p>
              </w:tc>
              <w:tc>
                <w:tcPr>
                  <w:tcW w:w="733" w:type="dxa"/>
                  <w:vMerge w:val="continue"/>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p>
              </w:tc>
              <w:tc>
                <w:tcPr>
                  <w:tcW w:w="1936"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eastAsia="zh-CN"/>
                    </w:rPr>
                  </w:pPr>
                  <w:r>
                    <w:rPr>
                      <w:rFonts w:hint="eastAsia"/>
                      <w:b w:val="0"/>
                      <w:bCs w:val="0"/>
                      <w:sz w:val="21"/>
                      <w:szCs w:val="21"/>
                      <w:lang w:val="en-US" w:eastAsia="zh-CN"/>
                    </w:rPr>
                    <w:t>除尘器粉尘</w:t>
                  </w:r>
                </w:p>
              </w:tc>
              <w:tc>
                <w:tcPr>
                  <w:tcW w:w="1691"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rPr>
                    <w:t>0.</w:t>
                  </w:r>
                  <w:r>
                    <w:rPr>
                      <w:rFonts w:hint="eastAsia"/>
                      <w:b w:val="0"/>
                      <w:bCs w:val="0"/>
                      <w:sz w:val="21"/>
                      <w:szCs w:val="21"/>
                      <w:lang w:val="en-US" w:eastAsia="zh-CN"/>
                    </w:rPr>
                    <w:t>463</w:t>
                  </w:r>
                  <w:r>
                    <w:rPr>
                      <w:rFonts w:hint="eastAsia"/>
                      <w:b w:val="0"/>
                      <w:bCs w:val="0"/>
                      <w:sz w:val="21"/>
                      <w:szCs w:val="21"/>
                    </w:rPr>
                    <w:t>t/a</w:t>
                  </w:r>
                </w:p>
              </w:tc>
              <w:tc>
                <w:tcPr>
                  <w:tcW w:w="1937"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b w:val="0"/>
                      <w:bCs w:val="0"/>
                      <w:sz w:val="21"/>
                      <w:szCs w:val="21"/>
                    </w:rPr>
                  </w:pPr>
                  <w:r>
                    <w:rPr>
                      <w:rFonts w:hint="eastAsia"/>
                      <w:b w:val="0"/>
                      <w:bCs w:val="0"/>
                      <w:sz w:val="21"/>
                      <w:szCs w:val="21"/>
                      <w:lang w:val="en-US" w:eastAsia="zh-CN"/>
                    </w:rPr>
                    <w:t>18.8228</w:t>
                  </w:r>
                  <w:r>
                    <w:rPr>
                      <w:rFonts w:hint="eastAsia"/>
                      <w:b w:val="0"/>
                      <w:bCs w:val="0"/>
                      <w:sz w:val="21"/>
                      <w:szCs w:val="21"/>
                    </w:rPr>
                    <w:t>t/a</w:t>
                  </w:r>
                </w:p>
              </w:tc>
              <w:tc>
                <w:tcPr>
                  <w:tcW w:w="2116" w:type="dxa"/>
                  <w:tcBorders>
                    <w:tl2br w:val="nil"/>
                    <w:tr2bl w:val="nil"/>
                  </w:tcBorders>
                  <w:vAlign w:val="center"/>
                </w:tcPr>
                <w:p>
                  <w:pPr>
                    <w:pStyle w:val="2"/>
                    <w:pageBreakBefore w:val="0"/>
                    <w:widowControl w:val="0"/>
                    <w:kinsoku/>
                    <w:wordWrap/>
                    <w:overflowPunct/>
                    <w:topLinePunct w:val="0"/>
                    <w:autoSpaceDE/>
                    <w:autoSpaceDN/>
                    <w:bidi w:val="0"/>
                    <w:spacing w:before="0" w:after="0" w:line="520" w:lineRule="exact"/>
                    <w:ind w:right="0" w:rightChars="0"/>
                    <w:jc w:val="center"/>
                    <w:textAlignment w:val="auto"/>
                    <w:outlineLvl w:val="2"/>
                    <w:rPr>
                      <w:rFonts w:hint="eastAsia" w:eastAsiaTheme="minorEastAsia"/>
                      <w:b w:val="0"/>
                      <w:bCs w:val="0"/>
                      <w:sz w:val="21"/>
                      <w:szCs w:val="21"/>
                      <w:lang w:eastAsia="zh-CN"/>
                    </w:rPr>
                  </w:pPr>
                  <w:r>
                    <w:rPr>
                      <w:rFonts w:hint="eastAsia"/>
                      <w:b w:val="0"/>
                      <w:bCs w:val="0"/>
                      <w:sz w:val="21"/>
                      <w:szCs w:val="21"/>
                      <w:lang w:val="en-US" w:eastAsia="zh-CN"/>
                    </w:rPr>
                    <w:t>+18.3598t/a</w:t>
                  </w:r>
                </w:p>
              </w:tc>
            </w:tr>
          </w:tbl>
          <w:p>
            <w:pPr>
              <w:spacing w:line="360" w:lineRule="auto"/>
              <w:ind w:firstLine="482" w:firstLineChars="200"/>
              <w:rPr>
                <w:rFonts w:hint="eastAsia" w:ascii="宋体" w:hAnsi="宋体" w:cs="宋体"/>
                <w:b/>
                <w:bCs/>
                <w:color w:val="auto"/>
                <w:sz w:val="24"/>
              </w:rPr>
            </w:pPr>
            <w:r>
              <w:rPr>
                <w:rFonts w:hint="eastAsia" w:ascii="宋体" w:hAnsi="宋体" w:eastAsia="宋体" w:cs="宋体"/>
                <w:b/>
                <w:bCs/>
                <w:color w:val="000000"/>
                <w:sz w:val="24"/>
                <w:szCs w:val="24"/>
                <w:lang w:val="en-US" w:eastAsia="zh-CN"/>
              </w:rPr>
              <w:t>6</w:t>
            </w:r>
            <w:r>
              <w:rPr>
                <w:rFonts w:hint="eastAsia" w:ascii="宋体" w:hAnsi="宋体" w:eastAsia="宋体" w:cs="宋体"/>
                <w:b/>
                <w:bCs/>
                <w:color w:val="000000"/>
                <w:sz w:val="24"/>
                <w:szCs w:val="24"/>
              </w:rPr>
              <w:t>、</w:t>
            </w:r>
            <w:r>
              <w:rPr>
                <w:rFonts w:hint="eastAsia" w:ascii="宋体" w:hAnsi="宋体" w:cs="宋体"/>
                <w:b/>
                <w:bCs/>
                <w:color w:val="auto"/>
                <w:sz w:val="24"/>
                <w:lang w:eastAsia="zh-CN"/>
              </w:rPr>
              <w:t>“</w:t>
            </w:r>
            <w:r>
              <w:rPr>
                <w:rFonts w:hint="eastAsia" w:ascii="宋体" w:hAnsi="宋体" w:cs="宋体"/>
                <w:b/>
                <w:bCs/>
                <w:color w:val="auto"/>
                <w:sz w:val="24"/>
                <w:lang w:val="en-US" w:eastAsia="zh-CN"/>
              </w:rPr>
              <w:t>以新带老”分析</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本项目建设后，污染物因子与原有项目完全一致，主要污染物为员工生活污水、粉尘、</w:t>
            </w:r>
            <w:r>
              <w:rPr>
                <w:rFonts w:hint="eastAsia" w:ascii="宋体" w:hAnsi="宋体" w:cs="宋体"/>
                <w:color w:val="auto"/>
                <w:sz w:val="24"/>
                <w:lang w:val="en-US" w:eastAsia="zh-CN"/>
              </w:rPr>
              <w:t>烟尘、</w:t>
            </w:r>
            <w:r>
              <w:rPr>
                <w:rFonts w:hint="eastAsia" w:ascii="宋体" w:hAnsi="宋体" w:cs="宋体"/>
                <w:color w:val="auto"/>
                <w:sz w:val="24"/>
              </w:rPr>
              <w:t>食堂油烟、生产过程中不合格产品、布袋除尘器收集的粉尘、员工生活垃圾等。</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废水治理依托现有已建设的化粪池，本项目</w:t>
            </w:r>
            <w:r>
              <w:rPr>
                <w:rFonts w:hint="eastAsia" w:ascii="宋体" w:hAnsi="宋体" w:cs="宋体"/>
                <w:color w:val="auto"/>
                <w:sz w:val="24"/>
                <w:lang w:val="en-US" w:eastAsia="zh-CN"/>
              </w:rPr>
              <w:t>经技术改造后，员工人数减少，</w:t>
            </w:r>
            <w:r>
              <w:rPr>
                <w:rFonts w:hint="eastAsia" w:ascii="宋体" w:hAnsi="宋体" w:cs="宋体"/>
                <w:color w:val="auto"/>
                <w:sz w:val="24"/>
              </w:rPr>
              <w:t>生活污水</w:t>
            </w:r>
            <w:r>
              <w:rPr>
                <w:rFonts w:hint="eastAsia" w:ascii="宋体" w:hAnsi="宋体" w:cs="宋体"/>
                <w:color w:val="auto"/>
                <w:sz w:val="24"/>
                <w:lang w:val="en-US" w:eastAsia="zh-CN"/>
              </w:rPr>
              <w:t>产生量减少112t/a，生活污水</w:t>
            </w:r>
            <w:r>
              <w:rPr>
                <w:rFonts w:hint="eastAsia" w:ascii="宋体" w:hAnsi="宋体" w:cs="宋体"/>
                <w:color w:val="auto"/>
                <w:sz w:val="24"/>
              </w:rPr>
              <w:t>经隔油</w:t>
            </w:r>
            <w:r>
              <w:rPr>
                <w:rFonts w:hint="eastAsia" w:ascii="宋体" w:hAnsi="宋体" w:cs="宋体"/>
                <w:color w:val="auto"/>
                <w:sz w:val="24"/>
                <w:lang w:eastAsia="zh-CN"/>
              </w:rPr>
              <w:t>、</w:t>
            </w:r>
            <w:r>
              <w:rPr>
                <w:rFonts w:hint="eastAsia" w:ascii="宋体" w:hAnsi="宋体" w:cs="宋体"/>
                <w:color w:val="auto"/>
                <w:sz w:val="24"/>
              </w:rPr>
              <w:t>化粪池处理后农田灌溉；</w:t>
            </w:r>
            <w:r>
              <w:rPr>
                <w:rFonts w:hint="eastAsia" w:ascii="宋体" w:hAnsi="宋体" w:cs="宋体"/>
                <w:color w:val="auto"/>
                <w:sz w:val="24"/>
                <w:lang w:val="en-US" w:eastAsia="zh-CN"/>
              </w:rPr>
              <w:t>本项目熔炼工艺产生的烟尘经布袋除尘器处理后，由15m排气筒有组织排放，对比现有项目熔炼烟尘将减少烟尘排放量约0.478kg/h；本项目混砂造型产生粉尘经布袋除尘器处理后，由15m排气筒有组织排放，</w:t>
            </w:r>
            <w:r>
              <w:rPr>
                <w:rFonts w:hint="eastAsia" w:ascii="宋体" w:hAnsi="宋体" w:cs="宋体"/>
                <w:color w:val="auto"/>
                <w:sz w:val="24"/>
              </w:rPr>
              <w:t>粉尘</w:t>
            </w:r>
            <w:r>
              <w:rPr>
                <w:rFonts w:hint="eastAsia" w:ascii="宋体" w:hAnsi="宋体" w:cs="宋体"/>
                <w:color w:val="auto"/>
                <w:sz w:val="24"/>
                <w:lang w:val="en-US" w:eastAsia="zh-CN"/>
              </w:rPr>
              <w:t>排放量约0.03t/a，对比现有项目混砂造型产生的粉尘量（少量，未计算）约增加0.03t/a；本项目抛丸粉尘经布袋除尘器处理后，由15m排气筒有组织排放，粉尘排放量约为0.072t/a，对比现有项目滚筒清砂粉尘将增加粉尘排放量约0.067t/a</w:t>
            </w:r>
            <w:r>
              <w:rPr>
                <w:rFonts w:hint="eastAsia" w:ascii="宋体" w:hAnsi="宋体" w:cs="宋体"/>
                <w:color w:val="auto"/>
                <w:sz w:val="24"/>
              </w:rPr>
              <w:t>；</w:t>
            </w:r>
            <w:r>
              <w:rPr>
                <w:rFonts w:hint="eastAsia" w:ascii="宋体" w:hAnsi="宋体" w:cs="宋体"/>
                <w:color w:val="auto"/>
                <w:sz w:val="24"/>
                <w:lang w:val="en-US" w:eastAsia="zh-CN"/>
              </w:rPr>
              <w:t>落砂产生粉尘经布袋除尘器处理后，由15m排气筒有组织排放，</w:t>
            </w:r>
            <w:r>
              <w:rPr>
                <w:rFonts w:hint="eastAsia" w:ascii="宋体" w:hAnsi="宋体" w:cs="宋体"/>
                <w:color w:val="auto"/>
                <w:sz w:val="24"/>
              </w:rPr>
              <w:t>粉尘</w:t>
            </w:r>
            <w:r>
              <w:rPr>
                <w:rFonts w:hint="eastAsia" w:ascii="宋体" w:hAnsi="宋体" w:cs="宋体"/>
                <w:color w:val="auto"/>
                <w:sz w:val="24"/>
                <w:lang w:val="en-US" w:eastAsia="zh-CN"/>
              </w:rPr>
              <w:t>排放量约0.06t/a，对比现有项目落砂产生的粉尘量（少量，未计算）约增加0.06t/a；</w:t>
            </w:r>
            <w:r>
              <w:rPr>
                <w:rFonts w:hint="eastAsia" w:ascii="宋体" w:hAnsi="宋体" w:cs="宋体"/>
                <w:color w:val="auto"/>
                <w:sz w:val="24"/>
              </w:rPr>
              <w:t>项目食堂不扩建，食堂油烟采用现有项目的油烟净化装置治理；布袋除尘器收集的粉尘</w:t>
            </w:r>
            <w:r>
              <w:rPr>
                <w:rFonts w:hint="eastAsia" w:ascii="宋体" w:hAnsi="宋体" w:cs="宋体"/>
                <w:color w:val="auto"/>
                <w:sz w:val="24"/>
                <w:lang w:val="en-US" w:eastAsia="zh-CN"/>
              </w:rPr>
              <w:t>增加18.3598t/a，生活垃圾减少1.05t/a，废砂增加8t/a，由环卫部门统一清理处理；铸件残次品当原料继续使用，不外排。</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lang w:val="en-US" w:eastAsia="zh-CN"/>
              </w:rPr>
              <w:t>7、</w:t>
            </w:r>
            <w:r>
              <w:rPr>
                <w:rFonts w:hint="eastAsia" w:ascii="宋体" w:hAnsi="宋体" w:eastAsia="宋体" w:cs="宋体"/>
                <w:b/>
                <w:bCs/>
                <w:color w:val="000000"/>
                <w:sz w:val="24"/>
                <w:szCs w:val="24"/>
                <w:u w:val="none"/>
              </w:rPr>
              <w:t>项目产业政策符合性分析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w:t>
            </w:r>
            <w:r>
              <w:rPr>
                <w:rFonts w:hint="eastAsia" w:ascii="宋体" w:hAnsi="宋体" w:eastAsia="宋体" w:cs="宋体"/>
                <w:color w:val="000000"/>
                <w:sz w:val="24"/>
                <w:szCs w:val="24"/>
                <w:u w:val="none"/>
                <w:lang w:val="en-US" w:eastAsia="zh-CN"/>
              </w:rPr>
              <w:t>1</w:t>
            </w:r>
            <w:r>
              <w:rPr>
                <w:rFonts w:hint="eastAsia" w:ascii="宋体" w:hAnsi="宋体" w:eastAsia="宋体" w:cs="宋体"/>
                <w:color w:val="000000"/>
                <w:sz w:val="24"/>
                <w:szCs w:val="24"/>
                <w:u w:val="none"/>
              </w:rPr>
              <w:t>）</w:t>
            </w:r>
            <w:r>
              <w:rPr>
                <w:rFonts w:hint="eastAsia" w:ascii="宋体" w:hAnsi="宋体" w:eastAsia="宋体" w:cs="宋体"/>
                <w:bCs/>
                <w:color w:val="000000"/>
                <w:sz w:val="24"/>
                <w:szCs w:val="24"/>
                <w:u w:val="none"/>
              </w:rPr>
              <w:t>本项目对照</w:t>
            </w:r>
            <w:r>
              <w:rPr>
                <w:rFonts w:hint="eastAsia" w:ascii="宋体" w:hAnsi="宋体" w:eastAsia="宋体" w:cs="宋体"/>
                <w:color w:val="000000"/>
                <w:sz w:val="24"/>
                <w:szCs w:val="24"/>
                <w:u w:val="none"/>
              </w:rPr>
              <w:t>国家发展和改革委员会第40号令《产业结构调整指导目录（20</w:t>
            </w:r>
            <w:r>
              <w:rPr>
                <w:rFonts w:hint="eastAsia" w:ascii="宋体" w:hAnsi="宋体" w:eastAsia="宋体" w:cs="宋体"/>
                <w:color w:val="000000"/>
                <w:sz w:val="24"/>
                <w:szCs w:val="24"/>
                <w:u w:val="none"/>
                <w:lang w:val="en-US" w:eastAsia="zh-CN"/>
              </w:rPr>
              <w:t>11</w:t>
            </w:r>
            <w:r>
              <w:rPr>
                <w:rFonts w:hint="eastAsia" w:ascii="宋体" w:hAnsi="宋体" w:eastAsia="宋体" w:cs="宋体"/>
                <w:color w:val="000000"/>
                <w:sz w:val="24"/>
                <w:szCs w:val="24"/>
                <w:u w:val="none"/>
              </w:rPr>
              <w:t>年本）》，既不是鼓励类，也不是限制类和淘汰类，属允许类</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u w:val="none"/>
              </w:rPr>
              <w:t>因此，本项目符合国家产业政策。</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w:t>
            </w:r>
            <w:r>
              <w:rPr>
                <w:rFonts w:hint="eastAsia" w:ascii="宋体" w:hAnsi="宋体" w:eastAsia="宋体" w:cs="宋体"/>
                <w:color w:val="000000"/>
                <w:sz w:val="24"/>
                <w:szCs w:val="24"/>
                <w:u w:val="none"/>
                <w:lang w:val="en-US" w:eastAsia="zh-CN"/>
              </w:rPr>
              <w:t>2</w:t>
            </w:r>
            <w:r>
              <w:rPr>
                <w:rFonts w:hint="eastAsia" w:ascii="宋体" w:hAnsi="宋体" w:eastAsia="宋体" w:cs="宋体"/>
                <w:color w:val="000000"/>
                <w:sz w:val="24"/>
                <w:szCs w:val="24"/>
                <w:u w:val="none"/>
              </w:rPr>
              <w:t>）根据《产业结构调整指导目录（2011 年本）》（2013 年修正），涉及铸造的限制和淘汰的工艺和设备如下：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①限制类：电子管高频感应加热设备、铸/锻造用燃油加热炉、新建普通铸锻件项目；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②钢铁行业淘汰工艺和设备：化铁炼钢、用于地条钢、普碳钢、不锈钢冶炼的工频和中频感应炉；30 吨及以下电炉（不含机械铸造电炉）；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③机械行业淘汰工艺：砂型铸造粘土烘干砂型及型芯、砂型铸造油砂制芯、中频发电机感应加热电源、铸/锻件酸洗工艺、粘土砂干型/芯铸造工艺、无磁轭（≥0.25 吨）铝壳中频感应电炉（2015 年）、无芯工频感应电炉；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④落后产品：GGW 系列中频无芯感应熔炼炉。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3</w:t>
            </w:r>
            <w:r>
              <w:rPr>
                <w:rFonts w:hint="eastAsia" w:ascii="宋体" w:hAnsi="宋体" w:eastAsia="宋体" w:cs="宋体"/>
                <w:color w:val="000000"/>
                <w:sz w:val="24"/>
                <w:szCs w:val="24"/>
                <w:u w:val="single"/>
              </w:rPr>
              <w:t>）根据《铸造行业准入条件》：</w:t>
            </w:r>
          </w:p>
          <w:p>
            <w:pPr>
              <w:spacing w:line="360" w:lineRule="auto"/>
              <w:ind w:firstLine="480" w:firstLineChars="200"/>
              <w:rPr>
                <w:rFonts w:hint="eastAsia" w:ascii="宋体" w:hAnsi="宋体" w:cs="宋体"/>
                <w:color w:val="000000"/>
                <w:sz w:val="24"/>
                <w:u w:val="single"/>
                <w:lang w:val="en-US" w:eastAsia="zh-CN"/>
              </w:rPr>
            </w:pPr>
            <w:r>
              <w:rPr>
                <w:rFonts w:hint="eastAsia" w:ascii="宋体" w:hAnsi="宋体" w:cs="宋体"/>
                <w:color w:val="000000"/>
                <w:sz w:val="24"/>
                <w:u w:val="single"/>
                <w:lang w:val="en-US" w:eastAsia="zh-CN"/>
              </w:rPr>
              <w:t>从选址、生产工艺、生产装备、生产规模、除尘措施五方面分析。</w:t>
            </w:r>
          </w:p>
          <w:p>
            <w:pPr>
              <w:pStyle w:val="2"/>
              <w:jc w:val="center"/>
              <w:rPr>
                <w:rFonts w:hint="eastAsia" w:ascii="宋体" w:hAnsi="宋体" w:cs="宋体"/>
                <w:color w:val="000000"/>
                <w:sz w:val="24"/>
                <w:lang w:val="en-US" w:eastAsia="zh-CN"/>
              </w:rPr>
            </w:pPr>
            <w:r>
              <w:rPr>
                <w:rFonts w:hint="eastAsia" w:ascii="宋体" w:hAnsi="宋体" w:cs="宋体"/>
                <w:color w:val="000000"/>
                <w:sz w:val="24"/>
                <w:lang w:val="en-US" w:eastAsia="zh-CN"/>
              </w:rPr>
              <w:t>表30  铸造行业准入条件对比</w:t>
            </w:r>
          </w:p>
          <w:tbl>
            <w:tblPr>
              <w:tblStyle w:val="1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5640"/>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jc w:val="center"/>
                    <w:rPr>
                      <w:rFonts w:hint="eastAsia"/>
                      <w:color w:val="auto"/>
                      <w:sz w:val="21"/>
                      <w:szCs w:val="21"/>
                      <w:vertAlign w:val="baseline"/>
                      <w:lang w:val="en-US" w:eastAsia="zh-CN"/>
                    </w:rPr>
                  </w:pPr>
                </w:p>
              </w:tc>
              <w:tc>
                <w:tcPr>
                  <w:tcW w:w="564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准入条件</w:t>
                  </w:r>
                </w:p>
              </w:tc>
              <w:tc>
                <w:tcPr>
                  <w:tcW w:w="27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本项目条件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Merge w:val="restart"/>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选址</w:t>
                  </w:r>
                </w:p>
              </w:tc>
              <w:tc>
                <w:tcPr>
                  <w:tcW w:w="564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铸造企业的布局及厂址的确定应符合国家产业政策和相关法律法规，符合各省、自治区、直辖市铸造业和装备制造业发展规划。</w:t>
                  </w:r>
                </w:p>
              </w:tc>
              <w:tc>
                <w:tcPr>
                  <w:tcW w:w="27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本项目布局及厂址符合国家产业政策和相关法律法规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Merge w:val="continue"/>
                  <w:vAlign w:val="center"/>
                </w:tcPr>
                <w:p>
                  <w:pPr>
                    <w:jc w:val="center"/>
                    <w:rPr>
                      <w:rFonts w:hint="eastAsia"/>
                      <w:color w:val="auto"/>
                      <w:sz w:val="21"/>
                      <w:szCs w:val="21"/>
                      <w:vertAlign w:val="baseline"/>
                      <w:lang w:val="en-US" w:eastAsia="zh-CN"/>
                    </w:rPr>
                  </w:pPr>
                </w:p>
              </w:tc>
              <w:tc>
                <w:tcPr>
                  <w:tcW w:w="564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国务院有关主管部门和省、自治区、直辖市人民政府划定的风景名胜区、自然保护区和水源地及其他需要特别保护的区域（一类区）的铸造企业不予诊室 在二类区和三类区（一类区以外的其他地区），新（扩）建铸造企业和原有铸造企业的各类污染物（大气、水、厂界噪声、固体废物）排放标准与处理措施应符合国家和当地环保标准的规定</w:t>
                  </w:r>
                </w:p>
              </w:tc>
              <w:tc>
                <w:tcPr>
                  <w:tcW w:w="27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本项目位于湖南，为二类区，项目产生的各类污染物排放标准与处理措施符合国家和当地环保标准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Merge w:val="restart"/>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生产工艺</w:t>
                  </w:r>
                </w:p>
              </w:tc>
              <w:tc>
                <w:tcPr>
                  <w:tcW w:w="564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企业应根据生产铸件的材质、品种、批量，合理选择低污染、低排放、低能耗、经济高效的铸造工艺</w:t>
                  </w:r>
                </w:p>
              </w:tc>
              <w:tc>
                <w:tcPr>
                  <w:tcW w:w="27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选择低污染、低排放、低能耗、经济高效的成熟铸造工艺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Merge w:val="continue"/>
                  <w:vAlign w:val="center"/>
                </w:tcPr>
                <w:p>
                  <w:pPr>
                    <w:jc w:val="center"/>
                    <w:rPr>
                      <w:rFonts w:hint="eastAsia"/>
                      <w:color w:val="auto"/>
                      <w:sz w:val="21"/>
                      <w:szCs w:val="21"/>
                      <w:vertAlign w:val="baseline"/>
                      <w:lang w:val="en-US" w:eastAsia="zh-CN"/>
                    </w:rPr>
                  </w:pPr>
                </w:p>
              </w:tc>
              <w:tc>
                <w:tcPr>
                  <w:tcW w:w="564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不得采用粘土砂干型/芯制</w:t>
                  </w:r>
                  <w:r>
                    <w:rPr>
                      <w:rFonts w:hint="eastAsia" w:ascii="宋体" w:hAnsi="宋体" w:cs="宋体"/>
                      <w:color w:val="auto"/>
                      <w:sz w:val="21"/>
                      <w:szCs w:val="21"/>
                    </w:rPr>
                    <w:t>芯、七〇砂制型</w:t>
                  </w:r>
                  <w:r>
                    <w:rPr>
                      <w:rFonts w:ascii="宋体" w:hAnsi="宋体" w:cs="宋体"/>
                      <w:color w:val="auto"/>
                      <w:sz w:val="21"/>
                      <w:szCs w:val="21"/>
                    </w:rPr>
                    <w:t>/</w:t>
                  </w:r>
                  <w:r>
                    <w:rPr>
                      <w:rFonts w:hint="eastAsia" w:ascii="宋体" w:hAnsi="宋体" w:cs="宋体"/>
                      <w:color w:val="auto"/>
                      <w:sz w:val="21"/>
                      <w:szCs w:val="21"/>
                    </w:rPr>
                    <w:t>芯等落后铸造工艺</w:t>
                  </w:r>
                </w:p>
              </w:tc>
              <w:tc>
                <w:tcPr>
                  <w:tcW w:w="27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选择型砂工艺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Merge w:val="restart"/>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生产装备</w:t>
                  </w:r>
                </w:p>
              </w:tc>
              <w:tc>
                <w:tcPr>
                  <w:tcW w:w="564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企业应配备与生产能力相匹配的熔炼设备和精炼设备，如天炉、中频感应电炉、电弧炉、精炼炉、电阴炉、燃气炉等。前应配置必要的化学成分分析，金属液温度测量装备，并配有相应有效的通风除尘、除烟设备与系统</w:t>
                  </w:r>
                </w:p>
              </w:tc>
              <w:tc>
                <w:tcPr>
                  <w:tcW w:w="27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本项目采用钢壳中频感应电炉，并设备耐高温布袋除尘设备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Merge w:val="continue"/>
                  <w:vAlign w:val="center"/>
                </w:tcPr>
                <w:p>
                  <w:pPr>
                    <w:jc w:val="center"/>
                    <w:rPr>
                      <w:rFonts w:hint="eastAsia"/>
                      <w:color w:val="auto"/>
                      <w:sz w:val="21"/>
                      <w:szCs w:val="21"/>
                      <w:vertAlign w:val="baseline"/>
                      <w:lang w:val="en-US" w:eastAsia="zh-CN"/>
                    </w:rPr>
                  </w:pPr>
                </w:p>
              </w:tc>
              <w:tc>
                <w:tcPr>
                  <w:tcW w:w="564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企业应配备与生产能力相匹配的造型、砂处理等设备。采用砂型铸工艺的企业应配备旧砂处理设备，各种旧砂的回用率应达到：水玻璃砂（再生）</w:t>
                  </w:r>
                  <w:r>
                    <w:rPr>
                      <w:rFonts w:hint="default" w:ascii="Arial" w:hAnsi="Arial" w:cs="Arial"/>
                      <w:color w:val="auto"/>
                      <w:sz w:val="21"/>
                      <w:szCs w:val="21"/>
                      <w:vertAlign w:val="baseline"/>
                      <w:lang w:val="en-US" w:eastAsia="zh-CN"/>
                    </w:rPr>
                    <w:t>≥</w:t>
                  </w:r>
                  <w:r>
                    <w:rPr>
                      <w:rFonts w:hint="eastAsia" w:ascii="宋体" w:hAnsi="宋体" w:cs="宋体"/>
                      <w:color w:val="auto"/>
                      <w:sz w:val="21"/>
                      <w:szCs w:val="21"/>
                      <w:vertAlign w:val="baseline"/>
                      <w:lang w:val="en-US" w:eastAsia="zh-CN"/>
                    </w:rPr>
                    <w:t>60%，呋喃树脂自硬砂</w:t>
                  </w:r>
                  <w:r>
                    <w:rPr>
                      <w:rFonts w:hint="eastAsia"/>
                      <w:color w:val="auto"/>
                      <w:sz w:val="21"/>
                      <w:szCs w:val="21"/>
                      <w:vertAlign w:val="baseline"/>
                      <w:lang w:val="en-US" w:eastAsia="zh-CN"/>
                    </w:rPr>
                    <w:t>（再生）</w:t>
                  </w:r>
                  <w:r>
                    <w:rPr>
                      <w:rFonts w:hint="default" w:ascii="Arial" w:hAnsi="Arial" w:cs="Arial"/>
                      <w:color w:val="auto"/>
                      <w:sz w:val="21"/>
                      <w:szCs w:val="21"/>
                      <w:vertAlign w:val="baseline"/>
                      <w:lang w:val="en-US" w:eastAsia="zh-CN"/>
                    </w:rPr>
                    <w:t>≥</w:t>
                  </w:r>
                  <w:r>
                    <w:rPr>
                      <w:rFonts w:hint="eastAsia" w:ascii="宋体" w:hAnsi="宋体" w:cs="宋体"/>
                      <w:color w:val="auto"/>
                      <w:sz w:val="21"/>
                      <w:szCs w:val="21"/>
                      <w:vertAlign w:val="baseline"/>
                      <w:lang w:val="en-US" w:eastAsia="zh-CN"/>
                    </w:rPr>
                    <w:t>90%，碱酚醛树脂自硬砂</w:t>
                  </w:r>
                  <w:r>
                    <w:rPr>
                      <w:rFonts w:hint="eastAsia"/>
                      <w:color w:val="auto"/>
                      <w:sz w:val="21"/>
                      <w:szCs w:val="21"/>
                      <w:vertAlign w:val="baseline"/>
                      <w:lang w:val="en-US" w:eastAsia="zh-CN"/>
                    </w:rPr>
                    <w:t>（再生）</w:t>
                  </w:r>
                  <w:r>
                    <w:rPr>
                      <w:rFonts w:hint="default" w:ascii="Arial" w:hAnsi="Arial" w:cs="Arial"/>
                      <w:color w:val="auto"/>
                      <w:sz w:val="21"/>
                      <w:szCs w:val="21"/>
                      <w:vertAlign w:val="baseline"/>
                      <w:lang w:val="en-US" w:eastAsia="zh-CN"/>
                    </w:rPr>
                    <w:t>≥</w:t>
                  </w:r>
                  <w:r>
                    <w:rPr>
                      <w:rFonts w:hint="eastAsia" w:ascii="宋体" w:hAnsi="宋体" w:cs="宋体"/>
                      <w:color w:val="auto"/>
                      <w:sz w:val="21"/>
                      <w:szCs w:val="21"/>
                      <w:vertAlign w:val="baseline"/>
                      <w:lang w:val="en-US" w:eastAsia="zh-CN"/>
                    </w:rPr>
                    <w:t>70%，粘土砂</w:t>
                  </w:r>
                  <w:r>
                    <w:rPr>
                      <w:rFonts w:hint="default" w:ascii="Arial" w:hAnsi="Arial" w:cs="Arial"/>
                      <w:color w:val="auto"/>
                      <w:sz w:val="21"/>
                      <w:szCs w:val="21"/>
                      <w:vertAlign w:val="baseline"/>
                      <w:lang w:val="en-US" w:eastAsia="zh-CN"/>
                    </w:rPr>
                    <w:t>≥</w:t>
                  </w:r>
                  <w:r>
                    <w:rPr>
                      <w:rFonts w:hint="eastAsia" w:ascii="Arial" w:hAnsi="Arial" w:cs="Arial"/>
                      <w:color w:val="auto"/>
                      <w:sz w:val="21"/>
                      <w:szCs w:val="21"/>
                      <w:vertAlign w:val="baseline"/>
                      <w:lang w:val="en-US" w:eastAsia="zh-CN"/>
                    </w:rPr>
                    <w:t>95</w:t>
                  </w:r>
                  <w:r>
                    <w:rPr>
                      <w:rFonts w:hint="eastAsia" w:ascii="宋体" w:hAnsi="宋体" w:cs="宋体"/>
                      <w:color w:val="auto"/>
                      <w:sz w:val="21"/>
                      <w:szCs w:val="21"/>
                      <w:vertAlign w:val="baseline"/>
                      <w:lang w:val="en-US" w:eastAsia="zh-CN"/>
                    </w:rPr>
                    <w:t>%</w:t>
                  </w:r>
                </w:p>
              </w:tc>
              <w:tc>
                <w:tcPr>
                  <w:tcW w:w="27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本项目使用型砂回用率达到95%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Merge w:val="continue"/>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落</w:t>
                  </w:r>
                </w:p>
              </w:tc>
              <w:tc>
                <w:tcPr>
                  <w:tcW w:w="564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落砂及清理工序应配备相匹配的隔音降噪和通风除尘设备</w:t>
                  </w:r>
                </w:p>
              </w:tc>
              <w:tc>
                <w:tcPr>
                  <w:tcW w:w="27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本项目有配备布袋除尘装置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Merge w:val="continue"/>
                  <w:vAlign w:val="center"/>
                </w:tcPr>
                <w:p>
                  <w:pPr>
                    <w:jc w:val="center"/>
                    <w:rPr>
                      <w:rFonts w:hint="eastAsia"/>
                      <w:color w:val="auto"/>
                      <w:sz w:val="21"/>
                      <w:szCs w:val="21"/>
                      <w:vertAlign w:val="baseline"/>
                      <w:lang w:val="en-US" w:eastAsia="zh-CN"/>
                    </w:rPr>
                  </w:pPr>
                </w:p>
              </w:tc>
              <w:tc>
                <w:tcPr>
                  <w:tcW w:w="5640" w:type="dxa"/>
                  <w:vAlign w:val="center"/>
                </w:tcPr>
                <w:p>
                  <w:pPr>
                    <w:jc w:val="center"/>
                    <w:rPr>
                      <w:rFonts w:hint="eastAsia"/>
                      <w:color w:val="auto"/>
                      <w:sz w:val="21"/>
                      <w:szCs w:val="21"/>
                      <w:vertAlign w:val="baseline"/>
                      <w:lang w:val="en-US" w:eastAsia="zh-CN"/>
                    </w:rPr>
                  </w:pPr>
                  <w:r>
                    <w:rPr>
                      <w:rFonts w:hint="eastAsia" w:ascii="宋体" w:hAnsi="宋体" w:cs="宋体"/>
                      <w:color w:val="auto"/>
                      <w:sz w:val="21"/>
                      <w:szCs w:val="21"/>
                    </w:rPr>
                    <w:t>铸造企业冲天炉的熔化率应大于</w:t>
                  </w:r>
                  <w:r>
                    <w:rPr>
                      <w:rFonts w:ascii="宋体" w:hAnsi="宋体" w:cs="宋体"/>
                      <w:color w:val="auto"/>
                      <w:sz w:val="21"/>
                      <w:szCs w:val="21"/>
                    </w:rPr>
                    <w:t xml:space="preserve"> 3 </w:t>
                  </w:r>
                  <w:r>
                    <w:rPr>
                      <w:rFonts w:hint="eastAsia" w:ascii="宋体" w:hAnsi="宋体" w:cs="宋体"/>
                      <w:color w:val="auto"/>
                      <w:sz w:val="21"/>
                      <w:szCs w:val="21"/>
                    </w:rPr>
                    <w:t>吨</w:t>
                  </w:r>
                  <w:r>
                    <w:rPr>
                      <w:rFonts w:ascii="宋体" w:hAnsi="宋体" w:cs="宋体"/>
                      <w:color w:val="auto"/>
                      <w:sz w:val="21"/>
                      <w:szCs w:val="21"/>
                    </w:rPr>
                    <w:t>/</w:t>
                  </w:r>
                  <w:r>
                    <w:rPr>
                      <w:rFonts w:hint="eastAsia" w:ascii="宋体" w:hAnsi="宋体" w:cs="宋体"/>
                      <w:color w:val="auto"/>
                      <w:sz w:val="21"/>
                      <w:szCs w:val="21"/>
                    </w:rPr>
                    <w:t>小时，不得采用无芯工频感应电炉、</w:t>
                  </w:r>
                  <w:r>
                    <w:rPr>
                      <w:rFonts w:ascii="宋体" w:hAnsi="宋体" w:cs="宋体"/>
                      <w:color w:val="auto"/>
                      <w:sz w:val="21"/>
                      <w:szCs w:val="21"/>
                    </w:rPr>
                    <w:t xml:space="preserve">0.25 </w:t>
                  </w:r>
                  <w:r>
                    <w:rPr>
                      <w:rFonts w:hint="eastAsia" w:ascii="宋体" w:hAnsi="宋体" w:cs="宋体"/>
                      <w:color w:val="auto"/>
                      <w:sz w:val="21"/>
                      <w:szCs w:val="21"/>
                    </w:rPr>
                    <w:t>吨及以上无磁轭的铝壳中频感应电炉、铸造用燃油加热炉；新（扩）建铸造企业冲天炉的熔化率应大于</w:t>
                  </w:r>
                  <w:r>
                    <w:rPr>
                      <w:rFonts w:ascii="宋体" w:hAnsi="宋体" w:cs="宋体"/>
                      <w:color w:val="auto"/>
                      <w:sz w:val="21"/>
                      <w:szCs w:val="21"/>
                    </w:rPr>
                    <w:t xml:space="preserve"> 5 </w:t>
                  </w:r>
                  <w:r>
                    <w:rPr>
                      <w:rFonts w:hint="eastAsia" w:ascii="宋体" w:hAnsi="宋体" w:cs="宋体"/>
                      <w:color w:val="auto"/>
                      <w:sz w:val="21"/>
                      <w:szCs w:val="21"/>
                    </w:rPr>
                    <w:t>吨</w:t>
                  </w:r>
                  <w:r>
                    <w:rPr>
                      <w:rFonts w:ascii="宋体" w:hAnsi="宋体" w:cs="宋体"/>
                      <w:color w:val="auto"/>
                      <w:sz w:val="21"/>
                      <w:szCs w:val="21"/>
                    </w:rPr>
                    <w:t>/</w:t>
                  </w:r>
                  <w:r>
                    <w:rPr>
                      <w:rFonts w:hint="eastAsia" w:ascii="宋体" w:hAnsi="宋体" w:cs="宋体"/>
                      <w:color w:val="auto"/>
                      <w:sz w:val="21"/>
                      <w:szCs w:val="21"/>
                    </w:rPr>
                    <w:t>小时，不得采用铸造用燃油加热炉</w:t>
                  </w:r>
                </w:p>
              </w:tc>
              <w:tc>
                <w:tcPr>
                  <w:tcW w:w="27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本项目使用2台0.5t中频感应炉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产能</w:t>
                  </w:r>
                </w:p>
              </w:tc>
              <w:tc>
                <w:tcPr>
                  <w:tcW w:w="5640" w:type="dxa"/>
                  <w:vAlign w:val="center"/>
                </w:tcPr>
                <w:p>
                  <w:pPr>
                    <w:jc w:val="center"/>
                    <w:rPr>
                      <w:rFonts w:hint="eastAsia" w:ascii="宋体" w:hAnsi="宋体" w:cs="宋体" w:eastAsiaTheme="minorEastAsia"/>
                      <w:color w:val="auto"/>
                      <w:sz w:val="21"/>
                      <w:szCs w:val="21"/>
                      <w:lang w:val="en-US" w:eastAsia="zh-CN"/>
                    </w:rPr>
                  </w:pPr>
                  <w:r>
                    <w:rPr>
                      <w:rFonts w:hint="eastAsia" w:ascii="宋体" w:hAnsi="宋体" w:cs="宋体"/>
                      <w:color w:val="auto"/>
                      <w:sz w:val="21"/>
                      <w:szCs w:val="21"/>
                      <w:lang w:val="en-US" w:eastAsia="zh-CN"/>
                    </w:rPr>
                    <w:t>二类区、三类区新（扩）建铸造企业，其年度生产能力按其所在地区及铸件材质和工艺不同应不低于（表1所列：二类区为4000吨）要求的吨位或产值</w:t>
                  </w:r>
                </w:p>
              </w:tc>
              <w:tc>
                <w:tcPr>
                  <w:tcW w:w="27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本项目年产4000吨铸造活塞环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环境保护</w:t>
                  </w:r>
                </w:p>
              </w:tc>
              <w:tc>
                <w:tcPr>
                  <w:tcW w:w="5640" w:type="dxa"/>
                  <w:vAlign w:val="center"/>
                </w:tcPr>
                <w:p>
                  <w:pPr>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粉尘、烟尘、废气：生产过程中产生的粉尘、烟尘和其他废气的部位均应配置大气污染物收集及净化装置，废气排放应符合《工业炉窑大气污染物排放标准》（GB9078-1996）、《大气污染物综合排放标准》（GB16297-1996）、《锅炉大气污染物排放标准》（GB13271-2001）及所在地污染物排放标准的要求。生产过程中产生的异味排放量应符合《恶臭污染物排放标准》（GB14554-1993）。废水：根据排放流向应符合《污水综合排放标准》（GB8978-1996）及所在地污染物排放标准的要求。固体废物及危险废物：企业废砂、废渣等固体废物应按照GB18599-2001《一般工业固体废物贮存、处置场污染控制标准》（GB18599-2001）贮存和处置，并符合国家和地方环保部门要求。企业产生的危险废物应按照《国家危险废物名录》法规，设置规范的分类收集容器（罐、场）进行分类收集，并交给有资质处置相关危险废物的机构实施无害化处置。噪声：完善噪声防治措施，厂界噪声应符合GB12348-2008《工业企业厂界噪声标准》</w:t>
                  </w:r>
                </w:p>
              </w:tc>
              <w:tc>
                <w:tcPr>
                  <w:tcW w:w="27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本项目生产过程中产生的粉尘、烟尘部位均配置收集及布袋除尘器，废气排放均符合</w:t>
                  </w:r>
                  <w:r>
                    <w:rPr>
                      <w:rFonts w:hint="eastAsia" w:ascii="宋体" w:hAnsi="宋体" w:cs="宋体"/>
                      <w:color w:val="auto"/>
                      <w:sz w:val="21"/>
                      <w:szCs w:val="21"/>
                      <w:lang w:val="en-US" w:eastAsia="zh-CN"/>
                    </w:rPr>
                    <w:t>《大气污染物综合排放标准》（GB16297-1996）。项目生产过程中没有废水产生，生活污水用于周边林地农田灌溉，不外排。项目废砂、除尘粉尘均为一般固废，并按一般固废要求处置。营运期厂界噪声符合GB12348-2008《工业企业厂界噪声标准》</w:t>
                  </w:r>
                </w:p>
              </w:tc>
            </w:tr>
          </w:tbl>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4）根据《铸造防尘技术规程》（GB8959-2007）</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 xml:space="preserve">     铸造行业防尘从工艺措施、建筑措施、设备措施、炉窑除尘措施、原材料处理的除尘措施、落砂除尘措施等七个方面分析。</w:t>
            </w:r>
          </w:p>
          <w:p>
            <w:pPr>
              <w:pStyle w:val="2"/>
              <w:jc w:val="center"/>
              <w:rPr>
                <w:rFonts w:hint="eastAsia" w:ascii="宋体" w:hAnsi="宋体" w:cs="宋体"/>
                <w:color w:val="000000"/>
                <w:sz w:val="24"/>
                <w:lang w:val="en-US" w:eastAsia="zh-CN"/>
              </w:rPr>
            </w:pPr>
            <w:r>
              <w:rPr>
                <w:rFonts w:hint="eastAsia" w:ascii="宋体" w:hAnsi="宋体" w:cs="宋体"/>
                <w:color w:val="000000"/>
                <w:sz w:val="24"/>
                <w:lang w:val="en-US" w:eastAsia="zh-CN"/>
              </w:rPr>
              <w:t>表31  铸造防尘技术对比</w:t>
            </w:r>
          </w:p>
          <w:tbl>
            <w:tblPr>
              <w:tblStyle w:val="1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5540"/>
              <w:gridCol w:w="2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jc w:val="center"/>
                    <w:rPr>
                      <w:rFonts w:hint="eastAsia"/>
                      <w:color w:val="auto"/>
                      <w:sz w:val="21"/>
                      <w:szCs w:val="21"/>
                      <w:vertAlign w:val="baseline"/>
                      <w:lang w:val="en-US" w:eastAsia="zh-CN"/>
                    </w:rPr>
                  </w:pPr>
                </w:p>
              </w:tc>
              <w:tc>
                <w:tcPr>
                  <w:tcW w:w="554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准入条件</w:t>
                  </w:r>
                </w:p>
              </w:tc>
              <w:tc>
                <w:tcPr>
                  <w:tcW w:w="28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本项目条件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Merge w:val="restart"/>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防尘工艺措施</w:t>
                  </w:r>
                </w:p>
              </w:tc>
              <w:tc>
                <w:tcPr>
                  <w:tcW w:w="554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工艺布置：工艺设备和生产流程的布置应根据厂区场地、厂房条件等综合考虑，设计合理的除尘系统；污染较小的工序布置在全年最小频率风向的下风向；浇注区布置在车间通风良好的位置；落砂、打磨工序固定作业工位，便于采取防潮措施；在布置工艺设备时，应为除尘系统的工艺流程的合理布局提供必要的平面位置和立体空间条件</w:t>
                  </w:r>
                </w:p>
              </w:tc>
              <w:tc>
                <w:tcPr>
                  <w:tcW w:w="28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本项目布局合理，浇注区位于车间通风良好位置，落砂打磨工序固定，在布置工艺设备时，为除尘系统提供平面位置及立体空间条件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Merge w:val="continue"/>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工艺</w:t>
                  </w:r>
                </w:p>
              </w:tc>
              <w:tc>
                <w:tcPr>
                  <w:tcW w:w="554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工艺设备：凡产生粉尘污染的定型设备应配制密闭罩，非标设备设计时应附有防尘设施；炉料准备的称量、送料及加料应采用机械化装置 ；散粒状干物料输送采用密闭化、管道化、机械化的自动化措施；输送散粒装干物料的带式输送机应设密闭罩</w:t>
                  </w:r>
                </w:p>
              </w:tc>
              <w:tc>
                <w:tcPr>
                  <w:tcW w:w="28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本项目产生粉尘设备均有密闭罩及除尘措施，炉料准备的称量、养料及加料均为机械化，散粒状干物料输送采用密闭化、管道化的机械化，且设有密闭罩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Merge w:val="continue"/>
                  <w:vAlign w:val="center"/>
                </w:tcPr>
                <w:p>
                  <w:pPr>
                    <w:jc w:val="center"/>
                    <w:rPr>
                      <w:rFonts w:hint="eastAsia"/>
                      <w:color w:val="auto"/>
                      <w:sz w:val="21"/>
                      <w:szCs w:val="21"/>
                      <w:vertAlign w:val="baseline"/>
                      <w:lang w:val="en-US" w:eastAsia="zh-CN"/>
                    </w:rPr>
                  </w:pPr>
                </w:p>
              </w:tc>
              <w:tc>
                <w:tcPr>
                  <w:tcW w:w="554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工艺方法：且采用溃散性好、粉尘危险性小的砂型生产工艺；铸型落砂后的旧砂宜通过密闭振动给料，由配置密闭排风罩的带式输送机运送</w:t>
                  </w:r>
                </w:p>
              </w:tc>
              <w:tc>
                <w:tcPr>
                  <w:tcW w:w="28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本项目采用型砂生产工艺，落砂后的旧砂通过密闭振动给料，并配置密闭输送带运送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Merge w:val="continue"/>
                  <w:vAlign w:val="center"/>
                </w:tcPr>
                <w:p>
                  <w:pPr>
                    <w:jc w:val="center"/>
                    <w:rPr>
                      <w:rFonts w:hint="eastAsia"/>
                      <w:color w:val="auto"/>
                      <w:sz w:val="21"/>
                      <w:szCs w:val="21"/>
                      <w:vertAlign w:val="baseline"/>
                      <w:lang w:val="en-US" w:eastAsia="zh-CN"/>
                    </w:rPr>
                  </w:pPr>
                </w:p>
              </w:tc>
              <w:tc>
                <w:tcPr>
                  <w:tcW w:w="554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工艺操作：铸型排气孔应通畅，浇注时CO应引出点燃；铸件的表面清理，不宜采用干喷砂作业</w:t>
                  </w:r>
                </w:p>
              </w:tc>
              <w:tc>
                <w:tcPr>
                  <w:tcW w:w="28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本项目铸型排气孔通畅，铸件表面清理时，采用型砂作业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除尘建筑措施</w:t>
                  </w:r>
                </w:p>
              </w:tc>
              <w:tc>
                <w:tcPr>
                  <w:tcW w:w="554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厂房位置与朝向：铸车间应位于全年最小频率风向的上风向；平面布置呈L型或</w:t>
                  </w:r>
                  <w:r>
                    <w:rPr>
                      <w:rFonts w:hint="eastAsia"/>
                      <w:color w:val="auto"/>
                      <w:sz w:val="21"/>
                      <w:szCs w:val="21"/>
                      <w:vertAlign w:val="baseline"/>
                      <w:lang w:val="en-US" w:eastAsia="zh-CN"/>
                    </w:rPr>
                    <w:fldChar w:fldCharType="begin"/>
                  </w:r>
                  <w:r>
                    <w:rPr>
                      <w:rFonts w:hint="eastAsia"/>
                      <w:color w:val="auto"/>
                      <w:sz w:val="21"/>
                      <w:szCs w:val="21"/>
                      <w:vertAlign w:val="baseline"/>
                      <w:lang w:val="en-US" w:eastAsia="zh-CN"/>
                    </w:rPr>
                    <w:instrText xml:space="preserve"> = 2 \* ROMAN \* MERGEFORMAT </w:instrText>
                  </w:r>
                  <w:r>
                    <w:rPr>
                      <w:rFonts w:hint="eastAsia"/>
                      <w:color w:val="auto"/>
                      <w:sz w:val="21"/>
                      <w:szCs w:val="21"/>
                      <w:vertAlign w:val="baseline"/>
                      <w:lang w:val="en-US" w:eastAsia="zh-CN"/>
                    </w:rPr>
                    <w:fldChar w:fldCharType="separate"/>
                  </w:r>
                  <w:r>
                    <w:t>II</w:t>
                  </w:r>
                  <w:r>
                    <w:rPr>
                      <w:rFonts w:hint="eastAsia"/>
                      <w:color w:val="auto"/>
                      <w:sz w:val="21"/>
                      <w:szCs w:val="21"/>
                      <w:vertAlign w:val="baseline"/>
                      <w:lang w:val="en-US" w:eastAsia="zh-CN"/>
                    </w:rPr>
                    <w:fldChar w:fldCharType="end"/>
                  </w:r>
                  <w:r>
                    <w:rPr>
                      <w:rFonts w:hint="eastAsia"/>
                      <w:color w:val="auto"/>
                      <w:sz w:val="21"/>
                      <w:szCs w:val="21"/>
                      <w:vertAlign w:val="baseline"/>
                      <w:lang w:val="en-US" w:eastAsia="zh-CN"/>
                    </w:rPr>
                    <w:t>型、</w:t>
                  </w:r>
                  <w:r>
                    <w:rPr>
                      <w:rFonts w:hint="eastAsia"/>
                      <w:color w:val="auto"/>
                      <w:sz w:val="21"/>
                      <w:szCs w:val="21"/>
                      <w:vertAlign w:val="baseline"/>
                      <w:lang w:val="en-US" w:eastAsia="zh-CN"/>
                    </w:rPr>
                    <w:fldChar w:fldCharType="begin"/>
                  </w:r>
                  <w:r>
                    <w:rPr>
                      <w:rFonts w:hint="eastAsia"/>
                      <w:color w:val="auto"/>
                      <w:sz w:val="21"/>
                      <w:szCs w:val="21"/>
                      <w:vertAlign w:val="baseline"/>
                      <w:lang w:val="en-US" w:eastAsia="zh-CN"/>
                    </w:rPr>
                    <w:instrText xml:space="preserve"> = 3 \* ROMAN \* MERGEFORMAT </w:instrText>
                  </w:r>
                  <w:r>
                    <w:rPr>
                      <w:rFonts w:hint="eastAsia"/>
                      <w:color w:val="auto"/>
                      <w:sz w:val="21"/>
                      <w:szCs w:val="21"/>
                      <w:vertAlign w:val="baseline"/>
                      <w:lang w:val="en-US" w:eastAsia="zh-CN"/>
                    </w:rPr>
                    <w:fldChar w:fldCharType="separate"/>
                  </w:r>
                  <w:r>
                    <w:t>III</w:t>
                  </w:r>
                  <w:r>
                    <w:rPr>
                      <w:rFonts w:hint="eastAsia"/>
                      <w:color w:val="auto"/>
                      <w:sz w:val="21"/>
                      <w:szCs w:val="21"/>
                      <w:vertAlign w:val="baseline"/>
                      <w:lang w:val="en-US" w:eastAsia="zh-CN"/>
                    </w:rPr>
                    <w:fldChar w:fldCharType="end"/>
                  </w:r>
                  <w:r>
                    <w:rPr>
                      <w:rFonts w:hint="eastAsia"/>
                      <w:color w:val="auto"/>
                      <w:sz w:val="21"/>
                      <w:szCs w:val="21"/>
                      <w:vertAlign w:val="baseline"/>
                      <w:lang w:val="en-US" w:eastAsia="zh-CN"/>
                    </w:rPr>
                    <w:t>型的厂房</w:t>
                  </w:r>
                </w:p>
              </w:tc>
              <w:tc>
                <w:tcPr>
                  <w:tcW w:w="28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本项目厂房布置呈反L型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Merge w:val="restart"/>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防尘设备措施</w:t>
                  </w:r>
                </w:p>
              </w:tc>
              <w:tc>
                <w:tcPr>
                  <w:tcW w:w="554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所有破碎、清理等设备均采用密闭或半密闭措施；根据不同的粉尘污染情况，分别采用局部密闭罩、整体密闭罩或密闭室等不同的密闭方式</w:t>
                  </w:r>
                </w:p>
              </w:tc>
              <w:tc>
                <w:tcPr>
                  <w:tcW w:w="28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本项目采用使用清理设备采用密闭措施，所有产生粉尘的工序，均有局部密闭罩或整体密闭罩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Merge w:val="continue"/>
                  <w:vAlign w:val="center"/>
                </w:tcPr>
                <w:p>
                  <w:pPr>
                    <w:jc w:val="center"/>
                    <w:rPr>
                      <w:rFonts w:hint="eastAsia"/>
                      <w:color w:val="auto"/>
                      <w:sz w:val="21"/>
                      <w:szCs w:val="21"/>
                      <w:vertAlign w:val="baseline"/>
                      <w:lang w:val="en-US" w:eastAsia="zh-CN"/>
                    </w:rPr>
                  </w:pPr>
                </w:p>
              </w:tc>
              <w:tc>
                <w:tcPr>
                  <w:tcW w:w="5540"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设备运动部位的密闭：两设备之间处于动态连接时，宜采用柔性材料密封连接；由于设备的转动或摆动所产生的粉尘污染宜采用设备整体密闭罩或密闭室</w:t>
                  </w:r>
                </w:p>
              </w:tc>
              <w:tc>
                <w:tcPr>
                  <w:tcW w:w="28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两个动态设备连接均采用柔性材料密封连接，设备的转动所产生的粉尘采用整体密闭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炉窑防尘措施</w:t>
                  </w:r>
                </w:p>
              </w:tc>
              <w:tc>
                <w:tcPr>
                  <w:tcW w:w="5540" w:type="dxa"/>
                  <w:vAlign w:val="center"/>
                </w:tcPr>
                <w:p>
                  <w:pPr>
                    <w:jc w:val="center"/>
                    <w:rPr>
                      <w:rFonts w:hint="eastAsia" w:ascii="宋体" w:hAnsi="宋体" w:cs="宋体" w:eastAsiaTheme="minorEastAsia"/>
                      <w:color w:val="auto"/>
                      <w:sz w:val="21"/>
                      <w:szCs w:val="21"/>
                      <w:lang w:val="en-US" w:eastAsia="zh-CN"/>
                    </w:rPr>
                  </w:pPr>
                  <w:r>
                    <w:rPr>
                      <w:rFonts w:hint="eastAsia" w:ascii="宋体" w:hAnsi="宋体" w:cs="宋体"/>
                      <w:color w:val="auto"/>
                      <w:sz w:val="21"/>
                      <w:szCs w:val="21"/>
                      <w:lang w:val="en-US" w:eastAsia="zh-CN"/>
                    </w:rPr>
                    <w:t>中频感应炉应设通风除尘系统</w:t>
                  </w:r>
                </w:p>
              </w:tc>
              <w:tc>
                <w:tcPr>
                  <w:tcW w:w="28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本项目中频感应炉设有通风除尘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原料处理除尘措施</w:t>
                  </w:r>
                </w:p>
              </w:tc>
              <w:tc>
                <w:tcPr>
                  <w:tcW w:w="5540" w:type="dxa"/>
                  <w:vAlign w:val="center"/>
                </w:tcPr>
                <w:p>
                  <w:pPr>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铸造材料（型砂）在运输、转卸和储存过程中应采取防止扬尘的措施</w:t>
                  </w:r>
                </w:p>
              </w:tc>
              <w:tc>
                <w:tcPr>
                  <w:tcW w:w="28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本项目型砂为密闭运输带运输，在转卸、储存过程中均有采取防止扬尘的措施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落砂除尘措施</w:t>
                  </w:r>
                </w:p>
              </w:tc>
              <w:tc>
                <w:tcPr>
                  <w:tcW w:w="5540" w:type="dxa"/>
                  <w:vAlign w:val="center"/>
                </w:tcPr>
                <w:p>
                  <w:pPr>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固定落砂区域：固定落砂区域均应设除砂间或防尘帘屏，并设排风罩</w:t>
                  </w:r>
                </w:p>
              </w:tc>
              <w:tc>
                <w:tcPr>
                  <w:tcW w:w="2848" w:type="dxa"/>
                  <w:vAlign w:val="center"/>
                </w:tcPr>
                <w:p>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本项目已固体落砂区域，并在落砂机设有集气罩，并配置除尘设施</w:t>
                  </w:r>
                </w:p>
              </w:tc>
            </w:tr>
          </w:tbl>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 xml:space="preserve"> 综上所述，本项目符合产业政策。</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七</w:t>
            </w:r>
            <w:r>
              <w:rPr>
                <w:rFonts w:hint="eastAsia" w:ascii="宋体" w:hAnsi="宋体" w:eastAsia="宋体" w:cs="宋体"/>
                <w:b/>
                <w:bCs/>
                <w:color w:val="000000"/>
                <w:sz w:val="24"/>
                <w:szCs w:val="24"/>
              </w:rPr>
              <w:t>、选址合理性分析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rPr>
              <w:t>1、区域环境质量较好，环境有一定容量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（1）空气环境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kern w:val="18"/>
                <w:sz w:val="24"/>
                <w:szCs w:val="24"/>
              </w:rPr>
              <w:t>环境空气质量</w:t>
            </w:r>
            <w:r>
              <w:rPr>
                <w:rFonts w:hint="eastAsia" w:ascii="宋体" w:hAnsi="宋体" w:eastAsia="宋体" w:cs="宋体"/>
                <w:color w:val="000000"/>
                <w:sz w:val="24"/>
                <w:szCs w:val="24"/>
              </w:rPr>
              <w:t>符合</w:t>
            </w:r>
            <w:r>
              <w:rPr>
                <w:rFonts w:hint="eastAsia" w:ascii="宋体" w:hAnsi="宋体" w:eastAsia="宋体" w:cs="宋体"/>
                <w:color w:val="000000"/>
                <w:kern w:val="18"/>
                <w:sz w:val="24"/>
                <w:szCs w:val="24"/>
              </w:rPr>
              <w:t>GB3095-</w:t>
            </w:r>
            <w:r>
              <w:rPr>
                <w:rFonts w:hint="eastAsia" w:ascii="宋体" w:hAnsi="宋体" w:eastAsia="宋体" w:cs="宋体"/>
                <w:color w:val="000000"/>
                <w:kern w:val="18"/>
                <w:sz w:val="24"/>
                <w:szCs w:val="24"/>
                <w:lang w:val="en-US" w:eastAsia="zh-CN"/>
              </w:rPr>
              <w:t>2012</w:t>
            </w:r>
            <w:r>
              <w:rPr>
                <w:rFonts w:hint="eastAsia" w:ascii="宋体" w:hAnsi="宋体" w:eastAsia="宋体" w:cs="宋体"/>
                <w:color w:val="000000"/>
                <w:kern w:val="18"/>
                <w:sz w:val="24"/>
                <w:szCs w:val="24"/>
              </w:rPr>
              <w:t>《环境空气质量标准》二级标准，</w:t>
            </w:r>
            <w:r>
              <w:rPr>
                <w:rFonts w:hint="eastAsia" w:ascii="宋体" w:hAnsi="宋体" w:eastAsia="宋体" w:cs="宋体"/>
                <w:color w:val="000000"/>
                <w:sz w:val="24"/>
                <w:szCs w:val="24"/>
              </w:rPr>
              <w:t>评价区域内大气环境具有较大的环境容量。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（2）地表水环境</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西侧水塘</w:t>
            </w:r>
            <w:r>
              <w:rPr>
                <w:rFonts w:hint="eastAsia" w:ascii="宋体" w:hAnsi="宋体" w:eastAsia="宋体" w:cs="宋体"/>
                <w:color w:val="000000"/>
                <w:sz w:val="24"/>
                <w:szCs w:val="24"/>
              </w:rPr>
              <w:t>水质符合GB</w:t>
            </w:r>
            <w:r>
              <w:rPr>
                <w:rFonts w:hint="eastAsia" w:ascii="宋体" w:hAnsi="宋体" w:eastAsia="宋体" w:cs="宋体"/>
                <w:color w:val="000000"/>
                <w:sz w:val="24"/>
                <w:szCs w:val="24"/>
                <w:lang w:val="en-US" w:eastAsia="zh-CN"/>
              </w:rPr>
              <w:t>5084-2005</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农田灌溉水质标准</w:t>
            </w:r>
            <w:r>
              <w:rPr>
                <w:rFonts w:hint="eastAsia" w:ascii="宋体" w:hAnsi="宋体" w:eastAsia="宋体" w:cs="宋体"/>
                <w:color w:val="000000"/>
                <w:sz w:val="24"/>
                <w:szCs w:val="24"/>
              </w:rPr>
              <w:t>》中</w:t>
            </w:r>
            <w:r>
              <w:rPr>
                <w:rFonts w:hint="eastAsia" w:ascii="宋体" w:hAnsi="宋体" w:eastAsia="宋体" w:cs="宋体"/>
                <w:color w:val="000000"/>
                <w:sz w:val="24"/>
                <w:szCs w:val="24"/>
                <w:lang w:val="en-US" w:eastAsia="zh-CN"/>
              </w:rPr>
              <w:t>水作</w:t>
            </w:r>
            <w:r>
              <w:rPr>
                <w:rFonts w:hint="eastAsia" w:ascii="宋体" w:hAnsi="宋体" w:eastAsia="宋体" w:cs="宋体"/>
                <w:color w:val="000000"/>
                <w:sz w:val="24"/>
                <w:szCs w:val="24"/>
              </w:rPr>
              <w:t>类标准，地表水环境具有较大的环境容量。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rPr>
              <w:t>、厂址建设条件好</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项目位于</w:t>
            </w:r>
            <w:r>
              <w:rPr>
                <w:rFonts w:hint="eastAsia" w:ascii="宋体" w:hAnsi="宋体" w:eastAsia="宋体" w:cs="宋体"/>
                <w:color w:val="000000"/>
                <w:sz w:val="24"/>
                <w:szCs w:val="24"/>
                <w:lang w:val="en-US" w:eastAsia="zh-CN"/>
              </w:rPr>
              <w:t>桃源县漆河镇展旗村高梁榜组</w:t>
            </w:r>
            <w:r>
              <w:rPr>
                <w:rFonts w:hint="eastAsia" w:ascii="宋体" w:hAnsi="宋体" w:eastAsia="宋体" w:cs="宋体"/>
                <w:color w:val="000000"/>
                <w:sz w:val="24"/>
                <w:szCs w:val="24"/>
              </w:rPr>
              <w:t>，基础设施完善，交通十分便利，节省投资。</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bCs/>
                <w:color w:val="000000"/>
                <w:sz w:val="24"/>
                <w:szCs w:val="24"/>
              </w:rPr>
            </w:pPr>
            <w:r>
              <w:rPr>
                <w:rFonts w:hint="eastAsia" w:ascii="宋体" w:hAnsi="宋体" w:eastAsia="宋体" w:cs="宋体"/>
                <w:color w:val="000000"/>
                <w:sz w:val="24"/>
                <w:szCs w:val="24"/>
              </w:rPr>
              <w:t>综上所述项目地址符合发展规划，项目所在地区域环境质量较好，有一定环境容量，厂址建设条件好</w:t>
            </w:r>
            <w:r>
              <w:rPr>
                <w:rFonts w:hint="eastAsia" w:ascii="宋体" w:hAnsi="宋体" w:eastAsia="宋体" w:cs="宋体"/>
                <w:bCs/>
                <w:color w:val="000000"/>
                <w:sz w:val="24"/>
                <w:szCs w:val="24"/>
              </w:rPr>
              <w:t>，因此项目选址合理。</w:t>
            </w:r>
          </w:p>
          <w:p>
            <w:pPr>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jc w:val="both"/>
              <w:textAlignment w:val="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八</w:t>
            </w:r>
            <w:r>
              <w:rPr>
                <w:rFonts w:hint="eastAsia" w:ascii="宋体" w:hAnsi="宋体" w:eastAsia="宋体" w:cs="宋体"/>
                <w:b/>
                <w:bCs/>
                <w:color w:val="000000"/>
                <w:sz w:val="24"/>
                <w:szCs w:val="24"/>
              </w:rPr>
              <w:t>、平面布局合理性分析</w:t>
            </w:r>
            <w:r>
              <w:rPr>
                <w:rFonts w:hint="eastAsia" w:ascii="宋体" w:hAnsi="宋体" w:eastAsia="宋体" w:cs="宋体"/>
                <w:b/>
                <w:bCs/>
                <w:color w:val="000000"/>
                <w:sz w:val="24"/>
                <w:szCs w:val="24"/>
                <w:lang w:eastAsia="zh-CN"/>
              </w:rPr>
              <w:t>及厂区环境综合整治措施</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本项目</w:t>
            </w:r>
            <w:r>
              <w:rPr>
                <w:rFonts w:hint="eastAsia" w:ascii="宋体" w:hAnsi="宋体" w:eastAsia="宋体" w:cs="宋体"/>
                <w:color w:val="000000"/>
                <w:sz w:val="24"/>
                <w:szCs w:val="24"/>
                <w:lang w:eastAsia="zh-CN"/>
              </w:rPr>
              <w:t>厂区应</w:t>
            </w:r>
            <w:r>
              <w:rPr>
                <w:rFonts w:hint="eastAsia" w:ascii="宋体" w:hAnsi="宋体" w:eastAsia="宋体" w:cs="宋体"/>
                <w:color w:val="000000"/>
                <w:sz w:val="24"/>
                <w:szCs w:val="24"/>
              </w:rPr>
              <w:t>遵循设计规范，</w:t>
            </w:r>
            <w:r>
              <w:rPr>
                <w:rFonts w:hint="eastAsia" w:ascii="宋体" w:hAnsi="宋体" w:eastAsia="宋体" w:cs="宋体"/>
                <w:color w:val="000000"/>
                <w:sz w:val="24"/>
                <w:szCs w:val="24"/>
                <w:lang w:eastAsia="zh-CN"/>
              </w:rPr>
              <w:t>明确功能分区，根据实地踏勘，本项目厂区根据</w:t>
            </w:r>
            <w:r>
              <w:rPr>
                <w:rFonts w:hint="eastAsia" w:ascii="宋体" w:hAnsi="宋体" w:eastAsia="宋体" w:cs="宋体"/>
                <w:color w:val="000000"/>
                <w:sz w:val="24"/>
                <w:szCs w:val="24"/>
              </w:rPr>
              <w:t>建设场地形状及生产工艺特征，对厂内各功能区进行了合理的划分，将生产区</w:t>
            </w:r>
            <w:r>
              <w:rPr>
                <w:rFonts w:hint="eastAsia" w:ascii="宋体" w:hAnsi="宋体" w:eastAsia="宋体" w:cs="宋体"/>
                <w:color w:val="000000"/>
                <w:sz w:val="24"/>
                <w:szCs w:val="24"/>
                <w:lang w:eastAsia="zh-CN"/>
              </w:rPr>
              <w:t>（一体化生产车间）</w:t>
            </w:r>
            <w:r>
              <w:rPr>
                <w:rFonts w:hint="eastAsia" w:ascii="宋体" w:hAnsi="宋体" w:eastAsia="宋体" w:cs="宋体"/>
                <w:color w:val="000000"/>
                <w:sz w:val="24"/>
                <w:szCs w:val="24"/>
              </w:rPr>
              <w:t>和办公生活区</w:t>
            </w:r>
            <w:r>
              <w:rPr>
                <w:rFonts w:hint="eastAsia" w:ascii="宋体" w:hAnsi="宋体" w:eastAsia="宋体" w:cs="宋体"/>
                <w:color w:val="000000"/>
                <w:sz w:val="24"/>
                <w:szCs w:val="24"/>
                <w:lang w:eastAsia="zh-CN"/>
              </w:rPr>
              <w:t>（综合用房）</w:t>
            </w:r>
            <w:r>
              <w:rPr>
                <w:rFonts w:hint="eastAsia" w:ascii="宋体" w:hAnsi="宋体" w:eastAsia="宋体" w:cs="宋体"/>
                <w:color w:val="000000"/>
                <w:sz w:val="24"/>
                <w:szCs w:val="24"/>
              </w:rPr>
              <w:t>分区布置</w:t>
            </w:r>
            <w:r>
              <w:rPr>
                <w:rFonts w:hint="eastAsia" w:ascii="宋体" w:hAnsi="宋体" w:eastAsia="宋体" w:cs="宋体"/>
                <w:color w:val="000000"/>
                <w:sz w:val="24"/>
                <w:szCs w:val="24"/>
                <w:lang w:eastAsia="zh-CN"/>
              </w:rPr>
              <w:t>；一体化车间内</w:t>
            </w:r>
            <w:r>
              <w:rPr>
                <w:rFonts w:hint="eastAsia" w:ascii="宋体" w:hAnsi="宋体" w:eastAsia="宋体" w:cs="宋体"/>
                <w:color w:val="000000"/>
                <w:sz w:val="24"/>
                <w:szCs w:val="24"/>
                <w:lang w:val="en-US" w:eastAsia="zh-CN"/>
              </w:rPr>
              <w:t>布置在厂区北侧，临路较远，综合用房布置在东南角</w:t>
            </w:r>
            <w:r>
              <w:rPr>
                <w:rFonts w:hint="eastAsia" w:ascii="宋体" w:hAnsi="宋体" w:eastAsia="宋体" w:cs="宋体"/>
                <w:color w:val="000000"/>
                <w:sz w:val="24"/>
                <w:szCs w:val="24"/>
              </w:rPr>
              <w:t>。本项目建构筑物的布置既满足了厂界噪声达标要求，又能满足工艺流程的顺畅，同时保证了消防安全的需求</w:t>
            </w:r>
            <w:r>
              <w:rPr>
                <w:rFonts w:hint="eastAsia" w:ascii="宋体" w:hAnsi="宋体" w:eastAsia="宋体" w:cs="宋体"/>
                <w:color w:val="000000"/>
                <w:sz w:val="24"/>
                <w:szCs w:val="24"/>
                <w:lang w:eastAsia="zh-CN"/>
              </w:rPr>
              <w:t>，卫生条件稍差</w:t>
            </w:r>
            <w:r>
              <w:rPr>
                <w:rFonts w:hint="eastAsia" w:ascii="宋体" w:hAnsi="宋体" w:eastAsia="宋体" w:cs="宋体"/>
                <w:color w:val="000000"/>
                <w:sz w:val="24"/>
                <w:szCs w:val="24"/>
              </w:rPr>
              <w:t>。从环保角度看来，本项目总平面布置基本适宜。</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lang w:eastAsia="zh-CN"/>
              </w:rPr>
              <w:t>针对厂区环境表现出的问题，本环评提出以下整治措施：</w:t>
            </w:r>
          </w:p>
          <w:p>
            <w:pPr>
              <w:keepNext w:val="0"/>
              <w:keepLines w:val="0"/>
              <w:pageBreakBefore w:val="0"/>
              <w:widowControl w:val="0"/>
              <w:numPr>
                <w:ilvl w:val="0"/>
                <w:numId w:val="9"/>
              </w:numPr>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项目运营时应加强管理，贯彻实施ISO14001环境管理体系标准，使污染物尽量消除在源头，项目区域应经常打扫，保持清洁。</w:t>
            </w:r>
          </w:p>
          <w:p>
            <w:pPr>
              <w:keepNext w:val="0"/>
              <w:keepLines w:val="0"/>
              <w:pageBreakBefore w:val="0"/>
              <w:widowControl w:val="0"/>
              <w:numPr>
                <w:ilvl w:val="0"/>
                <w:numId w:val="9"/>
              </w:numPr>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环保设施的保养、维修应制度化，保证设备的正常运转，设备要定期检查，确保正常工作。</w:t>
            </w:r>
          </w:p>
          <w:p>
            <w:pPr>
              <w:keepNext w:val="0"/>
              <w:keepLines w:val="0"/>
              <w:pageBreakBefore w:val="0"/>
              <w:widowControl w:val="0"/>
              <w:numPr>
                <w:ilvl w:val="0"/>
                <w:numId w:val="9"/>
              </w:numPr>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加强职工操作培训，提高职工技术水平和安全环保意识，建立健全各项规章制度，注意正确的操作规程，避免因操作失误造成的安全事故和环境影响。</w:t>
            </w:r>
          </w:p>
          <w:p>
            <w:pPr>
              <w:spacing w:line="360" w:lineRule="auto"/>
              <w:ind w:firstLine="480"/>
              <w:rPr>
                <w:rFonts w:hint="eastAsia" w:ascii="宋体" w:hAnsi="宋体" w:eastAsia="宋体" w:cs="宋体"/>
                <w:b w:val="0"/>
                <w:bCs/>
                <w:sz w:val="24"/>
                <w:szCs w:val="24"/>
              </w:rPr>
            </w:pPr>
            <w:r>
              <w:rPr>
                <w:rFonts w:hint="eastAsia" w:ascii="宋体" w:hAnsi="宋体" w:eastAsia="宋体" w:cs="宋体"/>
                <w:b/>
                <w:bCs w:val="0"/>
                <w:sz w:val="24"/>
                <w:szCs w:val="24"/>
                <w:lang w:val="en-US" w:eastAsia="zh-CN"/>
              </w:rPr>
              <w:t>九</w:t>
            </w:r>
            <w:r>
              <w:rPr>
                <w:rFonts w:hint="eastAsia" w:ascii="宋体" w:hAnsi="宋体" w:eastAsia="宋体" w:cs="宋体"/>
                <w:b w:val="0"/>
                <w:bCs/>
                <w:sz w:val="24"/>
                <w:szCs w:val="24"/>
                <w:lang w:val="en-US" w:eastAsia="zh-CN"/>
              </w:rPr>
              <w:t>、</w:t>
            </w:r>
            <w:r>
              <w:rPr>
                <w:rFonts w:hint="eastAsia" w:ascii="宋体" w:hAnsi="宋体" w:eastAsia="宋体" w:cs="宋体"/>
                <w:b/>
                <w:bCs w:val="0"/>
                <w:sz w:val="24"/>
                <w:szCs w:val="24"/>
              </w:rPr>
              <w:t>环境管理与环境监测</w:t>
            </w:r>
          </w:p>
          <w:p>
            <w:pPr>
              <w:keepNext w:val="0"/>
              <w:keepLines w:val="0"/>
              <w:pageBreakBefore w:val="0"/>
              <w:widowControl w:val="0"/>
              <w:tabs>
                <w:tab w:val="left" w:pos="735"/>
                <w:tab w:val="left" w:pos="2730"/>
              </w:tabs>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1、环境管理</w:t>
            </w:r>
            <w:r>
              <w:rPr>
                <w:rFonts w:hint="eastAsia" w:ascii="宋体" w:hAnsi="宋体" w:eastAsia="宋体" w:cs="宋体"/>
                <w:sz w:val="24"/>
                <w:szCs w:val="24"/>
              </w:rPr>
              <w:tab/>
            </w:r>
          </w:p>
          <w:p>
            <w:pPr>
              <w:keepNext w:val="0"/>
              <w:keepLines w:val="0"/>
              <w:pageBreakBefore w:val="0"/>
              <w:widowControl w:val="0"/>
              <w:tabs>
                <w:tab w:val="left" w:pos="1050"/>
              </w:tabs>
              <w:kinsoku/>
              <w:wordWrap/>
              <w:overflowPunct/>
              <w:topLinePunct w:val="0"/>
              <w:autoSpaceDE/>
              <w:autoSpaceDN/>
              <w:bidi w:val="0"/>
              <w:spacing w:line="360" w:lineRule="auto"/>
              <w:ind w:left="0" w:leftChars="0" w:right="0" w:rightChars="0" w:firstLine="570"/>
              <w:textAlignment w:val="auto"/>
              <w:outlineLvl w:val="9"/>
              <w:rPr>
                <w:rFonts w:hint="eastAsia" w:ascii="宋体" w:hAnsi="宋体" w:eastAsia="宋体" w:cs="宋体"/>
                <w:color w:val="000000"/>
                <w:sz w:val="24"/>
                <w:szCs w:val="24"/>
              </w:rPr>
            </w:pPr>
            <w:r>
              <w:rPr>
                <w:rFonts w:hint="eastAsia" w:ascii="宋体" w:hAnsi="宋体" w:eastAsia="宋体" w:cs="宋体"/>
                <w:kern w:val="18"/>
                <w:sz w:val="24"/>
                <w:szCs w:val="24"/>
              </w:rPr>
              <w:t>环境管理工作就是要保证决策中的方针和目标在预期内实现，并协调解决实现目标过程中的具体问题。为了正确处理发展生产与保护环境的关系，全面贯彻国家的环保法规法与政策，应根据当地环保部门对本区域环境质量的要求，通过控制污染物排放的科学管理，促进企业原材料及能源的合理消耗，降低成本，最大限度地减少污染物的排放，提高企业的社会、经济、环境效益。在环境保护工作中，管理和治理是相辅相承的。为此，企业必须建立环境保护机构，制订全面的、长期的环境管理计划，杜绝此类污染事故发生。</w:t>
            </w:r>
            <w:r>
              <w:rPr>
                <w:rFonts w:hint="eastAsia" w:ascii="宋体" w:hAnsi="宋体" w:eastAsia="宋体" w:cs="宋体"/>
                <w:color w:val="000000"/>
                <w:sz w:val="24"/>
                <w:szCs w:val="24"/>
              </w:rPr>
              <w:t>因此，环境管理工作十分重要，大量的经验证明，即使有先进的设备和较好的污染治理设施，如果管理不善亦不能发挥应有的作用和效益，因此要把环境管理纳入建立现代企业管理的重要内容。</w:t>
            </w:r>
          </w:p>
          <w:p>
            <w:pPr>
              <w:keepNext w:val="0"/>
              <w:keepLines w:val="0"/>
              <w:pageBreakBefore w:val="0"/>
              <w:widowControl w:val="0"/>
              <w:tabs>
                <w:tab w:val="left" w:pos="735"/>
              </w:tabs>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2、环境监测计划</w:t>
            </w:r>
          </w:p>
          <w:p>
            <w:pPr>
              <w:keepNext w:val="0"/>
              <w:keepLines w:val="0"/>
              <w:pageBreakBefore w:val="0"/>
              <w:widowControl w:val="0"/>
              <w:tabs>
                <w:tab w:val="left" w:pos="1050"/>
              </w:tabs>
              <w:kinsoku/>
              <w:wordWrap/>
              <w:overflowPunct/>
              <w:topLinePunct w:val="0"/>
              <w:autoSpaceDE/>
              <w:autoSpaceDN/>
              <w:bidi w:val="0"/>
              <w:spacing w:line="360" w:lineRule="auto"/>
              <w:ind w:left="0" w:leftChars="0" w:right="0" w:rightChars="0" w:firstLine="570"/>
              <w:textAlignment w:val="auto"/>
              <w:outlineLvl w:val="9"/>
              <w:rPr>
                <w:rFonts w:hint="eastAsia" w:ascii="宋体" w:hAnsi="宋体" w:eastAsia="宋体" w:cs="宋体"/>
                <w:bCs/>
                <w:sz w:val="24"/>
                <w:szCs w:val="24"/>
              </w:rPr>
            </w:pPr>
            <w:r>
              <w:rPr>
                <w:rFonts w:hint="eastAsia" w:ascii="宋体" w:hAnsi="宋体" w:eastAsia="宋体" w:cs="宋体"/>
                <w:color w:val="000000"/>
                <w:sz w:val="24"/>
                <w:szCs w:val="24"/>
              </w:rPr>
              <w:t>开展环境监测是环境保护的重要内容。环境监测是环境保护的眼睛，是发现和解决环境问题的前提。建设单位可配备必要设备和人员对污染源和污染物的排放情况进行定期监测，亦可委托临澧县</w:t>
            </w:r>
            <w:r>
              <w:rPr>
                <w:rFonts w:hint="eastAsia" w:ascii="宋体" w:hAnsi="宋体" w:eastAsia="宋体" w:cs="宋体"/>
                <w:bCs/>
                <w:sz w:val="24"/>
                <w:szCs w:val="24"/>
              </w:rPr>
              <w:t>环境监测站进行监测，以便污染源的监控，</w:t>
            </w:r>
            <w:r>
              <w:rPr>
                <w:rFonts w:hint="eastAsia" w:ascii="宋体" w:hAnsi="宋体" w:eastAsia="宋体" w:cs="宋体"/>
                <w:color w:val="000000"/>
                <w:sz w:val="24"/>
                <w:szCs w:val="24"/>
              </w:rPr>
              <w:t>发现问题及时整改，确保各项污染设施的正常运转和污染物的达标排放。监测内容和频</w:t>
            </w:r>
            <w:r>
              <w:rPr>
                <w:rFonts w:hint="eastAsia" w:ascii="宋体" w:hAnsi="宋体" w:eastAsia="宋体" w:cs="宋体"/>
                <w:bCs/>
                <w:sz w:val="24"/>
                <w:szCs w:val="24"/>
              </w:rPr>
              <w:t>次见</w:t>
            </w:r>
            <w:r>
              <w:rPr>
                <w:rFonts w:hint="eastAsia" w:ascii="宋体" w:hAnsi="宋体" w:eastAsia="宋体" w:cs="宋体"/>
                <w:bCs/>
                <w:sz w:val="24"/>
                <w:szCs w:val="24"/>
                <w:lang w:val="en-US" w:eastAsia="zh-CN"/>
              </w:rPr>
              <w:t>下</w:t>
            </w:r>
            <w:r>
              <w:rPr>
                <w:rFonts w:hint="eastAsia" w:ascii="宋体" w:hAnsi="宋体" w:eastAsia="宋体" w:cs="宋体"/>
                <w:bCs/>
                <w:sz w:val="24"/>
                <w:szCs w:val="24"/>
              </w:rPr>
              <w:t>表。</w:t>
            </w:r>
          </w:p>
          <w:p>
            <w:pPr>
              <w:keepNext w:val="0"/>
              <w:keepLines w:val="0"/>
              <w:pageBreakBefore w:val="0"/>
              <w:widowControl w:val="0"/>
              <w:kinsoku/>
              <w:wordWrap/>
              <w:overflowPunct/>
              <w:topLinePunct w:val="0"/>
              <w:autoSpaceDE/>
              <w:autoSpaceDN/>
              <w:bidi w:val="0"/>
              <w:spacing w:line="360" w:lineRule="auto"/>
              <w:ind w:left="0" w:leftChars="0" w:right="0" w:rightChars="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表</w:t>
            </w:r>
            <w:r>
              <w:rPr>
                <w:rFonts w:hint="eastAsia" w:ascii="宋体" w:hAnsi="宋体" w:eastAsia="宋体" w:cs="宋体"/>
                <w:b/>
                <w:bCs/>
                <w:sz w:val="24"/>
                <w:szCs w:val="24"/>
                <w:lang w:val="en-US" w:eastAsia="zh-CN"/>
              </w:rPr>
              <w:t>32</w:t>
            </w:r>
            <w:r>
              <w:rPr>
                <w:rFonts w:hint="eastAsia" w:ascii="宋体" w:hAnsi="宋体" w:eastAsia="宋体" w:cs="宋体"/>
                <w:b/>
                <w:bCs/>
                <w:sz w:val="24"/>
                <w:szCs w:val="24"/>
              </w:rPr>
              <w:t xml:space="preserve">    拟建项目环境监测计划一览表</w:t>
            </w:r>
          </w:p>
          <w:tbl>
            <w:tblPr>
              <w:tblStyle w:val="18"/>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291"/>
              <w:gridCol w:w="2060"/>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4" w:type="dxa"/>
                  <w:vAlign w:val="center"/>
                </w:tcPr>
                <w:p>
                  <w:pPr>
                    <w:spacing w:before="100" w:beforeAutospacing="1" w:after="100"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类别</w:t>
                  </w:r>
                </w:p>
              </w:tc>
              <w:tc>
                <w:tcPr>
                  <w:tcW w:w="4291" w:type="dxa"/>
                  <w:vAlign w:val="center"/>
                </w:tcPr>
                <w:p>
                  <w:pPr>
                    <w:spacing w:before="100" w:beforeAutospacing="1" w:after="100"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监测点位置</w:t>
                  </w:r>
                </w:p>
              </w:tc>
              <w:tc>
                <w:tcPr>
                  <w:tcW w:w="2060" w:type="dxa"/>
                  <w:vAlign w:val="center"/>
                </w:tcPr>
                <w:p>
                  <w:pPr>
                    <w:spacing w:before="100" w:beforeAutospacing="1" w:after="100"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监测项目</w:t>
                  </w:r>
                </w:p>
              </w:tc>
              <w:tc>
                <w:tcPr>
                  <w:tcW w:w="1177" w:type="dxa"/>
                  <w:vAlign w:val="center"/>
                </w:tcPr>
                <w:p>
                  <w:pPr>
                    <w:spacing w:before="100" w:beforeAutospacing="1" w:after="100"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774" w:type="dxa"/>
                  <w:vMerge w:val="restart"/>
                  <w:vAlign w:val="center"/>
                </w:tcPr>
                <w:p>
                  <w:pPr>
                    <w:spacing w:line="3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废气</w:t>
                  </w:r>
                </w:p>
              </w:tc>
              <w:tc>
                <w:tcPr>
                  <w:tcW w:w="4291" w:type="dxa"/>
                  <w:vAlign w:val="center"/>
                </w:tcPr>
                <w:p>
                  <w:pPr>
                    <w:spacing w:line="360" w:lineRule="exact"/>
                    <w:rPr>
                      <w:rFonts w:hint="eastAsia" w:ascii="宋体" w:hAnsi="宋体" w:eastAsia="宋体" w:cs="宋体"/>
                      <w:sz w:val="24"/>
                      <w:szCs w:val="24"/>
                    </w:rPr>
                  </w:pPr>
                  <w:r>
                    <w:rPr>
                      <w:rFonts w:hint="eastAsia" w:ascii="宋体" w:hAnsi="宋体" w:eastAsia="宋体" w:cs="宋体"/>
                      <w:sz w:val="24"/>
                      <w:szCs w:val="24"/>
                    </w:rPr>
                    <w:t>中频炉废气处理设施排气筒采样口</w:t>
                  </w:r>
                </w:p>
              </w:tc>
              <w:tc>
                <w:tcPr>
                  <w:tcW w:w="2060" w:type="dxa"/>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粉尘</w:t>
                  </w:r>
                </w:p>
              </w:tc>
              <w:tc>
                <w:tcPr>
                  <w:tcW w:w="1177" w:type="dxa"/>
                  <w:vMerge w:val="restart"/>
                  <w:vAlign w:val="center"/>
                </w:tcPr>
                <w:p>
                  <w:pPr>
                    <w:spacing w:line="36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74" w:type="dxa"/>
                  <w:vMerge w:val="continue"/>
                  <w:vAlign w:val="center"/>
                </w:tcPr>
                <w:p>
                  <w:pPr>
                    <w:spacing w:line="360" w:lineRule="exact"/>
                    <w:rPr>
                      <w:rFonts w:hint="eastAsia" w:ascii="宋体" w:hAnsi="宋体" w:eastAsia="宋体" w:cs="宋体"/>
                      <w:sz w:val="24"/>
                      <w:szCs w:val="24"/>
                    </w:rPr>
                  </w:pPr>
                </w:p>
              </w:tc>
              <w:tc>
                <w:tcPr>
                  <w:tcW w:w="4291" w:type="dxa"/>
                  <w:vAlign w:val="center"/>
                </w:tcPr>
                <w:p>
                  <w:pPr>
                    <w:spacing w:line="360" w:lineRule="exact"/>
                    <w:rPr>
                      <w:rFonts w:hint="eastAsia" w:ascii="宋体" w:hAnsi="宋体" w:eastAsia="宋体" w:cs="宋体"/>
                      <w:sz w:val="24"/>
                      <w:szCs w:val="24"/>
                    </w:rPr>
                  </w:pPr>
                  <w:r>
                    <w:rPr>
                      <w:rFonts w:hint="eastAsia" w:ascii="宋体" w:hAnsi="宋体" w:eastAsia="宋体" w:cs="宋体"/>
                      <w:sz w:val="24"/>
                      <w:szCs w:val="24"/>
                    </w:rPr>
                    <w:t>抛丸机废气处理设施排气筒采样口</w:t>
                  </w:r>
                </w:p>
              </w:tc>
              <w:tc>
                <w:tcPr>
                  <w:tcW w:w="2060" w:type="dxa"/>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粉尘</w:t>
                  </w:r>
                </w:p>
              </w:tc>
              <w:tc>
                <w:tcPr>
                  <w:tcW w:w="1177" w:type="dxa"/>
                  <w:vMerge w:val="continue"/>
                  <w:vAlign w:val="center"/>
                </w:tcPr>
                <w:p>
                  <w:pPr>
                    <w:spacing w:line="36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74" w:type="dxa"/>
                  <w:vMerge w:val="continue"/>
                  <w:vAlign w:val="center"/>
                </w:tcPr>
                <w:p>
                  <w:pPr>
                    <w:spacing w:line="360" w:lineRule="exact"/>
                    <w:rPr>
                      <w:rFonts w:hint="eastAsia" w:ascii="宋体" w:hAnsi="宋体" w:eastAsia="宋体" w:cs="宋体"/>
                      <w:sz w:val="24"/>
                      <w:szCs w:val="24"/>
                    </w:rPr>
                  </w:pPr>
                </w:p>
              </w:tc>
              <w:tc>
                <w:tcPr>
                  <w:tcW w:w="4291" w:type="dxa"/>
                  <w:vAlign w:val="center"/>
                </w:tcPr>
                <w:p>
                  <w:pPr>
                    <w:spacing w:line="360" w:lineRule="exact"/>
                    <w:rPr>
                      <w:rFonts w:hint="eastAsia" w:ascii="宋体" w:hAnsi="宋体" w:eastAsia="宋体" w:cs="宋体"/>
                      <w:color w:val="auto"/>
                      <w:sz w:val="24"/>
                      <w:szCs w:val="24"/>
                    </w:rPr>
                  </w:pPr>
                  <w:r>
                    <w:rPr>
                      <w:rFonts w:hint="eastAsia" w:ascii="宋体" w:hAnsi="宋体" w:cs="宋体"/>
                      <w:color w:val="auto"/>
                      <w:sz w:val="24"/>
                      <w:lang w:val="en-US" w:eastAsia="zh-CN"/>
                    </w:rPr>
                    <w:t>四周厂界</w:t>
                  </w:r>
                </w:p>
              </w:tc>
              <w:tc>
                <w:tcPr>
                  <w:tcW w:w="2060" w:type="dxa"/>
                  <w:vAlign w:val="center"/>
                </w:tcPr>
                <w:p>
                  <w:pPr>
                    <w:spacing w:line="360" w:lineRule="exact"/>
                    <w:jc w:val="center"/>
                    <w:rPr>
                      <w:rFonts w:hint="eastAsia" w:ascii="宋体" w:hAnsi="宋体" w:eastAsia="宋体" w:cs="宋体"/>
                      <w:color w:val="auto"/>
                      <w:sz w:val="24"/>
                      <w:szCs w:val="24"/>
                    </w:rPr>
                  </w:pPr>
                  <w:r>
                    <w:rPr>
                      <w:rFonts w:hint="eastAsia" w:ascii="宋体" w:hAnsi="宋体" w:cs="宋体"/>
                      <w:color w:val="auto"/>
                      <w:sz w:val="24"/>
                      <w:lang w:val="en-US" w:eastAsia="zh-CN"/>
                    </w:rPr>
                    <w:t>颗粒物</w:t>
                  </w:r>
                </w:p>
              </w:tc>
              <w:tc>
                <w:tcPr>
                  <w:tcW w:w="1177" w:type="dxa"/>
                  <w:vMerge w:val="continue"/>
                  <w:vAlign w:val="center"/>
                </w:tcPr>
                <w:p>
                  <w:pPr>
                    <w:spacing w:line="36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74" w:type="dxa"/>
                  <w:vMerge w:val="continue"/>
                  <w:vAlign w:val="center"/>
                </w:tcPr>
                <w:p>
                  <w:pPr>
                    <w:spacing w:line="360" w:lineRule="exact"/>
                    <w:rPr>
                      <w:rFonts w:hint="eastAsia" w:ascii="宋体" w:hAnsi="宋体" w:eastAsia="宋体" w:cs="宋体"/>
                      <w:sz w:val="24"/>
                      <w:szCs w:val="24"/>
                    </w:rPr>
                  </w:pPr>
                </w:p>
              </w:tc>
              <w:tc>
                <w:tcPr>
                  <w:tcW w:w="4291" w:type="dxa"/>
                  <w:vAlign w:val="center"/>
                </w:tcPr>
                <w:p>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食堂油烟废气处理设施排气筒采样口</w:t>
                  </w:r>
                </w:p>
              </w:tc>
              <w:tc>
                <w:tcPr>
                  <w:tcW w:w="2060" w:type="dxa"/>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油烟</w:t>
                  </w:r>
                </w:p>
              </w:tc>
              <w:tc>
                <w:tcPr>
                  <w:tcW w:w="1177" w:type="dxa"/>
                  <w:vMerge w:val="continue"/>
                  <w:vAlign w:val="center"/>
                </w:tcPr>
                <w:p>
                  <w:pPr>
                    <w:spacing w:line="36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4" w:type="dxa"/>
                  <w:vAlign w:val="top"/>
                </w:tcPr>
                <w:p>
                  <w:pPr>
                    <w:spacing w:line="400" w:lineRule="exact"/>
                    <w:rPr>
                      <w:rFonts w:hint="eastAsia" w:ascii="宋体" w:hAnsi="宋体" w:eastAsia="宋体" w:cs="宋体"/>
                      <w:sz w:val="24"/>
                      <w:szCs w:val="24"/>
                    </w:rPr>
                  </w:pPr>
                  <w:r>
                    <w:rPr>
                      <w:rFonts w:hint="eastAsia" w:ascii="宋体" w:hAnsi="宋体" w:eastAsia="宋体" w:cs="宋体"/>
                      <w:sz w:val="24"/>
                      <w:szCs w:val="24"/>
                    </w:rPr>
                    <w:t>噪声</w:t>
                  </w:r>
                </w:p>
              </w:tc>
              <w:tc>
                <w:tcPr>
                  <w:tcW w:w="4291" w:type="dxa"/>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厂界外1m，东南西北四个方向各一个点</w:t>
                  </w:r>
                </w:p>
              </w:tc>
              <w:tc>
                <w:tcPr>
                  <w:tcW w:w="206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等效连续A声级</w:t>
                  </w:r>
                </w:p>
              </w:tc>
              <w:tc>
                <w:tcPr>
                  <w:tcW w:w="1177"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1次/年</w:t>
                  </w:r>
                </w:p>
              </w:tc>
            </w:tr>
          </w:tbl>
          <w:p>
            <w:pPr>
              <w:keepNext w:val="0"/>
              <w:keepLines w:val="0"/>
              <w:pageBreakBefore w:val="0"/>
              <w:widowControl w:val="0"/>
              <w:kinsoku/>
              <w:wordWrap/>
              <w:overflowPunct/>
              <w:topLinePunct w:val="0"/>
              <w:autoSpaceDE/>
              <w:autoSpaceDN/>
              <w:bidi w:val="0"/>
              <w:spacing w:line="360" w:lineRule="auto"/>
              <w:ind w:left="0" w:leftChars="0" w:right="0" w:rightChars="0"/>
              <w:jc w:val="left"/>
              <w:textAlignment w:val="auto"/>
              <w:outlineLvl w:val="9"/>
              <w:rPr>
                <w:rFonts w:hint="eastAsia" w:ascii="宋体" w:hAnsi="宋体" w:eastAsia="宋体" w:cs="宋体"/>
                <w:b/>
                <w:bCs/>
                <w:sz w:val="24"/>
                <w:szCs w:val="24"/>
              </w:rPr>
            </w:pPr>
          </w:p>
          <w:p>
            <w:pPr>
              <w:pStyle w:val="27"/>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482" w:firstLineChars="200"/>
              <w:textAlignment w:val="auto"/>
              <w:outlineLvl w:val="9"/>
              <w:rPr>
                <w:rFonts w:hint="eastAsia" w:ascii="宋体" w:hAnsi="宋体" w:eastAsia="宋体" w:cs="宋体"/>
                <w:sz w:val="24"/>
                <w:szCs w:val="24"/>
                <w:lang w:eastAsia="zh-CN"/>
              </w:rPr>
            </w:pPr>
            <w:r>
              <w:rPr>
                <w:rFonts w:hint="eastAsia" w:hAnsi="宋体" w:eastAsia="宋体" w:cs="宋体"/>
                <w:b/>
                <w:sz w:val="24"/>
                <w:szCs w:val="24"/>
                <w:lang w:val="en-US" w:eastAsia="zh-CN"/>
              </w:rPr>
              <w:t>十、环保投资及环保验收</w:t>
            </w:r>
          </w:p>
          <w:p>
            <w:pPr>
              <w:spacing w:line="500" w:lineRule="exact"/>
              <w:rPr>
                <w:rFonts w:hint="eastAsia" w:ascii="宋体" w:hAnsi="宋体" w:eastAsia="宋体" w:cs="宋体"/>
                <w:b/>
                <w:bCs/>
                <w:kern w:val="2"/>
                <w:sz w:val="24"/>
                <w:szCs w:val="24"/>
                <w:lang w:val="en-US" w:eastAsia="zh-CN" w:bidi="ar"/>
              </w:rPr>
            </w:pPr>
            <w:r>
              <w:rPr>
                <w:rFonts w:hint="eastAsia" w:ascii="宋体" w:hAnsi="宋体" w:eastAsia="宋体" w:cs="宋体"/>
                <w:b/>
                <w:sz w:val="24"/>
                <w:szCs w:val="24"/>
              </w:rPr>
              <w:t xml:space="preserve">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1）</w:t>
            </w:r>
            <w:r>
              <w:rPr>
                <w:rFonts w:hint="eastAsia" w:ascii="宋体" w:hAnsi="宋体" w:eastAsia="宋体" w:cs="宋体"/>
                <w:b/>
                <w:bCs/>
                <w:kern w:val="2"/>
                <w:sz w:val="24"/>
                <w:szCs w:val="24"/>
                <w:lang w:val="en-US" w:eastAsia="zh-CN" w:bidi="ar"/>
              </w:rPr>
              <w:t>环保投资</w:t>
            </w:r>
          </w:p>
          <w:p>
            <w:pPr>
              <w:pStyle w:val="7"/>
              <w:ind w:left="0" w:leftChars="0" w:firstLine="480" w:firstLineChars="200"/>
              <w:rPr>
                <w:rFonts w:hint="eastAsia"/>
                <w:b w:val="0"/>
                <w:bCs w:val="0"/>
                <w:lang w:val="en-US"/>
              </w:rPr>
            </w:pPr>
            <w:r>
              <w:rPr>
                <w:rFonts w:hint="eastAsia" w:ascii="宋体" w:hAnsi="宋体" w:eastAsia="宋体" w:cs="宋体"/>
                <w:b w:val="0"/>
                <w:bCs w:val="0"/>
                <w:kern w:val="2"/>
                <w:sz w:val="24"/>
                <w:szCs w:val="24"/>
                <w:lang w:val="en-US" w:eastAsia="zh-CN" w:bidi="ar"/>
              </w:rPr>
              <w:t>项目总投资550万元，其中环保投资31.1万元，占总投资额的5.65%，环保投资情况见表33。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表33  </w:t>
            </w:r>
            <w:r>
              <w:rPr>
                <w:rFonts w:hint="eastAsia" w:ascii="宋体" w:hAnsi="宋体" w:eastAsia="宋体" w:cs="宋体"/>
                <w:b/>
                <w:bCs/>
                <w:sz w:val="24"/>
                <w:szCs w:val="24"/>
              </w:rPr>
              <w:t>环保投资一览表</w:t>
            </w:r>
          </w:p>
          <w:tbl>
            <w:tblPr>
              <w:tblStyle w:val="18"/>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4581"/>
              <w:gridCol w:w="1521"/>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序号</w:t>
                  </w:r>
                </w:p>
              </w:tc>
              <w:tc>
                <w:tcPr>
                  <w:tcW w:w="458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项目</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规模</w:t>
                  </w:r>
                </w:p>
              </w:tc>
              <w:tc>
                <w:tcPr>
                  <w:tcW w:w="1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20"/>
                      <w:sz w:val="21"/>
                      <w:szCs w:val="21"/>
                    </w:rPr>
                  </w:pPr>
                  <w:r>
                    <w:rPr>
                      <w:rFonts w:hint="eastAsia" w:ascii="宋体" w:hAnsi="宋体" w:eastAsia="宋体" w:cs="宋体"/>
                      <w:spacing w:val="-20"/>
                      <w:sz w:val="21"/>
                      <w:szCs w:val="21"/>
                    </w:rPr>
                    <w:t>投资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20"/>
                      <w:sz w:val="21"/>
                      <w:szCs w:val="21"/>
                    </w:rPr>
                  </w:pPr>
                  <w:r>
                    <w:rPr>
                      <w:rFonts w:hint="eastAsia" w:ascii="宋体" w:hAnsi="宋体" w:eastAsia="宋体" w:cs="宋体"/>
                      <w:spacing w:val="-2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4581"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1"/>
                      <w:szCs w:val="21"/>
                    </w:rPr>
                  </w:pPr>
                  <w:r>
                    <w:rPr>
                      <w:rFonts w:hint="eastAsia" w:ascii="宋体" w:hAnsi="宋体" w:eastAsia="宋体" w:cs="宋体"/>
                      <w:spacing w:val="-20"/>
                      <w:sz w:val="21"/>
                      <w:szCs w:val="21"/>
                    </w:rPr>
                    <w:t>中频炉废气布</w:t>
                  </w:r>
                  <w:r>
                    <w:rPr>
                      <w:rFonts w:hint="eastAsia" w:ascii="宋体" w:hAnsi="宋体" w:eastAsia="宋体" w:cs="宋体"/>
                      <w:spacing w:val="-20"/>
                      <w:sz w:val="21"/>
                      <w:szCs w:val="21"/>
                      <w:lang w:val="en-US" w:eastAsia="zh-CN"/>
                    </w:rPr>
                    <w:t>集气罩+</w:t>
                  </w:r>
                  <w:r>
                    <w:rPr>
                      <w:rFonts w:hint="eastAsia" w:ascii="宋体" w:hAnsi="宋体" w:eastAsia="宋体" w:cs="宋体"/>
                      <w:spacing w:val="-20"/>
                      <w:sz w:val="21"/>
                      <w:szCs w:val="21"/>
                    </w:rPr>
                    <w:t>袋除尘</w:t>
                  </w:r>
                  <w:r>
                    <w:rPr>
                      <w:rFonts w:hint="eastAsia" w:ascii="宋体" w:hAnsi="宋体" w:eastAsia="宋体" w:cs="宋体"/>
                      <w:sz w:val="21"/>
                      <w:szCs w:val="21"/>
                    </w:rPr>
                    <w:t>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落砂粉尘</w:t>
                  </w:r>
                  <w:r>
                    <w:rPr>
                      <w:rFonts w:hint="eastAsia" w:ascii="宋体" w:hAnsi="宋体" w:eastAsia="宋体" w:cs="宋体"/>
                      <w:spacing w:val="-20"/>
                      <w:sz w:val="21"/>
                      <w:szCs w:val="21"/>
                    </w:rPr>
                    <w:t>布</w:t>
                  </w:r>
                  <w:r>
                    <w:rPr>
                      <w:rFonts w:hint="eastAsia" w:ascii="宋体" w:hAnsi="宋体" w:eastAsia="宋体" w:cs="宋体"/>
                      <w:spacing w:val="-20"/>
                      <w:sz w:val="21"/>
                      <w:szCs w:val="21"/>
                      <w:lang w:val="en-US" w:eastAsia="zh-CN"/>
                    </w:rPr>
                    <w:t>集气罩+</w:t>
                  </w:r>
                  <w:r>
                    <w:rPr>
                      <w:rFonts w:hint="eastAsia" w:ascii="宋体" w:hAnsi="宋体" w:eastAsia="宋体" w:cs="宋体"/>
                      <w:spacing w:val="-20"/>
                      <w:sz w:val="21"/>
                      <w:szCs w:val="21"/>
                    </w:rPr>
                    <w:t>袋除尘</w:t>
                  </w:r>
                  <w:r>
                    <w:rPr>
                      <w:rFonts w:hint="eastAsia" w:ascii="宋体" w:hAnsi="宋体" w:eastAsia="宋体" w:cs="宋体"/>
                      <w:sz w:val="21"/>
                      <w:szCs w:val="21"/>
                    </w:rPr>
                    <w:t>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中频炉烟尘与落砂粉尘共用2</w:t>
                  </w:r>
                  <w:r>
                    <w:rPr>
                      <w:rFonts w:hint="eastAsia" w:ascii="宋体" w:hAnsi="宋体" w:eastAsia="宋体" w:cs="宋体"/>
                      <w:kern w:val="2"/>
                      <w:sz w:val="21"/>
                      <w:szCs w:val="21"/>
                      <w:lang w:val="en-US" w:eastAsia="zh-CN" w:bidi="ar"/>
                    </w:rPr>
                    <w:t>＃排气筒排放；混砂粉尘设置布袋除尘系统，1＃排气筒排放；</w:t>
                  </w:r>
                  <w:r>
                    <w:rPr>
                      <w:rFonts w:hint="eastAsia" w:ascii="宋体" w:hAnsi="宋体" w:eastAsia="宋体" w:cs="宋体"/>
                      <w:sz w:val="21"/>
                      <w:szCs w:val="21"/>
                      <w:lang w:val="en-US" w:eastAsia="zh-CN"/>
                    </w:rPr>
                    <w:t>抛丸设备设置布袋除尘系统1套，3</w:t>
                  </w:r>
                  <w:r>
                    <w:rPr>
                      <w:rFonts w:hint="eastAsia" w:ascii="宋体" w:hAnsi="宋体" w:eastAsia="宋体" w:cs="宋体"/>
                      <w:kern w:val="2"/>
                      <w:sz w:val="21"/>
                      <w:szCs w:val="21"/>
                      <w:lang w:val="en-US" w:eastAsia="zh-CN" w:bidi="ar"/>
                    </w:rPr>
                    <w:t>＃</w:t>
                  </w:r>
                  <w:r>
                    <w:rPr>
                      <w:rFonts w:hint="eastAsia" w:ascii="宋体" w:hAnsi="宋体" w:eastAsia="宋体" w:cs="宋体"/>
                      <w:sz w:val="21"/>
                      <w:szCs w:val="21"/>
                      <w:lang w:val="en-US" w:eastAsia="zh-CN"/>
                    </w:rPr>
                    <w:t>15m高排气筒排放</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除尘效率99%</w:t>
                  </w:r>
                </w:p>
              </w:tc>
              <w:tc>
                <w:tcPr>
                  <w:tcW w:w="1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4581"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pacing w:val="-20"/>
                      <w:sz w:val="21"/>
                      <w:szCs w:val="21"/>
                    </w:rPr>
                  </w:pPr>
                  <w:r>
                    <w:rPr>
                      <w:rFonts w:hint="eastAsia" w:ascii="宋体" w:hAnsi="宋体" w:eastAsia="宋体" w:cs="宋体"/>
                      <w:spacing w:val="-20"/>
                      <w:sz w:val="21"/>
                      <w:szCs w:val="21"/>
                    </w:rPr>
                    <w:t>食堂油烟净化处理系统</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1"/>
                      <w:szCs w:val="21"/>
                    </w:rPr>
                  </w:pPr>
                </w:p>
              </w:tc>
              <w:tc>
                <w:tcPr>
                  <w:tcW w:w="1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20"/>
                      <w:sz w:val="21"/>
                      <w:szCs w:val="21"/>
                      <w:lang w:eastAsia="zh-CN"/>
                    </w:rPr>
                  </w:pPr>
                  <w:r>
                    <w:rPr>
                      <w:rFonts w:hint="eastAsia" w:ascii="宋体" w:hAnsi="宋体" w:eastAsia="宋体" w:cs="宋体"/>
                      <w:spacing w:val="-20"/>
                      <w:sz w:val="21"/>
                      <w:szCs w:val="21"/>
                      <w:lang w:val="en-US" w:eastAsia="zh-CN"/>
                    </w:rPr>
                    <w:t>3</w:t>
                  </w:r>
                </w:p>
              </w:tc>
              <w:tc>
                <w:tcPr>
                  <w:tcW w:w="4581"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Cs/>
                      <w:sz w:val="21"/>
                      <w:szCs w:val="21"/>
                    </w:rPr>
                  </w:pPr>
                  <w:r>
                    <w:rPr>
                      <w:rFonts w:hint="eastAsia" w:ascii="宋体" w:hAnsi="宋体" w:eastAsia="宋体" w:cs="宋体"/>
                      <w:bCs/>
                      <w:sz w:val="21"/>
                      <w:szCs w:val="21"/>
                    </w:rPr>
                    <w:t>生活废水化粪池处理设施1套</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6 m</w:t>
                  </w:r>
                  <w:r>
                    <w:rPr>
                      <w:rFonts w:hint="eastAsia" w:ascii="宋体" w:hAnsi="宋体" w:eastAsia="宋体" w:cs="宋体"/>
                      <w:sz w:val="21"/>
                      <w:szCs w:val="21"/>
                      <w:vertAlign w:val="superscript"/>
                    </w:rPr>
                    <w:t>3</w:t>
                  </w:r>
                  <w:r>
                    <w:rPr>
                      <w:rFonts w:hint="eastAsia" w:ascii="宋体" w:hAnsi="宋体" w:eastAsia="宋体" w:cs="宋体"/>
                      <w:sz w:val="21"/>
                      <w:szCs w:val="21"/>
                    </w:rPr>
                    <w:t>/ d</w:t>
                  </w:r>
                </w:p>
              </w:tc>
              <w:tc>
                <w:tcPr>
                  <w:tcW w:w="1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20"/>
                      <w:sz w:val="21"/>
                      <w:szCs w:val="21"/>
                      <w:lang w:eastAsia="zh-CN"/>
                    </w:rPr>
                  </w:pPr>
                  <w:r>
                    <w:rPr>
                      <w:rFonts w:hint="eastAsia" w:ascii="宋体" w:hAnsi="宋体" w:eastAsia="宋体" w:cs="宋体"/>
                      <w:spacing w:val="-20"/>
                      <w:sz w:val="21"/>
                      <w:szCs w:val="21"/>
                      <w:lang w:val="en-US" w:eastAsia="zh-CN"/>
                    </w:rPr>
                    <w:t>4</w:t>
                  </w:r>
                </w:p>
              </w:tc>
              <w:tc>
                <w:tcPr>
                  <w:tcW w:w="458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pacing w:val="-22"/>
                      <w:sz w:val="21"/>
                      <w:szCs w:val="21"/>
                    </w:rPr>
                  </w:pPr>
                  <w:r>
                    <w:rPr>
                      <w:rFonts w:hint="eastAsia" w:ascii="宋体" w:hAnsi="宋体" w:eastAsia="宋体" w:cs="宋体"/>
                      <w:spacing w:val="-22"/>
                      <w:sz w:val="21"/>
                      <w:szCs w:val="21"/>
                    </w:rPr>
                    <w:t>车间噪声治理</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1"/>
                      <w:szCs w:val="21"/>
                    </w:rPr>
                  </w:pPr>
                </w:p>
              </w:tc>
              <w:tc>
                <w:tcPr>
                  <w:tcW w:w="1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20"/>
                      <w:sz w:val="21"/>
                      <w:szCs w:val="21"/>
                      <w:lang w:eastAsia="zh-CN"/>
                    </w:rPr>
                  </w:pPr>
                  <w:r>
                    <w:rPr>
                      <w:rFonts w:hint="eastAsia" w:ascii="宋体" w:hAnsi="宋体" w:eastAsia="宋体" w:cs="宋体"/>
                      <w:spacing w:val="-20"/>
                      <w:sz w:val="21"/>
                      <w:szCs w:val="21"/>
                      <w:lang w:val="en-US" w:eastAsia="zh-CN"/>
                    </w:rPr>
                    <w:t>5</w:t>
                  </w:r>
                </w:p>
              </w:tc>
              <w:tc>
                <w:tcPr>
                  <w:tcW w:w="458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pacing w:val="-22"/>
                      <w:sz w:val="21"/>
                      <w:szCs w:val="21"/>
                    </w:rPr>
                  </w:pPr>
                  <w:r>
                    <w:rPr>
                      <w:rFonts w:hint="eastAsia" w:ascii="宋体" w:hAnsi="宋体" w:eastAsia="宋体" w:cs="宋体"/>
                      <w:spacing w:val="-22"/>
                      <w:sz w:val="21"/>
                      <w:szCs w:val="21"/>
                    </w:rPr>
                    <w:t>配备垃圾箱</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个</w:t>
                  </w:r>
                </w:p>
              </w:tc>
              <w:tc>
                <w:tcPr>
                  <w:tcW w:w="1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0.</w:t>
                  </w: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pacing w:val="-20"/>
                      <w:sz w:val="21"/>
                      <w:szCs w:val="21"/>
                      <w:lang w:eastAsia="zh-CN"/>
                    </w:rPr>
                  </w:pPr>
                  <w:r>
                    <w:rPr>
                      <w:rFonts w:hint="eastAsia" w:ascii="宋体" w:hAnsi="宋体" w:eastAsia="宋体" w:cs="宋体"/>
                      <w:spacing w:val="-20"/>
                      <w:sz w:val="21"/>
                      <w:szCs w:val="21"/>
                      <w:lang w:val="en-US" w:eastAsia="zh-CN"/>
                    </w:rPr>
                    <w:t>6</w:t>
                  </w:r>
                </w:p>
              </w:tc>
              <w:tc>
                <w:tcPr>
                  <w:tcW w:w="458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pacing w:val="-22"/>
                      <w:sz w:val="21"/>
                      <w:szCs w:val="21"/>
                    </w:rPr>
                  </w:pPr>
                  <w:r>
                    <w:rPr>
                      <w:rFonts w:hint="eastAsia" w:ascii="宋体" w:hAnsi="宋体" w:eastAsia="宋体" w:cs="宋体"/>
                      <w:spacing w:val="-22"/>
                      <w:sz w:val="21"/>
                      <w:szCs w:val="21"/>
                    </w:rPr>
                    <w:t>合计</w:t>
                  </w:r>
                </w:p>
              </w:tc>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1"/>
                      <w:szCs w:val="21"/>
                    </w:rPr>
                  </w:pPr>
                </w:p>
              </w:tc>
              <w:tc>
                <w:tcPr>
                  <w:tcW w:w="135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31.1</w:t>
                  </w:r>
                </w:p>
              </w:tc>
            </w:tr>
          </w:tbl>
          <w:p>
            <w:pPr>
              <w:pStyle w:val="27"/>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241" w:firstLineChars="100"/>
              <w:textAlignment w:val="auto"/>
              <w:outlineLvl w:val="9"/>
              <w:rPr>
                <w:rFonts w:hint="eastAsia" w:ascii="宋体" w:hAnsi="宋体" w:eastAsia="宋体" w:cs="宋体"/>
                <w:b/>
                <w:sz w:val="24"/>
                <w:szCs w:val="24"/>
              </w:rPr>
            </w:pPr>
            <w:r>
              <w:rPr>
                <w:rFonts w:hint="eastAsia" w:ascii="宋体" w:hAnsi="宋体" w:eastAsia="宋体" w:cs="宋体"/>
                <w:b/>
                <w:sz w:val="24"/>
                <w:szCs w:val="24"/>
              </w:rPr>
              <w:t>（2）环保设施验收内容</w:t>
            </w:r>
          </w:p>
          <w:p>
            <w:pPr>
              <w:pStyle w:val="27"/>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0"/>
              <w:jc w:val="center"/>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表</w:t>
            </w:r>
            <w:r>
              <w:rPr>
                <w:rFonts w:hint="eastAsia" w:hAnsi="宋体" w:eastAsia="宋体" w:cs="宋体"/>
                <w:b/>
                <w:sz w:val="24"/>
                <w:szCs w:val="24"/>
                <w:lang w:val="en-US" w:eastAsia="zh-CN"/>
              </w:rPr>
              <w:t>34</w:t>
            </w:r>
            <w:r>
              <w:rPr>
                <w:rFonts w:hint="eastAsia" w:ascii="宋体" w:hAnsi="宋体" w:eastAsia="宋体" w:cs="宋体"/>
                <w:b/>
                <w:sz w:val="24"/>
                <w:szCs w:val="24"/>
                <w:lang w:val="en-US" w:eastAsia="zh-CN"/>
              </w:rPr>
              <w:t xml:space="preserve">  “三同时”验收一览表</w:t>
            </w:r>
          </w:p>
          <w:tbl>
            <w:tblPr>
              <w:tblStyle w:val="18"/>
              <w:tblW w:w="90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7"/>
              <w:gridCol w:w="906"/>
              <w:gridCol w:w="1054"/>
              <w:gridCol w:w="2171"/>
              <w:gridCol w:w="2994"/>
              <w:gridCol w:w="79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1" w:hRule="atLeast"/>
                <w:jc w:val="center"/>
              </w:trPr>
              <w:tc>
                <w:tcPr>
                  <w:tcW w:w="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序号</w:t>
                  </w:r>
                </w:p>
              </w:tc>
              <w:tc>
                <w:tcPr>
                  <w:tcW w:w="9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污染类别</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污染源</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环保措施</w:t>
                  </w:r>
                </w:p>
              </w:tc>
              <w:tc>
                <w:tcPr>
                  <w:tcW w:w="2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验收标准</w:t>
                  </w:r>
                </w:p>
              </w:tc>
              <w:tc>
                <w:tcPr>
                  <w:tcW w:w="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采样点</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bCs w:val="0"/>
                      <w:kern w:val="2"/>
                      <w:sz w:val="21"/>
                      <w:szCs w:val="21"/>
                      <w:lang w:val="en-US" w:eastAsia="zh-CN" w:bidi="ar"/>
                    </w:rPr>
                  </w:pPr>
                  <w:r>
                    <w:rPr>
                      <w:rFonts w:hint="eastAsia" w:ascii="宋体" w:hAnsi="宋体" w:eastAsia="宋体" w:cs="宋体"/>
                      <w:b/>
                      <w:bCs w:val="0"/>
                      <w:kern w:val="2"/>
                      <w:sz w:val="21"/>
                      <w:szCs w:val="21"/>
                      <w:lang w:val="en-US" w:eastAsia="zh-CN" w:bidi="ar"/>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1" w:hRule="atLeast"/>
                <w:jc w:val="center"/>
              </w:trPr>
              <w:tc>
                <w:tcPr>
                  <w:tcW w:w="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w:t>
                  </w:r>
                </w:p>
              </w:tc>
              <w:tc>
                <w:tcPr>
                  <w:tcW w:w="90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废气</w:t>
                  </w:r>
                </w:p>
              </w:tc>
              <w:tc>
                <w:tcPr>
                  <w:tcW w:w="1054"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sz w:val="21"/>
                      <w:szCs w:val="21"/>
                      <w:lang w:val="en-US"/>
                    </w:rPr>
                  </w:pPr>
                  <w:r>
                    <w:rPr>
                      <w:rFonts w:hint="eastAsia" w:ascii="宋体" w:hAnsi="宋体" w:eastAsia="宋体" w:cs="宋体"/>
                      <w:sz w:val="21"/>
                      <w:szCs w:val="21"/>
                    </w:rPr>
                    <w:t>铸造烟尘</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收集系统+布袋除尘器+15米排气筒</w:t>
                  </w:r>
                </w:p>
              </w:tc>
              <w:tc>
                <w:tcPr>
                  <w:tcW w:w="2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烟尘执行</w:t>
                  </w:r>
                  <w:r>
                    <w:rPr>
                      <w:rFonts w:hint="eastAsia" w:ascii="宋体" w:hAnsi="宋体" w:eastAsia="宋体" w:cs="宋体"/>
                      <w:kern w:val="2"/>
                      <w:sz w:val="21"/>
                      <w:szCs w:val="21"/>
                      <w:lang w:val="en-US" w:eastAsia="zh-CN" w:bidi="ar"/>
                    </w:rPr>
                    <w:t>《大气污染物综合排放标准》（GB16297-1996）表2中的二级标准。</w:t>
                  </w:r>
                </w:p>
              </w:tc>
              <w:tc>
                <w:tcPr>
                  <w:tcW w:w="79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kern w:val="2"/>
                      <w:sz w:val="21"/>
                      <w:szCs w:val="21"/>
                      <w:lang w:val="en-US" w:eastAsia="zh-CN" w:bidi="ar"/>
                    </w:rPr>
                    <w:t>2＃15米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0"/>
                      <w:sz w:val="21"/>
                      <w:szCs w:val="21"/>
                      <w:lang w:val="zh-CN"/>
                    </w:rPr>
                  </w:pPr>
                  <w:r>
                    <w:rPr>
                      <w:rFonts w:hint="eastAsia" w:ascii="宋体" w:hAnsi="宋体" w:eastAsia="宋体" w:cs="宋体"/>
                      <w:kern w:val="0"/>
                      <w:sz w:val="21"/>
                      <w:szCs w:val="21"/>
                      <w:lang w:val="zh-CN" w:eastAsia="zh-CN" w:bidi="ar"/>
                    </w:rPr>
                    <w:t>排气筒</w:t>
                  </w:r>
                </w:p>
              </w:tc>
              <w:tc>
                <w:tcPr>
                  <w:tcW w:w="78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验收前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1" w:hRule="atLeast"/>
                <w:jc w:val="center"/>
              </w:trPr>
              <w:tc>
                <w:tcPr>
                  <w:tcW w:w="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w:t>
                  </w:r>
                </w:p>
              </w:tc>
              <w:tc>
                <w:tcPr>
                  <w:tcW w:w="906" w:type="dxa"/>
                  <w:vMerge w:val="continue"/>
                  <w:tcBorders>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
                    </w:rPr>
                  </w:pPr>
                </w:p>
              </w:tc>
              <w:tc>
                <w:tcPr>
                  <w:tcW w:w="1054"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落砂粉尘</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收集系统+布袋除尘器+15米排气筒</w:t>
                  </w:r>
                </w:p>
              </w:tc>
              <w:tc>
                <w:tcPr>
                  <w:tcW w:w="2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0"/>
                      <w:sz w:val="21"/>
                      <w:szCs w:val="21"/>
                      <w:lang w:val="en-US" w:eastAsia="zh-CN" w:bidi="ar"/>
                    </w:rPr>
                  </w:pPr>
                  <w:r>
                    <w:rPr>
                      <w:rFonts w:hint="eastAsia"/>
                      <w:color w:val="auto"/>
                      <w:sz w:val="21"/>
                      <w:szCs w:val="21"/>
                      <w:vertAlign w:val="baseline"/>
                      <w:lang w:val="en-US" w:eastAsia="zh-CN"/>
                    </w:rPr>
                    <w:t>《大气污染物综合排放标准》（GB16297-1996）中表2最高允许排放浓度限值</w:t>
                  </w:r>
                </w:p>
              </w:tc>
              <w:tc>
                <w:tcPr>
                  <w:tcW w:w="790" w:type="dxa"/>
                  <w:vMerge w:val="continue"/>
                  <w:tcBorders>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0"/>
                      <w:sz w:val="21"/>
                      <w:szCs w:val="21"/>
                      <w:lang w:val="zh-CN" w:eastAsia="zh-CN" w:bidi="ar"/>
                    </w:rPr>
                  </w:pPr>
                </w:p>
              </w:tc>
              <w:tc>
                <w:tcPr>
                  <w:tcW w:w="780" w:type="dxa"/>
                  <w:vMerge w:val="continue"/>
                  <w:tcBorders>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0"/>
                      <w:sz w:val="21"/>
                      <w:szCs w:val="21"/>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1" w:hRule="atLeast"/>
                <w:jc w:val="center"/>
              </w:trPr>
              <w:tc>
                <w:tcPr>
                  <w:tcW w:w="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w:t>
                  </w:r>
                </w:p>
              </w:tc>
              <w:tc>
                <w:tcPr>
                  <w:tcW w:w="906" w:type="dxa"/>
                  <w:vMerge w:val="continue"/>
                  <w:tcBorders>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
                    </w:rPr>
                  </w:pPr>
                </w:p>
              </w:tc>
              <w:tc>
                <w:tcPr>
                  <w:tcW w:w="1054"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混砂粉尘</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布袋除尘+15m排气筒</w:t>
                  </w:r>
                </w:p>
              </w:tc>
              <w:tc>
                <w:tcPr>
                  <w:tcW w:w="2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0"/>
                      <w:sz w:val="21"/>
                      <w:szCs w:val="21"/>
                      <w:lang w:val="en-US" w:eastAsia="zh-CN" w:bidi="ar"/>
                    </w:rPr>
                  </w:pPr>
                  <w:r>
                    <w:rPr>
                      <w:rFonts w:hint="eastAsia"/>
                      <w:color w:val="auto"/>
                      <w:sz w:val="21"/>
                      <w:szCs w:val="21"/>
                      <w:vertAlign w:val="baseline"/>
                      <w:lang w:val="en-US" w:eastAsia="zh-CN"/>
                    </w:rPr>
                    <w:t>《大气污染物综合排放标准》（GB16297-1996）中表2最高允许排放浓度限值</w:t>
                  </w:r>
                </w:p>
              </w:tc>
              <w:tc>
                <w:tcPr>
                  <w:tcW w:w="790" w:type="dxa"/>
                  <w:tcBorders>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kern w:val="2"/>
                      <w:sz w:val="21"/>
                      <w:szCs w:val="21"/>
                      <w:lang w:val="en-US" w:eastAsia="zh-CN" w:bidi="ar"/>
                    </w:rPr>
                    <w:t>1＃15米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排气筒</w:t>
                  </w:r>
                </w:p>
              </w:tc>
              <w:tc>
                <w:tcPr>
                  <w:tcW w:w="780" w:type="dxa"/>
                  <w:vMerge w:val="continue"/>
                  <w:tcBorders>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0"/>
                      <w:sz w:val="21"/>
                      <w:szCs w:val="21"/>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1" w:hRule="atLeast"/>
                <w:jc w:val="center"/>
              </w:trPr>
              <w:tc>
                <w:tcPr>
                  <w:tcW w:w="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4</w:t>
                  </w:r>
                </w:p>
              </w:tc>
              <w:tc>
                <w:tcPr>
                  <w:tcW w:w="90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textAlignment w:val="auto"/>
                    <w:outlineLvl w:val="9"/>
                    <w:rPr>
                      <w:rFonts w:hint="eastAsia" w:ascii="宋体" w:hAnsi="宋体" w:eastAsia="宋体" w:cs="宋体"/>
                      <w:sz w:val="21"/>
                      <w:szCs w:val="21"/>
                    </w:rPr>
                  </w:pP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0"/>
                      <w:sz w:val="21"/>
                      <w:szCs w:val="21"/>
                      <w:lang w:val="en-US"/>
                    </w:rPr>
                  </w:pPr>
                  <w:r>
                    <w:rPr>
                      <w:rFonts w:hint="eastAsia" w:ascii="宋体" w:hAnsi="宋体" w:eastAsia="宋体" w:cs="宋体"/>
                      <w:spacing w:val="10"/>
                      <w:kern w:val="2"/>
                      <w:sz w:val="21"/>
                      <w:szCs w:val="21"/>
                      <w:lang w:val="en-US" w:eastAsia="zh-CN" w:bidi="ar"/>
                    </w:rPr>
                    <w:t>抛丸粉尘</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sz w:val="21"/>
                      <w:szCs w:val="21"/>
                    </w:rPr>
                  </w:pPr>
                  <w:r>
                    <w:rPr>
                      <w:rFonts w:hint="eastAsia" w:ascii="宋体" w:hAnsi="宋体" w:eastAsia="宋体" w:cs="宋体"/>
                      <w:kern w:val="2"/>
                      <w:sz w:val="21"/>
                      <w:szCs w:val="21"/>
                      <w:lang w:val="en-US" w:eastAsia="zh-CN" w:bidi="ar"/>
                    </w:rPr>
                    <w:t>袋除尘+15m排气筒</w:t>
                  </w:r>
                </w:p>
              </w:tc>
              <w:tc>
                <w:tcPr>
                  <w:tcW w:w="2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lang w:val="en-US"/>
                    </w:rPr>
                  </w:pPr>
                  <w:r>
                    <w:rPr>
                      <w:rFonts w:hint="eastAsia"/>
                      <w:color w:val="auto"/>
                      <w:sz w:val="21"/>
                      <w:szCs w:val="21"/>
                      <w:vertAlign w:val="baseline"/>
                      <w:lang w:val="en-US" w:eastAsia="zh-CN"/>
                    </w:rPr>
                    <w:t>《大气污染物综合排放标准》（GB16297-1996）中表2最高允许排放浓度限值</w:t>
                  </w:r>
                </w:p>
              </w:tc>
              <w:tc>
                <w:tcPr>
                  <w:tcW w:w="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kern w:val="2"/>
                      <w:sz w:val="21"/>
                      <w:szCs w:val="21"/>
                      <w:lang w:val="en-US" w:eastAsia="zh-CN" w:bidi="ar"/>
                    </w:rPr>
                    <w:t>3＃15米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kern w:val="0"/>
                      <w:sz w:val="21"/>
                      <w:szCs w:val="21"/>
                      <w:lang w:val="zh-CN" w:eastAsia="zh-CN" w:bidi="ar"/>
                    </w:rPr>
                    <w:t>排气筒</w:t>
                  </w:r>
                </w:p>
              </w:tc>
              <w:tc>
                <w:tcPr>
                  <w:tcW w:w="780" w:type="dxa"/>
                  <w:vMerge w:val="continue"/>
                  <w:tcBorders>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0"/>
                      <w:sz w:val="21"/>
                      <w:szCs w:val="21"/>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44" w:hRule="atLeast"/>
                <w:jc w:val="center"/>
              </w:trPr>
              <w:tc>
                <w:tcPr>
                  <w:tcW w:w="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w:t>
                  </w:r>
                </w:p>
              </w:tc>
              <w:tc>
                <w:tcPr>
                  <w:tcW w:w="906"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textAlignment w:val="auto"/>
                    <w:outlineLvl w:val="9"/>
                    <w:rPr>
                      <w:rFonts w:hint="eastAsia" w:ascii="宋体" w:hAnsi="宋体" w:eastAsia="宋体" w:cs="宋体"/>
                      <w:sz w:val="21"/>
                      <w:szCs w:val="21"/>
                    </w:rPr>
                  </w:pP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pacing w:val="10"/>
                      <w:kern w:val="2"/>
                      <w:sz w:val="21"/>
                      <w:szCs w:val="21"/>
                      <w:lang w:val="en-US" w:eastAsia="zh-CN" w:bidi="ar"/>
                    </w:rPr>
                  </w:pPr>
                  <w:r>
                    <w:rPr>
                      <w:rFonts w:hint="eastAsia" w:ascii="宋体" w:hAnsi="宋体" w:eastAsia="宋体" w:cs="宋体"/>
                      <w:spacing w:val="10"/>
                      <w:kern w:val="2"/>
                      <w:sz w:val="21"/>
                      <w:szCs w:val="21"/>
                      <w:lang w:val="en-US" w:eastAsia="zh-CN" w:bidi="ar"/>
                    </w:rPr>
                    <w:t>油烟</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油烟净化器</w:t>
                  </w:r>
                </w:p>
              </w:tc>
              <w:tc>
                <w:tcPr>
                  <w:tcW w:w="2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符合相关标准</w:t>
                  </w:r>
                </w:p>
              </w:tc>
              <w:tc>
                <w:tcPr>
                  <w:tcW w:w="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textAlignment w:val="auto"/>
                    <w:outlineLvl w:val="9"/>
                    <w:rPr>
                      <w:rFonts w:hint="eastAsia" w:ascii="宋体" w:hAnsi="宋体" w:eastAsia="宋体" w:cs="宋体"/>
                      <w:sz w:val="21"/>
                      <w:szCs w:val="21"/>
                    </w:rPr>
                  </w:pPr>
                </w:p>
              </w:tc>
              <w:tc>
                <w:tcPr>
                  <w:tcW w:w="780"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textAlignment w:val="auto"/>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1" w:hRule="atLeast"/>
                <w:jc w:val="center"/>
              </w:trPr>
              <w:tc>
                <w:tcPr>
                  <w:tcW w:w="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4</w:t>
                  </w:r>
                </w:p>
              </w:tc>
              <w:tc>
                <w:tcPr>
                  <w:tcW w:w="9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污（废）水</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生活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污水</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生态滤池</w:t>
                  </w:r>
                </w:p>
              </w:tc>
              <w:tc>
                <w:tcPr>
                  <w:tcW w:w="2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回用于菜地或绿化用水；外排要求执行《污水综合排放标准》(GB8978-1996）中一级标准。</w:t>
                  </w:r>
                </w:p>
              </w:tc>
              <w:tc>
                <w:tcPr>
                  <w:tcW w:w="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kern w:val="2"/>
                      <w:sz w:val="21"/>
                      <w:szCs w:val="21"/>
                      <w:lang w:val="en-US" w:eastAsia="zh-CN" w:bidi="ar"/>
                    </w:rPr>
                    <w:t>排放口</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1" w:hRule="atLeast"/>
                <w:jc w:val="center"/>
              </w:trPr>
              <w:tc>
                <w:tcPr>
                  <w:tcW w:w="3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5</w:t>
                  </w:r>
                </w:p>
              </w:tc>
              <w:tc>
                <w:tcPr>
                  <w:tcW w:w="9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噪声</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生产设备</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采用隔声、吸声、减振等措施</w:t>
                  </w:r>
                </w:p>
              </w:tc>
              <w:tc>
                <w:tcPr>
                  <w:tcW w:w="2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0"/>
                      <w:sz w:val="21"/>
                      <w:szCs w:val="21"/>
                      <w:lang w:val="en-US"/>
                    </w:rPr>
                  </w:pPr>
                  <w:r>
                    <w:rPr>
                      <w:rFonts w:hint="eastAsia" w:ascii="宋体" w:hAnsi="宋体" w:eastAsia="宋体" w:cs="宋体"/>
                      <w:kern w:val="2"/>
                      <w:sz w:val="21"/>
                      <w:szCs w:val="21"/>
                      <w:lang w:val="en-US" w:eastAsia="zh-CN" w:bidi="ar"/>
                    </w:rPr>
                    <w:t>达到《工业企业厂界环境噪声排放标准》（GB 12348-2008）</w:t>
                  </w:r>
                  <w:r>
                    <w:rPr>
                      <w:rFonts w:hint="eastAsia" w:ascii="宋体" w:hAnsi="宋体" w:eastAsia="宋体" w:cs="宋体"/>
                      <w:color w:val="000000"/>
                      <w:kern w:val="2"/>
                      <w:sz w:val="21"/>
                      <w:szCs w:val="21"/>
                      <w:lang w:val="en-US" w:eastAsia="zh-CN" w:bidi="ar"/>
                    </w:rPr>
                    <w:t>2类</w:t>
                  </w:r>
                  <w:r>
                    <w:rPr>
                      <w:rFonts w:hint="eastAsia" w:ascii="宋体" w:hAnsi="宋体" w:eastAsia="宋体" w:cs="宋体"/>
                      <w:kern w:val="2"/>
                      <w:sz w:val="21"/>
                      <w:szCs w:val="21"/>
                      <w:lang w:val="en-US" w:eastAsia="zh-CN" w:bidi="ar"/>
                    </w:rPr>
                    <w:t>。</w:t>
                  </w:r>
                </w:p>
              </w:tc>
              <w:tc>
                <w:tcPr>
                  <w:tcW w:w="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lang w:val="en-US"/>
                    </w:rPr>
                  </w:pPr>
                  <w:r>
                    <w:rPr>
                      <w:rFonts w:hint="eastAsia" w:ascii="宋体" w:hAnsi="宋体" w:eastAsia="宋体" w:cs="宋体"/>
                      <w:kern w:val="0"/>
                      <w:sz w:val="21"/>
                      <w:szCs w:val="21"/>
                      <w:lang w:val="zh-CN" w:eastAsia="zh-CN" w:bidi="ar"/>
                    </w:rPr>
                    <w:t>厂界</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验收前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1" w:hRule="atLeast"/>
                <w:jc w:val="center"/>
              </w:trPr>
              <w:tc>
                <w:tcPr>
                  <w:tcW w:w="38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6</w:t>
                  </w:r>
                </w:p>
              </w:tc>
              <w:tc>
                <w:tcPr>
                  <w:tcW w:w="90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固废</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一般固废</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综合利用</w:t>
                  </w:r>
                </w:p>
              </w:tc>
              <w:tc>
                <w:tcPr>
                  <w:tcW w:w="2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符合相关环保要求。</w:t>
                  </w:r>
                </w:p>
              </w:tc>
              <w:tc>
                <w:tcPr>
                  <w:tcW w:w="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lang w:val="en-US"/>
                    </w:rPr>
                  </w:pP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1" w:hRule="atLeast"/>
                <w:jc w:val="center"/>
              </w:trPr>
              <w:tc>
                <w:tcPr>
                  <w:tcW w:w="38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textAlignment w:val="auto"/>
                    <w:outlineLvl w:val="9"/>
                    <w:rPr>
                      <w:rFonts w:hint="eastAsia" w:ascii="宋体" w:hAnsi="宋体" w:eastAsia="宋体" w:cs="宋体"/>
                      <w:sz w:val="21"/>
                      <w:szCs w:val="21"/>
                    </w:rPr>
                  </w:pPr>
                </w:p>
              </w:tc>
              <w:tc>
                <w:tcPr>
                  <w:tcW w:w="90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ind w:left="0" w:leftChars="0" w:right="0" w:rightChars="0" w:firstLine="0" w:firstLineChars="0"/>
                    <w:textAlignment w:val="auto"/>
                    <w:outlineLvl w:val="9"/>
                    <w:rPr>
                      <w:rFonts w:hint="eastAsia" w:ascii="宋体" w:hAnsi="宋体" w:eastAsia="宋体" w:cs="宋体"/>
                      <w:sz w:val="21"/>
                      <w:szCs w:val="21"/>
                    </w:rPr>
                  </w:pP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生活垃圾</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交由环卫部门处理</w:t>
                  </w:r>
                </w:p>
              </w:tc>
              <w:tc>
                <w:tcPr>
                  <w:tcW w:w="29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符合环保要求。</w:t>
                  </w:r>
                </w:p>
              </w:tc>
              <w:tc>
                <w:tcPr>
                  <w:tcW w:w="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lang w:val="en-US"/>
                    </w:rPr>
                  </w:pP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bl>
          <w:p>
            <w:pPr>
              <w:pStyle w:val="27"/>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0"/>
              <w:jc w:val="center"/>
              <w:textAlignment w:val="auto"/>
              <w:outlineLvl w:val="9"/>
              <w:rPr>
                <w:rFonts w:hint="eastAsia" w:ascii="宋体" w:hAnsi="宋体" w:eastAsia="宋体" w:cs="宋体"/>
                <w:b/>
                <w:sz w:val="24"/>
                <w:szCs w:val="24"/>
                <w:lang w:val="en-US" w:eastAsia="zh-CN"/>
              </w:rPr>
            </w:pPr>
          </w:p>
          <w:p>
            <w:pPr>
              <w:pStyle w:val="27"/>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0"/>
              <w:jc w:val="center"/>
              <w:textAlignment w:val="auto"/>
              <w:outlineLvl w:val="9"/>
              <w:rPr>
                <w:rFonts w:hint="eastAsia" w:ascii="宋体" w:hAnsi="宋体" w:eastAsia="宋体" w:cs="宋体"/>
                <w:b/>
                <w:sz w:val="24"/>
                <w:szCs w:val="24"/>
                <w:lang w:val="en-US" w:eastAsia="zh-CN"/>
              </w:rPr>
            </w:pPr>
          </w:p>
          <w:p>
            <w:pPr>
              <w:pStyle w:val="27"/>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0"/>
              <w:jc w:val="center"/>
              <w:textAlignment w:val="auto"/>
              <w:outlineLvl w:val="9"/>
              <w:rPr>
                <w:rFonts w:hint="eastAsia" w:ascii="宋体" w:hAnsi="宋体" w:eastAsia="宋体" w:cs="宋体"/>
                <w:b/>
                <w:sz w:val="24"/>
                <w:szCs w:val="24"/>
                <w:lang w:val="en-US" w:eastAsia="zh-CN"/>
              </w:rPr>
            </w:pPr>
          </w:p>
          <w:p>
            <w:pPr>
              <w:pStyle w:val="27"/>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0"/>
              <w:jc w:val="center"/>
              <w:textAlignment w:val="auto"/>
              <w:outlineLvl w:val="9"/>
              <w:rPr>
                <w:rFonts w:hint="eastAsia" w:ascii="宋体" w:hAnsi="宋体" w:eastAsia="宋体" w:cs="宋体"/>
                <w:b/>
                <w:sz w:val="24"/>
                <w:szCs w:val="24"/>
                <w:lang w:val="en-US" w:eastAsia="zh-CN"/>
              </w:rPr>
            </w:pPr>
            <w:bookmarkStart w:id="6" w:name="_GoBack"/>
            <w:bookmarkEnd w:id="6"/>
          </w:p>
          <w:p>
            <w:pPr>
              <w:pStyle w:val="27"/>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0"/>
              <w:jc w:val="center"/>
              <w:textAlignment w:val="auto"/>
              <w:outlineLvl w:val="9"/>
              <w:rPr>
                <w:rFonts w:hint="eastAsia" w:ascii="宋体" w:hAnsi="宋体" w:eastAsia="宋体" w:cs="宋体"/>
                <w:b/>
                <w:sz w:val="24"/>
                <w:szCs w:val="24"/>
                <w:lang w:val="en-US" w:eastAsia="zh-CN"/>
              </w:rPr>
            </w:pPr>
          </w:p>
          <w:p>
            <w:pPr>
              <w:pStyle w:val="27"/>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0"/>
              <w:jc w:val="center"/>
              <w:textAlignment w:val="auto"/>
              <w:outlineLvl w:val="9"/>
              <w:rPr>
                <w:rFonts w:hint="eastAsia" w:ascii="宋体" w:hAnsi="宋体" w:eastAsia="宋体" w:cs="宋体"/>
                <w:b/>
                <w:sz w:val="24"/>
                <w:szCs w:val="24"/>
                <w:lang w:val="en-US" w:eastAsia="zh-CN"/>
              </w:rPr>
            </w:pPr>
          </w:p>
          <w:p>
            <w:pPr>
              <w:pStyle w:val="27"/>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0"/>
              <w:jc w:val="center"/>
              <w:textAlignment w:val="auto"/>
              <w:outlineLvl w:val="9"/>
              <w:rPr>
                <w:rFonts w:hint="eastAsia" w:ascii="宋体" w:hAnsi="宋体" w:eastAsia="宋体" w:cs="宋体"/>
                <w:b/>
                <w:sz w:val="24"/>
                <w:szCs w:val="24"/>
                <w:lang w:val="en-US" w:eastAsia="zh-CN"/>
              </w:rPr>
            </w:pPr>
          </w:p>
          <w:p>
            <w:pPr>
              <w:pStyle w:val="27"/>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0"/>
              <w:jc w:val="center"/>
              <w:textAlignment w:val="auto"/>
              <w:outlineLvl w:val="9"/>
              <w:rPr>
                <w:rFonts w:hint="eastAsia" w:ascii="宋体" w:hAnsi="宋体" w:eastAsia="宋体" w:cs="宋体"/>
                <w:b/>
                <w:sz w:val="24"/>
                <w:szCs w:val="24"/>
                <w:lang w:val="en-US" w:eastAsia="zh-CN"/>
              </w:rPr>
            </w:pPr>
          </w:p>
          <w:p>
            <w:pPr>
              <w:pStyle w:val="27"/>
              <w:keepNext w:val="0"/>
              <w:keepLines w:val="0"/>
              <w:pageBreakBefore w:val="0"/>
              <w:widowControl/>
              <w:kinsoku/>
              <w:wordWrap/>
              <w:overflowPunct/>
              <w:topLinePunct w:val="0"/>
              <w:autoSpaceDE/>
              <w:autoSpaceDN/>
              <w:bidi w:val="0"/>
              <w:adjustRightInd/>
              <w:snapToGrid/>
              <w:spacing w:before="0" w:after="0" w:line="360" w:lineRule="auto"/>
              <w:ind w:left="0" w:leftChars="0" w:right="0" w:rightChars="0" w:firstLine="0"/>
              <w:jc w:val="center"/>
              <w:textAlignment w:val="auto"/>
              <w:outlineLvl w:val="9"/>
              <w:rPr>
                <w:rFonts w:hint="eastAsia" w:ascii="宋体" w:hAnsi="宋体" w:eastAsia="宋体" w:cs="宋体"/>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hAnsi="宋体" w:eastAsiaTheme="minorEastAsia"/>
                <w:sz w:val="24"/>
                <w:szCs w:val="24"/>
                <w:lang w:val="en-US" w:eastAsia="zh-CN"/>
              </w:rPr>
            </w:pPr>
          </w:p>
        </w:tc>
      </w:tr>
    </w:tbl>
    <w:p>
      <w:pPr>
        <w:spacing w:line="600" w:lineRule="exact"/>
        <w:rPr>
          <w:rFonts w:hint="eastAsia" w:ascii="黑体" w:eastAsia="黑体"/>
          <w:sz w:val="30"/>
          <w:szCs w:val="30"/>
          <w:lang w:val="en-US" w:eastAsia="zh-CN"/>
        </w:rPr>
      </w:pPr>
    </w:p>
    <w:p>
      <w:pPr>
        <w:spacing w:line="600" w:lineRule="exact"/>
        <w:rPr>
          <w:rFonts w:ascii="黑体" w:eastAsia="黑体"/>
          <w:sz w:val="30"/>
          <w:szCs w:val="30"/>
        </w:rPr>
      </w:pPr>
      <w:r>
        <w:rPr>
          <w:rFonts w:hint="eastAsia" w:ascii="黑体" w:eastAsia="黑体"/>
          <w:sz w:val="30"/>
          <w:szCs w:val="30"/>
          <w:lang w:val="en-US" w:eastAsia="zh-CN"/>
        </w:rPr>
        <w:t xml:space="preserve">10 </w:t>
      </w:r>
      <w:r>
        <w:rPr>
          <w:rFonts w:ascii="黑体" w:eastAsia="黑体"/>
          <w:sz w:val="30"/>
          <w:szCs w:val="30"/>
        </w:rPr>
        <w:t>项目拟采取的防治措施及预期治理效果</w:t>
      </w:r>
    </w:p>
    <w:tbl>
      <w:tblPr>
        <w:tblStyle w:val="18"/>
        <w:tblW w:w="9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345"/>
        <w:gridCol w:w="1504"/>
        <w:gridCol w:w="2726"/>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1226" w:type="dxa"/>
            <w:tcBorders>
              <w:tl2br w:val="single" w:color="auto" w:sz="4" w:space="0"/>
            </w:tcBorders>
            <w:vAlign w:val="top"/>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textAlignment w:val="auto"/>
              <w:outlineLvl w:val="9"/>
              <w:rPr>
                <w:rFonts w:hAnsi="宋体"/>
                <w:kern w:val="28"/>
                <w:sz w:val="24"/>
              </w:rPr>
            </w:pPr>
            <w:r>
              <w:rPr>
                <w:rFonts w:hint="eastAsia" w:hAnsi="宋体"/>
                <w:kern w:val="28"/>
                <w:sz w:val="24"/>
              </w:rPr>
              <w:t xml:space="preserve">   </w:t>
            </w:r>
            <w:r>
              <w:rPr>
                <w:rFonts w:hAnsi="宋体"/>
                <w:kern w:val="28"/>
                <w:sz w:val="24"/>
              </w:rPr>
              <w:t>内容</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textAlignment w:val="auto"/>
              <w:outlineLvl w:val="9"/>
              <w:rPr>
                <w:rFonts w:hAnsi="宋体"/>
                <w:kern w:val="28"/>
                <w:sz w:val="24"/>
              </w:rPr>
            </w:pPr>
            <w:r>
              <w:rPr>
                <w:rFonts w:hAnsi="宋体"/>
                <w:kern w:val="28"/>
                <w:sz w:val="24"/>
              </w:rPr>
              <w:t>类型</w:t>
            </w:r>
          </w:p>
        </w:tc>
        <w:tc>
          <w:tcPr>
            <w:tcW w:w="1345"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Ansi="宋体"/>
                <w:kern w:val="28"/>
                <w:sz w:val="24"/>
              </w:rPr>
            </w:pPr>
            <w:r>
              <w:rPr>
                <w:rFonts w:hAnsi="宋体"/>
                <w:kern w:val="28"/>
                <w:sz w:val="24"/>
              </w:rPr>
              <w:t>排放源</w:t>
            </w:r>
          </w:p>
        </w:tc>
        <w:tc>
          <w:tcPr>
            <w:tcW w:w="150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Ansi="宋体"/>
                <w:kern w:val="28"/>
                <w:sz w:val="24"/>
              </w:rPr>
            </w:pPr>
            <w:r>
              <w:rPr>
                <w:rFonts w:hAnsi="宋体"/>
                <w:kern w:val="28"/>
                <w:sz w:val="24"/>
              </w:rPr>
              <w:t>污染物名称</w:t>
            </w:r>
          </w:p>
        </w:tc>
        <w:tc>
          <w:tcPr>
            <w:tcW w:w="2726"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480" w:firstLineChars="200"/>
              <w:jc w:val="both"/>
              <w:textAlignment w:val="auto"/>
              <w:outlineLvl w:val="9"/>
              <w:rPr>
                <w:rFonts w:hAnsi="宋体"/>
                <w:kern w:val="28"/>
                <w:sz w:val="24"/>
              </w:rPr>
            </w:pPr>
            <w:r>
              <w:rPr>
                <w:rFonts w:hAnsi="宋体"/>
                <w:kern w:val="28"/>
                <w:sz w:val="24"/>
              </w:rPr>
              <w:t>防治措施</w:t>
            </w:r>
          </w:p>
        </w:tc>
        <w:tc>
          <w:tcPr>
            <w:tcW w:w="2859"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480" w:firstLineChars="200"/>
              <w:jc w:val="center"/>
              <w:textAlignment w:val="auto"/>
              <w:outlineLvl w:val="9"/>
              <w:rPr>
                <w:rFonts w:hAnsi="宋体"/>
                <w:kern w:val="28"/>
                <w:sz w:val="24"/>
              </w:rPr>
            </w:pPr>
            <w:r>
              <w:rPr>
                <w:rFonts w:hAnsi="宋体"/>
                <w:kern w:val="28"/>
                <w:sz w:val="24"/>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226"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480" w:firstLineChars="200"/>
              <w:textAlignment w:val="auto"/>
              <w:outlineLvl w:val="9"/>
              <w:rPr>
                <w:rFonts w:hAnsi="宋体"/>
                <w:kern w:val="28"/>
                <w:sz w:val="24"/>
              </w:rPr>
            </w:pPr>
            <w:r>
              <w:rPr>
                <w:rFonts w:hAnsi="宋体"/>
                <w:kern w:val="28"/>
                <w:sz w:val="24"/>
              </w:rPr>
              <w:t>大</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480" w:firstLineChars="200"/>
              <w:textAlignment w:val="auto"/>
              <w:outlineLvl w:val="9"/>
              <w:rPr>
                <w:rFonts w:hAnsi="宋体"/>
                <w:kern w:val="28"/>
                <w:sz w:val="24"/>
              </w:rPr>
            </w:pPr>
            <w:r>
              <w:rPr>
                <w:rFonts w:hAnsi="宋体"/>
                <w:kern w:val="28"/>
                <w:sz w:val="24"/>
              </w:rPr>
              <w:t>气</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480" w:firstLineChars="200"/>
              <w:textAlignment w:val="auto"/>
              <w:outlineLvl w:val="9"/>
              <w:rPr>
                <w:rFonts w:hAnsi="宋体"/>
                <w:kern w:val="28"/>
                <w:sz w:val="24"/>
              </w:rPr>
            </w:pPr>
            <w:r>
              <w:rPr>
                <w:rFonts w:hAnsi="宋体"/>
                <w:kern w:val="28"/>
                <w:sz w:val="24"/>
              </w:rPr>
              <w:t>污</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480" w:firstLineChars="200"/>
              <w:textAlignment w:val="auto"/>
              <w:outlineLvl w:val="9"/>
              <w:rPr>
                <w:rFonts w:hAnsi="宋体"/>
                <w:kern w:val="28"/>
                <w:sz w:val="24"/>
              </w:rPr>
            </w:pPr>
            <w:r>
              <w:rPr>
                <w:rFonts w:hAnsi="宋体"/>
                <w:kern w:val="28"/>
                <w:sz w:val="24"/>
              </w:rPr>
              <w:t>染</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480" w:firstLineChars="200"/>
              <w:textAlignment w:val="auto"/>
              <w:outlineLvl w:val="9"/>
              <w:rPr>
                <w:rFonts w:hAnsi="宋体"/>
                <w:kern w:val="28"/>
                <w:sz w:val="24"/>
              </w:rPr>
            </w:pPr>
            <w:r>
              <w:rPr>
                <w:rFonts w:hAnsi="宋体"/>
                <w:kern w:val="28"/>
                <w:sz w:val="24"/>
              </w:rPr>
              <w:t>物</w:t>
            </w:r>
          </w:p>
        </w:tc>
        <w:tc>
          <w:tcPr>
            <w:tcW w:w="1345"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int="eastAsia" w:hAnsi="宋体"/>
                <w:kern w:val="28"/>
                <w:sz w:val="24"/>
              </w:rPr>
            </w:pPr>
            <w:r>
              <w:rPr>
                <w:rFonts w:hint="eastAsia" w:hAnsi="宋体"/>
                <w:kern w:val="28"/>
                <w:sz w:val="24"/>
              </w:rPr>
              <w:t>厨房</w:t>
            </w:r>
          </w:p>
        </w:tc>
        <w:tc>
          <w:tcPr>
            <w:tcW w:w="150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Ansi="宋体"/>
                <w:kern w:val="28"/>
                <w:sz w:val="24"/>
              </w:rPr>
            </w:pPr>
            <w:r>
              <w:rPr>
                <w:rFonts w:hAnsi="宋体"/>
                <w:kern w:val="28"/>
                <w:sz w:val="24"/>
              </w:rPr>
              <w:t>油烟</w:t>
            </w:r>
          </w:p>
        </w:tc>
        <w:tc>
          <w:tcPr>
            <w:tcW w:w="2726"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both"/>
              <w:textAlignment w:val="auto"/>
              <w:outlineLvl w:val="9"/>
              <w:rPr>
                <w:rFonts w:hint="eastAsia" w:hAnsi="宋体"/>
                <w:kern w:val="28"/>
                <w:sz w:val="24"/>
              </w:rPr>
            </w:pPr>
            <w:r>
              <w:rPr>
                <w:rFonts w:hAnsi="宋体"/>
                <w:kern w:val="28"/>
                <w:sz w:val="24"/>
              </w:rPr>
              <w:t>油烟</w:t>
            </w:r>
            <w:r>
              <w:rPr>
                <w:rFonts w:hint="eastAsia" w:hAnsi="宋体"/>
                <w:kern w:val="28"/>
                <w:sz w:val="24"/>
                <w:lang w:val="en-US" w:eastAsia="zh-CN"/>
              </w:rPr>
              <w:t>经油烟</w:t>
            </w:r>
            <w:r>
              <w:rPr>
                <w:rFonts w:hAnsi="宋体"/>
                <w:kern w:val="28"/>
                <w:sz w:val="24"/>
              </w:rPr>
              <w:t>净化器</w:t>
            </w:r>
            <w:r>
              <w:rPr>
                <w:rFonts w:hint="eastAsia" w:hAnsi="宋体"/>
                <w:kern w:val="28"/>
                <w:sz w:val="24"/>
                <w:lang w:val="en-US" w:eastAsia="zh-CN"/>
              </w:rPr>
              <w:t>处理后通过厨房专用烟气管道引至屋顶排放</w:t>
            </w:r>
          </w:p>
        </w:tc>
        <w:tc>
          <w:tcPr>
            <w:tcW w:w="2859"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int="eastAsia" w:hAnsi="宋体"/>
                <w:kern w:val="28"/>
                <w:sz w:val="24"/>
              </w:rPr>
            </w:pPr>
            <w:r>
              <w:rPr>
                <w:rFonts w:hint="eastAsia" w:hAnsi="宋体"/>
                <w:kern w:val="28"/>
                <w:sz w:val="24"/>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jc w:val="center"/>
        </w:trPr>
        <w:tc>
          <w:tcPr>
            <w:tcW w:w="122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480" w:firstLineChars="200"/>
              <w:jc w:val="center"/>
              <w:textAlignment w:val="auto"/>
              <w:outlineLvl w:val="9"/>
              <w:rPr>
                <w:rFonts w:hAnsi="宋体"/>
                <w:kern w:val="28"/>
                <w:sz w:val="24"/>
              </w:rPr>
            </w:pPr>
          </w:p>
        </w:tc>
        <w:tc>
          <w:tcPr>
            <w:tcW w:w="1345"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both"/>
              <w:textAlignment w:val="auto"/>
              <w:outlineLvl w:val="9"/>
              <w:rPr>
                <w:rFonts w:hint="eastAsia" w:hAnsi="宋体" w:eastAsiaTheme="minorEastAsia"/>
                <w:kern w:val="28"/>
                <w:sz w:val="24"/>
                <w:lang w:val="en-US" w:eastAsia="zh-CN"/>
              </w:rPr>
            </w:pPr>
            <w:r>
              <w:rPr>
                <w:rFonts w:hint="eastAsia" w:hAnsi="宋体"/>
                <w:kern w:val="28"/>
                <w:sz w:val="24"/>
                <w:lang w:val="en-US" w:eastAsia="zh-CN"/>
              </w:rPr>
              <w:t>熔炼工艺</w:t>
            </w:r>
          </w:p>
        </w:tc>
        <w:tc>
          <w:tcPr>
            <w:tcW w:w="150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both"/>
              <w:textAlignment w:val="auto"/>
              <w:outlineLvl w:val="9"/>
              <w:rPr>
                <w:rFonts w:hint="eastAsia" w:hAnsi="宋体" w:eastAsiaTheme="minorEastAsia"/>
                <w:kern w:val="28"/>
                <w:sz w:val="24"/>
                <w:lang w:val="en-US" w:eastAsia="zh-CN"/>
              </w:rPr>
            </w:pPr>
            <w:r>
              <w:rPr>
                <w:rFonts w:hint="eastAsia" w:hAnsi="宋体"/>
                <w:kern w:val="28"/>
                <w:sz w:val="24"/>
                <w:lang w:val="en-US" w:eastAsia="zh-CN"/>
              </w:rPr>
              <w:t>烟（粉）尘</w:t>
            </w:r>
          </w:p>
        </w:tc>
        <w:tc>
          <w:tcPr>
            <w:tcW w:w="2726"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both"/>
              <w:textAlignment w:val="auto"/>
              <w:outlineLvl w:val="9"/>
              <w:rPr>
                <w:rFonts w:hint="eastAsia" w:hAnsi="宋体" w:eastAsiaTheme="minorEastAsia"/>
                <w:kern w:val="28"/>
                <w:sz w:val="24"/>
                <w:szCs w:val="24"/>
                <w:lang w:val="en-US" w:eastAsia="zh-CN"/>
              </w:rPr>
            </w:pPr>
            <w:r>
              <w:rPr>
                <w:rFonts w:hint="eastAsia" w:hAnsi="宋体"/>
                <w:kern w:val="28"/>
                <w:sz w:val="24"/>
                <w:szCs w:val="24"/>
                <w:lang w:val="en-US" w:eastAsia="zh-CN"/>
              </w:rPr>
              <w:t>经集气罩+布袋除尘器处理后，由15m高排气筒有组织排放</w:t>
            </w:r>
          </w:p>
        </w:tc>
        <w:tc>
          <w:tcPr>
            <w:tcW w:w="2859"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both"/>
              <w:textAlignment w:val="auto"/>
              <w:outlineLvl w:val="9"/>
              <w:rPr>
                <w:rFonts w:hint="eastAsia" w:hAnsi="宋体" w:eastAsiaTheme="minorEastAsia"/>
                <w:kern w:val="28"/>
                <w:sz w:val="24"/>
                <w:szCs w:val="24"/>
                <w:lang w:eastAsia="zh-CN"/>
              </w:rPr>
            </w:pPr>
            <w:r>
              <w:rPr>
                <w:rFonts w:hint="eastAsia"/>
                <w:color w:val="auto"/>
                <w:sz w:val="24"/>
                <w:szCs w:val="24"/>
                <w:vertAlign w:val="baseline"/>
                <w:lang w:val="en-US" w:eastAsia="zh-CN"/>
              </w:rPr>
              <w:t>《大气污染物综合排放标准》（GB16297-1996）中表2最高允许排放浓度限值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jc w:val="center"/>
        </w:trPr>
        <w:tc>
          <w:tcPr>
            <w:tcW w:w="122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480" w:firstLineChars="200"/>
              <w:jc w:val="center"/>
              <w:textAlignment w:val="auto"/>
              <w:outlineLvl w:val="9"/>
              <w:rPr>
                <w:rFonts w:hAnsi="宋体"/>
                <w:kern w:val="28"/>
                <w:sz w:val="24"/>
              </w:rPr>
            </w:pPr>
          </w:p>
        </w:tc>
        <w:tc>
          <w:tcPr>
            <w:tcW w:w="1345"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both"/>
              <w:textAlignment w:val="auto"/>
              <w:outlineLvl w:val="9"/>
              <w:rPr>
                <w:rFonts w:hint="eastAsia" w:hAnsi="宋体"/>
                <w:kern w:val="28"/>
                <w:sz w:val="24"/>
                <w:lang w:val="en-US" w:eastAsia="zh-CN"/>
              </w:rPr>
            </w:pPr>
            <w:r>
              <w:rPr>
                <w:rFonts w:hint="eastAsia" w:hAnsi="宋体"/>
                <w:kern w:val="28"/>
                <w:sz w:val="24"/>
                <w:lang w:val="en-US" w:eastAsia="zh-CN"/>
              </w:rPr>
              <w:t>落砂粉尘</w:t>
            </w:r>
          </w:p>
        </w:tc>
        <w:tc>
          <w:tcPr>
            <w:tcW w:w="150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both"/>
              <w:textAlignment w:val="auto"/>
              <w:outlineLvl w:val="9"/>
              <w:rPr>
                <w:rFonts w:hint="eastAsia" w:hAnsi="宋体"/>
                <w:kern w:val="28"/>
                <w:sz w:val="24"/>
                <w:lang w:val="en-US" w:eastAsia="zh-CN"/>
              </w:rPr>
            </w:pPr>
            <w:r>
              <w:rPr>
                <w:rFonts w:hint="eastAsia" w:hAnsi="宋体"/>
                <w:kern w:val="28"/>
                <w:sz w:val="24"/>
                <w:lang w:val="en-US" w:eastAsia="zh-CN"/>
              </w:rPr>
              <w:t>粉尘</w:t>
            </w:r>
          </w:p>
        </w:tc>
        <w:tc>
          <w:tcPr>
            <w:tcW w:w="2726"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both"/>
              <w:textAlignment w:val="auto"/>
              <w:outlineLvl w:val="9"/>
              <w:rPr>
                <w:rFonts w:hint="eastAsia" w:hAnsi="宋体"/>
                <w:kern w:val="28"/>
                <w:sz w:val="24"/>
                <w:szCs w:val="24"/>
                <w:lang w:val="en-US" w:eastAsia="zh-CN"/>
              </w:rPr>
            </w:pPr>
            <w:r>
              <w:rPr>
                <w:rFonts w:hint="eastAsia" w:hAnsi="宋体"/>
                <w:kern w:val="28"/>
                <w:sz w:val="24"/>
                <w:szCs w:val="24"/>
                <w:lang w:val="en-US" w:eastAsia="zh-CN"/>
              </w:rPr>
              <w:t>经集气罩+布袋除尘器处理后，由15m高排气筒有组织排放</w:t>
            </w:r>
          </w:p>
        </w:tc>
        <w:tc>
          <w:tcPr>
            <w:tcW w:w="2859"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both"/>
              <w:textAlignment w:val="auto"/>
              <w:outlineLvl w:val="9"/>
              <w:rPr>
                <w:rFonts w:hint="eastAsia"/>
                <w:color w:val="auto"/>
                <w:sz w:val="24"/>
                <w:szCs w:val="24"/>
                <w:vertAlign w:val="baseline"/>
                <w:lang w:val="en-US" w:eastAsia="zh-CN"/>
              </w:rPr>
            </w:pPr>
            <w:r>
              <w:rPr>
                <w:rFonts w:hint="eastAsia"/>
                <w:color w:val="auto"/>
                <w:sz w:val="24"/>
                <w:szCs w:val="24"/>
                <w:vertAlign w:val="baseline"/>
                <w:lang w:val="en-US" w:eastAsia="zh-CN"/>
              </w:rPr>
              <w:t>《大气污染物综合排放标准》（GB16297-1996）中表2最高允许排放浓度限值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122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480" w:firstLineChars="200"/>
              <w:jc w:val="center"/>
              <w:textAlignment w:val="auto"/>
              <w:outlineLvl w:val="9"/>
              <w:rPr>
                <w:rFonts w:hAnsi="宋体"/>
                <w:kern w:val="28"/>
                <w:sz w:val="24"/>
              </w:rPr>
            </w:pPr>
          </w:p>
        </w:tc>
        <w:tc>
          <w:tcPr>
            <w:tcW w:w="1345"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both"/>
              <w:textAlignment w:val="auto"/>
              <w:outlineLvl w:val="9"/>
              <w:rPr>
                <w:rFonts w:hint="eastAsia" w:hAnsi="宋体" w:eastAsiaTheme="minorEastAsia"/>
                <w:kern w:val="28"/>
                <w:sz w:val="24"/>
                <w:lang w:val="en-US" w:eastAsia="zh-CN"/>
              </w:rPr>
            </w:pPr>
            <w:r>
              <w:rPr>
                <w:rFonts w:hint="eastAsia" w:hAnsi="宋体"/>
                <w:kern w:val="28"/>
                <w:sz w:val="24"/>
                <w:lang w:val="en-US" w:eastAsia="zh-CN"/>
              </w:rPr>
              <w:t>混砂造型</w:t>
            </w:r>
          </w:p>
        </w:tc>
        <w:tc>
          <w:tcPr>
            <w:tcW w:w="150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both"/>
              <w:textAlignment w:val="auto"/>
              <w:outlineLvl w:val="9"/>
              <w:rPr>
                <w:rFonts w:hint="eastAsia" w:hAnsi="宋体" w:eastAsiaTheme="minorEastAsia"/>
                <w:kern w:val="28"/>
                <w:sz w:val="24"/>
                <w:lang w:val="en-US" w:eastAsia="zh-CN"/>
              </w:rPr>
            </w:pPr>
            <w:r>
              <w:rPr>
                <w:rFonts w:hint="eastAsia" w:hAnsi="宋体"/>
                <w:kern w:val="28"/>
                <w:sz w:val="24"/>
                <w:lang w:val="en-US" w:eastAsia="zh-CN"/>
              </w:rPr>
              <w:t>砂尘（颗粒物）</w:t>
            </w:r>
          </w:p>
        </w:tc>
        <w:tc>
          <w:tcPr>
            <w:tcW w:w="2726"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both"/>
              <w:textAlignment w:val="auto"/>
              <w:outlineLvl w:val="9"/>
              <w:rPr>
                <w:rFonts w:hint="eastAsia" w:hAnsi="宋体" w:eastAsiaTheme="minorEastAsia"/>
                <w:kern w:val="28"/>
                <w:sz w:val="24"/>
                <w:lang w:val="en-US" w:eastAsia="zh-CN"/>
              </w:rPr>
            </w:pPr>
            <w:r>
              <w:rPr>
                <w:rFonts w:hint="eastAsia" w:hAnsi="宋体"/>
                <w:kern w:val="28"/>
                <w:sz w:val="24"/>
                <w:lang w:val="en-US" w:eastAsia="zh-CN"/>
              </w:rPr>
              <w:t>经布袋除尘处理后，由15m高排气筒有组织排放</w:t>
            </w:r>
          </w:p>
        </w:tc>
        <w:tc>
          <w:tcPr>
            <w:tcW w:w="2859"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both"/>
              <w:textAlignment w:val="auto"/>
              <w:outlineLvl w:val="9"/>
              <w:rPr>
                <w:rFonts w:hAnsi="宋体"/>
                <w:kern w:val="28"/>
                <w:sz w:val="24"/>
              </w:rPr>
            </w:pPr>
            <w:r>
              <w:rPr>
                <w:rFonts w:hint="eastAsia" w:hAnsi="宋体"/>
                <w:kern w:val="28"/>
                <w:sz w:val="24"/>
                <w:lang w:eastAsia="zh-CN"/>
              </w:rPr>
              <w:t>《</w:t>
            </w:r>
            <w:r>
              <w:rPr>
                <w:rFonts w:hint="eastAsia" w:hAnsi="宋体"/>
                <w:kern w:val="28"/>
                <w:sz w:val="24"/>
                <w:lang w:val="en-US" w:eastAsia="zh-CN"/>
              </w:rPr>
              <w:t>大气污染物综合排放标准》（GB16297-1996）表2</w:t>
            </w:r>
            <w:r>
              <w:rPr>
                <w:rFonts w:hint="eastAsia"/>
                <w:color w:val="auto"/>
                <w:sz w:val="24"/>
                <w:szCs w:val="24"/>
                <w:vertAlign w:val="baseline"/>
                <w:lang w:val="en-US" w:eastAsia="zh-CN"/>
              </w:rPr>
              <w:t>最高允许排放浓度限值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jc w:val="center"/>
        </w:trPr>
        <w:tc>
          <w:tcPr>
            <w:tcW w:w="122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480" w:firstLineChars="200"/>
              <w:jc w:val="center"/>
              <w:textAlignment w:val="auto"/>
              <w:outlineLvl w:val="9"/>
              <w:rPr>
                <w:rFonts w:hAnsi="宋体"/>
                <w:kern w:val="28"/>
                <w:sz w:val="24"/>
              </w:rPr>
            </w:pPr>
          </w:p>
        </w:tc>
        <w:tc>
          <w:tcPr>
            <w:tcW w:w="1345"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both"/>
              <w:textAlignment w:val="auto"/>
              <w:outlineLvl w:val="9"/>
              <w:rPr>
                <w:rFonts w:hint="eastAsia" w:hAnsi="宋体"/>
                <w:kern w:val="28"/>
                <w:sz w:val="24"/>
                <w:lang w:val="en-US" w:eastAsia="zh-CN"/>
              </w:rPr>
            </w:pPr>
            <w:r>
              <w:rPr>
                <w:rFonts w:hint="eastAsia" w:hAnsi="宋体"/>
                <w:kern w:val="28"/>
                <w:sz w:val="24"/>
                <w:lang w:val="en-US" w:eastAsia="zh-CN"/>
              </w:rPr>
              <w:t>抛丸粉尘</w:t>
            </w:r>
          </w:p>
        </w:tc>
        <w:tc>
          <w:tcPr>
            <w:tcW w:w="150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both"/>
              <w:textAlignment w:val="auto"/>
              <w:outlineLvl w:val="9"/>
              <w:rPr>
                <w:rFonts w:hint="eastAsia" w:hAnsi="宋体"/>
                <w:kern w:val="28"/>
                <w:sz w:val="24"/>
                <w:lang w:val="en-US" w:eastAsia="zh-CN"/>
              </w:rPr>
            </w:pPr>
            <w:r>
              <w:rPr>
                <w:rFonts w:hint="eastAsia" w:hAnsi="宋体"/>
                <w:kern w:val="28"/>
                <w:sz w:val="24"/>
                <w:lang w:val="en-US" w:eastAsia="zh-CN"/>
              </w:rPr>
              <w:t>粉尘</w:t>
            </w:r>
          </w:p>
        </w:tc>
        <w:tc>
          <w:tcPr>
            <w:tcW w:w="2726"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both"/>
              <w:textAlignment w:val="auto"/>
              <w:outlineLvl w:val="9"/>
              <w:rPr>
                <w:rFonts w:hint="eastAsia" w:hAnsi="宋体"/>
                <w:kern w:val="28"/>
                <w:sz w:val="24"/>
                <w:lang w:val="en-US" w:eastAsia="zh-CN"/>
              </w:rPr>
            </w:pPr>
            <w:r>
              <w:rPr>
                <w:rFonts w:hint="eastAsia" w:hAnsi="宋体"/>
                <w:kern w:val="28"/>
                <w:sz w:val="24"/>
                <w:lang w:val="en-US" w:eastAsia="zh-CN"/>
              </w:rPr>
              <w:t>经布袋除尘处理后，由15m高排气筒有组织排放</w:t>
            </w:r>
          </w:p>
        </w:tc>
        <w:tc>
          <w:tcPr>
            <w:tcW w:w="2859"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both"/>
              <w:textAlignment w:val="auto"/>
              <w:outlineLvl w:val="9"/>
              <w:rPr>
                <w:rFonts w:hint="eastAsia"/>
                <w:color w:val="auto"/>
                <w:sz w:val="24"/>
                <w:szCs w:val="24"/>
                <w:vertAlign w:val="baseline"/>
                <w:lang w:val="en-US" w:eastAsia="zh-CN"/>
              </w:rPr>
            </w:pPr>
            <w:r>
              <w:rPr>
                <w:rFonts w:hint="eastAsia" w:hAnsi="宋体"/>
                <w:kern w:val="28"/>
                <w:sz w:val="24"/>
                <w:lang w:eastAsia="zh-CN"/>
              </w:rPr>
              <w:t>《</w:t>
            </w:r>
            <w:r>
              <w:rPr>
                <w:rFonts w:hint="eastAsia" w:hAnsi="宋体"/>
                <w:kern w:val="28"/>
                <w:sz w:val="24"/>
                <w:lang w:val="en-US" w:eastAsia="zh-CN"/>
              </w:rPr>
              <w:t>大气污染物综合排放标准》（GB16297-1996）表2</w:t>
            </w:r>
            <w:r>
              <w:rPr>
                <w:rFonts w:hint="eastAsia"/>
                <w:color w:val="auto"/>
                <w:sz w:val="24"/>
                <w:szCs w:val="24"/>
                <w:vertAlign w:val="baseline"/>
                <w:lang w:val="en-US" w:eastAsia="zh-CN"/>
              </w:rPr>
              <w:t>最高允许排放浓度限值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1226"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Ansi="宋体"/>
                <w:kern w:val="28"/>
                <w:sz w:val="24"/>
              </w:rPr>
            </w:pPr>
            <w:r>
              <w:rPr>
                <w:rFonts w:hAnsi="宋体"/>
                <w:kern w:val="28"/>
                <w:sz w:val="24"/>
              </w:rPr>
              <w:t>水污</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Ansi="宋体"/>
                <w:kern w:val="28"/>
                <w:sz w:val="24"/>
              </w:rPr>
            </w:pPr>
            <w:r>
              <w:rPr>
                <w:rFonts w:hAnsi="宋体"/>
                <w:kern w:val="28"/>
                <w:sz w:val="24"/>
              </w:rPr>
              <w:t>染物</w:t>
            </w:r>
          </w:p>
        </w:tc>
        <w:tc>
          <w:tcPr>
            <w:tcW w:w="1345"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int="eastAsia" w:hAnsi="宋体"/>
                <w:kern w:val="28"/>
                <w:sz w:val="24"/>
              </w:rPr>
            </w:pPr>
            <w:r>
              <w:rPr>
                <w:rFonts w:hint="eastAsia" w:hAnsi="宋体"/>
                <w:kern w:val="28"/>
                <w:sz w:val="24"/>
              </w:rPr>
              <w:t>生活污水</w:t>
            </w:r>
          </w:p>
        </w:tc>
        <w:tc>
          <w:tcPr>
            <w:tcW w:w="150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Ansi="宋体"/>
                <w:kern w:val="28"/>
                <w:sz w:val="24"/>
              </w:rPr>
            </w:pPr>
            <w:r>
              <w:rPr>
                <w:rFonts w:hAnsi="宋体"/>
                <w:kern w:val="28"/>
                <w:sz w:val="24"/>
              </w:rPr>
              <w:t>COD</w:t>
            </w:r>
            <w:r>
              <w:rPr>
                <w:rFonts w:hint="eastAsia" w:hAnsi="宋体"/>
                <w:kern w:val="28"/>
                <w:sz w:val="24"/>
              </w:rPr>
              <w:t>、SS</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int="eastAsia" w:hAnsi="宋体"/>
                <w:kern w:val="28"/>
                <w:sz w:val="24"/>
              </w:rPr>
            </w:pPr>
            <w:r>
              <w:rPr>
                <w:rFonts w:hint="eastAsia" w:hAnsi="宋体"/>
                <w:kern w:val="28"/>
                <w:sz w:val="24"/>
              </w:rPr>
              <w:t>BOD5、氨氮</w:t>
            </w:r>
          </w:p>
        </w:tc>
        <w:tc>
          <w:tcPr>
            <w:tcW w:w="2726"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int="eastAsia" w:hAnsi="宋体"/>
                <w:kern w:val="28"/>
                <w:sz w:val="24"/>
              </w:rPr>
            </w:pPr>
            <w:r>
              <w:rPr>
                <w:rFonts w:hint="eastAsia" w:hAnsi="宋体"/>
                <w:kern w:val="28"/>
                <w:sz w:val="24"/>
              </w:rPr>
              <w:t>经</w:t>
            </w:r>
            <w:r>
              <w:rPr>
                <w:rFonts w:hAnsi="宋体"/>
                <w:kern w:val="28"/>
                <w:sz w:val="24"/>
              </w:rPr>
              <w:t>隔油池、化粪池</w:t>
            </w:r>
            <w:r>
              <w:rPr>
                <w:rFonts w:hint="eastAsia" w:hAnsi="宋体"/>
                <w:kern w:val="28"/>
                <w:sz w:val="24"/>
              </w:rPr>
              <w:t>预处理后</w:t>
            </w:r>
            <w:r>
              <w:rPr>
                <w:rFonts w:hint="eastAsia" w:hAnsi="宋体"/>
                <w:kern w:val="28"/>
                <w:sz w:val="24"/>
                <w:lang w:val="en-US" w:eastAsia="zh-CN"/>
              </w:rPr>
              <w:t>定期清掏，作农家肥使用</w:t>
            </w:r>
          </w:p>
        </w:tc>
        <w:tc>
          <w:tcPr>
            <w:tcW w:w="2859"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int="eastAsia" w:hAnsi="宋体"/>
                <w:kern w:val="28"/>
                <w:sz w:val="24"/>
              </w:rPr>
            </w:pPr>
            <w:r>
              <w:rPr>
                <w:rFonts w:hint="eastAsia" w:hAnsi="宋体"/>
                <w:kern w:val="28"/>
                <w:sz w:val="24"/>
              </w:rPr>
              <w:t>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226"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textAlignment w:val="auto"/>
              <w:outlineLvl w:val="9"/>
              <w:rPr>
                <w:rFonts w:hAnsi="宋体"/>
                <w:kern w:val="28"/>
                <w:sz w:val="24"/>
              </w:rPr>
            </w:pPr>
            <w:r>
              <w:rPr>
                <w:rFonts w:hAnsi="宋体"/>
                <w:kern w:val="28"/>
                <w:sz w:val="24"/>
              </w:rPr>
              <w:t>固体废物</w:t>
            </w:r>
          </w:p>
        </w:tc>
        <w:tc>
          <w:tcPr>
            <w:tcW w:w="1345"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int="eastAsia" w:hAnsi="宋体"/>
                <w:kern w:val="28"/>
                <w:sz w:val="24"/>
              </w:rPr>
            </w:pPr>
            <w:r>
              <w:rPr>
                <w:rFonts w:hint="eastAsia" w:hAnsi="宋体"/>
                <w:kern w:val="28"/>
                <w:sz w:val="24"/>
              </w:rPr>
              <w:t>生活区</w:t>
            </w:r>
          </w:p>
        </w:tc>
        <w:tc>
          <w:tcPr>
            <w:tcW w:w="150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int="eastAsia" w:hAnsi="宋体"/>
                <w:kern w:val="28"/>
                <w:sz w:val="24"/>
              </w:rPr>
            </w:pPr>
            <w:r>
              <w:rPr>
                <w:rFonts w:hAnsi="宋体"/>
                <w:kern w:val="28"/>
                <w:sz w:val="24"/>
              </w:rPr>
              <w:t>生活垃圾</w:t>
            </w:r>
          </w:p>
        </w:tc>
        <w:tc>
          <w:tcPr>
            <w:tcW w:w="2726"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int="eastAsia" w:hAnsi="宋体"/>
                <w:kern w:val="28"/>
                <w:sz w:val="24"/>
              </w:rPr>
            </w:pPr>
            <w:r>
              <w:rPr>
                <w:rFonts w:hAnsi="宋体"/>
                <w:kern w:val="28"/>
                <w:sz w:val="24"/>
              </w:rPr>
              <w:t>集中收集后送垃圾</w:t>
            </w:r>
            <w:r>
              <w:rPr>
                <w:rFonts w:hint="eastAsia" w:hAnsi="宋体"/>
                <w:kern w:val="28"/>
                <w:sz w:val="24"/>
              </w:rPr>
              <w:t>填埋场</w:t>
            </w:r>
            <w:r>
              <w:rPr>
                <w:rFonts w:hAnsi="宋体"/>
                <w:kern w:val="28"/>
                <w:sz w:val="24"/>
              </w:rPr>
              <w:t>处理</w:t>
            </w:r>
          </w:p>
        </w:tc>
        <w:tc>
          <w:tcPr>
            <w:tcW w:w="285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Ansi="宋体"/>
                <w:kern w:val="28"/>
                <w:sz w:val="24"/>
              </w:rPr>
            </w:pPr>
            <w:r>
              <w:rPr>
                <w:rFonts w:hAnsi="宋体"/>
                <w:kern w:val="28"/>
                <w:sz w:val="24"/>
              </w:rPr>
              <w:t>排放量为零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22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textAlignment w:val="auto"/>
              <w:outlineLvl w:val="9"/>
              <w:rPr>
                <w:rFonts w:hAnsi="宋体"/>
                <w:kern w:val="28"/>
                <w:sz w:val="24"/>
              </w:rPr>
            </w:pPr>
          </w:p>
        </w:tc>
        <w:tc>
          <w:tcPr>
            <w:tcW w:w="134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int="eastAsia" w:hAnsi="宋体"/>
                <w:kern w:val="28"/>
                <w:sz w:val="24"/>
              </w:rPr>
            </w:pPr>
            <w:r>
              <w:rPr>
                <w:rFonts w:hint="eastAsia" w:hAnsi="宋体"/>
                <w:kern w:val="28"/>
                <w:sz w:val="24"/>
              </w:rPr>
              <w:t>生产区</w:t>
            </w:r>
          </w:p>
        </w:tc>
        <w:tc>
          <w:tcPr>
            <w:tcW w:w="150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int="eastAsia" w:hAnsi="宋体" w:eastAsiaTheme="minorEastAsia"/>
                <w:kern w:val="28"/>
                <w:sz w:val="24"/>
                <w:lang w:eastAsia="zh-CN"/>
              </w:rPr>
            </w:pPr>
            <w:r>
              <w:rPr>
                <w:rFonts w:hint="eastAsia" w:hAnsi="宋体"/>
                <w:kern w:val="28"/>
                <w:sz w:val="24"/>
                <w:lang w:val="en-US" w:eastAsia="zh-CN"/>
              </w:rPr>
              <w:t>铸件残次品</w:t>
            </w:r>
          </w:p>
        </w:tc>
        <w:tc>
          <w:tcPr>
            <w:tcW w:w="2726"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int="eastAsia" w:hAnsi="宋体"/>
                <w:kern w:val="28"/>
                <w:sz w:val="24"/>
              </w:rPr>
            </w:pPr>
            <w:r>
              <w:rPr>
                <w:rFonts w:hint="eastAsia" w:hAnsi="宋体"/>
                <w:kern w:val="28"/>
                <w:sz w:val="24"/>
                <w:lang w:val="en-US" w:eastAsia="zh-CN"/>
              </w:rPr>
              <w:t>当</w:t>
            </w:r>
            <w:r>
              <w:rPr>
                <w:rFonts w:hint="eastAsia" w:hAnsi="宋体"/>
                <w:kern w:val="28"/>
                <w:sz w:val="24"/>
              </w:rPr>
              <w:t>原料</w:t>
            </w:r>
            <w:r>
              <w:rPr>
                <w:rFonts w:hint="eastAsia" w:hAnsi="宋体"/>
                <w:kern w:val="28"/>
                <w:sz w:val="24"/>
                <w:lang w:val="en-US" w:eastAsia="zh-CN"/>
              </w:rPr>
              <w:t>继续使用</w:t>
            </w:r>
          </w:p>
        </w:tc>
        <w:tc>
          <w:tcPr>
            <w:tcW w:w="28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Ansi="宋体"/>
                <w:kern w:val="2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22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textAlignment w:val="auto"/>
              <w:outlineLvl w:val="9"/>
              <w:rPr>
                <w:rFonts w:hAnsi="宋体"/>
                <w:kern w:val="28"/>
                <w:sz w:val="24"/>
              </w:rPr>
            </w:pPr>
          </w:p>
        </w:tc>
        <w:tc>
          <w:tcPr>
            <w:tcW w:w="134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int="eastAsia" w:hAnsi="宋体"/>
                <w:kern w:val="28"/>
                <w:sz w:val="24"/>
              </w:rPr>
            </w:pPr>
          </w:p>
        </w:tc>
        <w:tc>
          <w:tcPr>
            <w:tcW w:w="150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int="eastAsia" w:hAnsi="宋体"/>
                <w:kern w:val="28"/>
                <w:sz w:val="24"/>
              </w:rPr>
            </w:pPr>
            <w:r>
              <w:rPr>
                <w:rFonts w:hint="eastAsia" w:hAnsi="宋体"/>
                <w:kern w:val="28"/>
                <w:sz w:val="24"/>
              </w:rPr>
              <w:t>废砂</w:t>
            </w:r>
          </w:p>
        </w:tc>
        <w:tc>
          <w:tcPr>
            <w:tcW w:w="2726"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int="eastAsia" w:hAnsi="宋体" w:eastAsiaTheme="minorEastAsia"/>
                <w:kern w:val="28"/>
                <w:sz w:val="24"/>
                <w:lang w:val="en-US" w:eastAsia="zh-CN"/>
              </w:rPr>
            </w:pPr>
            <w:r>
              <w:rPr>
                <w:rFonts w:hint="eastAsia" w:hAnsi="宋体"/>
                <w:kern w:val="28"/>
                <w:sz w:val="24"/>
                <w:lang w:val="en-US" w:eastAsia="zh-CN"/>
              </w:rPr>
              <w:t>由环卫部门统一清理</w:t>
            </w:r>
          </w:p>
        </w:tc>
        <w:tc>
          <w:tcPr>
            <w:tcW w:w="28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Ansi="宋体"/>
                <w:kern w:val="2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22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textAlignment w:val="auto"/>
              <w:outlineLvl w:val="9"/>
              <w:rPr>
                <w:rFonts w:hAnsi="宋体"/>
                <w:kern w:val="28"/>
                <w:sz w:val="24"/>
              </w:rPr>
            </w:pPr>
          </w:p>
        </w:tc>
        <w:tc>
          <w:tcPr>
            <w:tcW w:w="134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int="eastAsia" w:hAnsi="宋体"/>
                <w:kern w:val="28"/>
                <w:sz w:val="24"/>
              </w:rPr>
            </w:pPr>
          </w:p>
        </w:tc>
        <w:tc>
          <w:tcPr>
            <w:tcW w:w="150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int="eastAsia" w:hAnsi="宋体" w:eastAsiaTheme="minorEastAsia"/>
                <w:kern w:val="28"/>
                <w:sz w:val="24"/>
                <w:lang w:eastAsia="zh-CN"/>
              </w:rPr>
            </w:pPr>
            <w:r>
              <w:rPr>
                <w:rFonts w:hint="eastAsia" w:hAnsi="宋体"/>
                <w:kern w:val="28"/>
                <w:sz w:val="24"/>
                <w:lang w:val="en-US" w:eastAsia="zh-CN"/>
              </w:rPr>
              <w:t>除尘器粉尘</w:t>
            </w:r>
          </w:p>
        </w:tc>
        <w:tc>
          <w:tcPr>
            <w:tcW w:w="2726"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int="eastAsia" w:hAnsi="宋体"/>
                <w:kern w:val="28"/>
                <w:sz w:val="24"/>
              </w:rPr>
            </w:pPr>
            <w:r>
              <w:rPr>
                <w:rFonts w:hint="eastAsia" w:hAnsi="宋体"/>
                <w:kern w:val="28"/>
                <w:sz w:val="24"/>
                <w:lang w:val="en-US" w:eastAsia="zh-CN"/>
              </w:rPr>
              <w:t>由环卫部门统一清理</w:t>
            </w:r>
          </w:p>
        </w:tc>
        <w:tc>
          <w:tcPr>
            <w:tcW w:w="28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jc w:val="center"/>
              <w:textAlignment w:val="auto"/>
              <w:outlineLvl w:val="9"/>
              <w:rPr>
                <w:rFonts w:hAnsi="宋体"/>
                <w:kern w:val="2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8" w:hRule="atLeast"/>
          <w:jc w:val="center"/>
        </w:trPr>
        <w:tc>
          <w:tcPr>
            <w:tcW w:w="1226"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textAlignment w:val="auto"/>
              <w:outlineLvl w:val="9"/>
              <w:rPr>
                <w:rFonts w:hAnsi="宋体"/>
                <w:kern w:val="28"/>
                <w:sz w:val="24"/>
              </w:rPr>
            </w:pPr>
            <w:r>
              <w:rPr>
                <w:rFonts w:hint="eastAsia" w:hAnsi="宋体"/>
                <w:kern w:val="28"/>
                <w:sz w:val="24"/>
              </w:rPr>
              <w:t xml:space="preserve">    </w:t>
            </w:r>
            <w:r>
              <w:rPr>
                <w:rFonts w:hAnsi="宋体"/>
                <w:kern w:val="28"/>
                <w:sz w:val="24"/>
              </w:rPr>
              <w:t>噪</w:t>
            </w: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480" w:firstLineChars="200"/>
              <w:textAlignment w:val="auto"/>
              <w:outlineLvl w:val="9"/>
              <w:rPr>
                <w:rFonts w:hAnsi="宋体"/>
                <w:kern w:val="28"/>
                <w:sz w:val="24"/>
              </w:rPr>
            </w:pPr>
            <w:r>
              <w:rPr>
                <w:rFonts w:hAnsi="宋体"/>
                <w:kern w:val="28"/>
                <w:sz w:val="24"/>
              </w:rPr>
              <w:t>声</w:t>
            </w:r>
          </w:p>
        </w:tc>
        <w:tc>
          <w:tcPr>
            <w:tcW w:w="8434" w:type="dxa"/>
            <w:gridSpan w:val="4"/>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textAlignment w:val="auto"/>
              <w:outlineLvl w:val="9"/>
              <w:rPr>
                <w:rFonts w:hint="eastAsia" w:hAnsi="宋体" w:eastAsiaTheme="minorEastAsia"/>
                <w:kern w:val="28"/>
                <w:sz w:val="24"/>
                <w:lang w:eastAsia="zh-CN"/>
              </w:rPr>
            </w:pPr>
            <w:r>
              <w:rPr>
                <w:rFonts w:hint="eastAsia" w:hAnsi="宋体"/>
                <w:kern w:val="28"/>
                <w:sz w:val="24"/>
                <w:lang w:val="en-US" w:eastAsia="zh-CN"/>
              </w:rPr>
              <w:t>项目主要噪声源为设备运行时产生噪声，设备声压级在65-95dB(A)之间，经采取基础减震、厂房隔声等措施后，再经距离衰减，厂界噪声满足《工业企业厂界环境噪声排放标准》（GB12348-2008）2类标准要求，不会对周边环境产生明显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jc w:val="center"/>
        </w:trPr>
        <w:tc>
          <w:tcPr>
            <w:tcW w:w="9660" w:type="dxa"/>
            <w:gridSpan w:val="5"/>
            <w:vAlign w:val="top"/>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0" w:firstLineChars="200"/>
              <w:jc w:val="both"/>
              <w:textAlignment w:val="auto"/>
              <w:outlineLvl w:val="9"/>
              <w:rPr>
                <w:rFonts w:hAnsi="宋体"/>
                <w:kern w:val="28"/>
                <w:sz w:val="24"/>
                <w:szCs w:val="24"/>
              </w:rPr>
            </w:pPr>
            <w:r>
              <w:rPr>
                <w:rFonts w:hAnsi="宋体"/>
                <w:kern w:val="28"/>
                <w:sz w:val="24"/>
                <w:szCs w:val="24"/>
              </w:rPr>
              <w:t>生态保护效果</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0" w:firstLineChars="200"/>
              <w:jc w:val="both"/>
              <w:textAlignment w:val="auto"/>
              <w:outlineLvl w:val="9"/>
              <w:rPr>
                <w:rFonts w:hint="eastAsia" w:ascii="宋体" w:hAnsi="宋体"/>
                <w:color w:val="000000"/>
                <w:sz w:val="24"/>
                <w:szCs w:val="24"/>
              </w:rPr>
            </w:pPr>
            <w:r>
              <w:rPr>
                <w:rFonts w:hint="eastAsia" w:ascii="宋体" w:hAnsi="宋体"/>
                <w:color w:val="000000"/>
                <w:sz w:val="24"/>
                <w:szCs w:val="24"/>
              </w:rPr>
              <w:t>本项目</w:t>
            </w:r>
            <w:r>
              <w:rPr>
                <w:rFonts w:hint="eastAsia" w:ascii="宋体" w:hAnsi="宋体"/>
                <w:color w:val="000000"/>
                <w:sz w:val="24"/>
                <w:szCs w:val="24"/>
                <w:lang w:val="en-US" w:eastAsia="zh-CN"/>
              </w:rPr>
              <w:t>施工期主要工程内容为引进设备的安装、调试等环节，不会破坏项目用地内及用地附近植被，不会对生态环境产生较大影响。项目通过加强项目及周边空地绿化，生态环境可得到进一步改善。</w:t>
            </w:r>
          </w:p>
          <w:p>
            <w:pPr>
              <w:keepNext w:val="0"/>
              <w:keepLines w:val="0"/>
              <w:pageBreakBefore w:val="0"/>
              <w:widowControl w:val="0"/>
              <w:kinsoku/>
              <w:wordWrap/>
              <w:overflowPunct/>
              <w:topLinePunct w:val="0"/>
              <w:autoSpaceDE/>
              <w:autoSpaceDN/>
              <w:bidi w:val="0"/>
              <w:adjustRightInd/>
              <w:snapToGrid w:val="0"/>
              <w:spacing w:line="440" w:lineRule="exact"/>
              <w:ind w:right="0" w:rightChars="0"/>
              <w:jc w:val="both"/>
              <w:textAlignment w:val="auto"/>
              <w:outlineLvl w:val="9"/>
              <w:rPr>
                <w:rFonts w:hint="eastAsia" w:hAnsi="宋体"/>
                <w:kern w:val="28"/>
                <w:sz w:val="24"/>
              </w:rPr>
            </w:pPr>
          </w:p>
        </w:tc>
      </w:tr>
    </w:tbl>
    <w:p>
      <w:pPr>
        <w:rPr>
          <w:rFonts w:hint="eastAsia" w:ascii="黑体" w:hAnsi="黑体" w:eastAsia="黑体" w:cs="黑体"/>
          <w:b/>
          <w:bCs/>
          <w:sz w:val="32"/>
          <w:szCs w:val="32"/>
        </w:rPr>
      </w:pPr>
      <w:r>
        <w:rPr>
          <w:rFonts w:hint="eastAsia" w:ascii="黑体" w:hAnsi="黑体" w:eastAsia="黑体" w:cs="黑体"/>
          <w:b/>
          <w:bCs/>
          <w:sz w:val="32"/>
          <w:szCs w:val="32"/>
          <w:lang w:val="en-US" w:eastAsia="zh-CN"/>
        </w:rPr>
        <w:t xml:space="preserve">11  </w:t>
      </w:r>
      <w:r>
        <w:rPr>
          <w:rFonts w:hint="eastAsia" w:ascii="黑体" w:hAnsi="黑体" w:eastAsia="黑体" w:cs="黑体"/>
          <w:b/>
          <w:bCs/>
          <w:sz w:val="32"/>
          <w:szCs w:val="32"/>
        </w:rPr>
        <w:t>结论与建议</w:t>
      </w:r>
    </w:p>
    <w:tbl>
      <w:tblPr>
        <w:tblStyle w:val="18"/>
        <w:tblW w:w="92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13" w:hRule="atLeast"/>
        </w:trPr>
        <w:tc>
          <w:tcPr>
            <w:tcW w:w="9286" w:type="dxa"/>
            <w:tcBorders>
              <w:bottom w:val="single" w:color="auto" w:sz="4" w:space="0"/>
            </w:tcBorders>
            <w:vAlign w:val="top"/>
          </w:tcPr>
          <w:p>
            <w:pPr>
              <w:spacing w:line="520" w:lineRule="exact"/>
              <w:jc w:val="left"/>
              <w:rPr>
                <w:rFonts w:hint="eastAsia" w:ascii="宋体" w:hAnsi="宋体"/>
                <w:b/>
                <w:sz w:val="28"/>
              </w:rPr>
            </w:pPr>
            <w:r>
              <w:rPr>
                <w:rFonts w:hint="eastAsia" w:ascii="宋体" w:hAnsi="宋体"/>
                <w:b/>
                <w:sz w:val="28"/>
              </w:rPr>
              <w:t>一、结论</w:t>
            </w:r>
          </w:p>
          <w:p>
            <w:pPr>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jc w:val="both"/>
              <w:textAlignment w:val="auto"/>
              <w:outlineLvl w:val="9"/>
              <w:rPr>
                <w:rFonts w:hint="eastAsia" w:ascii="宋体" w:hAnsi="宋体"/>
                <w:b/>
                <w:sz w:val="24"/>
              </w:rPr>
            </w:pPr>
            <w:r>
              <w:rPr>
                <w:rFonts w:hint="eastAsia" w:ascii="宋体" w:hAnsi="宋体"/>
                <w:b/>
                <w:sz w:val="24"/>
              </w:rPr>
              <w:t>1、项目概况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sz w:val="24"/>
              </w:rPr>
            </w:pPr>
            <w:r>
              <w:rPr>
                <w:rFonts w:hint="eastAsia" w:ascii="宋体" w:hAnsi="宋体" w:eastAsia="宋体" w:cs="宋体"/>
                <w:sz w:val="24"/>
                <w:szCs w:val="24"/>
                <w:lang w:val="en-US" w:eastAsia="zh-CN"/>
              </w:rPr>
              <w:t>桃源县永峰机械有限责任</w:t>
            </w:r>
            <w:r>
              <w:rPr>
                <w:rFonts w:hint="eastAsia" w:ascii="宋体" w:hAnsi="宋体" w:eastAsia="宋体" w:cs="宋体"/>
                <w:sz w:val="24"/>
                <w:szCs w:val="24"/>
                <w:lang w:eastAsia="zh-CN"/>
              </w:rPr>
              <w:t>公司</w:t>
            </w:r>
            <w:r>
              <w:rPr>
                <w:rFonts w:hint="eastAsia" w:ascii="宋体" w:hAnsi="宋体" w:eastAsia="宋体" w:cs="宋体"/>
                <w:sz w:val="24"/>
                <w:szCs w:val="24"/>
              </w:rPr>
              <w:t>是一家专业从事铸件制造的企业，位于</w:t>
            </w:r>
            <w:r>
              <w:rPr>
                <w:rFonts w:hint="eastAsia" w:ascii="宋体" w:hAnsi="宋体" w:eastAsia="宋体" w:cs="宋体"/>
                <w:sz w:val="24"/>
                <w:szCs w:val="24"/>
                <w:lang w:val="en-US" w:eastAsia="zh-CN"/>
              </w:rPr>
              <w:t>常德市桃源县漆河镇展旗村高梁榜组</w:t>
            </w:r>
            <w:r>
              <w:rPr>
                <w:rFonts w:hint="eastAsia" w:ascii="宋体" w:hAnsi="宋体" w:eastAsia="宋体" w:cs="宋体"/>
                <w:sz w:val="24"/>
                <w:szCs w:val="24"/>
              </w:rPr>
              <w:t>，</w:t>
            </w:r>
            <w:r>
              <w:rPr>
                <w:rFonts w:hint="eastAsia" w:ascii="宋体" w:hAnsi="宋体" w:cs="宋体"/>
                <w:color w:val="auto"/>
                <w:kern w:val="0"/>
                <w:sz w:val="24"/>
                <w:lang w:val="en-US" w:eastAsia="zh-CN"/>
              </w:rPr>
              <w:t>坐标东径111</w:t>
            </w:r>
            <w:r>
              <w:rPr>
                <w:rFonts w:hint="default" w:ascii="Times New Roman" w:hAnsi="Times New Roman" w:cs="Times New Roman"/>
                <w:color w:val="auto"/>
                <w:kern w:val="0"/>
                <w:sz w:val="24"/>
                <w:lang w:val="en-US" w:eastAsia="zh-CN"/>
              </w:rPr>
              <w:t>º</w:t>
            </w:r>
            <w:r>
              <w:rPr>
                <w:rFonts w:hint="eastAsia" w:ascii="宋体" w:hAnsi="宋体" w:cs="宋体"/>
                <w:color w:val="auto"/>
                <w:kern w:val="0"/>
                <w:sz w:val="24"/>
                <w:lang w:val="en-US" w:eastAsia="zh-CN"/>
              </w:rPr>
              <w:t>38</w:t>
            </w:r>
            <w:r>
              <w:rPr>
                <w:rFonts w:hint="default" w:ascii="Calibri" w:hAnsi="Calibri" w:cs="Calibri"/>
                <w:color w:val="auto"/>
                <w:kern w:val="0"/>
                <w:sz w:val="24"/>
                <w:lang w:val="en-US" w:eastAsia="zh-CN"/>
              </w:rPr>
              <w:t>'</w:t>
            </w:r>
            <w:r>
              <w:rPr>
                <w:rFonts w:hint="eastAsia" w:ascii="宋体" w:hAnsi="宋体" w:cs="宋体"/>
                <w:color w:val="auto"/>
                <w:kern w:val="0"/>
                <w:sz w:val="24"/>
                <w:lang w:val="en-US" w:eastAsia="zh-CN"/>
              </w:rPr>
              <w:t>36.20</w:t>
            </w:r>
            <w:r>
              <w:rPr>
                <w:rFonts w:hint="default" w:ascii="Calibri" w:hAnsi="Calibri" w:cs="Calibri"/>
                <w:color w:val="auto"/>
                <w:kern w:val="0"/>
                <w:sz w:val="24"/>
                <w:lang w:val="en-US" w:eastAsia="zh-CN"/>
              </w:rPr>
              <w:t>"</w:t>
            </w:r>
            <w:r>
              <w:rPr>
                <w:rFonts w:hint="eastAsia" w:ascii="宋体" w:hAnsi="宋体" w:cs="宋体"/>
                <w:color w:val="auto"/>
                <w:kern w:val="0"/>
                <w:sz w:val="24"/>
                <w:lang w:val="en-US" w:eastAsia="zh-CN"/>
              </w:rPr>
              <w:t>,北纬29</w:t>
            </w:r>
            <w:r>
              <w:rPr>
                <w:rFonts w:hint="default" w:ascii="Times New Roman" w:hAnsi="Times New Roman" w:cs="Times New Roman"/>
                <w:color w:val="auto"/>
                <w:kern w:val="0"/>
                <w:sz w:val="24"/>
                <w:lang w:val="en-US" w:eastAsia="zh-CN"/>
              </w:rPr>
              <w:t>º</w:t>
            </w:r>
            <w:r>
              <w:rPr>
                <w:rFonts w:hint="eastAsia" w:ascii="宋体" w:hAnsi="宋体" w:cs="宋体"/>
                <w:color w:val="auto"/>
                <w:kern w:val="0"/>
                <w:sz w:val="24"/>
                <w:lang w:val="en-US" w:eastAsia="zh-CN"/>
              </w:rPr>
              <w:t>10</w:t>
            </w:r>
            <w:r>
              <w:rPr>
                <w:rFonts w:hint="default" w:ascii="Calibri" w:hAnsi="Calibri" w:cs="Calibri"/>
                <w:color w:val="auto"/>
                <w:kern w:val="0"/>
                <w:sz w:val="24"/>
                <w:lang w:val="en-US" w:eastAsia="zh-CN"/>
              </w:rPr>
              <w:t>'</w:t>
            </w:r>
            <w:r>
              <w:rPr>
                <w:rFonts w:hint="eastAsia" w:ascii="宋体" w:hAnsi="宋体" w:cs="宋体"/>
                <w:color w:val="auto"/>
                <w:kern w:val="0"/>
                <w:sz w:val="24"/>
                <w:lang w:val="en-US" w:eastAsia="zh-CN"/>
              </w:rPr>
              <w:t>91.35</w:t>
            </w:r>
            <w:r>
              <w:rPr>
                <w:rFonts w:hint="default" w:ascii="Calibri" w:hAnsi="Calibri" w:cs="Calibri"/>
                <w:color w:val="auto"/>
                <w:kern w:val="0"/>
                <w:sz w:val="24"/>
                <w:lang w:val="en-US" w:eastAsia="zh-CN"/>
              </w:rPr>
              <w:t>"</w:t>
            </w:r>
            <w:r>
              <w:rPr>
                <w:rFonts w:hint="eastAsia" w:ascii="宋体" w:hAnsi="宋体" w:cs="宋体"/>
                <w:color w:val="auto"/>
                <w:kern w:val="0"/>
                <w:sz w:val="24"/>
                <w:lang w:val="en-US" w:eastAsia="zh-CN"/>
              </w:rPr>
              <w:t>，白洋河附近。</w:t>
            </w:r>
            <w:r>
              <w:rPr>
                <w:rFonts w:hint="eastAsia" w:ascii="宋体" w:hAnsi="宋体" w:eastAsia="宋体" w:cs="宋体"/>
                <w:sz w:val="24"/>
                <w:szCs w:val="24"/>
              </w:rPr>
              <w:t>占地面积为</w:t>
            </w:r>
            <w:r>
              <w:rPr>
                <w:rFonts w:hint="eastAsia" w:ascii="宋体" w:hAnsi="宋体" w:eastAsia="宋体" w:cs="宋体"/>
                <w:sz w:val="24"/>
                <w:szCs w:val="24"/>
                <w:lang w:val="en-US" w:eastAsia="zh-CN"/>
              </w:rPr>
              <w:t>2000</w:t>
            </w:r>
            <w:r>
              <w:rPr>
                <w:rFonts w:hint="eastAsia" w:ascii="宋体" w:hAnsi="宋体" w:eastAsia="宋体" w:cs="宋体"/>
                <w:sz w:val="24"/>
                <w:szCs w:val="24"/>
              </w:rPr>
              <w:t>m</w:t>
            </w:r>
            <w:r>
              <w:rPr>
                <w:rFonts w:hint="eastAsia" w:ascii="宋体" w:hAnsi="宋体" w:eastAsia="宋体" w:cs="宋体"/>
                <w:sz w:val="24"/>
                <w:szCs w:val="24"/>
                <w:vertAlign w:val="superscript"/>
              </w:rPr>
              <w:t>2</w:t>
            </w:r>
            <w:r>
              <w:rPr>
                <w:rFonts w:hint="eastAsia" w:ascii="宋体" w:hAnsi="宋体" w:eastAsia="宋体" w:cs="宋体"/>
                <w:sz w:val="24"/>
                <w:szCs w:val="24"/>
              </w:rPr>
              <w:t>，</w:t>
            </w:r>
            <w:r>
              <w:rPr>
                <w:rFonts w:hint="eastAsia" w:hAnsi="宋体"/>
                <w:sz w:val="24"/>
                <w:lang w:val="en-US" w:eastAsia="zh-CN"/>
              </w:rPr>
              <w:t>设有办公生活区、生产车间及其它配套辅助工程等。其中宿舍、理化检验室占地450m</w:t>
            </w:r>
            <w:r>
              <w:rPr>
                <w:rFonts w:hint="eastAsia" w:hAnsi="宋体"/>
                <w:sz w:val="24"/>
                <w:vertAlign w:val="superscript"/>
                <w:lang w:val="en-US" w:eastAsia="zh-CN"/>
              </w:rPr>
              <w:t>2</w:t>
            </w:r>
            <w:r>
              <w:rPr>
                <w:rFonts w:hint="eastAsia" w:hAnsi="宋体"/>
                <w:sz w:val="24"/>
                <w:lang w:val="en-US" w:eastAsia="zh-CN"/>
              </w:rPr>
              <w:t>，生产车间997m</w:t>
            </w:r>
            <w:r>
              <w:rPr>
                <w:rFonts w:hint="eastAsia" w:hAnsi="宋体"/>
                <w:sz w:val="24"/>
                <w:vertAlign w:val="superscript"/>
                <w:lang w:val="en-US" w:eastAsia="zh-CN"/>
              </w:rPr>
              <w:t>2</w:t>
            </w:r>
            <w:r>
              <w:rPr>
                <w:rFonts w:hint="eastAsia" w:hAnsi="宋体"/>
                <w:sz w:val="24"/>
                <w:lang w:val="en-US" w:eastAsia="zh-CN"/>
              </w:rPr>
              <w:t>，包括磨具车间、铸造车间、清砂车间、热处理磨削车间等。</w:t>
            </w:r>
            <w:r>
              <w:rPr>
                <w:rFonts w:hint="eastAsia" w:ascii="宋体" w:hAnsi="宋体" w:eastAsia="宋体" w:cs="宋体"/>
                <w:sz w:val="24"/>
                <w:szCs w:val="24"/>
              </w:rPr>
              <w:t>项目总投</w:t>
            </w:r>
            <w:r>
              <w:rPr>
                <w:rFonts w:hint="eastAsia" w:ascii="宋体" w:hAnsi="宋体" w:eastAsia="宋体" w:cs="宋体"/>
                <w:sz w:val="24"/>
                <w:szCs w:val="24"/>
                <w:lang w:val="en-US" w:eastAsia="zh-CN"/>
              </w:rPr>
              <w:t>55</w:t>
            </w:r>
            <w:r>
              <w:rPr>
                <w:rFonts w:hint="eastAsia" w:ascii="宋体" w:hAnsi="宋体" w:eastAsia="宋体" w:cs="宋体"/>
                <w:sz w:val="24"/>
                <w:szCs w:val="24"/>
              </w:rPr>
              <w:t>0万元，</w:t>
            </w:r>
            <w:r>
              <w:rPr>
                <w:rFonts w:hint="eastAsia" w:ascii="宋体" w:hAnsi="宋体" w:eastAsia="宋体" w:cs="宋体"/>
                <w:sz w:val="24"/>
                <w:szCs w:val="24"/>
                <w:lang w:val="en-US" w:eastAsia="zh-CN"/>
              </w:rPr>
              <w:t>形成</w:t>
            </w:r>
            <w:r>
              <w:rPr>
                <w:rFonts w:hint="eastAsia" w:ascii="宋体" w:hAnsi="宋体" w:eastAsia="宋体" w:cs="宋体"/>
                <w:sz w:val="24"/>
                <w:szCs w:val="24"/>
              </w:rPr>
              <w:t>年产</w:t>
            </w:r>
            <w:r>
              <w:rPr>
                <w:rFonts w:hint="eastAsia" w:ascii="宋体" w:hAnsi="宋体" w:eastAsia="宋体" w:cs="宋体"/>
                <w:sz w:val="24"/>
                <w:szCs w:val="24"/>
                <w:lang w:val="en-US" w:eastAsia="zh-CN"/>
              </w:rPr>
              <w:t>4000吨铸造活塞环的生产能力</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jc w:val="both"/>
              <w:textAlignment w:val="auto"/>
              <w:outlineLvl w:val="9"/>
              <w:rPr>
                <w:rFonts w:hint="eastAsia" w:ascii="宋体" w:hAnsi="宋体"/>
                <w:b/>
                <w:sz w:val="24"/>
              </w:rPr>
            </w:pPr>
            <w:r>
              <w:rPr>
                <w:rFonts w:hint="eastAsia" w:ascii="宋体" w:hAnsi="宋体"/>
                <w:b/>
                <w:sz w:val="24"/>
              </w:rPr>
              <w:t>2、环境质量现状结论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70" w:firstLineChars="196"/>
              <w:jc w:val="both"/>
              <w:textAlignment w:val="auto"/>
              <w:outlineLvl w:val="9"/>
              <w:rPr>
                <w:sz w:val="24"/>
              </w:rPr>
            </w:pPr>
            <w:r>
              <w:rPr>
                <w:rFonts w:hint="eastAsia" w:hAnsi="宋体"/>
                <w:sz w:val="24"/>
              </w:rPr>
              <w:t>（1）</w:t>
            </w:r>
            <w:r>
              <w:rPr>
                <w:rFonts w:hAnsi="宋体"/>
                <w:sz w:val="24"/>
              </w:rPr>
              <w:t>项目所在区域内</w:t>
            </w:r>
            <w:r>
              <w:rPr>
                <w:sz w:val="24"/>
              </w:rPr>
              <w:t>PM</w:t>
            </w:r>
            <w:r>
              <w:rPr>
                <w:sz w:val="24"/>
                <w:vertAlign w:val="subscript"/>
              </w:rPr>
              <w:t>10</w:t>
            </w:r>
            <w:r>
              <w:rPr>
                <w:rFonts w:hAnsi="宋体"/>
                <w:sz w:val="24"/>
              </w:rPr>
              <w:t>、</w:t>
            </w:r>
            <w:r>
              <w:rPr>
                <w:sz w:val="24"/>
              </w:rPr>
              <w:t>SO</w:t>
            </w:r>
            <w:r>
              <w:rPr>
                <w:sz w:val="24"/>
                <w:vertAlign w:val="subscript"/>
              </w:rPr>
              <w:t>2</w:t>
            </w:r>
            <w:r>
              <w:rPr>
                <w:rFonts w:hAnsi="宋体"/>
                <w:sz w:val="24"/>
              </w:rPr>
              <w:t>、</w:t>
            </w:r>
            <w:r>
              <w:rPr>
                <w:sz w:val="24"/>
              </w:rPr>
              <w:t>NO</w:t>
            </w:r>
            <w:r>
              <w:rPr>
                <w:sz w:val="24"/>
                <w:vertAlign w:val="subscript"/>
              </w:rPr>
              <w:t>2</w:t>
            </w:r>
            <w:r>
              <w:rPr>
                <w:rFonts w:hAnsi="宋体"/>
                <w:sz w:val="24"/>
              </w:rPr>
              <w:t>均满足《环境空气质量标准》</w:t>
            </w:r>
            <w:r>
              <w:rPr>
                <w:rFonts w:hint="eastAsia" w:hAnsi="宋体"/>
                <w:sz w:val="24"/>
              </w:rPr>
              <w:t>（</w:t>
            </w:r>
            <w:r>
              <w:rPr>
                <w:sz w:val="24"/>
              </w:rPr>
              <w:t>GB309</w:t>
            </w:r>
            <w:r>
              <w:rPr>
                <w:rFonts w:hint="eastAsia"/>
                <w:sz w:val="24"/>
              </w:rPr>
              <w:t>5</w:t>
            </w:r>
            <w:r>
              <w:rPr>
                <w:sz w:val="24"/>
              </w:rPr>
              <w:t>-</w:t>
            </w:r>
            <w:r>
              <w:rPr>
                <w:rFonts w:hint="eastAsia"/>
                <w:sz w:val="24"/>
              </w:rPr>
              <w:t>2012</w:t>
            </w:r>
            <w:r>
              <w:rPr>
                <w:rFonts w:hint="eastAsia" w:hAnsi="宋体"/>
                <w:sz w:val="24"/>
              </w:rPr>
              <w:t>）</w:t>
            </w:r>
            <w:r>
              <w:rPr>
                <w:rFonts w:hAnsi="宋体"/>
                <w:sz w:val="24"/>
              </w:rPr>
              <w:t>二级标准，大气环境质量较好。</w:t>
            </w:r>
          </w:p>
          <w:p>
            <w:pPr>
              <w:pStyle w:val="5"/>
              <w:adjustRightInd w:val="0"/>
              <w:snapToGrid w:val="0"/>
              <w:spacing w:after="0" w:line="360" w:lineRule="auto"/>
              <w:ind w:left="0" w:leftChars="0" w:firstLine="480" w:firstLineChars="200"/>
              <w:rPr>
                <w:sz w:val="24"/>
              </w:rPr>
            </w:pPr>
            <w:r>
              <w:rPr>
                <w:rFonts w:hint="eastAsia"/>
                <w:sz w:val="24"/>
              </w:rPr>
              <w:t>（2）项目所在地</w:t>
            </w:r>
            <w:r>
              <w:rPr>
                <w:rFonts w:hint="eastAsia"/>
                <w:sz w:val="24"/>
                <w:lang w:val="en-US" w:eastAsia="zh-CN"/>
              </w:rPr>
              <w:t>水体</w:t>
            </w:r>
            <w:r>
              <w:rPr>
                <w:sz w:val="24"/>
              </w:rPr>
              <w:t>水质监测因子均符合《</w:t>
            </w:r>
            <w:r>
              <w:rPr>
                <w:rFonts w:hint="eastAsia"/>
                <w:sz w:val="24"/>
                <w:lang w:val="en-US" w:eastAsia="zh-CN"/>
              </w:rPr>
              <w:t>农田灌溉水质标准</w:t>
            </w:r>
            <w:r>
              <w:rPr>
                <w:sz w:val="24"/>
              </w:rPr>
              <w:t>》</w:t>
            </w:r>
            <w:r>
              <w:rPr>
                <w:rFonts w:hint="eastAsia"/>
                <w:sz w:val="24"/>
              </w:rPr>
              <w:t>（GB</w:t>
            </w:r>
            <w:r>
              <w:rPr>
                <w:rFonts w:hint="eastAsia"/>
                <w:sz w:val="24"/>
                <w:lang w:val="en-US" w:eastAsia="zh-CN"/>
              </w:rPr>
              <w:t>5084-2005</w:t>
            </w:r>
            <w:r>
              <w:rPr>
                <w:rFonts w:hint="eastAsia"/>
                <w:sz w:val="24"/>
              </w:rPr>
              <w:t>）中</w:t>
            </w:r>
            <w:r>
              <w:rPr>
                <w:rFonts w:hint="eastAsia"/>
                <w:sz w:val="24"/>
                <w:lang w:val="en-US" w:eastAsia="zh-CN"/>
              </w:rPr>
              <w:t>水作</w:t>
            </w:r>
            <w:r>
              <w:rPr>
                <w:rFonts w:hint="eastAsia" w:ascii="宋体" w:hAnsi="宋体"/>
                <w:sz w:val="24"/>
              </w:rPr>
              <w:t>类</w:t>
            </w:r>
            <w:r>
              <w:rPr>
                <w:sz w:val="24"/>
              </w:rPr>
              <w:t>标准</w:t>
            </w:r>
            <w:r>
              <w:rPr>
                <w:rFonts w:hint="eastAsia"/>
                <w:sz w:val="24"/>
              </w:rPr>
              <w:t>，地表水环境质量较好。</w:t>
            </w:r>
          </w:p>
          <w:p>
            <w:pPr>
              <w:adjustRightInd w:val="0"/>
              <w:snapToGrid w:val="0"/>
              <w:spacing w:line="360" w:lineRule="auto"/>
              <w:ind w:firstLine="480" w:firstLineChars="200"/>
              <w:rPr>
                <w:sz w:val="24"/>
              </w:rPr>
            </w:pPr>
            <w:r>
              <w:rPr>
                <w:rFonts w:hint="eastAsia" w:hAnsi="宋体"/>
                <w:sz w:val="24"/>
              </w:rPr>
              <w:t>（3）</w:t>
            </w:r>
            <w:r>
              <w:rPr>
                <w:rFonts w:hAnsi="宋体"/>
                <w:sz w:val="24"/>
              </w:rPr>
              <w:t>项目所在地</w:t>
            </w:r>
            <w:r>
              <w:rPr>
                <w:rFonts w:hint="eastAsia" w:hAnsi="宋体"/>
                <w:sz w:val="24"/>
              </w:rPr>
              <w:t>四周边界</w:t>
            </w:r>
            <w:r>
              <w:rPr>
                <w:rFonts w:hAnsi="宋体"/>
                <w:sz w:val="24"/>
              </w:rPr>
              <w:t>声环境质量均达到《声环境质量标准》</w:t>
            </w:r>
            <w:r>
              <w:rPr>
                <w:rFonts w:hint="eastAsia" w:hAnsi="宋体"/>
                <w:sz w:val="24"/>
              </w:rPr>
              <w:t>（</w:t>
            </w:r>
            <w:r>
              <w:rPr>
                <w:rFonts w:hAnsi="宋体"/>
                <w:sz w:val="24"/>
              </w:rPr>
              <w:t>GB3096-2008</w:t>
            </w:r>
            <w:r>
              <w:rPr>
                <w:rFonts w:hint="eastAsia" w:hAnsi="宋体"/>
                <w:sz w:val="24"/>
              </w:rPr>
              <w:t>）</w:t>
            </w:r>
            <w:r>
              <w:rPr>
                <w:rFonts w:hAnsi="宋体"/>
                <w:sz w:val="24"/>
              </w:rPr>
              <w:t>中</w:t>
            </w:r>
            <w:r>
              <w:rPr>
                <w:rFonts w:hint="eastAsia" w:hAnsi="宋体"/>
                <w:sz w:val="24"/>
              </w:rPr>
              <w:t>2</w:t>
            </w:r>
            <w:r>
              <w:rPr>
                <w:rFonts w:hAnsi="宋体"/>
                <w:sz w:val="24"/>
              </w:rPr>
              <w:t>类标准，声环境质量较好。</w:t>
            </w:r>
          </w:p>
          <w:p>
            <w:pPr>
              <w:spacing w:line="520" w:lineRule="exact"/>
              <w:ind w:firstLine="482" w:firstLineChars="200"/>
              <w:rPr>
                <w:rFonts w:hint="eastAsia" w:ascii="宋体" w:hAnsi="宋体"/>
                <w:b/>
                <w:sz w:val="24"/>
              </w:rPr>
            </w:pPr>
            <w:r>
              <w:rPr>
                <w:rFonts w:hint="eastAsia" w:ascii="宋体" w:hAnsi="宋体"/>
                <w:b/>
                <w:sz w:val="24"/>
              </w:rPr>
              <w:t>3、营运期环境影响分析结论</w:t>
            </w:r>
          </w:p>
          <w:p>
            <w:pPr>
              <w:adjustRightInd w:val="0"/>
              <w:snapToGrid w:val="0"/>
              <w:spacing w:line="360" w:lineRule="auto"/>
              <w:ind w:firstLine="480" w:firstLineChars="200"/>
              <w:rPr>
                <w:sz w:val="24"/>
              </w:rPr>
            </w:pPr>
            <w:r>
              <w:rPr>
                <w:rFonts w:hAnsi="宋体"/>
                <w:sz w:val="24"/>
              </w:rPr>
              <w:t>（</w:t>
            </w:r>
            <w:r>
              <w:rPr>
                <w:sz w:val="24"/>
              </w:rPr>
              <w:t>1</w:t>
            </w:r>
            <w:r>
              <w:rPr>
                <w:rFonts w:hAnsi="宋体"/>
                <w:sz w:val="24"/>
              </w:rPr>
              <w:t>）项目</w:t>
            </w:r>
            <w:r>
              <w:rPr>
                <w:rFonts w:hint="eastAsia" w:hAnsi="宋体"/>
                <w:sz w:val="24"/>
                <w:lang w:val="en-US" w:eastAsia="zh-CN"/>
              </w:rPr>
              <w:t>没有工艺废水产生，</w:t>
            </w:r>
            <w:r>
              <w:rPr>
                <w:rFonts w:hAnsi="宋体"/>
                <w:sz w:val="24"/>
              </w:rPr>
              <w:t>生活废水</w:t>
            </w:r>
            <w:r>
              <w:rPr>
                <w:rFonts w:hint="eastAsia" w:hAnsi="宋体"/>
                <w:sz w:val="24"/>
                <w:lang w:val="en-US" w:eastAsia="zh-CN"/>
              </w:rPr>
              <w:t>经隔油池+化粪池处理后，用于农灌，不外排</w:t>
            </w:r>
            <w:r>
              <w:rPr>
                <w:rFonts w:hAnsi="宋体"/>
                <w:sz w:val="24"/>
              </w:rPr>
              <w:t>。</w:t>
            </w:r>
          </w:p>
          <w:p>
            <w:pPr>
              <w:adjustRightInd w:val="0"/>
              <w:snapToGrid w:val="0"/>
              <w:spacing w:line="360" w:lineRule="auto"/>
              <w:ind w:firstLine="470" w:firstLineChars="196"/>
              <w:rPr>
                <w:rFonts w:hAnsi="宋体"/>
                <w:sz w:val="24"/>
              </w:rPr>
            </w:pPr>
            <w:r>
              <w:rPr>
                <w:rFonts w:hAnsi="宋体"/>
                <w:sz w:val="24"/>
              </w:rPr>
              <w:t>（</w:t>
            </w:r>
            <w:r>
              <w:rPr>
                <w:sz w:val="24"/>
              </w:rPr>
              <w:t>2</w:t>
            </w:r>
            <w:r>
              <w:rPr>
                <w:rFonts w:hAnsi="宋体"/>
                <w:sz w:val="24"/>
              </w:rPr>
              <w:t>）</w:t>
            </w:r>
            <w:r>
              <w:rPr>
                <w:rFonts w:hint="eastAsia" w:hAnsi="宋体"/>
                <w:sz w:val="24"/>
                <w:lang w:val="en-US" w:eastAsia="zh-CN"/>
              </w:rPr>
              <w:t>熔炼烟（粉）尘经集气罩收集+布袋除尘器处理后经15m高排气筒排放，落砂粉尘经集气罩收集+布袋除尘器处理后经15m高排气筒排放；混砂粉尘经布袋除尘器处理后15m高排气筒排放，抛丸粉尘经布袋除尘器处理后，15m高排气筒排放，食堂油烟经油烟净化器处理后排放，对环境影响较小</w:t>
            </w:r>
            <w:r>
              <w:rPr>
                <w:rFonts w:hint="eastAsia" w:hAnsi="宋体"/>
                <w:sz w:val="24"/>
              </w:rPr>
              <w:t>；建设封闭式</w:t>
            </w:r>
            <w:r>
              <w:rPr>
                <w:rFonts w:hint="eastAsia" w:hAnsi="宋体"/>
                <w:sz w:val="24"/>
                <w:lang w:val="en-US" w:eastAsia="zh-CN"/>
              </w:rPr>
              <w:t>生产车间</w:t>
            </w:r>
            <w:r>
              <w:rPr>
                <w:rFonts w:hint="eastAsia" w:hAnsi="宋体"/>
                <w:sz w:val="24"/>
              </w:rPr>
              <w:t>，采用防雨、防风结构；在项目周围及道路两旁等凡能绿化的地带尽量种植乔木、灌木和草坪，加强厂区周围环境的绿化。</w:t>
            </w:r>
          </w:p>
          <w:p>
            <w:pPr>
              <w:adjustRightInd w:val="0"/>
              <w:snapToGrid w:val="0"/>
              <w:spacing w:line="360" w:lineRule="auto"/>
              <w:ind w:firstLine="470" w:firstLineChars="196"/>
              <w:rPr>
                <w:sz w:val="24"/>
              </w:rPr>
            </w:pPr>
            <w:r>
              <w:rPr>
                <w:rFonts w:hAnsi="宋体"/>
                <w:sz w:val="24"/>
              </w:rPr>
              <w:t>（</w:t>
            </w:r>
            <w:r>
              <w:rPr>
                <w:sz w:val="24"/>
              </w:rPr>
              <w:t>3</w:t>
            </w:r>
            <w:r>
              <w:rPr>
                <w:rFonts w:hAnsi="宋体"/>
                <w:sz w:val="24"/>
              </w:rPr>
              <w:t>）</w:t>
            </w:r>
            <w:r>
              <w:rPr>
                <w:sz w:val="24"/>
              </w:rPr>
              <w:t>对设备基础采取减振措施</w:t>
            </w:r>
            <w:r>
              <w:rPr>
                <w:rFonts w:hint="eastAsia"/>
                <w:sz w:val="24"/>
              </w:rPr>
              <w:t>，</w:t>
            </w:r>
            <w:r>
              <w:rPr>
                <w:sz w:val="24"/>
              </w:rPr>
              <w:t>建议</w:t>
            </w:r>
            <w:r>
              <w:rPr>
                <w:rFonts w:hint="eastAsia"/>
                <w:sz w:val="24"/>
              </w:rPr>
              <w:t>机房</w:t>
            </w:r>
            <w:r>
              <w:rPr>
                <w:sz w:val="24"/>
              </w:rPr>
              <w:t>四周墙壁安装吸声材料</w:t>
            </w:r>
            <w:r>
              <w:rPr>
                <w:rFonts w:hint="eastAsia"/>
                <w:sz w:val="24"/>
              </w:rPr>
              <w:t>等；</w:t>
            </w:r>
            <w:r>
              <w:rPr>
                <w:sz w:val="24"/>
              </w:rPr>
              <w:t>加强设备管理，对生产设备定期检查与维护，使设备保持良好的运行状况</w:t>
            </w:r>
            <w:r>
              <w:rPr>
                <w:rFonts w:hint="eastAsia"/>
                <w:sz w:val="24"/>
              </w:rPr>
              <w:t>；</w:t>
            </w:r>
            <w:r>
              <w:rPr>
                <w:rFonts w:hint="eastAsia" w:hAnsi="宋体"/>
                <w:sz w:val="24"/>
              </w:rPr>
              <w:t>场地内部空地及厂界四周</w:t>
            </w:r>
            <w:r>
              <w:rPr>
                <w:rFonts w:hAnsi="宋体"/>
                <w:sz w:val="24"/>
              </w:rPr>
              <w:t>种植绿色植物</w:t>
            </w:r>
            <w:r>
              <w:rPr>
                <w:rFonts w:hint="eastAsia" w:hAnsi="宋体"/>
                <w:sz w:val="24"/>
              </w:rPr>
              <w:t>，采用</w:t>
            </w:r>
            <w:r>
              <w:rPr>
                <w:rFonts w:hAnsi="宋体"/>
                <w:sz w:val="24"/>
              </w:rPr>
              <w:t>大乔木和低矮灌木相结合</w:t>
            </w:r>
            <w:r>
              <w:rPr>
                <w:rFonts w:hint="eastAsia" w:hAnsi="宋体"/>
                <w:sz w:val="24"/>
              </w:rPr>
              <w:t>的形式</w:t>
            </w:r>
            <w:r>
              <w:rPr>
                <w:rFonts w:hAnsi="宋体"/>
                <w:sz w:val="24"/>
              </w:rPr>
              <w:t>，形成绿化吸声带</w:t>
            </w:r>
            <w:r>
              <w:rPr>
                <w:rFonts w:hint="eastAsia" w:hAnsi="宋体"/>
                <w:sz w:val="24"/>
              </w:rPr>
              <w:t>；</w:t>
            </w:r>
            <w:r>
              <w:rPr>
                <w:sz w:val="24"/>
              </w:rPr>
              <w:t>加强职工环保意识教育，提倡文明生产</w:t>
            </w:r>
            <w:r>
              <w:rPr>
                <w:rFonts w:hint="eastAsia"/>
                <w:sz w:val="24"/>
              </w:rPr>
              <w:t>，</w:t>
            </w:r>
            <w:r>
              <w:rPr>
                <w:sz w:val="24"/>
              </w:rPr>
              <w:t>强化行车管理制度，设置降噪标准，严禁鸣号，进入厂区低速行驶</w:t>
            </w:r>
            <w:r>
              <w:rPr>
                <w:rFonts w:hint="eastAsia"/>
                <w:sz w:val="24"/>
                <w:lang w:eastAsia="zh-CN"/>
              </w:rPr>
              <w:t>，</w:t>
            </w:r>
            <w:r>
              <w:rPr>
                <w:rFonts w:hint="eastAsia"/>
                <w:sz w:val="24"/>
                <w:lang w:val="en-US" w:eastAsia="zh-CN"/>
              </w:rPr>
              <w:t>采取上述措施后，对周边环境影响较小</w:t>
            </w:r>
            <w:r>
              <w:rPr>
                <w:rFonts w:hint="eastAsia"/>
                <w:sz w:val="24"/>
              </w:rPr>
              <w:t>。</w:t>
            </w:r>
          </w:p>
          <w:p>
            <w:pPr>
              <w:adjustRightInd w:val="0"/>
              <w:snapToGrid w:val="0"/>
              <w:spacing w:line="360" w:lineRule="auto"/>
              <w:ind w:firstLine="470" w:firstLineChars="196"/>
              <w:rPr>
                <w:sz w:val="24"/>
              </w:rPr>
            </w:pPr>
            <w:r>
              <w:rPr>
                <w:rFonts w:hAnsi="宋体"/>
                <w:sz w:val="24"/>
              </w:rPr>
              <w:t>（</w:t>
            </w:r>
            <w:r>
              <w:rPr>
                <w:sz w:val="24"/>
              </w:rPr>
              <w:t>4</w:t>
            </w:r>
            <w:r>
              <w:rPr>
                <w:rFonts w:hAnsi="宋体"/>
                <w:sz w:val="24"/>
              </w:rPr>
              <w:t>）将除尘器收集的粉尘</w:t>
            </w:r>
            <w:r>
              <w:rPr>
                <w:rFonts w:hint="eastAsia" w:hAnsi="宋体"/>
                <w:sz w:val="24"/>
                <w:lang w:val="en-US" w:eastAsia="zh-CN"/>
              </w:rPr>
              <w:t>及废砂</w:t>
            </w:r>
            <w:r>
              <w:rPr>
                <w:rFonts w:hAnsi="宋体"/>
                <w:sz w:val="24"/>
              </w:rPr>
              <w:t>收集后</w:t>
            </w:r>
            <w:r>
              <w:rPr>
                <w:rFonts w:hint="eastAsia" w:hAnsi="宋体"/>
                <w:sz w:val="24"/>
                <w:lang w:val="en-US" w:eastAsia="zh-CN"/>
              </w:rPr>
              <w:t>与生活垃圾一并外运</w:t>
            </w:r>
            <w:r>
              <w:rPr>
                <w:rFonts w:hAnsi="宋体"/>
                <w:sz w:val="24"/>
              </w:rPr>
              <w:t>；</w:t>
            </w:r>
            <w:r>
              <w:rPr>
                <w:rFonts w:hint="eastAsia"/>
                <w:sz w:val="24"/>
                <w:lang w:val="en-US" w:eastAsia="zh-CN"/>
              </w:rPr>
              <w:t>铸造产生的残次品收集后当原料继续使用</w:t>
            </w:r>
            <w:r>
              <w:rPr>
                <w:rFonts w:hAnsi="宋体"/>
                <w:sz w:val="24"/>
              </w:rPr>
              <w:t>；设置生活垃圾集中收集设施收集产生的生活垃圾，及时清运并交由环卫部门外运处理。</w:t>
            </w:r>
          </w:p>
          <w:p>
            <w:pPr>
              <w:adjustRightInd w:val="0"/>
              <w:snapToGrid w:val="0"/>
              <w:spacing w:line="360" w:lineRule="auto"/>
              <w:ind w:firstLine="480" w:firstLineChars="200"/>
              <w:rPr>
                <w:rFonts w:hint="eastAsia"/>
                <w:sz w:val="24"/>
              </w:rPr>
            </w:pPr>
            <w:r>
              <w:rPr>
                <w:sz w:val="24"/>
              </w:rPr>
              <w:t>（5）本环评建议建设单位控制原料</w:t>
            </w:r>
            <w:r>
              <w:rPr>
                <w:rFonts w:hint="eastAsia"/>
                <w:sz w:val="24"/>
                <w:lang w:eastAsia="zh-CN"/>
              </w:rPr>
              <w:t>、</w:t>
            </w:r>
            <w:r>
              <w:rPr>
                <w:rFonts w:hint="eastAsia"/>
                <w:sz w:val="24"/>
                <w:lang w:val="en-US" w:eastAsia="zh-CN"/>
              </w:rPr>
              <w:t>成品</w:t>
            </w:r>
            <w:r>
              <w:rPr>
                <w:sz w:val="24"/>
              </w:rPr>
              <w:t>运输车行驶在该路段的车速，车速尽量控制在30km//h左右，车辆在途径居民住宅等敏感目标时不要鸣笛，道路两侧加强绿化，原料及产品运输均进行加盖密闭，对洒落的原料进行及时清理，车辆车身及轮胎保持清洁。</w:t>
            </w:r>
          </w:p>
          <w:p>
            <w:pPr>
              <w:adjustRightInd w:val="0"/>
              <w:snapToGrid w:val="0"/>
              <w:spacing w:line="360" w:lineRule="auto"/>
              <w:ind w:firstLine="480" w:firstLineChars="200"/>
              <w:rPr>
                <w:sz w:val="24"/>
              </w:rPr>
            </w:pPr>
            <w:r>
              <w:rPr>
                <w:sz w:val="24"/>
              </w:rPr>
              <w:t>4、公众调查结果显示，项目周边居民</w:t>
            </w:r>
            <w:r>
              <w:rPr>
                <w:rFonts w:hint="eastAsia"/>
                <w:sz w:val="24"/>
              </w:rPr>
              <w:t>及团体</w:t>
            </w:r>
            <w:r>
              <w:rPr>
                <w:sz w:val="24"/>
              </w:rPr>
              <w:t>认为本项目的建设将会促进该地区的经济发展，不会对居民生活产生不良影响，同意该项目在项目现有位置建设</w:t>
            </w:r>
            <w:r>
              <w:rPr>
                <w:rFonts w:hint="eastAsia"/>
                <w:sz w:val="24"/>
              </w:rPr>
              <w:t>。</w:t>
            </w:r>
          </w:p>
          <w:p>
            <w:pPr>
              <w:adjustRightInd w:val="0"/>
              <w:snapToGrid w:val="0"/>
              <w:spacing w:line="360" w:lineRule="auto"/>
              <w:ind w:firstLine="480" w:firstLineChars="200"/>
              <w:rPr>
                <w:sz w:val="24"/>
              </w:rPr>
            </w:pPr>
            <w:r>
              <w:rPr>
                <w:rFonts w:hint="eastAsia"/>
                <w:sz w:val="24"/>
              </w:rPr>
              <w:t>5、</w:t>
            </w:r>
            <w:r>
              <w:rPr>
                <w:sz w:val="24"/>
              </w:rPr>
              <w:t>建设项目符合国家产业政策、</w:t>
            </w:r>
            <w:r>
              <w:rPr>
                <w:rFonts w:hint="eastAsia"/>
                <w:sz w:val="24"/>
              </w:rPr>
              <w:t>选址可行</w:t>
            </w:r>
            <w:r>
              <w:rPr>
                <w:sz w:val="24"/>
              </w:rPr>
              <w:t>。</w:t>
            </w:r>
            <w:r>
              <w:rPr>
                <w:rFonts w:hint="eastAsia"/>
                <w:sz w:val="24"/>
              </w:rPr>
              <w:t>项目在建设及营运过程不可避免地对环境产生不良影响，建设单位</w:t>
            </w:r>
            <w:r>
              <w:rPr>
                <w:sz w:val="24"/>
              </w:rPr>
              <w:t>在落实本报告</w:t>
            </w:r>
            <w:r>
              <w:rPr>
                <w:rFonts w:hint="eastAsia"/>
                <w:sz w:val="24"/>
              </w:rPr>
              <w:t>表</w:t>
            </w:r>
            <w:r>
              <w:rPr>
                <w:sz w:val="24"/>
              </w:rPr>
              <w:t>中所提各项环保措施</w:t>
            </w:r>
            <w:r>
              <w:rPr>
                <w:rFonts w:hint="eastAsia"/>
                <w:sz w:val="24"/>
              </w:rPr>
              <w:t>的前提下</w:t>
            </w:r>
            <w:r>
              <w:rPr>
                <w:sz w:val="24"/>
              </w:rPr>
              <w:t>，项目</w:t>
            </w:r>
            <w:r>
              <w:rPr>
                <w:rFonts w:hint="eastAsia"/>
                <w:sz w:val="24"/>
              </w:rPr>
              <w:t>在</w:t>
            </w:r>
            <w:r>
              <w:rPr>
                <w:sz w:val="24"/>
              </w:rPr>
              <w:t>建设施工期和营运期对地表水、环境空气、声环境不会产生明显影响，固体废物可以得到有效处置，</w:t>
            </w:r>
            <w:r>
              <w:rPr>
                <w:rFonts w:hint="eastAsia"/>
                <w:sz w:val="24"/>
              </w:rPr>
              <w:t>生态影响可得到控制，对环境的影响在可接受的程度，</w:t>
            </w:r>
            <w:r>
              <w:rPr>
                <w:sz w:val="24"/>
              </w:rPr>
              <w:t>从环保角度出发，拟建项目在该地块的建设是可行的。</w:t>
            </w:r>
          </w:p>
          <w:p>
            <w:pPr>
              <w:spacing w:line="520" w:lineRule="exact"/>
              <w:jc w:val="left"/>
              <w:rPr>
                <w:rFonts w:hint="eastAsia"/>
                <w:b/>
                <w:sz w:val="24"/>
              </w:rPr>
            </w:pPr>
            <w:r>
              <w:rPr>
                <w:rFonts w:hint="eastAsia"/>
                <w:b/>
                <w:sz w:val="24"/>
              </w:rPr>
              <w:t>二、措施和建议</w:t>
            </w:r>
          </w:p>
          <w:p>
            <w:pPr>
              <w:spacing w:line="520" w:lineRule="exact"/>
              <w:ind w:firstLine="480" w:firstLineChars="200"/>
              <w:rPr>
                <w:rFonts w:hint="eastAsia" w:ascii="宋体" w:hAnsi="宋体"/>
                <w:color w:val="000000"/>
                <w:sz w:val="24"/>
              </w:rPr>
            </w:pPr>
            <w:r>
              <w:rPr>
                <w:rFonts w:hint="eastAsia" w:ascii="宋体" w:hAnsi="宋体"/>
                <w:color w:val="000000"/>
                <w:sz w:val="24"/>
              </w:rPr>
              <w:t>1、建议健全环境管理制度，并指定专人负责环境管理，确保污染物处理设施正常稳定运转。</w:t>
            </w:r>
          </w:p>
          <w:p>
            <w:pPr>
              <w:spacing w:line="520" w:lineRule="exact"/>
              <w:ind w:firstLine="480" w:firstLineChars="200"/>
              <w:rPr>
                <w:rFonts w:hint="eastAsia" w:ascii="宋体" w:hAnsi="宋体"/>
                <w:color w:val="000000"/>
                <w:sz w:val="24"/>
              </w:rPr>
            </w:pPr>
            <w:r>
              <w:rPr>
                <w:rFonts w:hint="eastAsia" w:ascii="宋体" w:hAnsi="宋体"/>
                <w:color w:val="000000"/>
                <w:sz w:val="24"/>
              </w:rPr>
              <w:t>2、加强厂区和厂界边缘环境绿化，努力创造清洁文明生产的现代化企业。</w:t>
            </w:r>
          </w:p>
          <w:p>
            <w:pPr>
              <w:spacing w:line="520" w:lineRule="exact"/>
              <w:ind w:firstLine="480" w:firstLineChars="200"/>
              <w:rPr>
                <w:rFonts w:hint="eastAsia" w:ascii="宋体" w:hAnsi="宋体"/>
                <w:color w:val="000000"/>
                <w:sz w:val="24"/>
              </w:rPr>
            </w:pPr>
          </w:p>
          <w:p>
            <w:pPr>
              <w:pStyle w:val="7"/>
              <w:rPr>
                <w:rFonts w:hint="eastAsia" w:ascii="宋体" w:hAnsi="宋体"/>
                <w:color w:val="000000"/>
                <w:sz w:val="24"/>
              </w:rPr>
            </w:pPr>
          </w:p>
          <w:p>
            <w:pPr>
              <w:pStyle w:val="7"/>
              <w:rPr>
                <w:rFonts w:hint="eastAsia" w:ascii="宋体" w:hAnsi="宋体"/>
                <w:color w:val="000000"/>
                <w:sz w:val="24"/>
              </w:rPr>
            </w:pPr>
          </w:p>
          <w:p>
            <w:pPr>
              <w:pStyle w:val="7"/>
              <w:rPr>
                <w:rFonts w:hint="eastAsia" w:ascii="宋体" w:hAnsi="宋体"/>
                <w:color w:val="000000"/>
                <w:sz w:val="24"/>
              </w:rPr>
            </w:pPr>
          </w:p>
          <w:p>
            <w:pPr>
              <w:pStyle w:val="7"/>
              <w:rPr>
                <w:rFonts w:hint="eastAsia" w:ascii="宋体" w:hAnsi="宋体"/>
                <w:color w:val="000000"/>
                <w:sz w:val="24"/>
              </w:rPr>
            </w:pPr>
          </w:p>
          <w:p>
            <w:pPr>
              <w:pStyle w:val="7"/>
              <w:rPr>
                <w:rFonts w:hint="eastAsia" w:ascii="宋体" w:hAnsi="宋体"/>
                <w:color w:val="000000"/>
                <w:sz w:val="24"/>
              </w:rPr>
            </w:pPr>
          </w:p>
          <w:p>
            <w:pPr>
              <w:pStyle w:val="7"/>
              <w:rPr>
                <w:rFonts w:hint="eastAsia" w:ascii="宋体" w:hAnsi="宋体"/>
                <w:color w:val="000000"/>
                <w:sz w:val="24"/>
              </w:rPr>
            </w:pPr>
          </w:p>
          <w:p>
            <w:pPr>
              <w:tabs>
                <w:tab w:val="left" w:pos="6120"/>
              </w:tabs>
              <w:spacing w:line="520" w:lineRule="exact"/>
              <w:rPr>
                <w:rFonts w:hint="eastAsia" w:ascii="宋体" w:hAnsi="宋体"/>
                <w:b/>
                <w:color w:val="000000"/>
                <w:sz w:val="32"/>
                <w:szCs w:val="32"/>
              </w:rPr>
            </w:pPr>
            <w:r>
              <w:rPr>
                <w:rFonts w:hint="eastAsia" w:ascii="宋体" w:hAnsi="宋体"/>
                <w:color w:val="000000"/>
                <w:sz w:val="24"/>
              </w:rPr>
              <w:t>预审意见：</w:t>
            </w:r>
          </w:p>
          <w:p>
            <w:pPr>
              <w:spacing w:line="520" w:lineRule="exact"/>
              <w:jc w:val="center"/>
              <w:rPr>
                <w:rFonts w:hint="eastAsia" w:ascii="宋体" w:hAnsi="宋体"/>
                <w:b/>
                <w:color w:val="000000"/>
                <w:sz w:val="32"/>
                <w:szCs w:val="32"/>
              </w:rPr>
            </w:pPr>
          </w:p>
          <w:p>
            <w:pPr>
              <w:spacing w:line="520" w:lineRule="exact"/>
              <w:jc w:val="center"/>
              <w:rPr>
                <w:rFonts w:hint="eastAsia" w:ascii="宋体" w:hAnsi="宋体"/>
                <w:b/>
                <w:color w:val="000000"/>
                <w:sz w:val="32"/>
                <w:szCs w:val="32"/>
              </w:rPr>
            </w:pPr>
          </w:p>
          <w:p>
            <w:pPr>
              <w:spacing w:line="520" w:lineRule="exact"/>
              <w:jc w:val="center"/>
              <w:rPr>
                <w:rFonts w:hint="eastAsia" w:ascii="宋体" w:hAnsi="宋体"/>
                <w:b/>
                <w:color w:val="000000"/>
                <w:sz w:val="32"/>
                <w:szCs w:val="32"/>
              </w:rPr>
            </w:pPr>
          </w:p>
          <w:p>
            <w:pPr>
              <w:spacing w:line="520" w:lineRule="exact"/>
              <w:jc w:val="center"/>
              <w:rPr>
                <w:rFonts w:hint="eastAsia" w:ascii="宋体" w:hAnsi="宋体"/>
                <w:b/>
                <w:color w:val="000000"/>
                <w:sz w:val="32"/>
                <w:szCs w:val="32"/>
              </w:rPr>
            </w:pPr>
          </w:p>
          <w:p>
            <w:pPr>
              <w:spacing w:line="520" w:lineRule="exact"/>
              <w:jc w:val="center"/>
              <w:rPr>
                <w:rFonts w:hint="eastAsia" w:ascii="宋体" w:hAnsi="宋体"/>
                <w:b/>
                <w:color w:val="000000"/>
                <w:sz w:val="32"/>
                <w:szCs w:val="32"/>
              </w:rPr>
            </w:pPr>
          </w:p>
          <w:p>
            <w:pPr>
              <w:spacing w:line="520" w:lineRule="exact"/>
              <w:jc w:val="center"/>
              <w:rPr>
                <w:rFonts w:hint="eastAsia" w:ascii="宋体" w:hAnsi="宋体"/>
                <w:b/>
                <w:color w:val="000000"/>
                <w:sz w:val="32"/>
                <w:szCs w:val="32"/>
              </w:rPr>
            </w:pPr>
          </w:p>
          <w:p>
            <w:pPr>
              <w:spacing w:line="520" w:lineRule="exact"/>
              <w:jc w:val="center"/>
              <w:rPr>
                <w:rFonts w:hint="eastAsia" w:ascii="宋体" w:hAnsi="宋体"/>
                <w:color w:val="000000"/>
                <w:sz w:val="24"/>
              </w:rPr>
            </w:pPr>
            <w:r>
              <w:rPr>
                <w:rFonts w:hint="eastAsia" w:ascii="宋体" w:hAnsi="宋体"/>
                <w:b/>
                <w:color w:val="000000"/>
                <w:sz w:val="32"/>
                <w:szCs w:val="32"/>
              </w:rPr>
              <w:t xml:space="preserve">                            </w:t>
            </w:r>
            <w:r>
              <w:rPr>
                <w:rFonts w:hint="eastAsia" w:ascii="宋体" w:hAnsi="宋体"/>
                <w:color w:val="000000"/>
                <w:sz w:val="24"/>
              </w:rPr>
              <w:t>公  章</w:t>
            </w:r>
          </w:p>
          <w:p>
            <w:pPr>
              <w:spacing w:line="520" w:lineRule="exact"/>
              <w:rPr>
                <w:rFonts w:hint="eastAsia" w:ascii="宋体" w:hAnsi="宋体"/>
                <w:color w:val="000000"/>
                <w:sz w:val="24"/>
              </w:rPr>
            </w:pPr>
            <w:r>
              <w:rPr>
                <w:rFonts w:hint="eastAsia" w:ascii="宋体" w:hAnsi="宋体"/>
                <w:color w:val="000000"/>
                <w:sz w:val="24"/>
              </w:rPr>
              <w:t>经办人：                                          年      月     日</w:t>
            </w:r>
          </w:p>
          <w:p>
            <w:pPr>
              <w:spacing w:line="520" w:lineRule="exact"/>
              <w:jc w:val="center"/>
              <w:rPr>
                <w:rFonts w:hint="eastAsia" w:ascii="宋体" w:hAnsi="宋体"/>
                <w:b/>
                <w:color w:val="000000"/>
                <w:sz w:val="32"/>
                <w:szCs w:val="32"/>
              </w:rPr>
            </w:pPr>
          </w:p>
          <w:p>
            <w:pPr>
              <w:spacing w:line="520" w:lineRule="exact"/>
              <w:rPr>
                <w:rFonts w:hint="eastAsia" w:ascii="宋体" w:hAnsi="宋体"/>
                <w:color w:val="000000"/>
                <w:sz w:val="24"/>
              </w:rPr>
            </w:pPr>
            <w:r>
              <w:rPr>
                <w:sz w:val="24"/>
              </w:rPr>
              <mc:AlternateContent>
                <mc:Choice Requires="wps">
                  <w:drawing>
                    <wp:anchor distT="0" distB="0" distL="114300" distR="114300" simplePos="0" relativeHeight="251727872" behindDoc="0" locked="0" layoutInCell="1" allowOverlap="1">
                      <wp:simplePos x="0" y="0"/>
                      <wp:positionH relativeFrom="column">
                        <wp:posOffset>-60960</wp:posOffset>
                      </wp:positionH>
                      <wp:positionV relativeFrom="paragraph">
                        <wp:posOffset>247650</wp:posOffset>
                      </wp:positionV>
                      <wp:extent cx="5914390" cy="0"/>
                      <wp:effectExtent l="0" t="0" r="0" b="0"/>
                      <wp:wrapNone/>
                      <wp:docPr id="12" name="直接连接符 12"/>
                      <wp:cNvGraphicFramePr/>
                      <a:graphic xmlns:a="http://schemas.openxmlformats.org/drawingml/2006/main">
                        <a:graphicData uri="http://schemas.microsoft.com/office/word/2010/wordprocessingShape">
                          <wps:wsp>
                            <wps:cNvCnPr/>
                            <wps:spPr>
                              <a:xfrm>
                                <a:off x="839470" y="4456430"/>
                                <a:ext cx="59143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8pt;margin-top:19.5pt;height:0pt;width:465.7pt;z-index:251727872;mso-width-relative:page;mso-height-relative:page;" filled="f" stroked="t" coordsize="21600,21600" o:gfxdata="UEsDBAoAAAAAAIdO4kAAAAAAAAAAAAAAAAAEAAAAZHJzL1BLAwQUAAAACACHTuJAb/zopdYAAAAI&#10;AQAADwAAAGRycy9kb3ducmV2LnhtbE2PwU7DMBBE70j8g7WVuLVOitQ2IU4PSByQkICUA0c32cah&#10;8TrYbhL+nkUc4Lgzo9l5xX62vRjRh86RgnSVgECqXdNRq+Dt8LDcgQhRU6N7R6jgCwPsy+urQueN&#10;m+gVxyq2gkso5FqBiXHIpQy1QavDyg1I7J2ctzry6VvZeD1xue3lOkk20uqO+IPRA94brM/VxXIL&#10;bT9Pc+/fX56fzK6aPvBx3KJSN4s0uQMRcY5/YfiZz9Oh5E1Hd6EmiF7BMttwUsFtxkjsZ+uUUY6/&#10;giwL+R+g/AZQSwMEFAAAAAgAh07iQFLtjWvVAQAAcAMAAA4AAABkcnMvZTJvRG9jLnhtbK1TS44T&#10;MRDdI3EHy3vS+XTCpJXOLCYaNggiwRyg4nZ3W/JPLpNOLsEFkNjBiiV7bjPDMabshJkBdogsKrbr&#10;+ZXfq+rV5cFotpcBlbM1n4zGnEkrXKNsV/Ob99cvLjjDCLYB7ays+VEiv1w/f7YafCWnrne6kYER&#10;icVq8DXvY/RVUaDopQEcOS8tJVsXDETahq5oAgzEbnQxHY8XxeBC44MTEpFON6ckX2f+tpUivm1b&#10;lJHpmtPbYo4hx12KxXoFVRfA90qcnwH/8AoDylLRB6oNRGAfgvqLyigRHLo2joQzhWtbJWTWQGom&#10;4z/UvOvBy6yFzEH/YBP+P1rxZr8NTDXUuylnFgz16O7T99uPX37++Ezx7ttXRhmyafBYEfrKbsN5&#10;h34bkuZDG0z6JzXsUPOL2bJ8SV4fa16W80U5O7ssD5EJys+Xk3K2JIAgRM4Vjxw+YHwlnWFpUXOt&#10;bDIAKti/xkh1CfoLko6tu1Za5yZqy4aaL2bzxAw0Sq2GSEvjSRzajjPQHc2oiCEzotOqSbcTD4Zu&#10;d6UD20Oak/xLmqnab7BUegPYn3A5dZogoyKNsVaG5D+9rS2RJOdOXqXVzjXHbGE+p7bmMucRTHPz&#10;dJ9vP34o6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v/Oil1gAAAAgBAAAPAAAAAAAAAAEAIAAA&#10;ACIAAABkcnMvZG93bnJldi54bWxQSwECFAAUAAAACACHTuJAUu2Na9UBAABwAwAADgAAAAAAAAAB&#10;ACAAAAAlAQAAZHJzL2Uyb0RvYy54bWxQSwUGAAAAAAYABgBZAQAAbAUAAAAA&#10;">
                      <v:fill on="f" focussize="0,0"/>
                      <v:stroke weight="0.5pt" color="#000000 [3200]" miterlimit="8" joinstyle="miter"/>
                      <v:imagedata o:title=""/>
                      <o:lock v:ext="edit" aspectratio="f"/>
                    </v:line>
                  </w:pict>
                </mc:Fallback>
              </mc:AlternateContent>
            </w:r>
          </w:p>
          <w:p>
            <w:pPr>
              <w:spacing w:line="520" w:lineRule="exact"/>
              <w:rPr>
                <w:rFonts w:hint="eastAsia" w:ascii="宋体" w:hAnsi="宋体"/>
                <w:color w:val="000000"/>
                <w:sz w:val="24"/>
              </w:rPr>
            </w:pPr>
            <w:r>
              <w:rPr>
                <w:rFonts w:hint="eastAsia" w:ascii="宋体" w:hAnsi="宋体"/>
                <w:color w:val="000000"/>
                <w:sz w:val="24"/>
              </w:rPr>
              <w:t>审批意见：</w:t>
            </w:r>
          </w:p>
          <w:p>
            <w:pPr>
              <w:spacing w:line="520" w:lineRule="exact"/>
              <w:rPr>
                <w:rFonts w:hint="eastAsia" w:ascii="宋体" w:hAnsi="宋体"/>
                <w:b/>
                <w:color w:val="000000"/>
                <w:sz w:val="32"/>
                <w:szCs w:val="32"/>
              </w:rPr>
            </w:pPr>
          </w:p>
          <w:p>
            <w:pPr>
              <w:spacing w:line="520" w:lineRule="exact"/>
              <w:rPr>
                <w:rFonts w:hint="eastAsia" w:ascii="宋体" w:hAnsi="宋体"/>
                <w:b/>
                <w:color w:val="000000"/>
                <w:sz w:val="32"/>
                <w:szCs w:val="32"/>
              </w:rPr>
            </w:pPr>
          </w:p>
          <w:p>
            <w:pPr>
              <w:spacing w:line="520" w:lineRule="exact"/>
              <w:rPr>
                <w:rFonts w:hint="eastAsia" w:ascii="宋体" w:hAnsi="宋体"/>
                <w:b/>
                <w:color w:val="000000"/>
                <w:sz w:val="32"/>
                <w:szCs w:val="32"/>
              </w:rPr>
            </w:pPr>
          </w:p>
          <w:p>
            <w:pPr>
              <w:spacing w:line="520" w:lineRule="exact"/>
              <w:rPr>
                <w:rFonts w:hint="eastAsia" w:ascii="宋体" w:hAnsi="宋体"/>
                <w:b/>
                <w:color w:val="000000"/>
                <w:sz w:val="32"/>
                <w:szCs w:val="32"/>
              </w:rPr>
            </w:pPr>
          </w:p>
          <w:p>
            <w:pPr>
              <w:spacing w:line="520" w:lineRule="exact"/>
              <w:rPr>
                <w:rFonts w:hint="eastAsia" w:ascii="宋体" w:hAnsi="宋体"/>
                <w:b/>
                <w:color w:val="000000"/>
                <w:sz w:val="32"/>
                <w:szCs w:val="32"/>
              </w:rPr>
            </w:pPr>
          </w:p>
          <w:p>
            <w:pPr>
              <w:spacing w:line="520" w:lineRule="exact"/>
              <w:rPr>
                <w:rFonts w:hint="eastAsia" w:ascii="宋体" w:hAnsi="宋体"/>
                <w:b/>
                <w:color w:val="000000"/>
                <w:sz w:val="32"/>
                <w:szCs w:val="32"/>
              </w:rPr>
            </w:pPr>
          </w:p>
          <w:p>
            <w:pPr>
              <w:spacing w:line="520" w:lineRule="exact"/>
              <w:rPr>
                <w:rFonts w:hint="eastAsia" w:ascii="宋体" w:hAnsi="宋体"/>
                <w:b/>
                <w:color w:val="000000"/>
                <w:sz w:val="32"/>
                <w:szCs w:val="32"/>
              </w:rPr>
            </w:pPr>
          </w:p>
          <w:p>
            <w:pPr>
              <w:spacing w:line="520" w:lineRule="exact"/>
              <w:rPr>
                <w:rFonts w:hint="eastAsia" w:ascii="宋体" w:hAnsi="宋体"/>
                <w:b/>
                <w:color w:val="000000"/>
                <w:sz w:val="32"/>
                <w:szCs w:val="32"/>
              </w:rPr>
            </w:pPr>
          </w:p>
          <w:p>
            <w:pPr>
              <w:spacing w:line="520" w:lineRule="exact"/>
              <w:rPr>
                <w:rFonts w:hint="eastAsia" w:ascii="宋体" w:hAnsi="宋体"/>
                <w:b/>
                <w:color w:val="000000"/>
                <w:sz w:val="32"/>
                <w:szCs w:val="32"/>
              </w:rPr>
            </w:pPr>
          </w:p>
          <w:p>
            <w:pPr>
              <w:spacing w:line="520" w:lineRule="exact"/>
              <w:rPr>
                <w:rFonts w:hint="eastAsia" w:ascii="宋体" w:hAnsi="宋体"/>
                <w:b/>
                <w:color w:val="000000"/>
                <w:sz w:val="32"/>
                <w:szCs w:val="32"/>
              </w:rPr>
            </w:pPr>
          </w:p>
          <w:p>
            <w:pPr>
              <w:spacing w:line="520" w:lineRule="exact"/>
              <w:rPr>
                <w:rFonts w:hint="eastAsia" w:ascii="宋体" w:hAnsi="宋体"/>
                <w:color w:val="000000"/>
                <w:sz w:val="24"/>
              </w:rPr>
            </w:pPr>
            <w:r>
              <w:rPr>
                <w:rFonts w:hint="eastAsia" w:ascii="宋体" w:hAnsi="宋体"/>
                <w:color w:val="000000"/>
                <w:sz w:val="24"/>
              </w:rPr>
              <w:t>经办人：</w:t>
            </w:r>
          </w:p>
          <w:p>
            <w:pPr>
              <w:tabs>
                <w:tab w:val="left" w:pos="7005"/>
              </w:tabs>
              <w:spacing w:line="520" w:lineRule="exact"/>
              <w:rPr>
                <w:rFonts w:hint="eastAsia" w:ascii="宋体" w:hAnsi="宋体"/>
                <w:color w:val="000000"/>
                <w:sz w:val="24"/>
              </w:rPr>
            </w:pPr>
            <w:r>
              <w:rPr>
                <w:rFonts w:ascii="宋体" w:hAnsi="宋体"/>
                <w:b/>
                <w:color w:val="000000"/>
                <w:sz w:val="24"/>
              </w:rPr>
              <w:tab/>
            </w:r>
            <w:r>
              <w:rPr>
                <w:rFonts w:hint="eastAsia" w:ascii="宋体" w:hAnsi="宋体"/>
                <w:color w:val="000000"/>
                <w:sz w:val="24"/>
              </w:rPr>
              <w:t>公     章</w:t>
            </w:r>
          </w:p>
          <w:p>
            <w:pPr>
              <w:spacing w:line="520" w:lineRule="exact"/>
              <w:rPr>
                <w:rFonts w:hint="eastAsia" w:ascii="宋体" w:hAnsi="宋体"/>
                <w:color w:val="000000"/>
                <w:sz w:val="24"/>
              </w:rPr>
            </w:pPr>
            <w:r>
              <w:rPr>
                <w:rFonts w:hint="eastAsia" w:ascii="宋体" w:hAnsi="宋体"/>
                <w:color w:val="000000"/>
                <w:sz w:val="24"/>
              </w:rPr>
              <w:t xml:space="preserve">                                                        年     月   日</w:t>
            </w:r>
          </w:p>
          <w:p>
            <w:pPr>
              <w:tabs>
                <w:tab w:val="left" w:pos="7110"/>
              </w:tabs>
              <w:rPr>
                <w:rFonts w:hint="eastAsia" w:ascii="宋体" w:hAnsi="宋体"/>
                <w:sz w:val="24"/>
              </w:rPr>
            </w:pPr>
            <w:r>
              <w:rPr>
                <w:rFonts w:ascii="宋体" w:hAnsi="宋体"/>
                <w:sz w:val="24"/>
              </w:rPr>
              <w:tab/>
            </w:r>
          </w:p>
          <w:p>
            <w:pPr>
              <w:spacing w:line="520" w:lineRule="exact"/>
              <w:rPr>
                <w:rFonts w:hint="eastAsia" w:ascii="宋体" w:hAnsi="宋体"/>
                <w:b/>
                <w:color w:val="000000"/>
                <w:sz w:val="32"/>
                <w:szCs w:val="32"/>
              </w:rPr>
            </w:pPr>
          </w:p>
          <w:p>
            <w:pPr>
              <w:spacing w:line="520" w:lineRule="exact"/>
              <w:ind w:firstLine="4160" w:firstLineChars="1295"/>
              <w:rPr>
                <w:rFonts w:hint="eastAsia" w:ascii="宋体" w:hAnsi="宋体"/>
                <w:b/>
                <w:color w:val="000000"/>
                <w:sz w:val="32"/>
                <w:szCs w:val="32"/>
              </w:rPr>
            </w:pPr>
            <w:r>
              <w:rPr>
                <w:rFonts w:hint="eastAsia" w:ascii="宋体" w:hAnsi="宋体"/>
                <w:b/>
                <w:color w:val="000000"/>
                <w:sz w:val="32"/>
                <w:szCs w:val="32"/>
              </w:rPr>
              <w:t>注    释</w:t>
            </w:r>
          </w:p>
          <w:p>
            <w:pPr>
              <w:spacing w:line="520" w:lineRule="exact"/>
              <w:ind w:firstLine="480" w:firstLineChars="200"/>
              <w:rPr>
                <w:rFonts w:hint="eastAsia" w:ascii="宋体" w:hAnsi="宋体"/>
                <w:color w:val="000000"/>
                <w:sz w:val="24"/>
              </w:rPr>
            </w:pPr>
            <w:r>
              <w:rPr>
                <w:rFonts w:hint="eastAsia" w:ascii="宋体" w:hAnsi="宋体"/>
                <w:color w:val="000000"/>
                <w:sz w:val="24"/>
              </w:rPr>
              <w:t>本报告表应附件、附图：</w:t>
            </w:r>
          </w:p>
          <w:p>
            <w:pPr>
              <w:spacing w:line="520" w:lineRule="exact"/>
              <w:ind w:firstLine="480" w:firstLineChars="200"/>
              <w:rPr>
                <w:rFonts w:hint="eastAsia" w:ascii="宋体" w:hAnsi="宋体"/>
                <w:color w:val="000000"/>
                <w:sz w:val="24"/>
              </w:rPr>
            </w:pPr>
            <w:r>
              <w:rPr>
                <w:rFonts w:hint="eastAsia" w:ascii="宋体" w:hAnsi="宋体"/>
                <w:color w:val="000000"/>
                <w:sz w:val="24"/>
              </w:rPr>
              <w:t>附件1：环评委托书</w:t>
            </w:r>
          </w:p>
          <w:p>
            <w:pPr>
              <w:spacing w:line="520" w:lineRule="exact"/>
              <w:ind w:firstLine="480" w:firstLineChars="200"/>
              <w:rPr>
                <w:rFonts w:hint="eastAsia" w:ascii="宋体" w:hAnsi="宋体"/>
                <w:color w:val="000000"/>
                <w:sz w:val="24"/>
              </w:rPr>
            </w:pPr>
            <w:r>
              <w:rPr>
                <w:rFonts w:hint="eastAsia" w:ascii="宋体" w:hAnsi="宋体"/>
                <w:color w:val="000000"/>
                <w:sz w:val="24"/>
              </w:rPr>
              <w:t>附件2</w:t>
            </w:r>
            <w:r>
              <w:rPr>
                <w:rFonts w:hint="eastAsia" w:ascii="宋体" w:hAnsi="宋体"/>
                <w:color w:val="000000"/>
                <w:sz w:val="24"/>
                <w:lang w:eastAsia="zh-CN"/>
              </w:rPr>
              <w:t>：</w:t>
            </w:r>
            <w:r>
              <w:rPr>
                <w:rFonts w:hint="eastAsia" w:ascii="宋体" w:hAnsi="宋体"/>
                <w:color w:val="000000"/>
                <w:sz w:val="24"/>
                <w:lang w:val="en-US" w:eastAsia="zh-CN"/>
              </w:rPr>
              <w:t>营业执照</w:t>
            </w:r>
          </w:p>
          <w:p>
            <w:pPr>
              <w:spacing w:line="520" w:lineRule="exact"/>
              <w:ind w:firstLine="480" w:firstLineChars="200"/>
              <w:rPr>
                <w:rFonts w:hint="eastAsia" w:ascii="宋体" w:hAnsi="宋体"/>
                <w:color w:val="000000"/>
                <w:sz w:val="24"/>
              </w:rPr>
            </w:pPr>
            <w:r>
              <w:rPr>
                <w:rFonts w:hint="eastAsia" w:ascii="宋体" w:hAnsi="宋体"/>
                <w:color w:val="000000"/>
                <w:sz w:val="24"/>
              </w:rPr>
              <w:t>附件3：</w:t>
            </w:r>
            <w:r>
              <w:rPr>
                <w:rFonts w:hint="eastAsia" w:ascii="宋体" w:hAnsi="宋体"/>
                <w:color w:val="000000"/>
                <w:sz w:val="24"/>
                <w:lang w:val="en-US" w:eastAsia="zh-CN"/>
              </w:rPr>
              <w:t>租赁合同</w:t>
            </w:r>
          </w:p>
          <w:p>
            <w:pPr>
              <w:spacing w:line="520" w:lineRule="exact"/>
              <w:ind w:firstLine="480" w:firstLineChars="200"/>
              <w:rPr>
                <w:rFonts w:hint="eastAsia" w:ascii="宋体" w:hAnsi="宋体"/>
                <w:color w:val="000000"/>
                <w:sz w:val="24"/>
              </w:rPr>
            </w:pPr>
            <w:r>
              <w:rPr>
                <w:rFonts w:hint="eastAsia" w:ascii="宋体" w:hAnsi="宋体"/>
                <w:color w:val="000000"/>
                <w:sz w:val="24"/>
              </w:rPr>
              <w:t>附件4：</w:t>
            </w:r>
            <w:r>
              <w:rPr>
                <w:rFonts w:hint="eastAsia" w:ascii="宋体" w:hAnsi="宋体"/>
                <w:color w:val="000000"/>
                <w:sz w:val="24"/>
                <w:lang w:val="en-US" w:eastAsia="zh-CN"/>
              </w:rPr>
              <w:t>《年产1万件汽车零部件毛坯建设项目环境影响报告表》审批意见</w:t>
            </w:r>
          </w:p>
          <w:p>
            <w:pPr>
              <w:spacing w:line="520" w:lineRule="exact"/>
              <w:ind w:firstLine="480" w:firstLineChars="200"/>
              <w:rPr>
                <w:rFonts w:hint="eastAsia" w:ascii="宋体" w:hAnsi="宋体"/>
                <w:color w:val="000000"/>
                <w:sz w:val="24"/>
              </w:rPr>
            </w:pPr>
            <w:r>
              <w:rPr>
                <w:rFonts w:hint="eastAsia" w:ascii="宋体" w:hAnsi="宋体"/>
                <w:color w:val="000000"/>
                <w:sz w:val="24"/>
              </w:rPr>
              <w:t>附件5：</w:t>
            </w:r>
            <w:r>
              <w:rPr>
                <w:rFonts w:hint="eastAsia" w:ascii="宋体" w:hAnsi="宋体"/>
                <w:color w:val="000000"/>
                <w:sz w:val="24"/>
                <w:lang w:val="en-US" w:eastAsia="zh-CN"/>
              </w:rPr>
              <w:t>公众参与调查表</w:t>
            </w:r>
          </w:p>
          <w:p>
            <w:pPr>
              <w:spacing w:line="520" w:lineRule="exact"/>
              <w:ind w:firstLine="480" w:firstLineChars="200"/>
              <w:rPr>
                <w:rFonts w:hint="eastAsia" w:ascii="宋体" w:hAnsi="宋体"/>
                <w:color w:val="000000"/>
                <w:sz w:val="24"/>
              </w:rPr>
            </w:pPr>
            <w:r>
              <w:rPr>
                <w:rFonts w:hint="eastAsia" w:ascii="宋体" w:hAnsi="宋体"/>
                <w:color w:val="000000"/>
                <w:sz w:val="24"/>
              </w:rPr>
              <w:t>附件6：</w:t>
            </w:r>
            <w:r>
              <w:rPr>
                <w:rFonts w:hint="eastAsia" w:ascii="宋体" w:hAnsi="宋体"/>
                <w:color w:val="000000"/>
                <w:sz w:val="24"/>
                <w:lang w:val="en-US" w:eastAsia="zh-CN"/>
              </w:rPr>
              <w:t>监测报告</w:t>
            </w:r>
          </w:p>
          <w:p>
            <w:pPr>
              <w:spacing w:line="520" w:lineRule="exact"/>
              <w:ind w:firstLine="480" w:firstLineChars="200"/>
              <w:rPr>
                <w:rFonts w:hint="eastAsia" w:ascii="宋体" w:hAnsi="宋体"/>
                <w:color w:val="000000"/>
                <w:sz w:val="24"/>
              </w:rPr>
            </w:pPr>
            <w:r>
              <w:rPr>
                <w:rFonts w:hint="eastAsia" w:ascii="宋体" w:hAnsi="宋体"/>
                <w:color w:val="000000"/>
                <w:sz w:val="24"/>
              </w:rPr>
              <w:t>附图1：建设项目地理位置示意图</w:t>
            </w:r>
          </w:p>
          <w:p>
            <w:pPr>
              <w:spacing w:line="520" w:lineRule="exact"/>
              <w:ind w:firstLine="480" w:firstLineChars="200"/>
              <w:rPr>
                <w:rFonts w:hint="eastAsia" w:ascii="宋体" w:hAnsi="宋体"/>
                <w:color w:val="000000"/>
                <w:sz w:val="24"/>
              </w:rPr>
            </w:pPr>
            <w:r>
              <w:rPr>
                <w:rFonts w:hint="eastAsia" w:ascii="宋体" w:hAnsi="宋体"/>
                <w:color w:val="000000"/>
                <w:sz w:val="24"/>
              </w:rPr>
              <w:t>附图2：建设项目总平面布置图</w:t>
            </w:r>
          </w:p>
          <w:p>
            <w:pPr>
              <w:spacing w:line="520" w:lineRule="exact"/>
              <w:ind w:firstLine="480" w:firstLineChars="200"/>
              <w:rPr>
                <w:rFonts w:hint="eastAsia" w:ascii="宋体" w:hAnsi="宋体"/>
                <w:color w:val="000000"/>
                <w:sz w:val="24"/>
              </w:rPr>
            </w:pPr>
            <w:r>
              <w:rPr>
                <w:rFonts w:hint="eastAsia" w:ascii="宋体" w:hAnsi="宋体"/>
                <w:color w:val="000000"/>
                <w:sz w:val="24"/>
              </w:rPr>
              <w:t>附图3:建设项目周边环境示意图</w:t>
            </w:r>
          </w:p>
          <w:p>
            <w:pPr>
              <w:spacing w:line="520" w:lineRule="exact"/>
              <w:ind w:firstLine="480" w:firstLineChars="200"/>
              <w:rPr>
                <w:rFonts w:hint="eastAsia" w:ascii="宋体" w:hAnsi="宋体"/>
                <w:color w:val="000000"/>
                <w:sz w:val="24"/>
              </w:rPr>
            </w:pPr>
            <w:r>
              <w:rPr>
                <w:rFonts w:hint="eastAsia" w:ascii="宋体" w:hAnsi="宋体"/>
                <w:color w:val="000000"/>
                <w:sz w:val="24"/>
              </w:rPr>
              <w:t>附图4：建设项目</w:t>
            </w:r>
            <w:r>
              <w:rPr>
                <w:rFonts w:hint="eastAsia" w:ascii="宋体" w:hAnsi="宋体"/>
                <w:color w:val="000000"/>
                <w:sz w:val="24"/>
                <w:lang w:val="en-US" w:eastAsia="zh-CN"/>
              </w:rPr>
              <w:t>大气、地表水、噪声</w:t>
            </w:r>
            <w:r>
              <w:rPr>
                <w:rFonts w:hint="eastAsia" w:ascii="宋体" w:hAnsi="宋体"/>
                <w:color w:val="000000"/>
                <w:sz w:val="24"/>
              </w:rPr>
              <w:t>监测布点图</w:t>
            </w:r>
          </w:p>
          <w:p>
            <w:pPr>
              <w:spacing w:line="520" w:lineRule="exact"/>
              <w:ind w:firstLine="480"/>
              <w:rPr>
                <w:rFonts w:hint="eastAsia" w:ascii="宋体" w:hAnsi="宋体"/>
                <w:color w:val="000000"/>
                <w:sz w:val="24"/>
              </w:rPr>
            </w:pPr>
            <w:r>
              <w:rPr>
                <w:rFonts w:hint="eastAsia" w:ascii="宋体" w:hAnsi="宋体"/>
                <w:color w:val="000000"/>
                <w:sz w:val="24"/>
              </w:rPr>
              <w:t>附图</w:t>
            </w:r>
            <w:r>
              <w:rPr>
                <w:rFonts w:hint="eastAsia" w:ascii="宋体" w:hAnsi="宋体"/>
                <w:color w:val="000000"/>
                <w:sz w:val="24"/>
                <w:lang w:val="en-US" w:eastAsia="zh-CN"/>
              </w:rPr>
              <w:t>5</w:t>
            </w:r>
            <w:r>
              <w:rPr>
                <w:rFonts w:hint="eastAsia" w:ascii="宋体" w:hAnsi="宋体"/>
                <w:color w:val="000000"/>
                <w:sz w:val="24"/>
              </w:rPr>
              <w:t>：建设项目现场照片</w:t>
            </w:r>
          </w:p>
          <w:p>
            <w:pPr>
              <w:spacing w:line="520" w:lineRule="exact"/>
              <w:ind w:firstLine="480"/>
              <w:rPr>
                <w:rFonts w:hint="eastAsia" w:ascii="宋体" w:hAnsi="宋体"/>
                <w:color w:val="000000"/>
                <w:sz w:val="24"/>
              </w:rPr>
            </w:pPr>
          </w:p>
          <w:p>
            <w:pPr>
              <w:spacing w:line="520" w:lineRule="exact"/>
              <w:ind w:firstLine="480"/>
              <w:rPr>
                <w:rFonts w:hint="eastAsia" w:ascii="宋体" w:hAnsi="宋体"/>
                <w:color w:val="000000"/>
                <w:sz w:val="24"/>
              </w:rPr>
            </w:pPr>
          </w:p>
          <w:p>
            <w:pPr>
              <w:spacing w:line="520" w:lineRule="exact"/>
              <w:ind w:firstLine="480"/>
              <w:rPr>
                <w:rFonts w:hint="eastAsia" w:ascii="宋体" w:hAnsi="宋体"/>
                <w:color w:val="000000"/>
                <w:sz w:val="24"/>
              </w:rPr>
            </w:pPr>
          </w:p>
          <w:p>
            <w:pPr>
              <w:spacing w:line="520" w:lineRule="exact"/>
              <w:ind w:firstLine="480"/>
              <w:rPr>
                <w:rFonts w:hint="eastAsia" w:ascii="宋体" w:hAnsi="宋体"/>
                <w:color w:val="000000"/>
                <w:sz w:val="24"/>
              </w:rPr>
            </w:pPr>
          </w:p>
          <w:p>
            <w:pPr>
              <w:spacing w:line="520" w:lineRule="exact"/>
              <w:ind w:firstLine="480"/>
              <w:rPr>
                <w:rFonts w:hint="eastAsia"/>
                <w:sz w:val="24"/>
              </w:rPr>
            </w:pPr>
          </w:p>
        </w:tc>
      </w:tr>
    </w:tbl>
    <w:p/>
    <w:p/>
    <w:sectPr>
      <w:footerReference r:id="rId9" w:type="default"/>
      <w:pgSz w:w="11906" w:h="16838"/>
      <w:pgMar w:top="1418" w:right="1418" w:bottom="1701" w:left="1418"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MS Mincho">
    <w:panose1 w:val="02020609040205080304"/>
    <w:charset w:val="80"/>
    <w:family w:val="modern"/>
    <w:pitch w:val="default"/>
    <w:sig w:usb0="E00002FF" w:usb1="6AC7FDFB" w:usb2="08000012" w:usb3="00000000" w:csb0="4002009F" w:csb1="DFD7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A0000287" w:usb1="28CF3C52" w:usb2="00000016" w:usb3="00000000" w:csb0="0004001F" w:csb1="00000000"/>
  </w:font>
  <w:font w:name="MS PGothic">
    <w:panose1 w:val="020B0600070205080204"/>
    <w:charset w:val="80"/>
    <w:family w:val="auto"/>
    <w:pitch w:val="default"/>
    <w:sig w:usb0="E00002FF" w:usb1="6AC7FDFB" w:usb2="08000012" w:usb3="00000000" w:csb0="4002009F" w:csb1="DFD7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6"/>
    <w:family w:val="swiss"/>
    <w:pitch w:val="default"/>
    <w:sig w:usb0="FFFFFFFF" w:usb1="E9FFFFFF" w:usb2="0000003F" w:usb3="00000000" w:csb0="603F01FF" w:csb1="FFFF0000"/>
  </w:font>
  <w:font w:name="Batang">
    <w:panose1 w:val="02030600000101010101"/>
    <w:charset w:val="81"/>
    <w:family w:val="roman"/>
    <w:pitch w:val="default"/>
    <w:sig w:usb0="B00002AF" w:usb1="69D77CFB" w:usb2="00000030" w:usb3="00000000" w:csb0="4008009F" w:csb1="DFD70000"/>
  </w:font>
  <w:font w:name="Cambria Math">
    <w:panose1 w:val="02040503050406030204"/>
    <w:charset w:val="00"/>
    <w:family w:val="roman"/>
    <w:pitch w:val="default"/>
    <w:sig w:usb0="E00002FF" w:usb1="42002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imes New Roman”“">
    <w:altName w:val="宋体"/>
    <w:panose1 w:val="00000000000000000000"/>
    <w:charset w:val="86"/>
    <w:family w:val="roma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Baiduan Number">
    <w:altName w:val="Trebuchet MS"/>
    <w:panose1 w:val="020B0203020202020204"/>
    <w:charset w:val="00"/>
    <w:family w:val="swiss"/>
    <w:pitch w:val="default"/>
    <w:sig w:usb0="00000000" w:usb1="00000000" w:usb2="00000000" w:usb3="00000000" w:csb0="0000009B" w:csb1="00000000"/>
  </w:font>
  <w:font w:name="Corbel">
    <w:panose1 w:val="020B0503020204020204"/>
    <w:charset w:val="00"/>
    <w:family w:val="auto"/>
    <w:pitch w:val="default"/>
    <w:sig w:usb0="A00002EF" w:usb1="4000A44B" w:usb2="00000000" w:usb3="00000000" w:csb0="2000019F" w:csb1="00000000"/>
  </w:font>
  <w:font w:name="PMingLiU">
    <w:panose1 w:val="02020500000000000000"/>
    <w:charset w:val="88"/>
    <w:family w:val="auto"/>
    <w:pitch w:val="default"/>
    <w:sig w:usb0="A00002FF" w:usb1="28CFFCFA" w:usb2="00000016" w:usb3="00000000" w:csb0="00100001"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汉鼎简书宋">
    <w:altName w:val="宋体"/>
    <w:panose1 w:val="02010609010101010101"/>
    <w:charset w:val="86"/>
    <w:family w:val="modern"/>
    <w:pitch w:val="default"/>
    <w:sig w:usb0="00000000" w:usb1="00000000" w:usb2="00000010" w:usb3="00000000" w:csb0="00040000" w:csb1="00000000"/>
  </w:font>
  <w:font w:name="昆仑仿宋">
    <w:altName w:val="黑体"/>
    <w:panose1 w:val="00000000000000000000"/>
    <w:charset w:val="86"/>
    <w:family w:val="swiss"/>
    <w:pitch w:val="default"/>
    <w:sig w:usb0="00000000" w:usb1="00000000" w:usb2="00000010" w:usb3="00000000" w:csb0="00040000" w:csb1="00000000"/>
  </w:font>
  <w:font w:name="文鼎CS中宋">
    <w:altName w:val="宋体"/>
    <w:panose1 w:val="02010609010101010101"/>
    <w:charset w:val="86"/>
    <w:family w:val="modern"/>
    <w:pitch w:val="default"/>
    <w:sig w:usb0="00000000" w:usb1="00000000" w:usb2="00000010" w:usb3="00000000" w:csb0="00040000" w:csb1="00000000"/>
  </w:font>
  <w:font w:name="Kingsoft Phonetic Plain">
    <w:altName w:val="MV Boli"/>
    <w:panose1 w:val="00000000000000000000"/>
    <w:charset w:val="02"/>
    <w:family w:val="auto"/>
    <w:pitch w:val="default"/>
    <w:sig w:usb0="00000000" w:usb1="00000000" w:usb2="00000000" w:usb3="00000000" w:csb0="80000000" w:csb1="00000000"/>
  </w:font>
  <w:font w:name="HiddenHorzOCR">
    <w:altName w:val="MS Gothic"/>
    <w:panose1 w:val="00000000000000000000"/>
    <w:charset w:val="80"/>
    <w:family w:val="auto"/>
    <w:pitch w:val="default"/>
    <w:sig w:usb0="00000000" w:usb1="00000000" w:usb2="00000010" w:usb3="00000000" w:csb0="00020000" w:csb1="00000000"/>
  </w:font>
  <w:font w:name="MV Boli">
    <w:panose1 w:val="02000500030200090000"/>
    <w:charset w:val="00"/>
    <w:family w:val="auto"/>
    <w:pitch w:val="default"/>
    <w:sig w:usb0="00000003" w:usb1="00000000" w:usb2="00000100" w:usb3="00000000" w:csb0="00000001" w:csb1="00000000"/>
  </w:font>
  <w:font w:name="MS Gothic">
    <w:panose1 w:val="020B0609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GulimChe">
    <w:panose1 w:val="020B0609000101010101"/>
    <w:charset w:val="81"/>
    <w:family w:val="auto"/>
    <w:pitch w:val="default"/>
    <w:sig w:usb0="B00002AF" w:usb1="69D77CFB" w:usb2="00000030" w:usb3="00000000" w:csb0="4008009F" w:csb1="DFD70000"/>
  </w:font>
  <w:font w:name="Trebuchet MS">
    <w:panose1 w:val="020B0603020202020204"/>
    <w:charset w:val="00"/>
    <w:family w:val="auto"/>
    <w:pitch w:val="default"/>
    <w:sig w:usb0="00000287" w:usb1="00000003" w:usb2="00000000" w:usb3="00000000" w:csb0="2000009F" w:csb1="00000000"/>
  </w:font>
  <w:font w:name="_5b8b_4f53">
    <w:altName w:val="Courier New"/>
    <w:panose1 w:val="00000000000000000000"/>
    <w:charset w:val="00"/>
    <w:family w:val="auto"/>
    <w:pitch w:val="default"/>
    <w:sig w:usb0="00000000" w:usb1="00000000" w:usb2="00000000" w:usb3="00000000" w:csb0="00000000" w:csb1="00000000"/>
  </w:font>
  <w:font w:name="仿宋体">
    <w:altName w:val="宋体"/>
    <w:panose1 w:val="00000000000000000000"/>
    <w:charset w:val="86"/>
    <w:family w:val="roman"/>
    <w:pitch w:val="default"/>
    <w:sig w:usb0="00000000" w:usb1="00000000" w:usb2="00000010" w:usb3="00000000" w:csb0="00040000" w:csb1="00000000"/>
  </w:font>
  <w:font w:name="F1">
    <w:altName w:val="宋体"/>
    <w:panose1 w:val="00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B5+CAJ FNT00">
    <w:altName w:val="Segoe Prin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B20+仿宋">
    <w:altName w:val="仿宋"/>
    <w:panose1 w:val="00000000000000000000"/>
    <w:charset w:val="00"/>
    <w:family w:val="auto"/>
    <w:pitch w:val="default"/>
    <w:sig w:usb0="00000000" w:usb1="00000000" w:usb2="00000000" w:usb3="00000000" w:csb0="00000000" w:csb1="00000000"/>
  </w:font>
  <w:font w:name="B6+SimSun">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 w:name="Segoe UI Semilight">
    <w:panose1 w:val="020B0402040204020203"/>
    <w:charset w:val="00"/>
    <w:family w:val="auto"/>
    <w:pitch w:val="default"/>
    <w:sig w:usb0="E4002EFF" w:usb1="C000E47F" w:usb2="00000009" w:usb3="00000000" w:csb0="200001FF" w:csb1="00000000"/>
  </w:font>
  <w:font w:name="Vrinda">
    <w:panose1 w:val="020B0502040204020203"/>
    <w:charset w:val="00"/>
    <w:family w:val="auto"/>
    <w:pitch w:val="default"/>
    <w:sig w:usb0="00010003"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MV Boli">
    <w:panose1 w:val="02000500030200090000"/>
    <w:charset w:val="02"/>
    <w:family w:val="auto"/>
    <w:pitch w:val="default"/>
    <w:sig w:usb0="00000003" w:usb1="00000000" w:usb2="00000100" w:usb3="00000000" w:csb0="00000001" w:csb1="00000000"/>
  </w:font>
  <w:font w:name="lucida Grande">
    <w:altName w:val="Segoe Print"/>
    <w:panose1 w:val="00000000000000000000"/>
    <w:charset w:val="00"/>
    <w:family w:val="auto"/>
    <w:pitch w:val="default"/>
    <w:sig w:usb0="00000000" w:usb1="00000000" w:usb2="00000000" w:usb3="00000000" w:csb0="00000000" w:csb1="00000000"/>
  </w:font>
  <w:font w:name="TimesNewRoman">
    <w:altName w:val="Times New Roman"/>
    <w:panose1 w:val="00000000000000000000"/>
    <w:charset w:val="00"/>
    <w:family w:val="auto"/>
    <w:pitch w:val="default"/>
    <w:sig w:usb0="00000000" w:usb1="00000000" w:usb2="00000000" w:usb3="00000000" w:csb0="00000001" w:csb1="00000000"/>
  </w:font>
  <w:font w:name="Gulim">
    <w:panose1 w:val="020B0600000101010101"/>
    <w:charset w:val="81"/>
    <w:family w:val="auto"/>
    <w:pitch w:val="default"/>
    <w:sig w:usb0="B00002AF" w:usb1="69D77CFB" w:usb2="00000030" w:usb3="00000000" w:csb0="4008009F" w:csb1="DFD70000"/>
  </w:font>
  <w:font w:name="Microsoft YaHei UI">
    <w:panose1 w:val="020B0503020204020204"/>
    <w:charset w:val="86"/>
    <w:family w:val="swiss"/>
    <w:pitch w:val="default"/>
    <w:sig w:usb0="A0000287" w:usb1="28C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行书体">
    <w:altName w:val="宋体"/>
    <w:panose1 w:val="00000000000000000000"/>
    <w:charset w:val="86"/>
    <w:family w:val="modern"/>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A4+CAJ FNT00">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Angsana New">
    <w:panose1 w:val="02020603050405020304"/>
    <w:charset w:val="00"/>
    <w:family w:val="roman"/>
    <w:pitch w:val="default"/>
    <w:sig w:usb0="81000003" w:usb1="00000000" w:usb2="00000000" w:usb3="00000000" w:csb0="00010001" w:csb1="00000000"/>
  </w:font>
  <w:font w:name="t">
    <w:altName w:val="Times New Roman"/>
    <w:panose1 w:val="00000000000000000000"/>
    <w:charset w:val="00"/>
    <w:family w:val="roman"/>
    <w:pitch w:val="default"/>
    <w:sig w:usb0="00000000" w:usb1="00000000" w:usb2="00000000" w:usb3="00000000" w:csb0="00040001" w:csb1="00000000"/>
  </w:font>
  <w:font w:name="Segoe UI Symbol">
    <w:panose1 w:val="020B0502040204020203"/>
    <w:charset w:val="00"/>
    <w:family w:val="auto"/>
    <w:pitch w:val="default"/>
    <w:sig w:usb0="800001E3" w:usb1="1200FFEF" w:usb2="0064C000" w:usb3="04000000" w:csb0="00000001" w:csb1="40000000"/>
  </w:font>
  <w:font w:name="华文新魏">
    <w:panose1 w:val="02010800040101010101"/>
    <w:charset w:val="86"/>
    <w:family w:val="auto"/>
    <w:pitch w:val="default"/>
    <w:sig w:usb0="00000001" w:usb1="080F0000" w:usb2="00000000" w:usb3="00000000" w:csb0="00040000" w:csb1="00000000"/>
  </w:font>
  <w:font w:name="Symbol">
    <w:panose1 w:val="05050102010706020507"/>
    <w:charset w:val="00"/>
    <w:family w:val="auto"/>
    <w:pitch w:val="default"/>
    <w:sig w:usb0="00000000" w:usb1="00000000" w:usb2="00000000" w:usb3="00000000" w:csb0="80000000" w:csb1="00000000"/>
  </w:font>
  <w:font w:name="Yu Gothic UI">
    <w:altName w:val="Meiryo UI"/>
    <w:panose1 w:val="020B0500000000000000"/>
    <w:charset w:val="80"/>
    <w:family w:val="auto"/>
    <w:pitch w:val="default"/>
    <w:sig w:usb0="00000000" w:usb1="00000000" w:usb2="00000016" w:usb3="00000000" w:csb0="2002009F" w:csb1="00000000"/>
  </w:font>
  <w:font w:name="Yu Gothic">
    <w:panose1 w:val="020B0400000000000000"/>
    <w:charset w:val="80"/>
    <w:family w:val="auto"/>
    <w:pitch w:val="default"/>
    <w:sig w:usb0="E00002FF" w:usb1="2AC7FDFF" w:usb2="00000016" w:usb3="00000000" w:csb0="2002009F" w:csb1="00000000"/>
  </w:font>
  <w:font w:name="Meiryo UI">
    <w:panose1 w:val="020B0604030504040204"/>
    <w:charset w:val="80"/>
    <w:family w:val="auto"/>
    <w:pitch w:val="default"/>
    <w:sig w:usb0="E00002FF" w:usb1="6AC7FFFF" w:usb2="08000012" w:usb3="00000000" w:csb0="6002009F" w:csb1="DFD70000"/>
  </w:font>
  <w:font w:name="Shruti">
    <w:panose1 w:val="020B0502040204020203"/>
    <w:charset w:val="00"/>
    <w:family w:val="auto"/>
    <w:pitch w:val="default"/>
    <w:sig w:usb0="00040003" w:usb1="00000000" w:usb2="00000000" w:usb3="00000000" w:csb0="00000001" w:csb1="00000000"/>
  </w:font>
  <w:font w:name="Century Gothic">
    <w:panose1 w:val="020B0502020202020204"/>
    <w:charset w:val="00"/>
    <w:family w:val="auto"/>
    <w:pitch w:val="default"/>
    <w:sig w:usb0="00000287" w:usb1="00000000" w:usb2="00000000" w:usb3="00000000" w:csb0="2000009F" w:csb1="DFD70000"/>
  </w:font>
  <w:font w:name="AmdtSymbols">
    <w:panose1 w:val="02000500000000020004"/>
    <w:charset w:val="00"/>
    <w:family w:val="auto"/>
    <w:pitch w:val="default"/>
    <w:sig w:usb0="00000001"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04b_21">
    <w:altName w:val="AMGDT"/>
    <w:panose1 w:val="00000400000000000000"/>
    <w:charset w:val="00"/>
    <w:family w:val="auto"/>
    <w:pitch w:val="default"/>
    <w:sig w:usb0="00000000" w:usb1="00000000" w:usb2="00000000" w:usb3="00000000" w:csb0="00000000" w:csb1="00000000"/>
  </w:font>
  <w:font w:name="Dotum">
    <w:panose1 w:val="020B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18030">
    <w:altName w:val="宋体"/>
    <w:panose1 w:val="00000000000000000000"/>
    <w:charset w:val="86"/>
    <w:family w:val="auto"/>
    <w:pitch w:val="default"/>
    <w:sig w:usb0="00000000" w:usb1="00000000" w:usb2="000A005E" w:usb3="00000000" w:csb0="00040001" w:csb1="00000000"/>
  </w:font>
  <w:font w:name="Wingdings">
    <w:panose1 w:val="05000000000000000000"/>
    <w:charset w:val="00"/>
    <w:family w:val="auto"/>
    <w:pitch w:val="default"/>
    <w:sig w:usb0="00000000" w:usb1="00000000" w:usb2="00000000" w:usb3="00000000" w:csb0="80000000" w:csb1="00000000"/>
  </w:font>
  <w:font w:name="SF Aftershock Debris CondSolid">
    <w:altName w:val="Segoe Print"/>
    <w:panose1 w:val="00000400000000000000"/>
    <w:charset w:val="00"/>
    <w:family w:val="auto"/>
    <w:pitch w:val="default"/>
    <w:sig w:usb0="00000000" w:usb1="00000000" w:usb2="00000000" w:usb3="00000000" w:csb0="00000001" w:csb1="00000000"/>
  </w:font>
  <w:font w:name="MCuteHKS-Light">
    <w:altName w:val="MingLiU"/>
    <w:panose1 w:val="00000400000000000000"/>
    <w:charset w:val="88"/>
    <w:family w:val="auto"/>
    <w:pitch w:val="default"/>
    <w:sig w:usb0="00000000" w:usb1="00000000" w:usb2="00000016" w:usb3="00000000" w:csb0="00120005" w:csb1="00000000"/>
  </w:font>
  <w:font w:name="DFPLiHei-Lt">
    <w:altName w:val="Microsoft JhengHei"/>
    <w:panose1 w:val="020B0300000000000000"/>
    <w:charset w:val="88"/>
    <w:family w:val="auto"/>
    <w:pitch w:val="default"/>
    <w:sig w:usb0="00000000" w:usb1="00000000" w:usb2="00000016" w:usb3="00000000" w:csb0="00100000" w:csb1="00000000"/>
  </w:font>
  <w:font w:name="Space Age">
    <w:altName w:val="Corbel"/>
    <w:panose1 w:val="02000500020000020004"/>
    <w:charset w:val="00"/>
    <w:family w:val="auto"/>
    <w:pitch w:val="default"/>
    <w:sig w:usb0="00000000" w:usb1="00000000" w:usb2="00000000" w:usb3="00000000" w:csb0="00000000" w:csb1="00000000"/>
  </w:font>
  <w:font w:name="Yu Gothic Light">
    <w:panose1 w:val="020B03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087" w:usb1="28AF4000" w:usb2="00000016" w:usb3="00000000" w:csb0="00100009" w:csb1="00000000"/>
  </w:font>
  <w:font w:name="Sitka Text">
    <w:panose1 w:val="02000505000000020004"/>
    <w:charset w:val="00"/>
    <w:family w:val="auto"/>
    <w:pitch w:val="default"/>
    <w:sig w:usb0="A00002EF" w:usb1="4000204B" w:usb2="0000000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Arail">
    <w:altName w:val="微软雅黑"/>
    <w:panose1 w:val="00000000000000000000"/>
    <w:charset w:val="00"/>
    <w:family w:val="auto"/>
    <w:pitch w:val="default"/>
    <w:sig w:usb0="00000000" w:usb1="00000000" w:usb2="00000000" w:usb3="00000000" w:csb0="00040001" w:csb1="00000000"/>
  </w:font>
  <w:font w:name="Plotter">
    <w:altName w:val="Segoe Print"/>
    <w:panose1 w:val="00000000000000000000"/>
    <w:charset w:val="00"/>
    <w:family w:val="modern"/>
    <w:pitch w:val="default"/>
    <w:sig w:usb0="00000000" w:usb1="00000000" w:usb2="00000000" w:usb3="00000000" w:csb0="00000001" w:csb1="00000000"/>
  </w:font>
  <w:font w:name="monospace">
    <w:altName w:val="Courier New"/>
    <w:panose1 w:val="00000000000000000000"/>
    <w:charset w:val="0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Basemic Times">
    <w:altName w:val="Courier New"/>
    <w:panose1 w:val="00000400000000000000"/>
    <w:charset w:val="00"/>
    <w:family w:val="auto"/>
    <w:pitch w:val="default"/>
    <w:sig w:usb0="00000000" w:usb1="00000000" w:usb2="00000000" w:usb3="00000000" w:csb0="00000001" w:csb1="DFD74000"/>
  </w:font>
  <w:font w:name="Lucida Console">
    <w:panose1 w:val="020B0609040504020204"/>
    <w:charset w:val="00"/>
    <w:family w:val="auto"/>
    <w:pitch w:val="default"/>
    <w:sig w:usb0="8000028F" w:usb1="00001800" w:usb2="00000000" w:usb3="00000000" w:csb0="0000001F" w:csb1="D7D70000"/>
  </w:font>
  <w:font w:name="方正美黑简体">
    <w:altName w:val="宋体"/>
    <w:panose1 w:val="02010601030101010101"/>
    <w:charset w:val="86"/>
    <w:family w:val="auto"/>
    <w:pitch w:val="default"/>
    <w:sig w:usb0="00000000" w:usb1="00000000" w:usb2="00000010" w:usb3="00000000" w:csb0="00040000" w:csb1="00000000"/>
  </w:font>
  <w:font w:name="Microsoft JhengHei">
    <w:panose1 w:val="020B0604030504040204"/>
    <w:charset w:val="88"/>
    <w:family w:val="auto"/>
    <w:pitch w:val="default"/>
    <w:sig w:usb0="00000087" w:usb1="28AF4000" w:usb2="00000016" w:usb3="00000000" w:csb0="00100009" w:csb1="00000000"/>
  </w:font>
  <w:font w:name="BaiduSD Number">
    <w:altName w:val="Yu Gothic Light"/>
    <w:panose1 w:val="020B0203020202020204"/>
    <w:charset w:val="00"/>
    <w:family w:val="auto"/>
    <w:pitch w:val="default"/>
    <w:sig w:usb0="00000000" w:usb1="00000000" w:usb2="00000000" w:usb3="00000000" w:csb0="2000009B" w:csb1="00000000"/>
  </w:font>
  <w:font w:name="方正小标宋简体">
    <w:altName w:val="Arial Unicode MS"/>
    <w:panose1 w:val="02010601030101010101"/>
    <w:charset w:val="86"/>
    <w:family w:val="auto"/>
    <w:pitch w:val="default"/>
    <w:sig w:usb0="00000000" w:usb1="00000000" w:usb2="00000010" w:usb3="00000000" w:csb0="00040000" w:csb1="00000000"/>
  </w:font>
  <w:font w:name="宋体-18030">
    <w:altName w:val="微软雅黑"/>
    <w:panose1 w:val="02010609060101010101"/>
    <w:charset w:val="86"/>
    <w:family w:val="modern"/>
    <w:pitch w:val="default"/>
    <w:sig w:usb0="00000000" w:usb1="00000000" w:usb2="0000001E" w:usb3="00000000" w:csb0="003C0041" w:csb1="00000000"/>
  </w:font>
  <w:font w:name="Arial Narrow">
    <w:panose1 w:val="020B0606020202030204"/>
    <w:charset w:val="00"/>
    <w:family w:val="swiss"/>
    <w:pitch w:val="default"/>
    <w:sig w:usb0="00000287" w:usb1="00000800" w:usb2="00000000" w:usb3="00000000" w:csb0="2000009F" w:csb1="DFD70000"/>
  </w:font>
  <w:font w:name="方正大标宋简体">
    <w:altName w:val="宋体"/>
    <w:panose1 w:val="03000509000000000000"/>
    <w:charset w:val="86"/>
    <w:family w:val="script"/>
    <w:pitch w:val="default"/>
    <w:sig w:usb0="00000000" w:usb1="00000000" w:usb2="00000010" w:usb3="00000000" w:csb0="00040000" w:csb1="00000000"/>
  </w:font>
  <w:font w:name="瀹嬩綋">
    <w:altName w:val="宋体"/>
    <w:panose1 w:val="00000000000000000000"/>
    <w:charset w:val="86"/>
    <w:family w:val="roma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Yu Mincho">
    <w:panose1 w:val="02020400000000000000"/>
    <w:charset w:val="80"/>
    <w:family w:val="auto"/>
    <w:pitch w:val="default"/>
    <w:sig w:usb0="800002E7" w:usb1="2AC7FCF0" w:usb2="00000012" w:usb3="00000000" w:csb0="2002009F" w:csb1="00000000"/>
  </w:font>
  <w:font w:name="Yu Mincho Demibold">
    <w:panose1 w:val="02020600000000000000"/>
    <w:charset w:val="80"/>
    <w:family w:val="auto"/>
    <w:pitch w:val="default"/>
    <w:sig w:usb0="800002E7" w:usb1="2AC7FCF0" w:usb2="00000012" w:usb3="00000000" w:csb0="2002009F" w:csb1="00000000"/>
  </w:font>
  <w:font w:name="AcadEref">
    <w:panose1 w:val="02000500000000020003"/>
    <w:charset w:val="00"/>
    <w:family w:val="auto"/>
    <w:pitch w:val="default"/>
    <w:sig w:usb0="00000003" w:usb1="00000000" w:usb2="00000000" w:usb3="00000000" w:csb0="00000001" w:csb1="00000000"/>
  </w:font>
  <w:font w:name="Agency FB">
    <w:panose1 w:val="020B0503020202020204"/>
    <w:charset w:val="00"/>
    <w:family w:val="auto"/>
    <w:pitch w:val="default"/>
    <w:sig w:usb0="00000003" w:usb1="00000000" w:usb2="00000000" w:usb3="00000000" w:csb0="20000001" w:csb1="00000000"/>
  </w:font>
  <w:font w:name="Aharoni">
    <w:panose1 w:val="02010803020104030203"/>
    <w:charset w:val="00"/>
    <w:family w:val="auto"/>
    <w:pitch w:val="default"/>
    <w:sig w:usb0="00000803" w:usb1="00000000" w:usb2="00000000" w:usb3="00000000" w:csb0="00000021" w:csb1="002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Urdu Typesetting">
    <w:panose1 w:val="03020402040406030203"/>
    <w:charset w:val="00"/>
    <w:family w:val="auto"/>
    <w:pitch w:val="default"/>
    <w:sig w:usb0="00002003" w:usb1="80000000" w:usb2="00000008" w:usb3="00000000" w:csb0="20000041" w:csb1="00000000"/>
  </w:font>
  <w:font w:name="UniversalMath1 BT">
    <w:panose1 w:val="05050102010205020602"/>
    <w:charset w:val="00"/>
    <w:family w:val="auto"/>
    <w:pitch w:val="default"/>
    <w:sig w:usb0="00000000" w:usb1="00000000" w:usb2="00000000" w:usb3="00000000" w:csb0="00000000" w:csb1="00000000"/>
  </w:font>
  <w:font w:name="Txt">
    <w:panose1 w:val="00000400000000000000"/>
    <w:charset w:val="00"/>
    <w:family w:val="auto"/>
    <w:pitch w:val="default"/>
    <w:sig w:usb0="80000227" w:usb1="00000000" w:usb2="00000000" w:usb3="00000000" w:csb0="000001FF" w:csb1="00000000"/>
  </w:font>
  <w:font w:name="Tw Cen MT Condensed Extra Bold">
    <w:panose1 w:val="020B0803020202020204"/>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aditional Arabic">
    <w:panose1 w:val="02020603050405020304"/>
    <w:charset w:val="00"/>
    <w:family w:val="auto"/>
    <w:pitch w:val="default"/>
    <w:sig w:usb0="00002003" w:usb1="80000000" w:usb2="00000008" w:usb3="00000000" w:csb0="00000041" w:csb1="20080000"/>
  </w:font>
  <w:font w:name="Impact">
    <w:panose1 w:val="020B0806030902050204"/>
    <w:charset w:val="00"/>
    <w:family w:val="swiss"/>
    <w:pitch w:val="default"/>
    <w:sig w:usb0="00000287" w:usb1="00000000" w:usb2="00000000" w:usb3="00000000" w:csb0="2000009F" w:csb1="DFD70000"/>
  </w:font>
  <w:font w:name="Sim Sun+ 2">
    <w:altName w:val="宋体"/>
    <w:panose1 w:val="00000000000000000000"/>
    <w:charset w:val="86"/>
    <w:family w:val="swiss"/>
    <w:pitch w:val="default"/>
    <w:sig w:usb0="00000000" w:usb1="00000000" w:usb2="00000010" w:usb3="00000000" w:csb0="00040000" w:csb1="00000000"/>
  </w:font>
  <w:font w:name="DFKai-SB">
    <w:panose1 w:val="03000509000000000000"/>
    <w:charset w:val="88"/>
    <w:family w:val="auto"/>
    <w:pitch w:val="default"/>
    <w:sig w:usb0="00000003" w:usb1="082E0000" w:usb2="00000016" w:usb3="00000000" w:csb0="00100001" w:csb1="0000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Arabic Typesetting">
    <w:panose1 w:val="03020402040406030203"/>
    <w:charset w:val="00"/>
    <w:family w:val="auto"/>
    <w:pitch w:val="default"/>
    <w:sig w:usb0="A000206F" w:usb1="C0000000" w:usb2="00000008" w:usb3="00000000" w:csb0="200000D3" w:csb1="00000000"/>
  </w:font>
  <w:font w:name="Britannic Bold">
    <w:panose1 w:val="020B0903060703020204"/>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Comic Sans MS">
    <w:panose1 w:val="030F0702030302020204"/>
    <w:charset w:val="00"/>
    <w:family w:val="auto"/>
    <w:pitch w:val="default"/>
    <w:sig w:usb0="00000287" w:usb1="40000013" w:usb2="00000000" w:usb3="00000000" w:csb0="2000009F" w:csb1="00000000"/>
  </w:font>
  <w:font w:name="CommercialScript BT">
    <w:panose1 w:val="03030803040807090C04"/>
    <w:charset w:val="00"/>
    <w:family w:val="auto"/>
    <w:pitch w:val="default"/>
    <w:sig w:usb0="00000000" w:usb1="00000000" w:usb2="00000000" w:usb3="00000000" w:csb0="00000000" w:csb1="00000000"/>
  </w:font>
  <w:font w:name="Complex">
    <w:panose1 w:val="00000400000000000000"/>
    <w:charset w:val="00"/>
    <w:family w:val="auto"/>
    <w:pitch w:val="default"/>
    <w:sig w:usb0="00000287" w:usb1="00001800" w:usb2="00000000" w:usb3="00000000" w:csb0="000001FF" w:csb1="00000000"/>
  </w:font>
  <w:font w:name="Copperplate Gothic Bold">
    <w:panose1 w:val="020E0705020206020404"/>
    <w:charset w:val="00"/>
    <w:family w:val="auto"/>
    <w:pitch w:val="default"/>
    <w:sig w:usb0="00000003" w:usb1="00000000" w:usb2="00000000" w:usb3="00000000" w:csb0="20000001" w:csb1="00000000"/>
  </w:font>
  <w:font w:name="Cordia New">
    <w:panose1 w:val="020B0304020202020204"/>
    <w:charset w:val="00"/>
    <w:family w:val="auto"/>
    <w:pitch w:val="default"/>
    <w:sig w:usb0="81000003" w:usb1="00000000" w:usb2="00000000" w:usb3="00000000" w:csb0="00010001" w:csb1="00000000"/>
  </w:font>
  <w:font w:name="Dutch801 XBd BT">
    <w:panose1 w:val="02020903060505020304"/>
    <w:charset w:val="00"/>
    <w:family w:val="auto"/>
    <w:pitch w:val="default"/>
    <w:sig w:usb0="00000000" w:usb1="00000000" w:usb2="00000000" w:usb3="00000000" w:csb0="00000000" w:csb1="00000000"/>
  </w:font>
  <w:font w:name="Gadugi">
    <w:panose1 w:val="020B0502040204020203"/>
    <w:charset w:val="00"/>
    <w:family w:val="auto"/>
    <w:pitch w:val="default"/>
    <w:sig w:usb0="00000003" w:usb1="00000000" w:usb2="00003000" w:usb3="00000000" w:csb0="00000001" w:csb1="00000000"/>
  </w:font>
  <w:font w:name="Gabriola">
    <w:panose1 w:val="04040605051002020D02"/>
    <w:charset w:val="00"/>
    <w:family w:val="auto"/>
    <w:pitch w:val="default"/>
    <w:sig w:usb0="E00002EF" w:usb1="5000204B" w:usb2="00000000" w:usb3="00000000" w:csb0="2000009F" w:csb1="00000000"/>
  </w:font>
  <w:font w:name="French Script MT">
    <w:panose1 w:val="03020402040607040605"/>
    <w:charset w:val="00"/>
    <w:family w:val="auto"/>
    <w:pitch w:val="default"/>
    <w:sig w:usb0="00000003" w:usb1="00000000" w:usb2="00000000" w:usb3="00000000" w:csb0="20000001" w:csb1="00000000"/>
  </w:font>
  <w:font w:name="Freestyle Script">
    <w:panose1 w:val="030804020302050B0404"/>
    <w:charset w:val="00"/>
    <w:family w:val="auto"/>
    <w:pitch w:val="default"/>
    <w:sig w:usb0="00000003" w:usb1="00000000" w:usb2="00000000" w:usb3="00000000" w:csb0="20000001" w:csb1="00000000"/>
  </w:font>
  <w:font w:name="FreesiaUPC">
    <w:panose1 w:val="020B0604020202020204"/>
    <w:charset w:val="00"/>
    <w:family w:val="auto"/>
    <w:pitch w:val="default"/>
    <w:sig w:usb0="01000007" w:usb1="00000002" w:usb2="00000000" w:usb3="00000000" w:csb0="00010001" w:csb1="00000000"/>
  </w:font>
  <w:font w:name="Franklin Gothic Book">
    <w:panose1 w:val="020B0503020102020204"/>
    <w:charset w:val="00"/>
    <w:family w:val="auto"/>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Microsoft Sans Serif">
    <w:panose1 w:val="020B0604020202020204"/>
    <w:charset w:val="00"/>
    <w:family w:val="auto"/>
    <w:pitch w:val="default"/>
    <w:sig w:usb0="E1002AFF" w:usb1="C0000002" w:usb2="00000008" w:usb3="00000000" w:csb0="200101FF" w:csb1="20280000"/>
  </w:font>
  <w:font w:name="ZWAdobeF">
    <w:panose1 w:val="00000000000000000000"/>
    <w:charset w:val="00"/>
    <w:family w:val="auto"/>
    <w:pitch w:val="default"/>
    <w:sig w:usb0="00000001" w:usb1="00000000" w:usb2="00000000" w:usb3="00000000" w:csb0="400001FF" w:csb1="FFFF0000"/>
  </w:font>
  <w:font w:name="宋体-方正超大字符集">
    <w:altName w:val="方正姚体"/>
    <w:panose1 w:val="03000509000000000000"/>
    <w:charset w:val="86"/>
    <w:family w:val="script"/>
    <w:pitch w:val="default"/>
    <w:sig w:usb0="00000000" w:usb1="00000000" w:usb2="00000010" w:usb3="00000000" w:csb0="00040000" w:csb1="00000000"/>
  </w:font>
  <w:font w:name="方正宋三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33985" cy="153035"/>
              <wp:effectExtent l="0" t="0" r="0" b="0"/>
              <wp:wrapNone/>
              <wp:docPr id="32" name="文本框 1"/>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w="15875">
                        <a:noFill/>
                      </a:ln>
                    </wps:spPr>
                    <wps:txbx>
                      <w:txbxContent>
                        <w:p>
                          <w:pPr>
                            <w:snapToGrid w:val="0"/>
                            <w:rPr>
                              <w:rFonts w:hint="eastAsia"/>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t>28</w:t>
                          </w:r>
                          <w:r>
                            <w:rPr>
                              <w:rFonts w:hint="eastAsia"/>
                              <w:szCs w:val="21"/>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2.05pt;width:10.55pt;mso-position-horizontal:center;mso-position-horizontal-relative:margin;mso-wrap-style:none;z-index:251658240;mso-width-relative:page;mso-height-relative:page;" filled="f" stroked="f" coordsize="21600,21600" o:gfxdata="UEsDBAoAAAAAAIdO4kAAAAAAAAAAAAAAAAAEAAAAZHJzL1BLAwQUAAAACACHTuJAk5Lk+tMAAAAD&#10;AQAADwAAAGRycy9kb3ducmV2LnhtbE2PQUsDMRCF74L/IYzgpdgkpUjdbrag0JuCbQWv6Wa6u3Uz&#10;WZJ0W/31jl70Mo/hDe99U64uvhcjxtQFMqCnCgRSHVxHjYG33fpuASJlS872gdDAJyZYVddXpS1c&#10;ONMGx21uBIdQKqyBNuehkDLVLXqbpmFAYu8QoreZ19hIF+2Zw30vZ0rdS2874obWDvjUYv2xPXkD&#10;789fiJvF42Qyzo/HqNYPr7V8Meb2RqsliIyX/HcMP/iMDhUz7cOJXBK9AX4k/072ZlqD2LPONciq&#10;lP/Zq29QSwMEFAAAAAgAh07iQEAjop+8AQAAVAMAAA4AAABkcnMvZTJvRG9jLnhtbK1TS27bMBDd&#10;B+gdCO5ryRbcuILloEWQokCRBEh7AJoiLQL8YUhb8gXaG3SVTfY5l8/RIW05QboruhkNOcM3782M&#10;lleD0WQnIChnGzqdlJQIy12r7KahP77fvF9QEiKzLdPOiobuRaBXq3cXy97XYuY6p1sBBEFsqHvf&#10;0C5GXxdF4J0wLEycFxaD0oFhEY+wKVpgPaIbXczK8kPRO2g9OC5CwNvrY5CuMr6Ugsc7KYOIRDcU&#10;ucVsIdt1ssVqyeoNMN8pfqLB/oGFYcpi0TPUNYuMbEH9BWUUBxecjBPuTOGkVFxkDahmWr5R89Ax&#10;L7IWbE7w5zaF/wfLb3f3QFTb0GpGiWUGZ3T4/evw+Hx4+kmmqT+9DzWmPXhMjMNnN+Ccx/uAl0n2&#10;IMGkLwoiGMdO78/dFUMkPD2qqo+LOSUcQ9N5VVbzhFK8PPYQ4hfhDElOQwGHl3vKdt9CPKaOKamW&#10;dTdK6zxAbUmfQBeX8/ziHEJ0bbFI0nDkmrw4rIeTsLVr96irxw1oqMUVpUR/tdjgtCyjA6OzHp2t&#10;B7Xp8jYlKsF/2kakk1mmCkfYU2EcXdZ5WrO0G6/POevlZ1j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S5PrTAAAAAwEAAA8AAAAAAAAAAQAgAAAAIgAAAGRycy9kb3ducmV2LnhtbFBLAQIUABQA&#10;AAAIAIdO4kBAI6KfvAEAAFQDAAAOAAAAAAAAAAEAIAAAACIBAABkcnMvZTJvRG9jLnhtbFBLBQYA&#10;AAAABgAGAFkBAABQBQAAAAA=&#10;">
              <v:fill on="f" focussize="0,0"/>
              <v:stroke on="f" weight="1.25pt"/>
              <v:imagedata o:title=""/>
              <o:lock v:ext="edit" aspectratio="f"/>
              <v:textbox inset="0mm,0mm,0mm,0mm" style="mso-fit-shape-to-text:t;">
                <w:txbxContent>
                  <w:p>
                    <w:pPr>
                      <w:snapToGrid w:val="0"/>
                      <w:rPr>
                        <w:rFonts w:hint="eastAsia"/>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t>28</w:t>
                    </w:r>
                    <w:r>
                      <w:rPr>
                        <w:rFonts w:hint="eastAsia"/>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A2DD8"/>
    <w:multiLevelType w:val="singleLevel"/>
    <w:tmpl w:val="562A2DD8"/>
    <w:lvl w:ilvl="0" w:tentative="0">
      <w:start w:val="2"/>
      <w:numFmt w:val="chineseCounting"/>
      <w:suff w:val="nothing"/>
      <w:lvlText w:val="%1、"/>
      <w:lvlJc w:val="left"/>
    </w:lvl>
  </w:abstractNum>
  <w:abstractNum w:abstractNumId="1">
    <w:nsid w:val="58AEF549"/>
    <w:multiLevelType w:val="singleLevel"/>
    <w:tmpl w:val="58AEF549"/>
    <w:lvl w:ilvl="0" w:tentative="0">
      <w:start w:val="1"/>
      <w:numFmt w:val="decimal"/>
      <w:suff w:val="nothing"/>
      <w:lvlText w:val="%1、"/>
      <w:lvlJc w:val="left"/>
    </w:lvl>
  </w:abstractNum>
  <w:abstractNum w:abstractNumId="2">
    <w:nsid w:val="59CC627B"/>
    <w:multiLevelType w:val="singleLevel"/>
    <w:tmpl w:val="59CC627B"/>
    <w:lvl w:ilvl="0" w:tentative="0">
      <w:start w:val="2"/>
      <w:numFmt w:val="decimal"/>
      <w:suff w:val="nothing"/>
      <w:lvlText w:val="%1、"/>
      <w:lvlJc w:val="left"/>
    </w:lvl>
  </w:abstractNum>
  <w:abstractNum w:abstractNumId="3">
    <w:nsid w:val="59CC656E"/>
    <w:multiLevelType w:val="singleLevel"/>
    <w:tmpl w:val="59CC656E"/>
    <w:lvl w:ilvl="0" w:tentative="0">
      <w:start w:val="2"/>
      <w:numFmt w:val="decimal"/>
      <w:suff w:val="nothing"/>
      <w:lvlText w:val="（%1）"/>
      <w:lvlJc w:val="left"/>
    </w:lvl>
  </w:abstractNum>
  <w:abstractNum w:abstractNumId="4">
    <w:nsid w:val="59CCC7B5"/>
    <w:multiLevelType w:val="singleLevel"/>
    <w:tmpl w:val="59CCC7B5"/>
    <w:lvl w:ilvl="0" w:tentative="0">
      <w:start w:val="1"/>
      <w:numFmt w:val="decimal"/>
      <w:suff w:val="nothing"/>
      <w:lvlText w:val="%1、"/>
      <w:lvlJc w:val="left"/>
    </w:lvl>
  </w:abstractNum>
  <w:abstractNum w:abstractNumId="5">
    <w:nsid w:val="59CEF28D"/>
    <w:multiLevelType w:val="singleLevel"/>
    <w:tmpl w:val="59CEF28D"/>
    <w:lvl w:ilvl="0" w:tentative="0">
      <w:start w:val="2"/>
      <w:numFmt w:val="chineseCounting"/>
      <w:suff w:val="nothing"/>
      <w:lvlText w:val="%1、"/>
      <w:lvlJc w:val="left"/>
    </w:lvl>
  </w:abstractNum>
  <w:abstractNum w:abstractNumId="6">
    <w:nsid w:val="59CEFF12"/>
    <w:multiLevelType w:val="singleLevel"/>
    <w:tmpl w:val="59CEFF12"/>
    <w:lvl w:ilvl="0" w:tentative="0">
      <w:start w:val="3"/>
      <w:numFmt w:val="chineseCounting"/>
      <w:suff w:val="nothing"/>
      <w:lvlText w:val="%1、"/>
      <w:lvlJc w:val="left"/>
    </w:lvl>
  </w:abstractNum>
  <w:abstractNum w:abstractNumId="7">
    <w:nsid w:val="59DC195A"/>
    <w:multiLevelType w:val="singleLevel"/>
    <w:tmpl w:val="59DC195A"/>
    <w:lvl w:ilvl="0" w:tentative="0">
      <w:start w:val="3"/>
      <w:numFmt w:val="decimal"/>
      <w:suff w:val="nothing"/>
      <w:lvlText w:val="%1、"/>
      <w:lvlJc w:val="left"/>
    </w:lvl>
  </w:abstractNum>
  <w:abstractNum w:abstractNumId="8">
    <w:nsid w:val="59DC2A5C"/>
    <w:multiLevelType w:val="singleLevel"/>
    <w:tmpl w:val="59DC2A5C"/>
    <w:lvl w:ilvl="0" w:tentative="0">
      <w:start w:val="5"/>
      <w:numFmt w:val="decimal"/>
      <w:suff w:val="nothing"/>
      <w:lvlText w:val="%1、"/>
      <w:lvlJc w:val="left"/>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8172F"/>
    <w:rsid w:val="03CA55AB"/>
    <w:rsid w:val="05D265C4"/>
    <w:rsid w:val="063D76EF"/>
    <w:rsid w:val="064C4B8C"/>
    <w:rsid w:val="086A3446"/>
    <w:rsid w:val="0A3F001B"/>
    <w:rsid w:val="0AFC1DEB"/>
    <w:rsid w:val="0B094C9D"/>
    <w:rsid w:val="0CFC05F0"/>
    <w:rsid w:val="0D467AF2"/>
    <w:rsid w:val="0E6E135D"/>
    <w:rsid w:val="0E92352C"/>
    <w:rsid w:val="0F6162B8"/>
    <w:rsid w:val="0F9B478C"/>
    <w:rsid w:val="10F72068"/>
    <w:rsid w:val="10FA7358"/>
    <w:rsid w:val="10FE37AF"/>
    <w:rsid w:val="131048C1"/>
    <w:rsid w:val="14217BB8"/>
    <w:rsid w:val="148122B4"/>
    <w:rsid w:val="17453F06"/>
    <w:rsid w:val="182C0DE2"/>
    <w:rsid w:val="18685518"/>
    <w:rsid w:val="19D54578"/>
    <w:rsid w:val="19ED7016"/>
    <w:rsid w:val="1B1B146E"/>
    <w:rsid w:val="1BEC4E84"/>
    <w:rsid w:val="1C4F4FB9"/>
    <w:rsid w:val="1D872A33"/>
    <w:rsid w:val="1DB338D8"/>
    <w:rsid w:val="1EE825C4"/>
    <w:rsid w:val="1F352972"/>
    <w:rsid w:val="1F5E0ADB"/>
    <w:rsid w:val="1F7C6E8A"/>
    <w:rsid w:val="21560357"/>
    <w:rsid w:val="251C591E"/>
    <w:rsid w:val="25E32197"/>
    <w:rsid w:val="28061290"/>
    <w:rsid w:val="28A629A3"/>
    <w:rsid w:val="29457133"/>
    <w:rsid w:val="2A3A4870"/>
    <w:rsid w:val="2A98507A"/>
    <w:rsid w:val="2B9B40D5"/>
    <w:rsid w:val="2BAE6D3F"/>
    <w:rsid w:val="2BE54EB8"/>
    <w:rsid w:val="2D16041E"/>
    <w:rsid w:val="2D940227"/>
    <w:rsid w:val="2F6E0C00"/>
    <w:rsid w:val="2FE37E4C"/>
    <w:rsid w:val="30771197"/>
    <w:rsid w:val="30CC4AEE"/>
    <w:rsid w:val="3195785D"/>
    <w:rsid w:val="31AB1DFC"/>
    <w:rsid w:val="32521E3C"/>
    <w:rsid w:val="32D56378"/>
    <w:rsid w:val="332E4811"/>
    <w:rsid w:val="33A14BF3"/>
    <w:rsid w:val="38806BBB"/>
    <w:rsid w:val="38DC0113"/>
    <w:rsid w:val="38FF6AA3"/>
    <w:rsid w:val="39397BC8"/>
    <w:rsid w:val="39C41E5D"/>
    <w:rsid w:val="39CC2337"/>
    <w:rsid w:val="3B4E26DA"/>
    <w:rsid w:val="3B722C38"/>
    <w:rsid w:val="3F090209"/>
    <w:rsid w:val="3FC70244"/>
    <w:rsid w:val="412F4603"/>
    <w:rsid w:val="42F45DA3"/>
    <w:rsid w:val="43930BD7"/>
    <w:rsid w:val="440E67A1"/>
    <w:rsid w:val="45142A6A"/>
    <w:rsid w:val="453A56EF"/>
    <w:rsid w:val="4649432A"/>
    <w:rsid w:val="48136B42"/>
    <w:rsid w:val="4C951C19"/>
    <w:rsid w:val="4D063ED2"/>
    <w:rsid w:val="4D503E42"/>
    <w:rsid w:val="4E576C73"/>
    <w:rsid w:val="4EB326A5"/>
    <w:rsid w:val="4F441806"/>
    <w:rsid w:val="50C6300A"/>
    <w:rsid w:val="50CB1A71"/>
    <w:rsid w:val="50E318F4"/>
    <w:rsid w:val="52775202"/>
    <w:rsid w:val="53EC2896"/>
    <w:rsid w:val="54C84CCC"/>
    <w:rsid w:val="553501DA"/>
    <w:rsid w:val="55CA4A6C"/>
    <w:rsid w:val="561516E1"/>
    <w:rsid w:val="5A313E94"/>
    <w:rsid w:val="5AD5043E"/>
    <w:rsid w:val="5AD64709"/>
    <w:rsid w:val="5AE96F57"/>
    <w:rsid w:val="5B55415D"/>
    <w:rsid w:val="5CA643F1"/>
    <w:rsid w:val="5CDB68F1"/>
    <w:rsid w:val="5D252E71"/>
    <w:rsid w:val="5E9A0E75"/>
    <w:rsid w:val="5EB44E65"/>
    <w:rsid w:val="5EC95A47"/>
    <w:rsid w:val="5FE147AE"/>
    <w:rsid w:val="600F7093"/>
    <w:rsid w:val="603E287F"/>
    <w:rsid w:val="60712F0F"/>
    <w:rsid w:val="60AD2733"/>
    <w:rsid w:val="61312E50"/>
    <w:rsid w:val="62036356"/>
    <w:rsid w:val="63637413"/>
    <w:rsid w:val="63911DA9"/>
    <w:rsid w:val="652A0821"/>
    <w:rsid w:val="65882C29"/>
    <w:rsid w:val="66ED6B1A"/>
    <w:rsid w:val="672D0AE5"/>
    <w:rsid w:val="67366163"/>
    <w:rsid w:val="67EB4FCC"/>
    <w:rsid w:val="692A7E0C"/>
    <w:rsid w:val="6BCE4418"/>
    <w:rsid w:val="6C08172F"/>
    <w:rsid w:val="6D593D53"/>
    <w:rsid w:val="6E2E30C2"/>
    <w:rsid w:val="6F065473"/>
    <w:rsid w:val="70B73109"/>
    <w:rsid w:val="70C06CC8"/>
    <w:rsid w:val="75916546"/>
    <w:rsid w:val="79982F99"/>
    <w:rsid w:val="7B293E53"/>
    <w:rsid w:val="7B393CB6"/>
    <w:rsid w:val="7BF84AEA"/>
    <w:rsid w:val="7EB73D96"/>
    <w:rsid w:val="7F4A13C3"/>
    <w:rsid w:val="7FF55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0" w:after="20"/>
      <w:jc w:val="left"/>
      <w:outlineLvl w:val="2"/>
    </w:pPr>
    <w:rPr>
      <w:b/>
      <w:bCs/>
      <w:szCs w:val="32"/>
    </w:rPr>
  </w:style>
  <w:style w:type="character" w:default="1" w:styleId="15">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pPr>
  </w:style>
  <w:style w:type="paragraph" w:styleId="5">
    <w:name w:val="Body Text Indent"/>
    <w:basedOn w:val="1"/>
    <w:qFormat/>
    <w:uiPriority w:val="0"/>
    <w:pPr>
      <w:spacing w:line="320" w:lineRule="exact"/>
      <w:ind w:firstLine="425"/>
    </w:pPr>
    <w:rPr>
      <w:color w:val="000000"/>
      <w:sz w:val="24"/>
    </w:rPr>
  </w:style>
  <w:style w:type="paragraph" w:styleId="6">
    <w:name w:val="Plain Text"/>
    <w:basedOn w:val="1"/>
    <w:qFormat/>
    <w:uiPriority w:val="0"/>
    <w:rPr>
      <w:rFonts w:ascii="宋体" w:hAnsi="Courier New" w:eastAsia="宋体" w:cs="Courier New"/>
      <w:szCs w:val="21"/>
    </w:rPr>
  </w:style>
  <w:style w:type="paragraph" w:styleId="7">
    <w:name w:val="Body Text Indent 2"/>
    <w:basedOn w:val="1"/>
    <w:qFormat/>
    <w:uiPriority w:val="0"/>
    <w:pPr>
      <w:spacing w:line="480" w:lineRule="auto"/>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First Indent 2"/>
    <w:basedOn w:val="5"/>
    <w:qFormat/>
    <w:uiPriority w:val="0"/>
    <w:pPr>
      <w:spacing w:line="240" w:lineRule="auto"/>
      <w:ind w:left="420" w:leftChars="200" w:firstLine="420" w:firstLineChars="200"/>
    </w:pPr>
    <w:rPr>
      <w:color w:val="auto"/>
      <w:sz w:val="21"/>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after="120"/>
      <w:ind w:left="420" w:leftChars="200"/>
    </w:pPr>
    <w:rPr>
      <w:sz w:val="16"/>
      <w:szCs w:val="16"/>
    </w:rPr>
  </w:style>
  <w:style w:type="paragraph" w:styleId="12">
    <w:name w:val="Body Text 2"/>
    <w:basedOn w:val="1"/>
    <w:qFormat/>
    <w:uiPriority w:val="0"/>
    <w:pPr>
      <w:spacing w:line="360" w:lineRule="auto"/>
    </w:pPr>
    <w:rPr>
      <w:b/>
      <w:color w:val="000000"/>
      <w:sz w:val="28"/>
    </w:rPr>
  </w:style>
  <w:style w:type="paragraph" w:styleId="13">
    <w:name w:val="HTML Preformatted"/>
    <w:basedOn w:val="1"/>
    <w:qFormat/>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character" w:styleId="16">
    <w:name w:val="Hyperlink"/>
    <w:basedOn w:val="15"/>
    <w:qFormat/>
    <w:uiPriority w:val="0"/>
    <w:rPr>
      <w:color w:val="0000FF"/>
      <w:u w:val="single"/>
    </w:rPr>
  </w:style>
  <w:style w:type="character" w:styleId="17">
    <w:name w:val="annotation reference"/>
    <w:basedOn w:val="15"/>
    <w:uiPriority w:val="0"/>
    <w:rPr>
      <w:rFonts w:cs="Times New Roman"/>
      <w:sz w:val="21"/>
      <w:szCs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表文字"/>
    <w:basedOn w:val="1"/>
    <w:qFormat/>
    <w:uiPriority w:val="0"/>
    <w:pPr>
      <w:tabs>
        <w:tab w:val="left" w:pos="945"/>
        <w:tab w:val="right" w:leader="dot" w:pos="1155"/>
        <w:tab w:val="left" w:pos="8715"/>
      </w:tabs>
      <w:adjustRightInd w:val="0"/>
      <w:snapToGrid w:val="0"/>
      <w:jc w:val="center"/>
      <w:textAlignment w:val="baseline"/>
    </w:pPr>
    <w:rPr>
      <w:rFonts w:ascii="宋体" w:hAnsi="宋体" w:eastAsia="楷体"/>
      <w:snapToGrid w:val="0"/>
      <w:color w:val="000000"/>
      <w:kern w:val="0"/>
      <w:sz w:val="24"/>
      <w:szCs w:val="9"/>
    </w:rPr>
  </w:style>
  <w:style w:type="paragraph" w:customStyle="1" w:styleId="21">
    <w:name w:val="表格"/>
    <w:basedOn w:val="1"/>
    <w:qFormat/>
    <w:uiPriority w:val="0"/>
    <w:pPr>
      <w:spacing w:line="400" w:lineRule="exact"/>
      <w:jc w:val="center"/>
    </w:pPr>
    <w:rPr>
      <w:rFonts w:ascii="宋体" w:hAnsi="宋体"/>
      <w:b/>
      <w:bCs/>
      <w:sz w:val="24"/>
      <w:szCs w:val="20"/>
    </w:rPr>
  </w:style>
  <w:style w:type="paragraph" w:customStyle="1" w:styleId="22">
    <w:name w:val="表头"/>
    <w:basedOn w:val="6"/>
    <w:qFormat/>
    <w:uiPriority w:val="0"/>
    <w:pPr>
      <w:spacing w:line="360" w:lineRule="exact"/>
      <w:jc w:val="center"/>
    </w:pPr>
    <w:rPr>
      <w:rFonts w:ascii="黑体" w:hAnsi="宋体" w:eastAsia="黑体"/>
      <w:sz w:val="24"/>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24">
    <w:name w:val="表格标题"/>
    <w:basedOn w:val="1"/>
    <w:next w:val="1"/>
    <w:qFormat/>
    <w:uiPriority w:val="0"/>
    <w:pPr>
      <w:keepNext/>
      <w:widowControl/>
      <w:overflowPunct w:val="0"/>
      <w:adjustRightInd w:val="0"/>
      <w:snapToGrid w:val="0"/>
      <w:spacing w:line="480" w:lineRule="exact"/>
      <w:jc w:val="center"/>
      <w:textAlignment w:val="baseline"/>
    </w:pPr>
    <w:rPr>
      <w:rFonts w:ascii="Arial" w:hAnsi="Arial" w:eastAsia="黑体"/>
      <w:kern w:val="0"/>
      <w:sz w:val="24"/>
      <w:szCs w:val="20"/>
    </w:rPr>
  </w:style>
  <w:style w:type="paragraph" w:customStyle="1" w:styleId="25">
    <w:name w:val="三级标题"/>
    <w:basedOn w:val="1"/>
    <w:next w:val="9"/>
    <w:qFormat/>
    <w:uiPriority w:val="0"/>
    <w:pPr>
      <w:widowControl/>
      <w:spacing w:line="360" w:lineRule="exact"/>
      <w:jc w:val="center"/>
    </w:pPr>
    <w:rPr>
      <w:kern w:val="0"/>
      <w:sz w:val="24"/>
    </w:rPr>
  </w:style>
  <w:style w:type="paragraph" w:customStyle="1" w:styleId="26">
    <w:name w:val="报告表 小段"/>
    <w:basedOn w:val="1"/>
    <w:qFormat/>
    <w:uiPriority w:val="0"/>
    <w:pPr>
      <w:keepNext w:val="0"/>
      <w:keepLines w:val="0"/>
      <w:widowControl w:val="0"/>
      <w:suppressLineNumbers w:val="0"/>
      <w:spacing w:before="120" w:beforeAutospacing="0" w:after="0" w:afterAutospacing="0" w:line="360" w:lineRule="auto"/>
      <w:ind w:left="0" w:right="0" w:firstLine="470" w:firstLineChars="196"/>
      <w:jc w:val="left"/>
    </w:pPr>
    <w:rPr>
      <w:rFonts w:hint="eastAsia" w:ascii="宋体" w:hAnsi="Times New Roman" w:eastAsia="Times New Roman" w:cs="Times New Roman"/>
      <w:bCs/>
      <w:kern w:val="2"/>
      <w:sz w:val="24"/>
      <w:szCs w:val="24"/>
      <w:lang w:val="en-US" w:eastAsia="zh-CN" w:bidi="ar"/>
    </w:rPr>
  </w:style>
  <w:style w:type="paragraph" w:customStyle="1" w:styleId="27">
    <w:name w:val="报告表  段"/>
    <w:basedOn w:val="1"/>
    <w:qFormat/>
    <w:uiPriority w:val="0"/>
    <w:pPr>
      <w:keepNext w:val="0"/>
      <w:keepLines w:val="0"/>
      <w:widowControl w:val="0"/>
      <w:suppressLineNumbers w:val="0"/>
      <w:adjustRightInd w:val="0"/>
      <w:spacing w:before="0" w:beforeAutospacing="0" w:after="0" w:afterAutospacing="0" w:line="360" w:lineRule="auto"/>
      <w:ind w:left="0" w:right="0" w:firstLine="505"/>
      <w:jc w:val="both"/>
    </w:pPr>
    <w:rPr>
      <w:rFonts w:hint="eastAsia" w:ascii="宋体" w:hAnsi="Times New Roman" w:eastAsia="Times New Roman" w:cs="Times New Roman"/>
      <w:bCs/>
      <w:kern w:val="2"/>
      <w:sz w:val="24"/>
      <w:szCs w:val="24"/>
      <w:lang w:val="en-US" w:eastAsia="zh-CN" w:bidi="ar"/>
    </w:rPr>
  </w:style>
  <w:style w:type="paragraph" w:customStyle="1" w:styleId="28">
    <w:name w:val="p0"/>
    <w:basedOn w:val="1"/>
    <w:qFormat/>
    <w:uiPriority w:val="0"/>
    <w:pPr>
      <w:keepNext w:val="0"/>
      <w:keepLines w:val="0"/>
      <w:widowControl/>
      <w:suppressLineNumbers w:val="0"/>
      <w:spacing w:before="0" w:beforeAutospacing="0" w:after="0" w:afterAutospacing="0" w:line="240" w:lineRule="auto"/>
      <w:ind w:left="0" w:right="0"/>
      <w:jc w:val="left"/>
    </w:pPr>
    <w:rPr>
      <w:rFonts w:hint="default" w:ascii="Times New Roman" w:hAnsi="Times New Roman" w:eastAsia="宋体" w:cs="Times New Roman"/>
      <w:kern w:val="0"/>
      <w:sz w:val="21"/>
      <w:szCs w:val="21"/>
      <w:lang w:val="en-US" w:eastAsia="zh-CN" w:bidi="ar"/>
    </w:rPr>
  </w:style>
  <w:style w:type="paragraph" w:customStyle="1" w:styleId="29">
    <w:name w:val="表第一行"/>
    <w:basedOn w:val="30"/>
    <w:qFormat/>
    <w:uiPriority w:val="0"/>
    <w:rPr>
      <w:b/>
    </w:rPr>
  </w:style>
  <w:style w:type="paragraph" w:customStyle="1" w:styleId="30">
    <w:name w:val="少内容表中"/>
    <w:basedOn w:val="1"/>
    <w:qFormat/>
    <w:uiPriority w:val="0"/>
    <w:pPr>
      <w:adjustRightInd w:val="0"/>
      <w:snapToGrid w:val="0"/>
      <w:spacing w:line="360" w:lineRule="exact"/>
      <w:jc w:val="center"/>
    </w:pPr>
  </w:style>
  <w:style w:type="paragraph" w:customStyle="1" w:styleId="31">
    <w:name w:val="正文01"/>
    <w:basedOn w:val="1"/>
    <w:qFormat/>
    <w:uiPriority w:val="0"/>
    <w:pPr>
      <w:spacing w:before="60" w:line="460" w:lineRule="exact"/>
      <w:ind w:firstLine="200" w:firstLineChars="200"/>
    </w:pPr>
    <w:rPr>
      <w:rFonts w:ascii="Arial" w:hAnsi="Arial"/>
      <w:sz w:val="24"/>
      <w:szCs w:val="20"/>
    </w:rPr>
  </w:style>
  <w:style w:type="paragraph" w:customStyle="1" w:styleId="32">
    <w:name w:val="表格中文字"/>
    <w:basedOn w:val="1"/>
    <w:qFormat/>
    <w:uiPriority w:val="0"/>
    <w:pPr>
      <w:adjustRightInd w:val="0"/>
      <w:snapToGrid w:val="0"/>
      <w:jc w:val="center"/>
    </w:pPr>
    <w:rPr>
      <w:kern w:val="18"/>
      <w:sz w:val="20"/>
      <w:szCs w:val="21"/>
    </w:rPr>
  </w:style>
  <w:style w:type="paragraph" w:customStyle="1" w:styleId="33">
    <w:name w:val="xl28"/>
    <w:basedOn w:val="1"/>
    <w:qFormat/>
    <w:uiPriority w:val="0"/>
    <w:pPr>
      <w:widowControl/>
      <w:spacing w:before="100" w:beforeAutospacing="1" w:after="100" w:afterAutospacing="1"/>
      <w:jc w:val="center"/>
      <w:textAlignment w:val="center"/>
    </w:pPr>
    <w:rPr>
      <w:rFonts w:ascii="Arial Unicode MS" w:hAnsi="Arial Unicode MS" w:eastAsia="Arial Unicode MS" w:cs="Baiduan Numbe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5.wmf"/><Relationship Id="rId17" Type="http://schemas.openxmlformats.org/officeDocument/2006/relationships/oleObject" Target="embeddings/oleObject3.bin"/><Relationship Id="rId16" Type="http://schemas.openxmlformats.org/officeDocument/2006/relationships/image" Target="media/image4.wmf"/><Relationship Id="rId15" Type="http://schemas.openxmlformats.org/officeDocument/2006/relationships/oleObject" Target="embeddings/oleObject2.bin"/><Relationship Id="rId14" Type="http://schemas.openxmlformats.org/officeDocument/2006/relationships/image" Target="media/image3.wmf"/><Relationship Id="rId13" Type="http://schemas.openxmlformats.org/officeDocument/2006/relationships/oleObject" Target="embeddings/oleObject1.bin"/><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2017-08-20T13:07:00Z</dcterms:created>
  <dc:creator>lenovo</dc:creator>
  <cp:lastModifiedBy>笑笑</cp:lastModifiedBy>
  <dcterms:modified xsi:type="dcterms:W3CDTF">2018-01-22T01:08:35Z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