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cs="Times New Roman"/>
          <w:b/>
          <w:bCs/>
          <w:sz w:val="72"/>
          <w:szCs w:val="72"/>
        </w:rPr>
      </w:pPr>
      <w:bookmarkStart w:id="23" w:name="_GoBack"/>
      <w:bookmarkEnd w:id="23"/>
      <w:r>
        <w:rPr>
          <w:rFonts w:ascii="Times New Roman" w:hAnsi="Times New Roman" w:eastAsia="华文中宋" w:cs="Times New Roman"/>
          <w:b/>
          <w:bCs/>
        </w:rPr>
        <mc:AlternateContent>
          <mc:Choice Requires="wps">
            <w:drawing>
              <wp:anchor distT="0" distB="0" distL="114300" distR="114300" simplePos="0" relativeHeight="251674624" behindDoc="0" locked="0" layoutInCell="1" allowOverlap="1">
                <wp:simplePos x="0" y="0"/>
                <wp:positionH relativeFrom="column">
                  <wp:posOffset>-645795</wp:posOffset>
                </wp:positionH>
                <wp:positionV relativeFrom="paragraph">
                  <wp:posOffset>1905</wp:posOffset>
                </wp:positionV>
                <wp:extent cx="3017520" cy="685800"/>
                <wp:effectExtent l="1905" t="1905"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17520" cy="685800"/>
                        </a:xfrm>
                        <a:prstGeom prst="rect">
                          <a:avLst/>
                        </a:prstGeom>
                        <a:solidFill>
                          <a:srgbClr val="FFFFFF"/>
                        </a:solidFill>
                        <a:ln>
                          <a:noFill/>
                        </a:ln>
                      </wps:spPr>
                      <wps:txbx>
                        <w:txbxContent>
                          <w:p>
                            <w:pPr>
                              <w:spacing w:line="276" w:lineRule="auto"/>
                              <w:jc w:val="center"/>
                              <w:rPr>
                                <w:rFonts w:ascii="Times New Roman" w:hAnsi="Times New Roman"/>
                                <w:b/>
                                <w:bCs/>
                                <w:sz w:val="24"/>
                              </w:rPr>
                            </w:pPr>
                            <w:r>
                              <w:rPr>
                                <w:rFonts w:ascii="Times New Roman" w:hAnsi="Times New Roman"/>
                                <w:b/>
                                <w:bCs/>
                                <w:sz w:val="24"/>
                              </w:rPr>
                              <w:t>国环评证乙字第</w:t>
                            </w:r>
                            <w:r>
                              <w:rPr>
                                <w:rFonts w:hint="eastAsia" w:ascii="Times New Roman" w:hAnsi="Times New Roman"/>
                                <w:b/>
                                <w:bCs/>
                                <w:sz w:val="24"/>
                              </w:rPr>
                              <w:t>28.8</w:t>
                            </w:r>
                            <w:r>
                              <w:rPr>
                                <w:rFonts w:ascii="Times New Roman" w:hAnsi="Times New Roman"/>
                                <w:b/>
                                <w:bCs/>
                                <w:sz w:val="24"/>
                              </w:rPr>
                              <w:t>06号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0.85pt;margin-top:0.15pt;height:54pt;width:237.6pt;z-index:251674624;mso-width-relative:page;mso-height-relative:page;" fillcolor="#FFFFFF" filled="t" stroked="f" coordsize="21600,21600" o:gfxdata="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5snRvXAAAACQEAAA8AAAAAAAAAAQAg&#10;AAAAIgAAAGRycy9kb3ducmV2LnhtbFBLAQIUABQAAAAIAIdO4kBwB3w/DwIAAPADAAAOAAAAAAAA&#10;AAEAIAAAACYBAABkcnMvZTJvRG9jLnhtbFBLBQYAAAAABgAGAFkBAACnBQAAAAA=&#10;">
                <v:fill on="t" focussize="0,0"/>
                <v:stroke on="f"/>
                <v:imagedata o:title=""/>
                <o:lock v:ext="edit" aspectratio="f"/>
                <v:textbox>
                  <w:txbxContent>
                    <w:p>
                      <w:pPr>
                        <w:spacing w:line="276" w:lineRule="auto"/>
                        <w:jc w:val="center"/>
                        <w:rPr>
                          <w:rFonts w:ascii="Times New Roman" w:hAnsi="Times New Roman"/>
                          <w:b/>
                          <w:bCs/>
                          <w:sz w:val="24"/>
                        </w:rPr>
                      </w:pPr>
                      <w:r>
                        <w:rPr>
                          <w:rFonts w:ascii="Times New Roman" w:hAnsi="Times New Roman"/>
                          <w:b/>
                          <w:bCs/>
                          <w:sz w:val="24"/>
                        </w:rPr>
                        <w:t>国环评证乙字第</w:t>
                      </w:r>
                      <w:r>
                        <w:rPr>
                          <w:rFonts w:hint="eastAsia" w:ascii="Times New Roman" w:hAnsi="Times New Roman"/>
                          <w:b/>
                          <w:bCs/>
                          <w:sz w:val="24"/>
                        </w:rPr>
                        <w:t>28.8</w:t>
                      </w:r>
                      <w:r>
                        <w:rPr>
                          <w:rFonts w:ascii="Times New Roman" w:hAnsi="Times New Roman"/>
                          <w:b/>
                          <w:bCs/>
                          <w:sz w:val="24"/>
                        </w:rPr>
                        <w:t>06号</w:t>
                      </w:r>
                    </w:p>
                  </w:txbxContent>
                </v:textbox>
              </v:shape>
            </w:pict>
          </mc:Fallback>
        </mc:AlternateContent>
      </w:r>
      <w:r>
        <w:rPr>
          <w:rFonts w:hint="eastAsia" w:ascii="Times New Roman" w:hAnsi="Times New Roman" w:eastAsia="华文中宋" w:cs="Times New Roman"/>
          <w:b/>
          <w:bCs/>
          <w:sz w:val="72"/>
          <w:szCs w:val="72"/>
          <w:lang w:val="en-US" w:eastAsia="zh-CN"/>
        </w:rPr>
        <w:t xml:space="preserve"> </w:t>
      </w:r>
    </w:p>
    <w:p>
      <w:pPr>
        <w:jc w:val="center"/>
        <w:rPr>
          <w:rFonts w:ascii="Times New Roman" w:hAnsi="Times New Roman" w:eastAsia="华文中宋" w:cs="Times New Roman"/>
          <w:b/>
          <w:bCs/>
          <w:sz w:val="72"/>
          <w:szCs w:val="72"/>
        </w:rPr>
      </w:pPr>
    </w:p>
    <w:p>
      <w:pPr>
        <w:tabs>
          <w:tab w:val="left" w:pos="6660"/>
        </w:tabs>
        <w:jc w:val="center"/>
        <w:rPr>
          <w:rFonts w:ascii="Times New Roman" w:hAnsi="Times New Roman" w:eastAsia="宋体" w:cs="Times New Roman"/>
          <w:b/>
          <w:bCs/>
          <w:sz w:val="72"/>
          <w:szCs w:val="72"/>
          <w:u w:val="none"/>
        </w:rPr>
      </w:pPr>
      <w:r>
        <w:rPr>
          <w:rFonts w:ascii="Times New Roman" w:hAnsi="Times New Roman" w:eastAsia="宋体" w:cs="Times New Roman"/>
          <w:b/>
          <w:bCs/>
          <w:sz w:val="72"/>
          <w:szCs w:val="72"/>
          <w:u w:val="none"/>
        </w:rPr>
        <w:t>建设项目环境影响报告表</w:t>
      </w:r>
    </w:p>
    <w:p>
      <w:pPr>
        <w:jc w:val="center"/>
        <w:rPr>
          <w:rFonts w:ascii="Times New Roman" w:hAnsi="Times New Roman" w:eastAsia="宋体" w:cs="Times New Roman"/>
          <w:sz w:val="28"/>
          <w:szCs w:val="28"/>
          <w:u w:val="none"/>
        </w:rPr>
      </w:pPr>
    </w:p>
    <w:p>
      <w:pPr>
        <w:jc w:val="center"/>
        <w:rPr>
          <w:rFonts w:ascii="Times New Roman" w:hAnsi="Times New Roman" w:eastAsia="仿宋_GB2312" w:cs="Times New Roman"/>
          <w:b/>
          <w:bCs/>
          <w:sz w:val="38"/>
          <w:u w:val="none"/>
        </w:rPr>
      </w:pPr>
    </w:p>
    <w:p>
      <w:pPr>
        <w:jc w:val="center"/>
        <w:rPr>
          <w:rFonts w:ascii="Times New Roman" w:hAnsi="Times New Roman" w:eastAsia="仿宋_GB2312" w:cs="Times New Roman"/>
          <w:b/>
          <w:bCs/>
          <w:sz w:val="38"/>
          <w:u w:val="none"/>
        </w:rPr>
      </w:pPr>
    </w:p>
    <w:p>
      <w:pPr>
        <w:jc w:val="center"/>
        <w:rPr>
          <w:rFonts w:ascii="Times New Roman" w:hAnsi="Times New Roman" w:eastAsia="仿宋_GB2312" w:cs="Times New Roman"/>
          <w:sz w:val="32"/>
          <w:u w:val="none"/>
        </w:rPr>
      </w:pPr>
    </w:p>
    <w:p>
      <w:pPr>
        <w:jc w:val="right"/>
        <w:rPr>
          <w:rFonts w:ascii="Times New Roman" w:hAnsi="Times New Roman" w:eastAsia="仿宋_GB2312" w:cs="Times New Roman"/>
          <w:sz w:val="32"/>
          <w:u w:val="none"/>
        </w:rPr>
      </w:pPr>
    </w:p>
    <w:p>
      <w:pPr>
        <w:ind w:left="4826" w:hanging="4826" w:hangingChars="1502"/>
        <w:rPr>
          <w:rFonts w:ascii="Times New Roman" w:hAnsi="Times New Roman" w:eastAsia="仿宋_GB2312" w:cs="Times New Roman"/>
          <w:b/>
          <w:bCs/>
          <w:spacing w:val="-10"/>
          <w:sz w:val="34"/>
          <w:u w:val="none"/>
        </w:rPr>
      </w:pPr>
      <w:r>
        <w:rPr>
          <w:rFonts w:ascii="Times New Roman" w:hAnsi="Times New Roman" w:eastAsia="仿宋_GB2312" w:cs="Times New Roman"/>
          <w:b/>
          <w:bCs/>
          <w:spacing w:val="-10"/>
          <w:sz w:val="34"/>
          <w:u w:val="none"/>
        </w:rPr>
        <w:t>项目名称</w:t>
      </w:r>
      <w:r>
        <w:rPr>
          <w:rFonts w:ascii="Times New Roman" w:hAnsi="Times New Roman" w:eastAsia="仿宋_GB2312" w:cs="Times New Roman"/>
          <w:spacing w:val="-10"/>
          <w:sz w:val="34"/>
          <w:u w:val="none"/>
        </w:rPr>
        <w:t>：</w:t>
      </w:r>
      <w:r>
        <w:rPr>
          <w:rFonts w:hint="eastAsia" w:ascii="Times New Roman" w:hAnsi="Times New Roman" w:eastAsia="仿宋_GB2312" w:cs="Times New Roman"/>
          <w:spacing w:val="-10"/>
          <w:sz w:val="34"/>
          <w:u w:val="single"/>
        </w:rPr>
        <w:t xml:space="preserve"> </w:t>
      </w:r>
      <w:r>
        <w:rPr>
          <w:rFonts w:hint="eastAsia" w:ascii="仿宋" w:hAnsi="仿宋" w:eastAsia="仿宋"/>
          <w:b/>
          <w:sz w:val="34"/>
          <w:szCs w:val="34"/>
          <w:u w:val="single"/>
        </w:rPr>
        <w:t>湖南桃源工业集中区漳江创业园孵化器大楼</w:t>
      </w:r>
      <w:r>
        <w:rPr>
          <w:rFonts w:hint="eastAsia" w:ascii="Times New Roman" w:hAnsi="Times New Roman" w:eastAsia="仿宋_GB2312" w:cs="Times New Roman"/>
          <w:b/>
          <w:spacing w:val="-10"/>
          <w:sz w:val="34"/>
          <w:u w:val="single"/>
        </w:rPr>
        <w:t xml:space="preserve"> </w:t>
      </w:r>
      <w:r>
        <w:rPr>
          <w:rFonts w:hint="eastAsia" w:ascii="Times New Roman" w:hAnsi="Times New Roman" w:eastAsia="仿宋_GB2312" w:cs="Times New Roman"/>
          <w:b/>
          <w:spacing w:val="-10"/>
          <w:sz w:val="34"/>
          <w:u w:val="none"/>
        </w:rPr>
        <w:t xml:space="preserve">                                 </w:t>
      </w:r>
    </w:p>
    <w:p>
      <w:pPr>
        <w:ind w:left="5127" w:hanging="5127" w:hangingChars="1502"/>
        <w:rPr>
          <w:rFonts w:ascii="Times New Roman" w:hAnsi="Times New Roman" w:eastAsia="仿宋_GB2312" w:cs="Times New Roman"/>
          <w:b/>
          <w:bCs/>
          <w:sz w:val="34"/>
          <w:u w:val="none"/>
        </w:rPr>
      </w:pPr>
      <w:r>
        <w:rPr>
          <w:rFonts w:ascii="Times New Roman" w:hAnsi="Times New Roman" w:eastAsia="仿宋_GB2312" w:cs="Times New Roman"/>
          <w:b/>
          <w:bCs/>
          <w:sz w:val="34"/>
          <w:u w:val="none"/>
        </w:rPr>
        <w:tab/>
      </w:r>
    </w:p>
    <w:p>
      <w:pPr>
        <w:rPr>
          <w:rFonts w:ascii="Times New Roman" w:hAnsi="Times New Roman" w:eastAsia="仿宋_GB2312" w:cs="Times New Roman"/>
          <w:b/>
          <w:bCs/>
          <w:spacing w:val="-10"/>
          <w:sz w:val="34"/>
          <w:u w:val="none"/>
        </w:rPr>
      </w:pPr>
      <w:r>
        <w:rPr>
          <w:rFonts w:ascii="Times New Roman" w:hAnsi="Times New Roman" w:eastAsia="仿宋_GB2312" w:cs="Times New Roman"/>
          <w:b/>
          <w:bCs/>
          <w:spacing w:val="-20"/>
          <w:sz w:val="34"/>
          <w:u w:val="none"/>
        </w:rPr>
        <w:t>建设单位（盖章）</w:t>
      </w:r>
      <w:r>
        <w:rPr>
          <w:rFonts w:ascii="Times New Roman" w:hAnsi="Times New Roman" w:eastAsia="仿宋_GB2312" w:cs="Times New Roman"/>
          <w:spacing w:val="-20"/>
          <w:sz w:val="34"/>
          <w:u w:val="none"/>
        </w:rPr>
        <w:t>：</w:t>
      </w:r>
      <w:r>
        <w:rPr>
          <w:rFonts w:hint="eastAsia" w:ascii="Times New Roman" w:hAnsi="Times New Roman" w:eastAsia="仿宋_GB2312" w:cs="Times New Roman"/>
          <w:b/>
          <w:spacing w:val="-20"/>
          <w:sz w:val="34"/>
          <w:u w:val="single"/>
        </w:rPr>
        <w:t xml:space="preserve">   桃源县经济开发区开发投资有限公司    </w:t>
      </w:r>
      <w:r>
        <w:rPr>
          <w:rFonts w:hint="eastAsia" w:ascii="Times New Roman" w:hAnsi="Times New Roman" w:eastAsia="仿宋_GB2312" w:cs="Times New Roman"/>
          <w:b/>
          <w:spacing w:val="-20"/>
          <w:sz w:val="34"/>
          <w:u w:val="none"/>
        </w:rPr>
        <w:t xml:space="preserve">                                  </w:t>
      </w:r>
    </w:p>
    <w:p>
      <w:pPr>
        <w:rPr>
          <w:rFonts w:ascii="Times New Roman" w:hAnsi="Times New Roman" w:eastAsia="仿宋_GB2312" w:cs="Times New Roman"/>
          <w:sz w:val="32"/>
          <w:u w:val="none"/>
        </w:rPr>
      </w:pPr>
    </w:p>
    <w:p>
      <w:pPr>
        <w:jc w:val="center"/>
        <w:rPr>
          <w:rFonts w:hint="eastAsia" w:ascii="Times New Roman" w:hAnsi="Times New Roman" w:eastAsia="仿宋_GB2312" w:cs="Times New Roman"/>
          <w:sz w:val="32"/>
          <w:u w:val="none"/>
          <w:lang w:val="en-US" w:eastAsia="zh-CN"/>
        </w:rPr>
      </w:pPr>
    </w:p>
    <w:p>
      <w:pPr>
        <w:jc w:val="center"/>
        <w:rPr>
          <w:rFonts w:ascii="Times New Roman" w:hAnsi="Times New Roman" w:eastAsia="仿宋_GB2312" w:cs="Times New Roman"/>
          <w:sz w:val="32"/>
          <w:u w:val="none"/>
        </w:rPr>
      </w:pPr>
    </w:p>
    <w:p>
      <w:pPr>
        <w:jc w:val="center"/>
        <w:rPr>
          <w:rFonts w:ascii="Times New Roman" w:hAnsi="Times New Roman" w:eastAsia="仿宋_GB2312" w:cs="Times New Roman"/>
          <w:b/>
          <w:bCs/>
          <w:sz w:val="34"/>
          <w:u w:val="none"/>
        </w:rPr>
      </w:pPr>
    </w:p>
    <w:p>
      <w:pPr>
        <w:jc w:val="center"/>
        <w:rPr>
          <w:rFonts w:ascii="Times New Roman" w:hAnsi="Times New Roman" w:eastAsia="仿宋_GB2312" w:cs="Times New Roman"/>
          <w:b/>
          <w:bCs/>
          <w:sz w:val="34"/>
          <w:u w:val="none"/>
        </w:rPr>
      </w:pPr>
    </w:p>
    <w:p>
      <w:pPr>
        <w:jc w:val="center"/>
        <w:rPr>
          <w:rFonts w:ascii="Times New Roman" w:hAnsi="Times New Roman" w:eastAsia="仿宋_GB2312" w:cs="Times New Roman"/>
          <w:b/>
          <w:bCs/>
          <w:sz w:val="34"/>
          <w:u w:val="none"/>
        </w:rPr>
      </w:pPr>
      <w:r>
        <w:rPr>
          <w:rFonts w:hint="eastAsia" w:ascii="Times New Roman" w:hAnsi="Times New Roman" w:eastAsia="仿宋_GB2312" w:cs="Times New Roman"/>
          <w:b/>
          <w:bCs/>
          <w:sz w:val="34"/>
          <w:u w:val="none"/>
        </w:rPr>
        <w:t>湖南绿鸿环境科技有限责任公司</w:t>
      </w:r>
    </w:p>
    <w:p>
      <w:pPr>
        <w:jc w:val="center"/>
        <w:rPr>
          <w:rFonts w:ascii="Times New Roman" w:hAnsi="Times New Roman" w:eastAsia="仿宋_GB2312" w:cs="Times New Roman"/>
          <w:b/>
          <w:bCs/>
          <w:sz w:val="34"/>
          <w:u w:val="none"/>
        </w:rPr>
      </w:pPr>
      <w:r>
        <w:rPr>
          <w:rFonts w:ascii="Times New Roman" w:hAnsi="Times New Roman" w:eastAsia="仿宋_GB2312" w:cs="Times New Roman"/>
          <w:b/>
          <w:bCs/>
          <w:sz w:val="34"/>
          <w:u w:val="none"/>
        </w:rPr>
        <w:t>编制日期：</w:t>
      </w:r>
      <w:r>
        <w:rPr>
          <w:rFonts w:hint="eastAsia" w:ascii="Times New Roman" w:hAnsi="Times New Roman" w:eastAsia="仿宋_GB2312" w:cs="Times New Roman"/>
          <w:b/>
          <w:bCs/>
          <w:sz w:val="34"/>
          <w:u w:val="none"/>
        </w:rPr>
        <w:t xml:space="preserve">2018 </w:t>
      </w:r>
      <w:r>
        <w:rPr>
          <w:rFonts w:ascii="Times New Roman" w:hAnsi="Times New Roman" w:eastAsia="仿宋_GB2312" w:cs="Times New Roman"/>
          <w:b/>
          <w:bCs/>
          <w:sz w:val="34"/>
          <w:u w:val="none"/>
        </w:rPr>
        <w:t>年</w:t>
      </w:r>
      <w:r>
        <w:rPr>
          <w:rFonts w:hint="eastAsia" w:ascii="Times New Roman" w:hAnsi="Times New Roman" w:eastAsia="仿宋_GB2312" w:cs="Times New Roman"/>
          <w:b/>
          <w:bCs/>
          <w:sz w:val="34"/>
          <w:u w:val="none"/>
        </w:rPr>
        <w:t xml:space="preserve"> </w:t>
      </w:r>
      <w:r>
        <w:rPr>
          <w:rFonts w:hint="eastAsia" w:ascii="Times New Roman" w:hAnsi="Times New Roman" w:eastAsia="仿宋_GB2312" w:cs="Times New Roman"/>
          <w:b/>
          <w:bCs/>
          <w:sz w:val="34"/>
          <w:u w:val="none"/>
          <w:lang w:val="en-US" w:eastAsia="zh-CN"/>
        </w:rPr>
        <w:t>2</w:t>
      </w:r>
      <w:r>
        <w:rPr>
          <w:rFonts w:ascii="Times New Roman" w:hAnsi="Times New Roman" w:eastAsia="仿宋_GB2312" w:cs="Times New Roman"/>
          <w:b/>
          <w:bCs/>
          <w:sz w:val="34"/>
          <w:u w:val="none"/>
        </w:rPr>
        <w:t>月</w:t>
      </w:r>
    </w:p>
    <w:p>
      <w:pPr>
        <w:jc w:val="center"/>
        <w:rPr>
          <w:rFonts w:ascii="Calibri" w:hAnsi="Calibri" w:eastAsia="宋体" w:cs="Times New Roman"/>
          <w:u w:val="none"/>
        </w:rPr>
      </w:pPr>
    </w:p>
    <w:p>
      <w:pPr>
        <w:spacing w:line="360" w:lineRule="auto"/>
        <w:rPr>
          <w:rFonts w:ascii="Times New Roman" w:hAnsi="Times New Roman" w:eastAsia="宋体" w:cs="Times New Roman"/>
          <w:b/>
          <w:bCs/>
          <w:color w:val="000000"/>
          <w:sz w:val="32"/>
          <w:szCs w:val="32"/>
          <w:u w:val="none"/>
        </w:rPr>
      </w:pPr>
    </w:p>
    <w:p>
      <w:pPr>
        <w:spacing w:line="360" w:lineRule="auto"/>
        <w:rPr>
          <w:rFonts w:ascii="Times New Roman" w:hAnsi="Times New Roman" w:eastAsia="宋体" w:cs="Times New Roman"/>
          <w:b/>
          <w:bCs/>
          <w:color w:val="000000"/>
          <w:sz w:val="32"/>
          <w:szCs w:val="32"/>
          <w:u w:val="none"/>
        </w:rPr>
      </w:pPr>
    </w:p>
    <w:p>
      <w:pPr>
        <w:tabs>
          <w:tab w:val="right" w:leader="dot" w:pos="8891"/>
        </w:tabs>
        <w:spacing w:before="120" w:after="120" w:line="360" w:lineRule="auto"/>
        <w:jc w:val="center"/>
        <w:rPr>
          <w:rFonts w:ascii="Times New Roman" w:hAnsi="Times New Roman" w:eastAsia="宋体" w:cs="Times New Roman"/>
          <w:b/>
          <w:bCs/>
          <w:caps/>
          <w:color w:val="000000"/>
          <w:sz w:val="28"/>
          <w:szCs w:val="28"/>
          <w:u w:val="none"/>
        </w:rPr>
      </w:pPr>
      <w:r>
        <w:rPr>
          <w:rFonts w:hint="eastAsia" w:ascii="Times New Roman" w:hAnsi="Times New Roman" w:eastAsia="宋体" w:cs="宋体"/>
          <w:b/>
          <w:bCs/>
          <w:caps/>
          <w:color w:val="000000"/>
          <w:sz w:val="28"/>
          <w:szCs w:val="28"/>
          <w:u w:val="none"/>
        </w:rPr>
        <w:t>《建设项目环境影响报告表》编制说明</w:t>
      </w:r>
    </w:p>
    <w:p>
      <w:pPr>
        <w:adjustRightInd w:val="0"/>
        <w:spacing w:line="360" w:lineRule="auto"/>
        <w:ind w:right="113" w:firstLine="560" w:firstLineChars="200"/>
        <w:textAlignment w:val="baseline"/>
        <w:rPr>
          <w:rFonts w:ascii="Times New Roman" w:hAnsi="Times New Roman" w:eastAsia="宋体" w:cs="Times New Roman"/>
          <w:color w:val="000000"/>
          <w:kern w:val="0"/>
          <w:sz w:val="28"/>
          <w:szCs w:val="28"/>
          <w:u w:val="none"/>
        </w:rPr>
      </w:pPr>
      <w:r>
        <w:rPr>
          <w:rFonts w:hint="eastAsia" w:ascii="Times New Roman" w:hAnsi="Times New Roman" w:eastAsia="宋体" w:cs="宋体"/>
          <w:color w:val="000000"/>
          <w:kern w:val="0"/>
          <w:sz w:val="28"/>
          <w:szCs w:val="28"/>
          <w:u w:val="none"/>
        </w:rPr>
        <w:t>《建设项目环境影响报告表》由具有从事环境影响评价资质的单位编制。</w:t>
      </w:r>
    </w:p>
    <w:p>
      <w:pPr>
        <w:adjustRightInd w:val="0"/>
        <w:spacing w:line="360" w:lineRule="auto"/>
        <w:ind w:left="113" w:right="113" w:firstLine="480" w:firstLineChars="200"/>
        <w:textAlignment w:val="baseline"/>
        <w:rPr>
          <w:rFonts w:ascii="Times New Roman" w:hAnsi="Times New Roman" w:eastAsia="宋体" w:cs="Times New Roman"/>
          <w:color w:val="000000"/>
          <w:kern w:val="0"/>
          <w:sz w:val="28"/>
          <w:szCs w:val="28"/>
          <w:u w:val="none"/>
        </w:rPr>
      </w:pPr>
      <w:r>
        <w:rPr>
          <w:rFonts w:ascii="Times New Roman" w:hAnsi="Times New Roman" w:eastAsia="宋体" w:cs="Times New Roman"/>
          <w:kern w:val="0"/>
          <w:sz w:val="24"/>
          <w:szCs w:val="24"/>
          <w:u w:val="none"/>
        </w:rPr>
        <mc:AlternateContent>
          <mc:Choice Requires="wps">
            <w:drawing>
              <wp:anchor distT="0" distB="0" distL="114300" distR="114300" simplePos="0" relativeHeight="251658240" behindDoc="0" locked="0" layoutInCell="0" allowOverlap="1">
                <wp:simplePos x="0" y="0"/>
                <wp:positionH relativeFrom="column">
                  <wp:posOffset>194310</wp:posOffset>
                </wp:positionH>
                <wp:positionV relativeFrom="paragraph">
                  <wp:posOffset>480060</wp:posOffset>
                </wp:positionV>
                <wp:extent cx="152400" cy="0"/>
                <wp:effectExtent l="11430" t="59055" r="17145" b="5524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FFFFFF"/>
                          </a:solidFill>
                          <a:round/>
                          <a:tailEnd type="triangle" w="med" len="med"/>
                        </a:ln>
                      </wps:spPr>
                      <wps:bodyPr/>
                    </wps:wsp>
                  </a:graphicData>
                </a:graphic>
              </wp:anchor>
            </w:drawing>
          </mc:Choice>
          <mc:Fallback>
            <w:pict>
              <v:line id="_x0000_s1026" o:spid="_x0000_s1026" o:spt="20" style="position:absolute;left:0pt;margin-left:15.3pt;margin-top:37.8pt;height:0pt;width:12pt;z-index:251658240;mso-width-relative:page;mso-height-relative:page;" filled="f" stroked="t" coordsize="21600,21600" o:allowincell="f" o:gfxdata="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FSm2V1QAAAAcBAAAP&#10;AAAAAAAAAAEAIAAAACIAAABkcnMvZG93bnJldi54bWxQSwECFAAUAAAACACHTuJAFt6pr+IBAACJ&#10;AwAADgAAAAAAAAABACAAAAAkAQAAZHJzL2Uyb0RvYy54bWxQSwUGAAAAAAYABgBZAQAAeAUAAAAA&#10;">
                <v:fill on="f" focussize="0,0"/>
                <v:stroke color="#FFFFFF" joinstyle="round" endarrow="block"/>
                <v:imagedata o:title=""/>
                <o:lock v:ext="edit" aspectratio="f"/>
              </v:line>
            </w:pict>
          </mc:Fallback>
        </mc:AlternateContent>
      </w:r>
      <w:r>
        <w:rPr>
          <w:rFonts w:ascii="Times New Roman" w:hAnsi="Times New Roman" w:eastAsia="宋体" w:cs="Times New Roman"/>
          <w:color w:val="000000"/>
          <w:kern w:val="0"/>
          <w:sz w:val="28"/>
          <w:szCs w:val="28"/>
          <w:u w:val="none"/>
        </w:rPr>
        <w:t xml:space="preserve"> 1</w:t>
      </w:r>
      <w:r>
        <w:rPr>
          <w:rFonts w:hint="eastAsia" w:ascii="Times New Roman" w:hAnsi="Times New Roman" w:eastAsia="宋体" w:cs="宋体"/>
          <w:color w:val="000000"/>
          <w:kern w:val="0"/>
          <w:sz w:val="28"/>
          <w:szCs w:val="28"/>
          <w:u w:val="none"/>
        </w:rPr>
        <w:t>、项目名称：指项目立项批复时的名称，应不超过</w:t>
      </w:r>
      <w:r>
        <w:rPr>
          <w:rFonts w:ascii="Times New Roman" w:hAnsi="Times New Roman" w:eastAsia="宋体" w:cs="Times New Roman"/>
          <w:color w:val="000000"/>
          <w:kern w:val="0"/>
          <w:sz w:val="28"/>
          <w:szCs w:val="28"/>
          <w:u w:val="none"/>
        </w:rPr>
        <w:t>30</w:t>
      </w:r>
      <w:r>
        <w:rPr>
          <w:rFonts w:hint="eastAsia" w:ascii="Times New Roman" w:hAnsi="Times New Roman" w:eastAsia="宋体" w:cs="宋体"/>
          <w:color w:val="000000"/>
          <w:kern w:val="0"/>
          <w:sz w:val="28"/>
          <w:szCs w:val="28"/>
          <w:u w:val="none"/>
        </w:rPr>
        <w:t>个字（两个英文字段作一个汉字）。</w:t>
      </w:r>
    </w:p>
    <w:p>
      <w:pPr>
        <w:adjustRightInd w:val="0"/>
        <w:spacing w:line="360" w:lineRule="auto"/>
        <w:ind w:left="113" w:right="113" w:firstLine="560" w:firstLineChars="200"/>
        <w:textAlignment w:val="baseline"/>
        <w:rPr>
          <w:rFonts w:ascii="Times New Roman" w:hAnsi="Times New Roman" w:eastAsia="宋体" w:cs="Times New Roman"/>
          <w:color w:val="000000"/>
          <w:kern w:val="0"/>
          <w:sz w:val="28"/>
          <w:szCs w:val="28"/>
          <w:u w:val="none"/>
        </w:rPr>
      </w:pPr>
      <w:r>
        <w:rPr>
          <w:rFonts w:ascii="Times New Roman" w:hAnsi="Times New Roman" w:eastAsia="宋体" w:cs="Times New Roman"/>
          <w:color w:val="000000"/>
          <w:kern w:val="0"/>
          <w:sz w:val="28"/>
          <w:szCs w:val="28"/>
          <w:u w:val="none"/>
        </w:rPr>
        <w:t xml:space="preserve"> 2</w:t>
      </w:r>
      <w:r>
        <w:rPr>
          <w:rFonts w:hint="eastAsia" w:ascii="Times New Roman" w:hAnsi="Times New Roman" w:eastAsia="宋体" w:cs="宋体"/>
          <w:color w:val="000000"/>
          <w:kern w:val="0"/>
          <w:sz w:val="28"/>
          <w:szCs w:val="28"/>
          <w:u w:val="none"/>
        </w:rPr>
        <w:t>、建设地点：指项目所在地详细地址，公路、铁路应填写起止地点。</w:t>
      </w:r>
    </w:p>
    <w:p>
      <w:pPr>
        <w:adjustRightInd w:val="0"/>
        <w:spacing w:line="360" w:lineRule="auto"/>
        <w:ind w:left="113" w:right="113" w:firstLine="560" w:firstLineChars="200"/>
        <w:textAlignment w:val="baseline"/>
        <w:rPr>
          <w:rFonts w:ascii="Times New Roman" w:hAnsi="Times New Roman" w:eastAsia="宋体" w:cs="Times New Roman"/>
          <w:color w:val="000000"/>
          <w:kern w:val="0"/>
          <w:sz w:val="28"/>
          <w:szCs w:val="28"/>
          <w:u w:val="none"/>
        </w:rPr>
      </w:pPr>
      <w:r>
        <w:rPr>
          <w:rFonts w:ascii="Times New Roman" w:hAnsi="Times New Roman" w:eastAsia="宋体" w:cs="Times New Roman"/>
          <w:color w:val="000000"/>
          <w:kern w:val="0"/>
          <w:sz w:val="28"/>
          <w:szCs w:val="28"/>
          <w:u w:val="none"/>
        </w:rPr>
        <w:t xml:space="preserve"> 3</w:t>
      </w:r>
      <w:r>
        <w:rPr>
          <w:rFonts w:hint="eastAsia" w:ascii="Times New Roman" w:hAnsi="Times New Roman" w:eastAsia="宋体" w:cs="宋体"/>
          <w:color w:val="000000"/>
          <w:kern w:val="0"/>
          <w:sz w:val="28"/>
          <w:szCs w:val="28"/>
          <w:u w:val="none"/>
        </w:rPr>
        <w:t>、行业类别：按国标填写。</w:t>
      </w:r>
    </w:p>
    <w:p>
      <w:pPr>
        <w:adjustRightInd w:val="0"/>
        <w:spacing w:line="360" w:lineRule="auto"/>
        <w:ind w:left="113" w:right="113" w:firstLine="560" w:firstLineChars="200"/>
        <w:textAlignment w:val="baseline"/>
        <w:rPr>
          <w:rFonts w:ascii="Times New Roman" w:hAnsi="Times New Roman" w:eastAsia="宋体" w:cs="Times New Roman"/>
          <w:color w:val="000000"/>
          <w:kern w:val="0"/>
          <w:sz w:val="28"/>
          <w:szCs w:val="28"/>
          <w:u w:val="none"/>
        </w:rPr>
      </w:pPr>
      <w:r>
        <w:rPr>
          <w:rFonts w:ascii="Times New Roman" w:hAnsi="Times New Roman" w:eastAsia="宋体" w:cs="Times New Roman"/>
          <w:color w:val="000000"/>
          <w:kern w:val="0"/>
          <w:sz w:val="28"/>
          <w:szCs w:val="28"/>
          <w:u w:val="none"/>
        </w:rPr>
        <w:t xml:space="preserve"> 4</w:t>
      </w:r>
      <w:r>
        <w:rPr>
          <w:rFonts w:hint="eastAsia" w:ascii="Times New Roman" w:hAnsi="Times New Roman" w:eastAsia="宋体" w:cs="宋体"/>
          <w:color w:val="000000"/>
          <w:kern w:val="0"/>
          <w:sz w:val="28"/>
          <w:szCs w:val="28"/>
          <w:u w:val="none"/>
        </w:rPr>
        <w:t>、总投资：指项目投资总额。</w:t>
      </w:r>
    </w:p>
    <w:p>
      <w:pPr>
        <w:adjustRightInd w:val="0"/>
        <w:spacing w:line="360" w:lineRule="auto"/>
        <w:ind w:left="113" w:right="113" w:firstLine="560" w:firstLineChars="200"/>
        <w:textAlignment w:val="baseline"/>
        <w:rPr>
          <w:rFonts w:ascii="Times New Roman" w:hAnsi="Times New Roman" w:eastAsia="宋体" w:cs="Times New Roman"/>
          <w:color w:val="000000"/>
          <w:kern w:val="0"/>
          <w:sz w:val="28"/>
          <w:szCs w:val="28"/>
          <w:u w:val="none"/>
        </w:rPr>
      </w:pPr>
      <w:r>
        <w:rPr>
          <w:rFonts w:ascii="Times New Roman" w:hAnsi="Times New Roman" w:eastAsia="宋体" w:cs="Times New Roman"/>
          <w:color w:val="000000"/>
          <w:kern w:val="0"/>
          <w:sz w:val="28"/>
          <w:szCs w:val="28"/>
          <w:u w:val="none"/>
        </w:rPr>
        <w:t xml:space="preserve"> 5</w:t>
      </w:r>
      <w:r>
        <w:rPr>
          <w:rFonts w:hint="eastAsia" w:ascii="Times New Roman" w:hAnsi="Times New Roman" w:eastAsia="宋体" w:cs="宋体"/>
          <w:color w:val="000000"/>
          <w:kern w:val="0"/>
          <w:sz w:val="28"/>
          <w:szCs w:val="28"/>
          <w:u w:val="none"/>
        </w:rPr>
        <w:t>、主要环境保护目标：指项目周围一定范围内集中居民住宅区、学校、医院、保护文物、风景名胜区、水源地和生态敏感点等，应尽可能给出保护目标、性质、规模和距厂界距离等。</w:t>
      </w:r>
    </w:p>
    <w:p>
      <w:pPr>
        <w:adjustRightInd w:val="0"/>
        <w:spacing w:line="360" w:lineRule="auto"/>
        <w:ind w:left="113" w:right="113" w:firstLine="560" w:firstLineChars="200"/>
        <w:textAlignment w:val="baseline"/>
        <w:rPr>
          <w:rFonts w:ascii="Times New Roman" w:hAnsi="Times New Roman" w:eastAsia="宋体" w:cs="Times New Roman"/>
          <w:color w:val="000000"/>
          <w:kern w:val="0"/>
          <w:sz w:val="28"/>
          <w:szCs w:val="28"/>
          <w:u w:val="none"/>
        </w:rPr>
      </w:pPr>
      <w:r>
        <w:rPr>
          <w:rFonts w:ascii="Times New Roman" w:hAnsi="Times New Roman" w:eastAsia="宋体" w:cs="Times New Roman"/>
          <w:color w:val="000000"/>
          <w:kern w:val="0"/>
          <w:sz w:val="28"/>
          <w:szCs w:val="28"/>
          <w:u w:val="none"/>
        </w:rPr>
        <w:t xml:space="preserve"> 6</w:t>
      </w:r>
      <w:r>
        <w:rPr>
          <w:rFonts w:hint="eastAsia" w:ascii="Times New Roman" w:hAnsi="Times New Roman" w:eastAsia="宋体" w:cs="宋体"/>
          <w:color w:val="000000"/>
          <w:kern w:val="0"/>
          <w:sz w:val="28"/>
          <w:szCs w:val="28"/>
          <w:u w:val="none"/>
        </w:rPr>
        <w:t>、结论与建议：给出本项目清洁生产、达标排放和总量控制的分析结论，确定污染防治措施的有效性，说明本项目对环境造成的影响，给出建议项目环境可行性的明确结论。同时提出减少环境影响的其它建议。</w:t>
      </w:r>
    </w:p>
    <w:p>
      <w:pPr>
        <w:adjustRightInd w:val="0"/>
        <w:spacing w:line="360" w:lineRule="auto"/>
        <w:ind w:left="113" w:right="113" w:firstLine="560" w:firstLineChars="200"/>
        <w:textAlignment w:val="baseline"/>
        <w:rPr>
          <w:rFonts w:ascii="Times New Roman" w:hAnsi="Times New Roman" w:eastAsia="宋体" w:cs="Times New Roman"/>
          <w:color w:val="000000"/>
          <w:kern w:val="0"/>
          <w:sz w:val="28"/>
          <w:szCs w:val="28"/>
          <w:u w:val="none"/>
        </w:rPr>
      </w:pPr>
      <w:r>
        <w:rPr>
          <w:rFonts w:ascii="Times New Roman" w:hAnsi="Times New Roman" w:eastAsia="宋体" w:cs="Times New Roman"/>
          <w:color w:val="000000"/>
          <w:kern w:val="0"/>
          <w:sz w:val="28"/>
          <w:szCs w:val="28"/>
          <w:u w:val="none"/>
        </w:rPr>
        <w:t xml:space="preserve"> 7</w:t>
      </w:r>
      <w:r>
        <w:rPr>
          <w:rFonts w:hint="eastAsia" w:ascii="Times New Roman" w:hAnsi="Times New Roman" w:eastAsia="宋体" w:cs="宋体"/>
          <w:color w:val="000000"/>
          <w:kern w:val="0"/>
          <w:sz w:val="28"/>
          <w:szCs w:val="28"/>
          <w:u w:val="none"/>
        </w:rPr>
        <w:t>、预审意见：由行业主管部门填写答复意见，无主管部门项目，可不填。</w:t>
      </w:r>
    </w:p>
    <w:p>
      <w:pPr>
        <w:spacing w:line="360" w:lineRule="auto"/>
        <w:rPr>
          <w:rFonts w:ascii="Times New Roman" w:hAnsi="Times New Roman" w:eastAsia="宋体" w:cs="Times New Roman"/>
          <w:color w:val="000000"/>
          <w:sz w:val="28"/>
          <w:szCs w:val="28"/>
          <w:u w:val="none"/>
        </w:rPr>
        <w:sectPr>
          <w:headerReference r:id="rId3" w:type="default"/>
          <w:footerReference r:id="rId4" w:type="default"/>
          <w:pgSz w:w="11906" w:h="16838"/>
          <w:pgMar w:top="1440" w:right="1797" w:bottom="1440" w:left="1797" w:header="851" w:footer="992" w:gutter="0"/>
          <w:pgNumType w:fmt="lowerRoman" w:start="1"/>
          <w:cols w:space="720" w:num="1"/>
          <w:docGrid w:type="lines" w:linePitch="312" w:charSpace="0"/>
        </w:sectPr>
      </w:pPr>
      <w:r>
        <w:rPr>
          <w:rFonts w:ascii="Times New Roman" w:hAnsi="Times New Roman" w:eastAsia="宋体" w:cs="Times New Roman"/>
          <w:color w:val="000000"/>
          <w:sz w:val="28"/>
          <w:szCs w:val="28"/>
          <w:u w:val="none"/>
        </w:rPr>
        <w:t xml:space="preserve">     8</w:t>
      </w:r>
      <w:r>
        <w:rPr>
          <w:rFonts w:hint="eastAsia" w:ascii="Times New Roman" w:hAnsi="Times New Roman" w:eastAsia="宋体" w:cs="宋体"/>
          <w:color w:val="000000"/>
          <w:sz w:val="28"/>
          <w:szCs w:val="28"/>
          <w:u w:val="none"/>
        </w:rPr>
        <w:t>、审批意见：由负责审批该项目的环境保护行政主管部门批复。</w:t>
      </w:r>
    </w:p>
    <w:p>
      <w:pPr>
        <w:keepNext/>
        <w:keepLines/>
        <w:spacing w:line="360" w:lineRule="auto"/>
        <w:outlineLvl w:val="0"/>
        <w:rPr>
          <w:rFonts w:ascii="Times New Roman" w:hAnsi="Times New Roman" w:eastAsia="黑体" w:cs="Times New Roman"/>
          <w:color w:val="000000"/>
          <w:kern w:val="44"/>
          <w:sz w:val="32"/>
          <w:szCs w:val="32"/>
          <w:u w:val="none"/>
        </w:rPr>
      </w:pPr>
      <w:r>
        <w:rPr>
          <w:rFonts w:ascii="Times New Roman" w:hAnsi="Times New Roman" w:eastAsia="黑体" w:cs="Times New Roman"/>
          <w:color w:val="000000"/>
          <w:kern w:val="44"/>
          <w:sz w:val="32"/>
          <w:szCs w:val="32"/>
          <w:u w:val="none"/>
        </w:rPr>
        <w:t>1</w:t>
      </w:r>
      <w:r>
        <w:rPr>
          <w:rFonts w:hint="eastAsia" w:ascii="Times New Roman" w:hAnsi="Times New Roman" w:eastAsia="黑体" w:cs="黑体"/>
          <w:color w:val="000000"/>
          <w:kern w:val="44"/>
          <w:sz w:val="32"/>
          <w:szCs w:val="32"/>
          <w:u w:val="none"/>
        </w:rPr>
        <w:t>建设项目基本情况</w:t>
      </w:r>
    </w:p>
    <w:tbl>
      <w:tblPr>
        <w:tblStyle w:val="1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558"/>
        <w:gridCol w:w="147"/>
        <w:gridCol w:w="1111"/>
        <w:gridCol w:w="623"/>
        <w:gridCol w:w="1044"/>
        <w:gridCol w:w="35"/>
        <w:gridCol w:w="383"/>
        <w:gridCol w:w="832"/>
        <w:gridCol w:w="557"/>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1373" w:type="dxa"/>
            <w:vAlign w:val="center"/>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项目名称</w:t>
            </w:r>
          </w:p>
        </w:tc>
        <w:tc>
          <w:tcPr>
            <w:tcW w:w="7694" w:type="dxa"/>
            <w:gridSpan w:val="10"/>
            <w:vAlign w:val="center"/>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Times New Roman"/>
                <w:color w:val="000000"/>
                <w:sz w:val="24"/>
                <w:szCs w:val="24"/>
                <w:u w:val="none"/>
              </w:rPr>
              <w:t>湖南桃源工业集中区漳江创业园孵化器大楼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373" w:type="dxa"/>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建设单位</w:t>
            </w:r>
          </w:p>
        </w:tc>
        <w:tc>
          <w:tcPr>
            <w:tcW w:w="7694" w:type="dxa"/>
            <w:gridSpan w:val="10"/>
            <w:vAlign w:val="center"/>
          </w:tcPr>
          <w:p>
            <w:pPr>
              <w:spacing w:line="360" w:lineRule="auto"/>
              <w:jc w:val="center"/>
              <w:rPr>
                <w:rFonts w:ascii="Times New Roman" w:hAnsi="Times New Roman" w:eastAsia="宋体" w:cs="宋体"/>
                <w:color w:val="000000"/>
                <w:sz w:val="24"/>
                <w:szCs w:val="24"/>
                <w:u w:val="none"/>
              </w:rPr>
            </w:pPr>
            <w:r>
              <w:rPr>
                <w:rFonts w:hint="eastAsia" w:ascii="Times New Roman" w:hAnsi="Times New Roman" w:eastAsia="宋体" w:cs="宋体"/>
                <w:color w:val="000000"/>
                <w:sz w:val="24"/>
                <w:szCs w:val="24"/>
                <w:u w:val="none"/>
              </w:rPr>
              <w:t>桃源县经济开发区开发投资有限公司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373" w:type="dxa"/>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法人代表</w:t>
            </w:r>
          </w:p>
        </w:tc>
        <w:tc>
          <w:tcPr>
            <w:tcW w:w="2816" w:type="dxa"/>
            <w:gridSpan w:val="3"/>
            <w:vAlign w:val="center"/>
          </w:tcPr>
          <w:p>
            <w:pPr>
              <w:spacing w:line="360" w:lineRule="auto"/>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 xml:space="preserve">        张懿</w:t>
            </w:r>
          </w:p>
        </w:tc>
        <w:tc>
          <w:tcPr>
            <w:tcW w:w="1702" w:type="dxa"/>
            <w:gridSpan w:val="3"/>
            <w:vAlign w:val="center"/>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联系人</w:t>
            </w:r>
          </w:p>
        </w:tc>
        <w:tc>
          <w:tcPr>
            <w:tcW w:w="3176" w:type="dxa"/>
            <w:gridSpan w:val="4"/>
            <w:vAlign w:val="center"/>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Times New Roman"/>
                <w:color w:val="000000"/>
                <w:sz w:val="24"/>
                <w:szCs w:val="24"/>
                <w:u w:val="none"/>
              </w:rPr>
              <w:t>童科龙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373" w:type="dxa"/>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通讯地址</w:t>
            </w:r>
          </w:p>
        </w:tc>
        <w:tc>
          <w:tcPr>
            <w:tcW w:w="7694" w:type="dxa"/>
            <w:gridSpan w:val="10"/>
            <w:vAlign w:val="center"/>
          </w:tcPr>
          <w:p>
            <w:pPr>
              <w:spacing w:line="360" w:lineRule="auto"/>
              <w:jc w:val="center"/>
              <w:rPr>
                <w:rFonts w:ascii="Times New Roman" w:hAnsi="Times New Roman" w:eastAsia="宋体" w:cs="Times New Roman"/>
                <w:color w:val="000000"/>
                <w:sz w:val="24"/>
                <w:szCs w:val="24"/>
                <w:u w:val="none"/>
              </w:rPr>
            </w:pPr>
            <w:r>
              <w:rPr>
                <w:rFonts w:hint="eastAsia" w:ascii="宋体"/>
                <w:sz w:val="24"/>
                <w:u w:val="none"/>
              </w:rPr>
              <w:t>桃源县漳江镇官家坪社区四组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373" w:type="dxa"/>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联系电话</w:t>
            </w:r>
          </w:p>
        </w:tc>
        <w:tc>
          <w:tcPr>
            <w:tcW w:w="1705" w:type="dxa"/>
            <w:gridSpan w:val="2"/>
            <w:vAlign w:val="center"/>
          </w:tcPr>
          <w:p>
            <w:pPr>
              <w:spacing w:line="360" w:lineRule="auto"/>
              <w:jc w:val="center"/>
              <w:rPr>
                <w:rFonts w:ascii="Times New Roman" w:hAnsi="Times New Roman" w:eastAsia="宋体" w:cs="Times New Roman"/>
                <w:color w:val="FF0000"/>
                <w:sz w:val="24"/>
                <w:szCs w:val="24"/>
                <w:u w:val="none"/>
              </w:rPr>
            </w:pPr>
            <w:r>
              <w:rPr>
                <w:rFonts w:hint="eastAsia" w:ascii="Times New Roman" w:hAnsi="Times New Roman" w:eastAsia="宋体" w:cs="Times New Roman"/>
                <w:sz w:val="24"/>
                <w:szCs w:val="24"/>
                <w:u w:val="none"/>
              </w:rPr>
              <w:t>18073681118</w:t>
            </w:r>
          </w:p>
        </w:tc>
        <w:tc>
          <w:tcPr>
            <w:tcW w:w="1111" w:type="dxa"/>
            <w:vAlign w:val="center"/>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传真</w:t>
            </w:r>
          </w:p>
        </w:tc>
        <w:tc>
          <w:tcPr>
            <w:tcW w:w="1667" w:type="dxa"/>
            <w:gridSpan w:val="2"/>
            <w:vAlign w:val="center"/>
          </w:tcPr>
          <w:p>
            <w:pPr>
              <w:spacing w:line="360" w:lineRule="auto"/>
              <w:jc w:val="center"/>
              <w:rPr>
                <w:rFonts w:ascii="Times New Roman" w:hAnsi="Times New Roman" w:eastAsia="宋体" w:cs="Times New Roman"/>
                <w:color w:val="000000"/>
                <w:sz w:val="24"/>
                <w:szCs w:val="24"/>
                <w:u w:val="none"/>
              </w:rPr>
            </w:pPr>
            <w:r>
              <w:rPr>
                <w:rFonts w:ascii="Times New Roman" w:hAnsi="Times New Roman" w:eastAsia="宋体" w:cs="Times New Roman"/>
                <w:color w:val="000000"/>
                <w:sz w:val="24"/>
                <w:szCs w:val="24"/>
                <w:u w:val="none"/>
              </w:rPr>
              <w:t>/</w:t>
            </w:r>
          </w:p>
        </w:tc>
        <w:tc>
          <w:tcPr>
            <w:tcW w:w="1250" w:type="dxa"/>
            <w:gridSpan w:val="3"/>
            <w:vAlign w:val="center"/>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邮政编码</w:t>
            </w:r>
          </w:p>
        </w:tc>
        <w:tc>
          <w:tcPr>
            <w:tcW w:w="1961" w:type="dxa"/>
            <w:gridSpan w:val="2"/>
            <w:vAlign w:val="center"/>
          </w:tcPr>
          <w:p>
            <w:pPr>
              <w:spacing w:line="360" w:lineRule="auto"/>
              <w:jc w:val="center"/>
              <w:rPr>
                <w:rFonts w:ascii="Times New Roman" w:hAnsi="Times New Roman" w:eastAsia="宋体" w:cs="Times New Roman"/>
                <w:color w:val="FF0000"/>
                <w:sz w:val="24"/>
                <w:szCs w:val="24"/>
                <w:u w:val="none"/>
              </w:rPr>
            </w:pPr>
            <w:r>
              <w:rPr>
                <w:rFonts w:ascii="Times New Roman" w:hAnsi="Times New Roman" w:eastAsia="宋体" w:cs="Times New Roman"/>
                <w:sz w:val="24"/>
                <w:szCs w:val="24"/>
                <w:u w:val="none"/>
              </w:rPr>
              <w:t>415</w:t>
            </w:r>
            <w:r>
              <w:rPr>
                <w:rFonts w:hint="eastAsia" w:ascii="Times New Roman" w:hAnsi="Times New Roman" w:eastAsia="宋体" w:cs="Times New Roman"/>
                <w:sz w:val="24"/>
                <w:szCs w:val="24"/>
                <w:u w:val="none"/>
              </w:rPr>
              <w:t>7</w:t>
            </w:r>
            <w:r>
              <w:rPr>
                <w:rFonts w:ascii="Times New Roman" w:hAnsi="Times New Roman" w:eastAsia="宋体" w:cs="Times New Roman"/>
                <w:sz w:val="24"/>
                <w:szCs w:val="24"/>
                <w:u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373" w:type="dxa"/>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建设地点</w:t>
            </w:r>
          </w:p>
        </w:tc>
        <w:tc>
          <w:tcPr>
            <w:tcW w:w="7694" w:type="dxa"/>
            <w:gridSpan w:val="10"/>
            <w:vAlign w:val="center"/>
          </w:tcPr>
          <w:p>
            <w:pPr>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拟建项目位于桃源县工业集中区漳江创业园东区，具体位于兴旺路以南，采菱大道以西，</w:t>
            </w:r>
            <w:r>
              <w:rPr>
                <w:rFonts w:hint="eastAsia" w:ascii="Times New Roman" w:hAnsi="Times New Roman" w:eastAsia="宋体" w:cs="宋体"/>
                <w:color w:val="000000" w:themeColor="text1"/>
                <w:sz w:val="24"/>
                <w:szCs w:val="24"/>
                <w:u w:val="none"/>
                <w14:textFill>
                  <w14:solidFill>
                    <w14:schemeClr w14:val="tx1"/>
                  </w14:solidFill>
                </w14:textFill>
              </w:rPr>
              <w:t>延溪西路</w:t>
            </w:r>
            <w:r>
              <w:rPr>
                <w:rFonts w:hint="eastAsia" w:ascii="Times New Roman" w:hAnsi="Times New Roman" w:eastAsia="宋体" w:cs="宋体"/>
                <w:color w:val="000000"/>
                <w:sz w:val="24"/>
                <w:szCs w:val="24"/>
                <w:u w:val="none"/>
              </w:rPr>
              <w:t>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373" w:type="dxa"/>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备案部门</w:t>
            </w:r>
          </w:p>
        </w:tc>
        <w:tc>
          <w:tcPr>
            <w:tcW w:w="3439" w:type="dxa"/>
            <w:gridSpan w:val="4"/>
            <w:vAlign w:val="center"/>
          </w:tcPr>
          <w:p>
            <w:pPr>
              <w:spacing w:line="360" w:lineRule="auto"/>
              <w:jc w:val="center"/>
              <w:rPr>
                <w:rFonts w:ascii="Times New Roman" w:hAnsi="Times New Roman" w:eastAsia="宋体" w:cs="Times New Roman"/>
                <w:color w:val="FF0000"/>
                <w:sz w:val="24"/>
                <w:szCs w:val="24"/>
                <w:u w:val="none"/>
              </w:rPr>
            </w:pPr>
          </w:p>
        </w:tc>
        <w:tc>
          <w:tcPr>
            <w:tcW w:w="1462" w:type="dxa"/>
            <w:gridSpan w:val="3"/>
            <w:vAlign w:val="center"/>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批准文号</w:t>
            </w:r>
          </w:p>
        </w:tc>
        <w:tc>
          <w:tcPr>
            <w:tcW w:w="2793" w:type="dxa"/>
            <w:gridSpan w:val="3"/>
            <w:vAlign w:val="center"/>
          </w:tcPr>
          <w:p>
            <w:pPr>
              <w:jc w:val="center"/>
              <w:rPr>
                <w:rFonts w:ascii="Times New Roman" w:hAnsi="Times New Roman" w:eastAsia="宋体" w:cs="Times New Roman"/>
                <w:color w:val="FF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1373" w:type="dxa"/>
            <w:vAlign w:val="center"/>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建设性质</w:t>
            </w:r>
          </w:p>
        </w:tc>
        <w:tc>
          <w:tcPr>
            <w:tcW w:w="3439" w:type="dxa"/>
            <w:gridSpan w:val="4"/>
            <w:vAlign w:val="center"/>
          </w:tcPr>
          <w:p>
            <w:pPr>
              <w:spacing w:line="360" w:lineRule="auto"/>
              <w:jc w:val="center"/>
              <w:rPr>
                <w:rFonts w:ascii="Times New Roman" w:hAnsi="Times New Roman" w:eastAsia="宋体" w:cs="Times New Roman"/>
                <w:color w:val="000000"/>
                <w:sz w:val="24"/>
                <w:szCs w:val="24"/>
                <w:u w:val="none"/>
              </w:rPr>
            </w:pPr>
            <w:r>
              <w:rPr>
                <w:rFonts w:ascii="Times New Roman" w:hAnsi="Times New Roman" w:eastAsia="宋体" w:cs="Times New Roman"/>
                <w:color w:val="000000"/>
                <w:sz w:val="24"/>
                <w:szCs w:val="24"/>
                <w:u w:val="none"/>
              </w:rPr>
              <w:t>■</w:t>
            </w:r>
            <w:r>
              <w:rPr>
                <w:rFonts w:hint="eastAsia" w:ascii="Times New Roman" w:hAnsi="Times New Roman" w:eastAsia="宋体" w:cs="宋体"/>
                <w:color w:val="000000"/>
                <w:sz w:val="24"/>
                <w:szCs w:val="24"/>
                <w:u w:val="none"/>
              </w:rPr>
              <w:t>新建</w:t>
            </w:r>
            <w:r>
              <w:rPr>
                <w:rFonts w:ascii="Times New Roman" w:hAnsi="Times New Roman" w:eastAsia="宋体" w:cs="Times New Roman"/>
                <w:color w:val="000000"/>
                <w:sz w:val="24"/>
                <w:szCs w:val="24"/>
                <w:u w:val="none"/>
              </w:rPr>
              <w:t>□</w:t>
            </w:r>
            <w:r>
              <w:rPr>
                <w:rFonts w:hint="eastAsia" w:ascii="Times New Roman" w:hAnsi="Times New Roman" w:eastAsia="宋体" w:cs="宋体"/>
                <w:color w:val="000000"/>
                <w:sz w:val="24"/>
                <w:szCs w:val="24"/>
                <w:u w:val="none"/>
              </w:rPr>
              <w:t>改扩建</w:t>
            </w:r>
            <w:r>
              <w:rPr>
                <w:rFonts w:ascii="Times New Roman" w:hAnsi="Times New Roman" w:eastAsia="宋体" w:cs="Times New Roman"/>
                <w:color w:val="000000"/>
                <w:sz w:val="24"/>
                <w:szCs w:val="24"/>
                <w:u w:val="none"/>
              </w:rPr>
              <w:t>□</w:t>
            </w:r>
            <w:r>
              <w:rPr>
                <w:rFonts w:hint="eastAsia" w:ascii="Times New Roman" w:hAnsi="Times New Roman" w:eastAsia="宋体" w:cs="宋体"/>
                <w:color w:val="000000"/>
                <w:sz w:val="24"/>
                <w:szCs w:val="24"/>
                <w:u w:val="none"/>
              </w:rPr>
              <w:t>迁建</w:t>
            </w:r>
          </w:p>
        </w:tc>
        <w:tc>
          <w:tcPr>
            <w:tcW w:w="1462" w:type="dxa"/>
            <w:gridSpan w:val="3"/>
            <w:vAlign w:val="center"/>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行业类别及代码</w:t>
            </w:r>
          </w:p>
        </w:tc>
        <w:tc>
          <w:tcPr>
            <w:tcW w:w="2793" w:type="dxa"/>
            <w:gridSpan w:val="3"/>
            <w:vAlign w:val="center"/>
          </w:tcPr>
          <w:p>
            <w:pPr>
              <w:spacing w:line="360" w:lineRule="auto"/>
              <w:jc w:val="center"/>
              <w:rPr>
                <w:rFonts w:ascii="Times New Roman" w:hAnsi="Times New Roman" w:eastAsia="宋体" w:cs="Times New Roman"/>
                <w:color w:val="000000"/>
                <w:sz w:val="24"/>
                <w:szCs w:val="24"/>
                <w:u w:val="none"/>
              </w:rPr>
            </w:pPr>
            <w:r>
              <w:rPr>
                <w:rFonts w:hint="eastAsia" w:ascii="Times New Roman" w:hAnsi="Times New Roman" w:eastAsia="宋体" w:cs="宋体"/>
                <w:color w:val="000000"/>
                <w:sz w:val="24"/>
                <w:szCs w:val="24"/>
                <w:u w:val="none"/>
              </w:rPr>
              <w:t>创业空间服务M7540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1373"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占地面积</w:t>
            </w:r>
            <w:r>
              <w:rPr>
                <w:rFonts w:hint="eastAsia" w:ascii="Times New Roman" w:hAnsi="Times New Roman" w:eastAsia="宋体" w:cs="宋体"/>
                <w:spacing w:val="-14"/>
                <w:sz w:val="24"/>
                <w:szCs w:val="24"/>
                <w:u w:val="none"/>
              </w:rPr>
              <w:t>（</w:t>
            </w:r>
            <w:r>
              <w:rPr>
                <w:rFonts w:ascii="Times New Roman" w:hAnsi="Times New Roman" w:eastAsia="宋体" w:cs="Times New Roman"/>
                <w:spacing w:val="-14"/>
                <w:sz w:val="24"/>
                <w:szCs w:val="24"/>
                <w:u w:val="none"/>
              </w:rPr>
              <w:t>m</w:t>
            </w:r>
            <w:r>
              <w:rPr>
                <w:rFonts w:ascii="Times New Roman" w:hAnsi="Times New Roman" w:eastAsia="宋体" w:cs="Times New Roman"/>
                <w:spacing w:val="-14"/>
                <w:sz w:val="24"/>
                <w:szCs w:val="24"/>
                <w:u w:val="none"/>
                <w:vertAlign w:val="superscript"/>
              </w:rPr>
              <w:t>2</w:t>
            </w:r>
            <w:r>
              <w:rPr>
                <w:rFonts w:hint="eastAsia" w:ascii="Times New Roman" w:hAnsi="Times New Roman" w:eastAsia="宋体" w:cs="宋体"/>
                <w:spacing w:val="-14"/>
                <w:sz w:val="24"/>
                <w:szCs w:val="24"/>
                <w:u w:val="none"/>
              </w:rPr>
              <w:t>）</w:t>
            </w:r>
          </w:p>
        </w:tc>
        <w:tc>
          <w:tcPr>
            <w:tcW w:w="3439" w:type="dxa"/>
            <w:gridSpan w:val="4"/>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38001.8</w:t>
            </w:r>
          </w:p>
        </w:tc>
        <w:tc>
          <w:tcPr>
            <w:tcW w:w="1462" w:type="dxa"/>
            <w:gridSpan w:val="3"/>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绿化面积（</w:t>
            </w:r>
            <w:r>
              <w:rPr>
                <w:rFonts w:ascii="Times New Roman" w:hAnsi="Times New Roman" w:eastAsia="宋体" w:cs="Times New Roman"/>
                <w:spacing w:val="-14"/>
                <w:sz w:val="24"/>
                <w:szCs w:val="24"/>
                <w:u w:val="none"/>
              </w:rPr>
              <w:t>m</w:t>
            </w:r>
            <w:r>
              <w:rPr>
                <w:rFonts w:ascii="Times New Roman" w:hAnsi="Times New Roman" w:eastAsia="宋体" w:cs="Times New Roman"/>
                <w:spacing w:val="-14"/>
                <w:sz w:val="24"/>
                <w:szCs w:val="24"/>
                <w:u w:val="none"/>
                <w:vertAlign w:val="superscript"/>
              </w:rPr>
              <w:t>2</w:t>
            </w:r>
            <w:r>
              <w:rPr>
                <w:rFonts w:hint="eastAsia" w:ascii="Times New Roman" w:hAnsi="Times New Roman" w:eastAsia="宋体" w:cs="宋体"/>
                <w:sz w:val="24"/>
                <w:szCs w:val="24"/>
                <w:u w:val="none"/>
              </w:rPr>
              <w:t>）</w:t>
            </w:r>
          </w:p>
        </w:tc>
        <w:tc>
          <w:tcPr>
            <w:tcW w:w="2793" w:type="dxa"/>
            <w:gridSpan w:val="3"/>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9424.4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1373"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总投资（万元）</w:t>
            </w:r>
          </w:p>
        </w:tc>
        <w:tc>
          <w:tcPr>
            <w:tcW w:w="1558"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32000</w:t>
            </w:r>
          </w:p>
        </w:tc>
        <w:tc>
          <w:tcPr>
            <w:tcW w:w="1881" w:type="dxa"/>
            <w:gridSpan w:val="3"/>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其中：环保投资</w:t>
            </w:r>
          </w:p>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（万元）</w:t>
            </w:r>
          </w:p>
        </w:tc>
        <w:tc>
          <w:tcPr>
            <w:tcW w:w="1462" w:type="dxa"/>
            <w:gridSpan w:val="3"/>
            <w:vAlign w:val="center"/>
          </w:tcPr>
          <w:p>
            <w:pPr>
              <w:spacing w:line="360" w:lineRule="auto"/>
              <w:rPr>
                <w:rFonts w:ascii="Times New Roman" w:hAnsi="Times New Roman" w:eastAsia="宋体" w:cs="Times New Roman"/>
                <w:spacing w:val="-20"/>
                <w:sz w:val="24"/>
                <w:szCs w:val="24"/>
                <w:u w:val="none"/>
              </w:rPr>
            </w:pPr>
            <w:r>
              <w:rPr>
                <w:rFonts w:ascii="Times New Roman" w:hAnsi="Times New Roman" w:eastAsia="宋体" w:cs="Times New Roman"/>
                <w:color w:val="FF0000"/>
                <w:sz w:val="24"/>
                <w:szCs w:val="24"/>
                <w:u w:val="none"/>
              </w:rPr>
              <w:t xml:space="preserve">   </w:t>
            </w:r>
            <w:r>
              <w:rPr>
                <w:rFonts w:ascii="Times New Roman" w:hAnsi="Times New Roman" w:eastAsia="宋体" w:cs="Times New Roman"/>
                <w:color w:val="000000" w:themeColor="text1"/>
                <w:sz w:val="24"/>
                <w:szCs w:val="24"/>
                <w:u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none"/>
                <w:lang w:val="en-US" w:eastAsia="zh-CN"/>
                <w14:textFill>
                  <w14:solidFill>
                    <w14:schemeClr w14:val="tx1"/>
                  </w14:solidFill>
                </w14:textFill>
              </w:rPr>
              <w:t>145</w:t>
            </w:r>
          </w:p>
        </w:tc>
        <w:tc>
          <w:tcPr>
            <w:tcW w:w="1389" w:type="dxa"/>
            <w:gridSpan w:val="2"/>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环保投资占总投资例</w:t>
            </w:r>
            <w:r>
              <w:rPr>
                <w:rFonts w:ascii="Times New Roman" w:hAnsi="Times New Roman" w:eastAsia="宋体" w:cs="Times New Roman"/>
                <w:sz w:val="24"/>
                <w:szCs w:val="24"/>
                <w:u w:val="none"/>
              </w:rPr>
              <w:t>%</w:t>
            </w:r>
          </w:p>
        </w:tc>
        <w:tc>
          <w:tcPr>
            <w:tcW w:w="1404" w:type="dxa"/>
            <w:vAlign w:val="center"/>
          </w:tcPr>
          <w:p>
            <w:pPr>
              <w:spacing w:line="360" w:lineRule="auto"/>
              <w:jc w:val="center"/>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z w:val="24"/>
                <w:szCs w:val="24"/>
                <w:u w:val="none"/>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1373"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评价经费（万元）</w:t>
            </w:r>
          </w:p>
        </w:tc>
        <w:tc>
          <w:tcPr>
            <w:tcW w:w="1558" w:type="dxa"/>
            <w:vAlign w:val="center"/>
          </w:tcPr>
          <w:p>
            <w:pPr>
              <w:spacing w:line="360" w:lineRule="auto"/>
              <w:jc w:val="center"/>
              <w:rPr>
                <w:rFonts w:ascii="Times New Roman" w:hAnsi="Times New Roman" w:eastAsia="宋体" w:cs="Times New Roman"/>
                <w:sz w:val="24"/>
                <w:szCs w:val="24"/>
                <w:u w:val="none"/>
              </w:rPr>
            </w:pPr>
          </w:p>
        </w:tc>
        <w:tc>
          <w:tcPr>
            <w:tcW w:w="1881" w:type="dxa"/>
            <w:gridSpan w:val="3"/>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预期投产日期</w:t>
            </w:r>
          </w:p>
        </w:tc>
        <w:tc>
          <w:tcPr>
            <w:tcW w:w="4255" w:type="dxa"/>
            <w:gridSpan w:val="6"/>
            <w:vAlign w:val="center"/>
          </w:tcPr>
          <w:p>
            <w:pPr>
              <w:spacing w:line="360" w:lineRule="auto"/>
              <w:jc w:val="center"/>
              <w:rPr>
                <w:rFonts w:ascii="Times New Roman" w:hAnsi="Times New Roman" w:eastAsia="宋体" w:cs="Times New Roman"/>
                <w:sz w:val="24"/>
                <w:szCs w:val="24"/>
                <w:u w:val="none"/>
              </w:rPr>
            </w:pPr>
            <w:r>
              <w:rPr>
                <w:rFonts w:ascii="Times New Roman" w:hAnsi="Times New Roman" w:eastAsia="宋体" w:cs="Times New Roman"/>
                <w:color w:val="000000" w:themeColor="text1"/>
                <w:sz w:val="24"/>
                <w:szCs w:val="24"/>
                <w:u w:val="none"/>
                <w14:textFill>
                  <w14:solidFill>
                    <w14:schemeClr w14:val="tx1"/>
                  </w14:solidFill>
                </w14:textFill>
              </w:rPr>
              <w:t>2020</w:t>
            </w:r>
            <w:r>
              <w:rPr>
                <w:rFonts w:hint="eastAsia" w:ascii="Times New Roman" w:hAnsi="Times New Roman" w:eastAsia="宋体" w:cs="宋体"/>
                <w:color w:val="000000" w:themeColor="text1"/>
                <w:sz w:val="24"/>
                <w:szCs w:val="24"/>
                <w:u w:val="none"/>
                <w14:textFill>
                  <w14:solidFill>
                    <w14:schemeClr w14:val="tx1"/>
                  </w14:solidFill>
                </w14:textFill>
              </w:rPr>
              <w:t>年</w:t>
            </w:r>
            <w:r>
              <w:rPr>
                <w:rFonts w:ascii="Times New Roman" w:hAnsi="Times New Roman" w:eastAsia="宋体" w:cs="Times New Roman"/>
                <w:color w:val="000000" w:themeColor="text1"/>
                <w:sz w:val="24"/>
                <w:szCs w:val="24"/>
                <w:u w:val="none"/>
                <w14:textFill>
                  <w14:solidFill>
                    <w14:schemeClr w14:val="tx1"/>
                  </w14:solidFill>
                </w14:textFill>
              </w:rPr>
              <w:t>1</w:t>
            </w:r>
            <w:r>
              <w:rPr>
                <w:rFonts w:hint="eastAsia" w:ascii="Times New Roman" w:hAnsi="Times New Roman" w:eastAsia="宋体" w:cs="宋体"/>
                <w:color w:val="000000" w:themeColor="text1"/>
                <w:sz w:val="24"/>
                <w:szCs w:val="24"/>
                <w:u w:val="none"/>
                <w14:textFill>
                  <w14:solidFill>
                    <w14:schemeClr w14:val="tx1"/>
                  </w14:solidFill>
                </w14:textFill>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9067" w:type="dxa"/>
            <w:gridSpan w:val="11"/>
          </w:tcPr>
          <w:p>
            <w:pPr>
              <w:spacing w:line="360" w:lineRule="auto"/>
              <w:rPr>
                <w:rFonts w:ascii="Times New Roman" w:hAnsi="Times New Roman" w:eastAsia="宋体" w:cs="Times New Roman"/>
                <w:b/>
                <w:bCs/>
                <w:sz w:val="28"/>
                <w:szCs w:val="28"/>
                <w:u w:val="none"/>
              </w:rPr>
            </w:pPr>
            <w:r>
              <w:rPr>
                <w:rFonts w:hint="eastAsia" w:ascii="Times New Roman" w:hAnsi="Times New Roman" w:eastAsia="宋体" w:cs="宋体"/>
                <w:b/>
                <w:bCs/>
                <w:sz w:val="28"/>
                <w:szCs w:val="28"/>
                <w:u w:val="none"/>
              </w:rPr>
              <w:t>工程内容及规模</w:t>
            </w:r>
          </w:p>
          <w:p>
            <w:pPr>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1、项目背景或由来</w:t>
            </w:r>
          </w:p>
          <w:p>
            <w:pPr>
              <w:spacing w:line="540" w:lineRule="exact"/>
              <w:ind w:firstLine="480" w:firstLineChars="200"/>
              <w:textAlignment w:val="center"/>
              <w:rPr>
                <w:rFonts w:ascii="Times New Roman" w:hAnsi="Times New Roman" w:cs="Times New Roman"/>
                <w:sz w:val="24"/>
                <w:u w:val="none"/>
              </w:rPr>
            </w:pPr>
            <w:r>
              <w:rPr>
                <w:rFonts w:ascii="Times New Roman" w:hAnsi="Times New Roman" w:cs="Times New Roman"/>
                <w:sz w:val="24"/>
                <w:u w:val="none"/>
              </w:rPr>
              <w:t>企业孵化器是一种新型的社会经济组织。通过提供研发、生产经营的场地，通讯、网络与办公等方面的共享设施，系统的培训和咨询，政策、融资、法律和市场推广等方面的支持，降低创业企业的创业风险和创业成本，提高企业的成活率和成功率。</w:t>
            </w:r>
          </w:p>
          <w:p>
            <w:pPr>
              <w:spacing w:line="360" w:lineRule="auto"/>
              <w:ind w:firstLine="480" w:firstLineChars="200"/>
              <w:rPr>
                <w:rFonts w:ascii="宋体" w:hAnsi="宋体"/>
                <w:sz w:val="24"/>
                <w:u w:val="none"/>
              </w:rPr>
            </w:pPr>
            <w:r>
              <w:rPr>
                <w:rFonts w:ascii="Times New Roman" w:hAnsi="Times New Roman" w:cs="Times New Roman"/>
                <w:sz w:val="24"/>
                <w:u w:val="none"/>
              </w:rPr>
              <w:t>企业孵化器在20世纪50年代发源于美国，是伴随着新技术产业革命的兴起而发展起来的。企业孵化器在推动高新技术产业的发展，孵化和培育中小科技型企业，以及振兴区域经济，培养新的经济增长点等方面发挥了巨</w:t>
            </w:r>
            <w:r>
              <w:rPr>
                <w:rFonts w:hint="eastAsia" w:ascii="宋体" w:hAnsi="宋体"/>
                <w:sz w:val="24"/>
                <w:u w:val="none"/>
              </w:rPr>
              <w:t>大的作用，引起了世界各国政府的高度重视，企业孵化器也因此在全世界范围内得到了较快的发展。</w:t>
            </w:r>
          </w:p>
          <w:p>
            <w:pPr>
              <w:spacing w:line="360" w:lineRule="auto"/>
              <w:ind w:firstLine="480" w:firstLineChars="200"/>
              <w:rPr>
                <w:rFonts w:ascii="宋体" w:hAnsi="宋体"/>
                <w:color w:val="auto"/>
                <w:sz w:val="24"/>
                <w:u w:val="none"/>
              </w:rPr>
            </w:pPr>
            <w:r>
              <w:rPr>
                <w:rFonts w:hint="eastAsia" w:ascii="宋体" w:hAnsi="宋体"/>
                <w:color w:val="auto"/>
                <w:sz w:val="24"/>
                <w:u w:val="none"/>
              </w:rPr>
              <w:t>湖南桃源工业集中区漳江创业园孵化器大楼拟建于湖南常德桃源县工业集中区漳江创业园东区，规划用地57亩。项目将依照国家倡导的科技产业园区和智慧城市理念规划建设，通过引进国内知名高校的核心技术和专利成果生产研发新型高科技附加值产品。该孵化中心建设的主要目的是实现高新技术产业的集群式发展，形成高新技术产业集群。高新技术产业集群，是指在高新技术领域内具有相互关联的项目、高校、企业在一定的区域内聚集，从而形成科技产业从研发、中试、生产、销售以及相互协作、配套的有机组合，一改以往园区项目的物理堆砌现象。作为产业集聚的支撑，是政府出台的相关扶持政策和服务措施，并在“集群”的内辅以科技人才生产、生活所必需的餐饮、购物、健身、娱乐等设施。与传统意义上的产业集群相比，高新技术产业集群中的企业主体以知识为依托，以创新为基础，他们产品附加值高，产业带动性强，可迅速成为区域经济的主导。与此同时，这种产业集聚效应能吸引一大批相关企业、高校的入驻，充分带动区域科技和经济的发展。</w:t>
            </w:r>
          </w:p>
          <w:p>
            <w:pPr>
              <w:spacing w:line="360" w:lineRule="auto"/>
              <w:ind w:firstLine="480" w:firstLineChars="200"/>
              <w:rPr>
                <w:rFonts w:ascii="Times New Roman" w:hAnsi="Times New Roman" w:eastAsia="宋体" w:cs="宋体"/>
                <w:color w:val="auto"/>
                <w:sz w:val="24"/>
                <w:szCs w:val="24"/>
                <w:u w:val="none"/>
              </w:rPr>
            </w:pPr>
            <w:r>
              <w:rPr>
                <w:rFonts w:hint="eastAsia" w:ascii="Times New Roman" w:hAnsi="Times New Roman" w:eastAsia="宋体" w:cs="宋体"/>
                <w:color w:val="auto"/>
                <w:sz w:val="24"/>
                <w:szCs w:val="24"/>
                <w:u w:val="none"/>
              </w:rPr>
              <w:t>根据《中华人民共和国环境影响评价法》和《建设项目环境保护管理条例》</w:t>
            </w:r>
            <w:r>
              <w:rPr>
                <w:rFonts w:ascii="Times New Roman" w:hAnsi="Times New Roman" w:eastAsia="宋体" w:cs="Times New Roman"/>
                <w:color w:val="auto"/>
                <w:sz w:val="24"/>
                <w:szCs w:val="24"/>
                <w:u w:val="none"/>
              </w:rPr>
              <w:t>(</w:t>
            </w:r>
            <w:r>
              <w:rPr>
                <w:rFonts w:hint="eastAsia" w:ascii="Times New Roman" w:hAnsi="Times New Roman" w:eastAsia="宋体" w:cs="宋体"/>
                <w:color w:val="auto"/>
                <w:sz w:val="24"/>
                <w:szCs w:val="24"/>
                <w:u w:val="none"/>
              </w:rPr>
              <w:t>国务院令</w:t>
            </w:r>
            <w:r>
              <w:rPr>
                <w:rFonts w:ascii="Times New Roman" w:hAnsi="Times New Roman" w:eastAsia="宋体" w:cs="Times New Roman"/>
                <w:color w:val="auto"/>
                <w:sz w:val="24"/>
                <w:szCs w:val="24"/>
                <w:u w:val="none"/>
              </w:rPr>
              <w:t>682</w:t>
            </w:r>
            <w:r>
              <w:rPr>
                <w:rFonts w:hint="eastAsia" w:ascii="Times New Roman" w:hAnsi="Times New Roman" w:eastAsia="宋体" w:cs="宋体"/>
                <w:color w:val="auto"/>
                <w:sz w:val="24"/>
                <w:szCs w:val="24"/>
                <w:u w:val="none"/>
              </w:rPr>
              <w:t>号</w:t>
            </w:r>
            <w:r>
              <w:rPr>
                <w:rFonts w:ascii="Times New Roman" w:hAnsi="Times New Roman" w:eastAsia="宋体" w:cs="Times New Roman"/>
                <w:color w:val="auto"/>
                <w:sz w:val="24"/>
                <w:szCs w:val="24"/>
                <w:u w:val="none"/>
              </w:rPr>
              <w:t>)</w:t>
            </w:r>
            <w:r>
              <w:rPr>
                <w:rFonts w:hint="eastAsia" w:ascii="Times New Roman" w:hAnsi="Times New Roman" w:eastAsia="宋体" w:cs="宋体"/>
                <w:color w:val="auto"/>
                <w:sz w:val="24"/>
                <w:szCs w:val="24"/>
                <w:u w:val="none"/>
              </w:rPr>
              <w:t>中相关规定，桃源县经济开发区开发投资有限公司委托湖南绿鸿环境科技有限责任公司对本项目进行环境影响评价。根据《建设项目环境影响评价分类管理名录》，本项目属于</w:t>
            </w:r>
            <w:r>
              <w:rPr>
                <w:rFonts w:hint="eastAsia" w:ascii="Times New Roman" w:hAnsi="Times New Roman" w:eastAsia="宋体" w:cs="宋体"/>
                <w:color w:val="auto"/>
                <w:sz w:val="24"/>
                <w:szCs w:val="24"/>
                <w:u w:val="none"/>
                <w:lang w:val="en-US" w:eastAsia="zh-CN"/>
              </w:rPr>
              <w:t>108</w:t>
            </w:r>
            <w:r>
              <w:rPr>
                <w:rFonts w:hint="eastAsia" w:ascii="Times New Roman" w:hAnsi="Times New Roman" w:eastAsia="宋体" w:cs="宋体"/>
                <w:color w:val="auto"/>
                <w:sz w:val="24"/>
                <w:szCs w:val="24"/>
                <w:u w:val="none"/>
              </w:rPr>
              <w:t>研发基地建设项目，</w:t>
            </w:r>
            <w:r>
              <w:rPr>
                <w:rFonts w:hint="eastAsia" w:ascii="Times New Roman" w:hAnsi="Times New Roman" w:eastAsia="宋体" w:cs="宋体"/>
                <w:color w:val="auto"/>
                <w:sz w:val="24"/>
                <w:szCs w:val="24"/>
                <w:u w:val="none"/>
                <w:lang w:eastAsia="zh-CN"/>
              </w:rPr>
              <w:t>中的其他类</w:t>
            </w:r>
            <w:r>
              <w:rPr>
                <w:rFonts w:hint="eastAsia" w:ascii="Times New Roman" w:hAnsi="Times New Roman" w:eastAsia="宋体" w:cs="宋体"/>
                <w:color w:val="auto"/>
                <w:sz w:val="24"/>
                <w:szCs w:val="24"/>
                <w:u w:val="none"/>
              </w:rPr>
              <w:t>，应编制环境影响评价报告表。环评单位通过现场踏勘、现状监测和资料收集分析，编制了本环境影响报告表。</w:t>
            </w:r>
          </w:p>
          <w:p>
            <w:pPr>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2</w:t>
            </w:r>
            <w:r>
              <w:rPr>
                <w:rFonts w:hint="eastAsia" w:ascii="Times New Roman" w:hAnsi="Times New Roman" w:eastAsia="宋体" w:cs="宋体"/>
                <w:b/>
                <w:bCs/>
                <w:sz w:val="24"/>
                <w:szCs w:val="24"/>
                <w:u w:val="none"/>
              </w:rPr>
              <w:t>、建设内容及规模</w:t>
            </w:r>
          </w:p>
          <w:p>
            <w:pPr>
              <w:spacing w:line="540" w:lineRule="exact"/>
              <w:ind w:firstLine="480" w:firstLineChars="200"/>
              <w:textAlignment w:val="center"/>
              <w:rPr>
                <w:rFonts w:hint="eastAsia" w:ascii="Times New Roman" w:hAnsi="Times New Roman" w:eastAsia="宋体" w:cs="宋体"/>
                <w:b/>
                <w:bCs/>
                <w:color w:val="auto"/>
                <w:szCs w:val="21"/>
                <w:u w:val="none"/>
              </w:rPr>
            </w:pPr>
            <w:r>
              <w:rPr>
                <w:rFonts w:ascii="Times New Roman" w:hAnsi="Times New Roman" w:eastAsia="宋体" w:cs="Times New Roman"/>
                <w:sz w:val="24"/>
                <w:szCs w:val="24"/>
                <w:u w:val="none"/>
              </w:rPr>
              <w:t>项目规划总用地面积38001.8m</w:t>
            </w:r>
            <w:r>
              <w:rPr>
                <w:rFonts w:ascii="Times New Roman" w:hAnsi="Times New Roman" w:eastAsia="宋体" w:cs="Times New Roman"/>
                <w:sz w:val="24"/>
                <w:szCs w:val="24"/>
                <w:u w:val="none"/>
                <w:vertAlign w:val="superscript"/>
              </w:rPr>
              <w:t>2</w:t>
            </w:r>
            <w:r>
              <w:rPr>
                <w:rFonts w:ascii="Times New Roman" w:hAnsi="Times New Roman" w:eastAsia="宋体" w:cs="Times New Roman"/>
                <w:sz w:val="24"/>
                <w:szCs w:val="24"/>
                <w:u w:val="none"/>
              </w:rPr>
              <w:t>（合57亩），</w:t>
            </w:r>
            <w:r>
              <w:rPr>
                <w:rFonts w:ascii="Times New Roman" w:hAnsi="Times New Roman" w:cs="Times New Roman"/>
                <w:sz w:val="24"/>
                <w:u w:val="none"/>
              </w:rPr>
              <w:t>建筑基底面积5798.45</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2</w:t>
            </w:r>
            <w:r>
              <w:rPr>
                <w:rFonts w:ascii="Times New Roman" w:hAnsi="Times New Roman" w:cs="Times New Roman"/>
                <w:sz w:val="24"/>
                <w:u w:val="none"/>
              </w:rPr>
              <w:t>，总建筑面积</w:t>
            </w:r>
            <w:r>
              <w:rPr>
                <w:rFonts w:ascii="Times New Roman" w:hAnsi="Times New Roman" w:eastAsia="宋体" w:cs="Times New Roman"/>
                <w:sz w:val="24"/>
                <w:szCs w:val="24"/>
                <w:u w:val="none"/>
              </w:rPr>
              <w:t>74124.28m</w:t>
            </w:r>
            <w:r>
              <w:rPr>
                <w:rFonts w:ascii="Times New Roman" w:hAnsi="Times New Roman" w:eastAsia="宋体" w:cs="Times New Roman"/>
                <w:sz w:val="24"/>
                <w:szCs w:val="24"/>
                <w:u w:val="none"/>
                <w:vertAlign w:val="superscript"/>
              </w:rPr>
              <w:t>2</w:t>
            </w:r>
            <w:r>
              <w:rPr>
                <w:rFonts w:ascii="Times New Roman" w:hAnsi="Times New Roman" w:cs="Times New Roman"/>
                <w:sz w:val="24"/>
                <w:u w:val="none"/>
              </w:rPr>
              <w:t>（其中计容面积56836.28</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2</w:t>
            </w:r>
            <w:r>
              <w:rPr>
                <w:rFonts w:ascii="Times New Roman" w:hAnsi="Times New Roman" w:cs="Times New Roman"/>
                <w:sz w:val="24"/>
                <w:u w:val="none"/>
              </w:rPr>
              <w:t>，不计容面积17288</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2</w:t>
            </w:r>
            <w:r>
              <w:rPr>
                <w:rFonts w:ascii="Times New Roman" w:hAnsi="Times New Roman" w:cs="Times New Roman"/>
                <w:sz w:val="24"/>
                <w:u w:val="none"/>
              </w:rPr>
              <w:t>）。主要包括1#</w:t>
            </w:r>
            <w:r>
              <w:rPr>
                <w:rFonts w:hint="eastAsia" w:ascii="Times New Roman" w:hAnsi="Times New Roman" w:cs="Times New Roman"/>
                <w:sz w:val="24"/>
                <w:u w:val="none"/>
              </w:rPr>
              <w:t>楼</w:t>
            </w:r>
            <w:r>
              <w:rPr>
                <w:rFonts w:ascii="Times New Roman" w:hAnsi="Times New Roman" w:cs="Times New Roman"/>
                <w:sz w:val="24"/>
                <w:u w:val="none"/>
              </w:rPr>
              <w:t>（21F）、2#</w:t>
            </w:r>
            <w:r>
              <w:rPr>
                <w:rFonts w:hint="eastAsia" w:ascii="Times New Roman" w:hAnsi="Times New Roman" w:cs="Times New Roman"/>
                <w:sz w:val="24"/>
                <w:u w:val="none"/>
              </w:rPr>
              <w:t>楼</w:t>
            </w:r>
            <w:r>
              <w:rPr>
                <w:rFonts w:ascii="Times New Roman" w:hAnsi="Times New Roman" w:cs="Times New Roman"/>
                <w:sz w:val="24"/>
                <w:u w:val="none"/>
              </w:rPr>
              <w:t>（5F）孵化器大楼的建设</w:t>
            </w:r>
            <w:r>
              <w:rPr>
                <w:rFonts w:hint="eastAsia" w:ascii="Times New Roman" w:hAnsi="Times New Roman" w:cs="Times New Roman"/>
                <w:sz w:val="24"/>
                <w:u w:val="none"/>
              </w:rPr>
              <w:t>，两栋孵化器大楼通过5F的连接楼相连</w:t>
            </w:r>
            <w:r>
              <w:rPr>
                <w:rFonts w:ascii="Times New Roman" w:hAnsi="Times New Roman" w:cs="Times New Roman"/>
                <w:sz w:val="24"/>
                <w:u w:val="none"/>
              </w:rPr>
              <w:t>。同时包括项目区内道路及场地硬化、供配电、给排水、绿化及消防等配套设施的建设。容积率1.5，建筑密度15.3%，绿地率24.8%。</w:t>
            </w:r>
            <w:r>
              <w:rPr>
                <w:rFonts w:ascii="Times New Roman" w:hAnsi="Times New Roman" w:cs="Times New Roman"/>
                <w:color w:val="000000"/>
                <w:sz w:val="24"/>
                <w:u w:val="none"/>
              </w:rPr>
              <w:t>设置停车位1330个（其中小汽车停车位702个〈地上252个，地下450个〉，非机动车停车位628个）。</w:t>
            </w:r>
            <w:r>
              <w:rPr>
                <w:rFonts w:ascii="Times New Roman" w:hAnsi="Times New Roman" w:eastAsia="宋体" w:cs="宋体"/>
                <w:sz w:val="24"/>
                <w:szCs w:val="24"/>
                <w:u w:val="none"/>
              </w:rPr>
              <w:t>项目建成后可容纳</w:t>
            </w:r>
            <w:r>
              <w:rPr>
                <w:rFonts w:hint="eastAsia" w:ascii="Times New Roman" w:hAnsi="Times New Roman" w:eastAsia="宋体" w:cs="宋体"/>
                <w:sz w:val="24"/>
                <w:szCs w:val="24"/>
                <w:u w:val="none"/>
              </w:rPr>
              <w:t>企业</w:t>
            </w:r>
            <w:r>
              <w:rPr>
                <w:rFonts w:ascii="Times New Roman" w:hAnsi="Times New Roman" w:eastAsia="宋体" w:cs="宋体"/>
                <w:sz w:val="24"/>
                <w:szCs w:val="24"/>
                <w:u w:val="none"/>
              </w:rPr>
              <w:t>约</w:t>
            </w:r>
            <w:r>
              <w:rPr>
                <w:rFonts w:hint="eastAsia" w:ascii="Times New Roman" w:hAnsi="Times New Roman" w:eastAsia="宋体" w:cs="宋体"/>
                <w:sz w:val="24"/>
                <w:szCs w:val="24"/>
                <w:u w:val="none"/>
              </w:rPr>
              <w:t>300家，主要</w:t>
            </w:r>
            <w:r>
              <w:rPr>
                <w:rFonts w:hint="eastAsia" w:ascii="宋体" w:hAnsi="宋体" w:eastAsia="宋体"/>
                <w:color w:val="000000" w:themeColor="text1"/>
                <w:sz w:val="24"/>
                <w:u w:val="none"/>
                <w:lang w:eastAsia="zh-CN"/>
                <w14:textFill>
                  <w14:solidFill>
                    <w14:schemeClr w14:val="tx1"/>
                  </w14:solidFill>
                </w14:textFill>
              </w:rPr>
              <w:t>吸引电子商务、装备制造、食品加工、新材料研发、新能源转化与软件开发等高科技领域专家型创业者</w:t>
            </w:r>
            <w:r>
              <w:rPr>
                <w:rFonts w:hint="eastAsia" w:ascii="宋体" w:hAnsi="宋体"/>
                <w:color w:val="000000" w:themeColor="text1"/>
                <w:sz w:val="24"/>
                <w:u w:val="none"/>
                <w:lang w:eastAsia="zh-CN"/>
                <w14:textFill>
                  <w14:solidFill>
                    <w14:schemeClr w14:val="tx1"/>
                  </w14:solidFill>
                </w14:textFill>
              </w:rPr>
              <w:t>，本栋大楼只做企业办公与技术研发用途，大楼内不准许设置生产厂房</w:t>
            </w:r>
            <w:r>
              <w:rPr>
                <w:rFonts w:hint="eastAsia" w:ascii="宋体" w:hAnsi="宋体"/>
                <w:color w:val="000000" w:themeColor="text1"/>
                <w:sz w:val="24"/>
                <w:u w:val="none"/>
                <w14:textFill>
                  <w14:solidFill>
                    <w14:schemeClr w14:val="tx1"/>
                  </w14:solidFill>
                </w14:textFill>
              </w:rPr>
              <w:t>。</w:t>
            </w:r>
            <w:r>
              <w:rPr>
                <w:rFonts w:hint="eastAsia" w:ascii="宋体" w:hAnsi="宋体"/>
                <w:color w:val="auto"/>
                <w:sz w:val="24"/>
                <w:u w:val="none"/>
              </w:rPr>
              <w:t>本次环评只对孵化器大楼进行评价，企业入住时，需另做环评</w:t>
            </w:r>
            <w:r>
              <w:rPr>
                <w:rFonts w:hint="eastAsia" w:ascii="Times New Roman" w:hAnsi="Times New Roman" w:eastAsia="宋体" w:cs="宋体"/>
                <w:color w:val="auto"/>
                <w:sz w:val="24"/>
                <w:szCs w:val="24"/>
                <w:u w:val="none"/>
              </w:rPr>
              <w:t>。项目主要</w:t>
            </w:r>
            <w:r>
              <w:rPr>
                <w:rFonts w:ascii="Times New Roman" w:hAnsi="Times New Roman" w:eastAsia="宋体" w:cs="宋体"/>
                <w:color w:val="auto"/>
                <w:sz w:val="24"/>
                <w:szCs w:val="24"/>
                <w:u w:val="none"/>
              </w:rPr>
              <w:t>经济技术指标</w:t>
            </w:r>
            <w:r>
              <w:rPr>
                <w:rFonts w:hint="eastAsia" w:ascii="Times New Roman" w:hAnsi="Times New Roman" w:eastAsia="宋体" w:cs="宋体"/>
                <w:color w:val="auto"/>
                <w:sz w:val="24"/>
                <w:szCs w:val="24"/>
                <w:u w:val="none"/>
              </w:rPr>
              <w:t>见表</w:t>
            </w:r>
            <w:r>
              <w:rPr>
                <w:rFonts w:ascii="Times New Roman" w:hAnsi="Times New Roman" w:eastAsia="宋体" w:cs="Times New Roman"/>
                <w:color w:val="auto"/>
                <w:sz w:val="24"/>
                <w:szCs w:val="24"/>
                <w:u w:val="none"/>
              </w:rPr>
              <w:t>1</w:t>
            </w:r>
            <w:r>
              <w:rPr>
                <w:rFonts w:hint="eastAsia" w:ascii="Times New Roman" w:hAnsi="Times New Roman" w:eastAsia="宋体" w:cs="Times New Roman"/>
                <w:color w:val="auto"/>
                <w:sz w:val="24"/>
                <w:szCs w:val="24"/>
                <w:u w:val="none"/>
              </w:rPr>
              <w:t>-</w:t>
            </w:r>
            <w:r>
              <w:rPr>
                <w:rFonts w:ascii="Times New Roman" w:hAnsi="Times New Roman" w:eastAsia="宋体" w:cs="Times New Roman"/>
                <w:color w:val="auto"/>
                <w:sz w:val="24"/>
                <w:szCs w:val="24"/>
                <w:u w:val="none"/>
              </w:rPr>
              <w:t>1</w:t>
            </w:r>
            <w:r>
              <w:rPr>
                <w:rFonts w:hint="eastAsia" w:ascii="Times New Roman" w:hAnsi="Times New Roman" w:eastAsia="宋体" w:cs="宋体"/>
                <w:color w:val="auto"/>
                <w:sz w:val="24"/>
                <w:szCs w:val="24"/>
                <w:u w:val="none"/>
              </w:rPr>
              <w:t>。</w:t>
            </w:r>
          </w:p>
          <w:p>
            <w:pPr>
              <w:spacing w:line="360" w:lineRule="auto"/>
              <w:jc w:val="center"/>
              <w:rPr>
                <w:rFonts w:hint="eastAsia" w:ascii="Times New Roman" w:hAnsi="Times New Roman" w:eastAsia="宋体" w:cs="宋体"/>
                <w:b/>
                <w:bCs/>
                <w:szCs w:val="21"/>
                <w:u w:val="none"/>
              </w:rPr>
            </w:pPr>
          </w:p>
          <w:p>
            <w:pPr>
              <w:spacing w:line="360" w:lineRule="auto"/>
              <w:jc w:val="center"/>
              <w:rPr>
                <w:rFonts w:ascii="Times New Roman" w:hAnsi="Times New Roman" w:eastAsia="宋体" w:cs="Times New Roman"/>
                <w:b/>
                <w:sz w:val="24"/>
                <w:szCs w:val="24"/>
                <w:u w:val="none"/>
              </w:rPr>
            </w:pPr>
            <w:r>
              <w:rPr>
                <w:rFonts w:hint="eastAsia" w:ascii="Times New Roman" w:hAnsi="Times New Roman" w:eastAsia="宋体" w:cs="宋体"/>
                <w:b/>
                <w:bCs/>
                <w:szCs w:val="21"/>
                <w:u w:val="none"/>
              </w:rPr>
              <w:t>表</w:t>
            </w:r>
            <w:r>
              <w:rPr>
                <w:rFonts w:ascii="Times New Roman" w:hAnsi="Times New Roman" w:eastAsia="宋体" w:cs="Times New Roman"/>
                <w:b/>
                <w:bCs/>
                <w:szCs w:val="21"/>
                <w:u w:val="none"/>
              </w:rPr>
              <w:t>1</w:t>
            </w:r>
            <w:r>
              <w:rPr>
                <w:rFonts w:hint="eastAsia" w:ascii="Times New Roman" w:hAnsi="Times New Roman" w:eastAsia="宋体" w:cs="Times New Roman"/>
                <w:b/>
                <w:bCs/>
                <w:szCs w:val="21"/>
                <w:u w:val="none"/>
              </w:rPr>
              <w:t>-</w:t>
            </w:r>
            <w:r>
              <w:rPr>
                <w:rFonts w:ascii="Times New Roman" w:hAnsi="Times New Roman" w:eastAsia="宋体" w:cs="Times New Roman"/>
                <w:b/>
                <w:bCs/>
                <w:szCs w:val="21"/>
                <w:u w:val="none"/>
              </w:rPr>
              <w:t xml:space="preserve">1  </w:t>
            </w:r>
            <w:r>
              <w:rPr>
                <w:rFonts w:hint="eastAsia" w:ascii="Times New Roman" w:hAnsi="Times New Roman" w:eastAsia="宋体" w:cs="宋体"/>
                <w:b/>
                <w:bCs/>
                <w:szCs w:val="21"/>
                <w:u w:val="none"/>
              </w:rPr>
              <w:t>项目主要</w:t>
            </w:r>
            <w:r>
              <w:rPr>
                <w:rFonts w:ascii="Times New Roman" w:hAnsi="Times New Roman" w:eastAsia="宋体" w:cs="宋体"/>
                <w:b/>
                <w:bCs/>
                <w:szCs w:val="21"/>
                <w:u w:val="none"/>
              </w:rPr>
              <w:t>经济技术指标</w:t>
            </w:r>
            <w:r>
              <w:rPr>
                <w:rFonts w:hint="eastAsia" w:ascii="Times New Roman" w:hAnsi="Times New Roman" w:eastAsia="宋体" w:cs="宋体"/>
                <w:b/>
                <w:bCs/>
                <w:szCs w:val="21"/>
                <w:u w:val="none"/>
              </w:rPr>
              <w:t>一览</w:t>
            </w:r>
            <w:r>
              <w:rPr>
                <w:rFonts w:hint="eastAsia" w:ascii="宋体" w:hAnsi="宋体" w:eastAsia="宋体" w:cs="宋体"/>
                <w:b/>
                <w:bCs/>
                <w:szCs w:val="21"/>
                <w:u w:val="none"/>
              </w:rPr>
              <w:t>表</w:t>
            </w:r>
          </w:p>
          <w:tbl>
            <w:tblPr>
              <w:tblStyle w:val="17"/>
              <w:tblW w:w="88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
              <w:gridCol w:w="3199"/>
              <w:gridCol w:w="1215"/>
              <w:gridCol w:w="1402"/>
              <w:gridCol w:w="2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1"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编号</w:t>
                  </w:r>
                </w:p>
              </w:tc>
              <w:tc>
                <w:tcPr>
                  <w:tcW w:w="3199"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项目名称</w:t>
                  </w:r>
                </w:p>
              </w:tc>
              <w:tc>
                <w:tcPr>
                  <w:tcW w:w="1215"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单位</w:t>
                  </w:r>
                </w:p>
              </w:tc>
              <w:tc>
                <w:tcPr>
                  <w:tcW w:w="1402"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数量</w:t>
                  </w:r>
                </w:p>
              </w:tc>
              <w:tc>
                <w:tcPr>
                  <w:tcW w:w="2134"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1"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1</w:t>
                  </w:r>
                </w:p>
              </w:tc>
              <w:tc>
                <w:tcPr>
                  <w:tcW w:w="3199"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总用地面积</w:t>
                  </w:r>
                </w:p>
              </w:tc>
              <w:tc>
                <w:tcPr>
                  <w:tcW w:w="1215"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m</w:t>
                  </w:r>
                  <w:r>
                    <w:rPr>
                      <w:rFonts w:ascii="Times New Roman" w:hAnsi="Times New Roman" w:eastAsia="宋体" w:cs="Times New Roman"/>
                      <w:szCs w:val="21"/>
                      <w:u w:val="none"/>
                      <w:vertAlign w:val="superscript"/>
                    </w:rPr>
                    <w:t>2</w:t>
                  </w:r>
                </w:p>
              </w:tc>
              <w:tc>
                <w:tcPr>
                  <w:tcW w:w="1402"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38001.8</w:t>
                  </w:r>
                </w:p>
              </w:tc>
              <w:tc>
                <w:tcPr>
                  <w:tcW w:w="2134"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约</w:t>
                  </w:r>
                  <w:r>
                    <w:rPr>
                      <w:rFonts w:hint="eastAsia" w:ascii="Times New Roman" w:hAnsi="Times New Roman" w:eastAsia="宋体" w:cs="Times New Roman"/>
                      <w:szCs w:val="21"/>
                      <w:u w:val="none"/>
                    </w:rPr>
                    <w:t>57</w:t>
                  </w:r>
                  <w:r>
                    <w:rPr>
                      <w:rFonts w:ascii="Times New Roman" w:hAnsi="Times New Roman" w:eastAsia="宋体" w:cs="Times New Roman"/>
                      <w:szCs w:val="21"/>
                      <w:u w:val="none"/>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1"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2</w:t>
                  </w:r>
                </w:p>
              </w:tc>
              <w:tc>
                <w:tcPr>
                  <w:tcW w:w="3199"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总建筑面积</w:t>
                  </w:r>
                </w:p>
              </w:tc>
              <w:tc>
                <w:tcPr>
                  <w:tcW w:w="1215"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m</w:t>
                  </w:r>
                  <w:r>
                    <w:rPr>
                      <w:rFonts w:ascii="Times New Roman" w:hAnsi="Times New Roman" w:eastAsia="宋体" w:cs="Times New Roman"/>
                      <w:szCs w:val="21"/>
                      <w:u w:val="none"/>
                      <w:vertAlign w:val="superscript"/>
                    </w:rPr>
                    <w:t>2</w:t>
                  </w:r>
                </w:p>
              </w:tc>
              <w:tc>
                <w:tcPr>
                  <w:tcW w:w="1402"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74124.28</w:t>
                  </w:r>
                </w:p>
              </w:tc>
              <w:tc>
                <w:tcPr>
                  <w:tcW w:w="2134" w:type="dxa"/>
                  <w:vAlign w:val="center"/>
                </w:tcPr>
                <w:p>
                  <w:pPr>
                    <w:adjustRightInd w:val="0"/>
                    <w:snapToGrid w:val="0"/>
                    <w:jc w:val="center"/>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891" w:type="dxa"/>
                  <w:tcBorders>
                    <w:bottom w:val="single" w:color="auto" w:sz="4" w:space="0"/>
                  </w:tcBorders>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3</w:t>
                  </w:r>
                </w:p>
              </w:tc>
              <w:tc>
                <w:tcPr>
                  <w:tcW w:w="3199"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地上</w:t>
                  </w:r>
                  <w:r>
                    <w:rPr>
                      <w:rFonts w:ascii="Times New Roman" w:hAnsi="Times New Roman" w:eastAsia="宋体" w:cs="Times New Roman"/>
                      <w:szCs w:val="21"/>
                      <w:u w:val="none"/>
                    </w:rPr>
                    <w:t>建筑面积</w:t>
                  </w:r>
                </w:p>
              </w:tc>
              <w:tc>
                <w:tcPr>
                  <w:tcW w:w="1215"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m</w:t>
                  </w:r>
                  <w:r>
                    <w:rPr>
                      <w:rFonts w:ascii="Times New Roman" w:hAnsi="Times New Roman" w:eastAsia="宋体" w:cs="Times New Roman"/>
                      <w:szCs w:val="21"/>
                      <w:u w:val="none"/>
                      <w:vertAlign w:val="superscript"/>
                    </w:rPr>
                    <w:t>2</w:t>
                  </w:r>
                </w:p>
              </w:tc>
              <w:tc>
                <w:tcPr>
                  <w:tcW w:w="1402"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56836.28</w:t>
                  </w:r>
                </w:p>
              </w:tc>
              <w:tc>
                <w:tcPr>
                  <w:tcW w:w="2134" w:type="dxa"/>
                  <w:vAlign w:val="center"/>
                </w:tcPr>
                <w:p>
                  <w:pPr>
                    <w:adjustRightInd w:val="0"/>
                    <w:snapToGrid w:val="0"/>
                    <w:jc w:val="center"/>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1"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4</w:t>
                  </w:r>
                </w:p>
              </w:tc>
              <w:tc>
                <w:tcPr>
                  <w:tcW w:w="3199"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地下建筑面积</w:t>
                  </w:r>
                </w:p>
              </w:tc>
              <w:tc>
                <w:tcPr>
                  <w:tcW w:w="1215"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m</w:t>
                  </w:r>
                  <w:r>
                    <w:rPr>
                      <w:rFonts w:ascii="Times New Roman" w:hAnsi="Times New Roman" w:eastAsia="宋体" w:cs="Times New Roman"/>
                      <w:szCs w:val="21"/>
                      <w:u w:val="none"/>
                      <w:vertAlign w:val="superscript"/>
                    </w:rPr>
                    <w:t>2</w:t>
                  </w:r>
                </w:p>
              </w:tc>
              <w:tc>
                <w:tcPr>
                  <w:tcW w:w="1402"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17288</w:t>
                  </w:r>
                </w:p>
              </w:tc>
              <w:tc>
                <w:tcPr>
                  <w:tcW w:w="2134" w:type="dxa"/>
                  <w:vAlign w:val="center"/>
                </w:tcPr>
                <w:p>
                  <w:pPr>
                    <w:adjustRightInd w:val="0"/>
                    <w:snapToGrid w:val="0"/>
                    <w:jc w:val="center"/>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1" w:hRule="atLeast"/>
              </w:trPr>
              <w:tc>
                <w:tcPr>
                  <w:tcW w:w="891"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5</w:t>
                  </w:r>
                </w:p>
              </w:tc>
              <w:tc>
                <w:tcPr>
                  <w:tcW w:w="3199"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容积率</w:t>
                  </w:r>
                </w:p>
              </w:tc>
              <w:tc>
                <w:tcPr>
                  <w:tcW w:w="1215"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w:t>
                  </w:r>
                </w:p>
              </w:tc>
              <w:tc>
                <w:tcPr>
                  <w:tcW w:w="1402"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1.5</w:t>
                  </w:r>
                </w:p>
              </w:tc>
              <w:tc>
                <w:tcPr>
                  <w:tcW w:w="2134" w:type="dxa"/>
                  <w:vAlign w:val="center"/>
                </w:tcPr>
                <w:p>
                  <w:pPr>
                    <w:adjustRightInd w:val="0"/>
                    <w:snapToGrid w:val="0"/>
                    <w:jc w:val="center"/>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1"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6</w:t>
                  </w:r>
                </w:p>
              </w:tc>
              <w:tc>
                <w:tcPr>
                  <w:tcW w:w="3199"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建筑密度</w:t>
                  </w:r>
                </w:p>
              </w:tc>
              <w:tc>
                <w:tcPr>
                  <w:tcW w:w="1215"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w:t>
                  </w:r>
                </w:p>
              </w:tc>
              <w:tc>
                <w:tcPr>
                  <w:tcW w:w="1402"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15.3</w:t>
                  </w:r>
                </w:p>
              </w:tc>
              <w:tc>
                <w:tcPr>
                  <w:tcW w:w="2134" w:type="dxa"/>
                  <w:vAlign w:val="center"/>
                </w:tcPr>
                <w:p>
                  <w:pPr>
                    <w:adjustRightInd w:val="0"/>
                    <w:snapToGrid w:val="0"/>
                    <w:jc w:val="center"/>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1"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7</w:t>
                  </w:r>
                </w:p>
              </w:tc>
              <w:tc>
                <w:tcPr>
                  <w:tcW w:w="3199"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绿地率</w:t>
                  </w:r>
                </w:p>
              </w:tc>
              <w:tc>
                <w:tcPr>
                  <w:tcW w:w="1215"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w:t>
                  </w:r>
                </w:p>
              </w:tc>
              <w:tc>
                <w:tcPr>
                  <w:tcW w:w="1402"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24.8</w:t>
                  </w:r>
                </w:p>
              </w:tc>
              <w:tc>
                <w:tcPr>
                  <w:tcW w:w="2134" w:type="dxa"/>
                  <w:vAlign w:val="center"/>
                </w:tcPr>
                <w:p>
                  <w:pPr>
                    <w:adjustRightInd w:val="0"/>
                    <w:snapToGrid w:val="0"/>
                    <w:jc w:val="center"/>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1"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8</w:t>
                  </w:r>
                </w:p>
              </w:tc>
              <w:tc>
                <w:tcPr>
                  <w:tcW w:w="3199"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机动车停车位</w:t>
                  </w:r>
                </w:p>
              </w:tc>
              <w:tc>
                <w:tcPr>
                  <w:tcW w:w="1215"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个</w:t>
                  </w:r>
                </w:p>
              </w:tc>
              <w:tc>
                <w:tcPr>
                  <w:tcW w:w="1402"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702</w:t>
                  </w:r>
                </w:p>
              </w:tc>
              <w:tc>
                <w:tcPr>
                  <w:tcW w:w="2134" w:type="dxa"/>
                  <w:vAlign w:val="center"/>
                </w:tcPr>
                <w:p>
                  <w:pPr>
                    <w:adjustRightInd w:val="0"/>
                    <w:snapToGrid w:val="0"/>
                    <w:jc w:val="center"/>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1"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9</w:t>
                  </w:r>
                </w:p>
              </w:tc>
              <w:tc>
                <w:tcPr>
                  <w:tcW w:w="3199"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容纳</w:t>
                  </w:r>
                  <w:r>
                    <w:rPr>
                      <w:rFonts w:hint="eastAsia" w:ascii="Times New Roman" w:hAnsi="Times New Roman" w:eastAsia="宋体" w:cs="Times New Roman"/>
                      <w:szCs w:val="21"/>
                      <w:u w:val="none"/>
                    </w:rPr>
                    <w:t>企业</w:t>
                  </w:r>
                </w:p>
              </w:tc>
              <w:tc>
                <w:tcPr>
                  <w:tcW w:w="1215"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家</w:t>
                  </w:r>
                </w:p>
              </w:tc>
              <w:tc>
                <w:tcPr>
                  <w:tcW w:w="1402"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300</w:t>
                  </w:r>
                </w:p>
              </w:tc>
              <w:tc>
                <w:tcPr>
                  <w:tcW w:w="2134" w:type="dxa"/>
                  <w:vAlign w:val="center"/>
                </w:tcPr>
                <w:p>
                  <w:pPr>
                    <w:adjustRightInd w:val="0"/>
                    <w:snapToGrid w:val="0"/>
                    <w:jc w:val="center"/>
                    <w:rPr>
                      <w:rFonts w:ascii="Times New Roman" w:hAnsi="Times New Roman" w:eastAsia="宋体" w:cs="Times New Roman"/>
                      <w:szCs w:val="21"/>
                      <w:u w:val="none"/>
                    </w:rPr>
                  </w:pPr>
                </w:p>
              </w:tc>
            </w:tr>
          </w:tbl>
          <w:p>
            <w:pPr>
              <w:tabs>
                <w:tab w:val="left" w:pos="5025"/>
              </w:tabs>
              <w:jc w:val="left"/>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ab/>
            </w:r>
          </w:p>
          <w:p>
            <w:pPr>
              <w:spacing w:line="276" w:lineRule="auto"/>
              <w:jc w:val="center"/>
              <w:rPr>
                <w:rFonts w:ascii="Times New Roman" w:hAnsi="Times New Roman" w:eastAsia="宋体" w:cs="Times New Roman"/>
                <w:b/>
                <w:bCs/>
                <w:color w:val="auto"/>
                <w:szCs w:val="21"/>
                <w:u w:val="none"/>
              </w:rPr>
            </w:pPr>
            <w:r>
              <w:rPr>
                <w:rFonts w:ascii="Times New Roman" w:hAnsi="宋体" w:eastAsia="宋体" w:cs="Times New Roman"/>
                <w:b/>
                <w:bCs/>
                <w:color w:val="auto"/>
                <w:szCs w:val="21"/>
                <w:u w:val="none"/>
              </w:rPr>
              <w:t>表</w:t>
            </w:r>
            <w:r>
              <w:rPr>
                <w:rFonts w:hint="eastAsia" w:ascii="Times New Roman" w:hAnsi="宋体" w:eastAsia="宋体" w:cs="Times New Roman"/>
                <w:b/>
                <w:bCs/>
                <w:color w:val="auto"/>
                <w:szCs w:val="21"/>
                <w:u w:val="none"/>
              </w:rPr>
              <w:t>1-</w:t>
            </w:r>
            <w:r>
              <w:rPr>
                <w:rFonts w:hint="eastAsia" w:ascii="Times New Roman" w:hAnsi="Times New Roman" w:eastAsia="宋体" w:cs="Times New Roman"/>
                <w:b/>
                <w:bCs/>
                <w:color w:val="auto"/>
                <w:szCs w:val="21"/>
                <w:u w:val="none"/>
              </w:rPr>
              <w:t>2</w:t>
            </w:r>
            <w:r>
              <w:rPr>
                <w:rFonts w:ascii="Times New Roman" w:hAnsi="宋体" w:eastAsia="宋体" w:cs="Times New Roman"/>
                <w:b/>
                <w:bCs/>
                <w:color w:val="auto"/>
                <w:szCs w:val="21"/>
                <w:u w:val="none"/>
              </w:rPr>
              <w:t>项目组成一览表</w:t>
            </w:r>
          </w:p>
          <w:tbl>
            <w:tblPr>
              <w:tblStyle w:val="17"/>
              <w:tblW w:w="88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31"/>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993" w:type="dxa"/>
                  <w:vAlign w:val="center"/>
                </w:tcPr>
                <w:p>
                  <w:pPr>
                    <w:jc w:val="center"/>
                    <w:rPr>
                      <w:rFonts w:ascii="Times New Roman" w:hAnsi="Times New Roman" w:eastAsia="宋体" w:cs="Times New Roman"/>
                      <w:b/>
                      <w:color w:val="auto"/>
                      <w:szCs w:val="21"/>
                      <w:u w:val="none"/>
                    </w:rPr>
                  </w:pPr>
                  <w:r>
                    <w:rPr>
                      <w:rFonts w:ascii="Times New Roman" w:hAnsi="Times New Roman" w:eastAsia="宋体" w:cs="Times New Roman"/>
                      <w:b/>
                      <w:color w:val="auto"/>
                      <w:szCs w:val="21"/>
                      <w:u w:val="none"/>
                    </w:rPr>
                    <w:t>项目</w:t>
                  </w:r>
                </w:p>
              </w:tc>
              <w:tc>
                <w:tcPr>
                  <w:tcW w:w="1931" w:type="dxa"/>
                  <w:vAlign w:val="center"/>
                </w:tcPr>
                <w:p>
                  <w:pPr>
                    <w:jc w:val="center"/>
                    <w:rPr>
                      <w:rFonts w:ascii="Times New Roman" w:hAnsi="Times New Roman" w:eastAsia="宋体" w:cs="Times New Roman"/>
                      <w:b/>
                      <w:color w:val="auto"/>
                      <w:szCs w:val="21"/>
                      <w:u w:val="none"/>
                    </w:rPr>
                  </w:pPr>
                  <w:r>
                    <w:rPr>
                      <w:rFonts w:ascii="Times New Roman" w:hAnsi="Times New Roman" w:eastAsia="宋体" w:cs="Times New Roman"/>
                      <w:b/>
                      <w:color w:val="auto"/>
                      <w:szCs w:val="21"/>
                      <w:u w:val="none"/>
                    </w:rPr>
                    <w:t>构筑物名称</w:t>
                  </w:r>
                </w:p>
              </w:tc>
              <w:tc>
                <w:tcPr>
                  <w:tcW w:w="5917" w:type="dxa"/>
                  <w:vAlign w:val="center"/>
                </w:tcPr>
                <w:p>
                  <w:pPr>
                    <w:jc w:val="center"/>
                    <w:rPr>
                      <w:rFonts w:ascii="Times New Roman" w:hAnsi="Times New Roman" w:eastAsia="宋体" w:cs="Times New Roman"/>
                      <w:b/>
                      <w:color w:val="auto"/>
                      <w:szCs w:val="21"/>
                      <w:u w:val="none"/>
                    </w:rPr>
                  </w:pPr>
                  <w:r>
                    <w:rPr>
                      <w:rFonts w:ascii="Times New Roman" w:hAnsi="Times New Roman" w:eastAsia="宋体" w:cs="Times New Roman"/>
                      <w:b/>
                      <w:color w:val="auto"/>
                      <w:szCs w:val="21"/>
                      <w:u w:val="none"/>
                    </w:rPr>
                    <w:t>建筑规模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 w:hRule="atLeast"/>
                <w:jc w:val="center"/>
              </w:trPr>
              <w:tc>
                <w:tcPr>
                  <w:tcW w:w="993"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主体</w:t>
                  </w:r>
                </w:p>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工程</w:t>
                  </w:r>
                </w:p>
              </w:tc>
              <w:tc>
                <w:tcPr>
                  <w:tcW w:w="1931"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孵化器大楼</w:t>
                  </w:r>
                </w:p>
              </w:tc>
              <w:tc>
                <w:tcPr>
                  <w:tcW w:w="5917" w:type="dxa"/>
                  <w:vAlign w:val="center"/>
                </w:tcPr>
                <w:p>
                  <w:pPr>
                    <w:jc w:val="left"/>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lang w:bidi="th-TH"/>
                    </w:rPr>
                    <w:t>南面1#楼（21F）、北面2#为5F，中间连接楼为5F，</w:t>
                  </w:r>
                  <w:r>
                    <w:rPr>
                      <w:rFonts w:ascii="Times New Roman" w:hAnsi="Times New Roman" w:cs="Times New Roman"/>
                      <w:color w:val="auto"/>
                      <w:szCs w:val="21"/>
                      <w:u w:val="none"/>
                    </w:rPr>
                    <w:t>总建筑面积</w:t>
                  </w:r>
                  <w:r>
                    <w:rPr>
                      <w:rFonts w:ascii="Times New Roman" w:hAnsi="Times New Roman" w:eastAsia="宋体" w:cs="Times New Roman"/>
                      <w:color w:val="auto"/>
                      <w:szCs w:val="21"/>
                      <w:u w:val="none"/>
                    </w:rPr>
                    <w:t>74124.28m</w:t>
                  </w:r>
                  <w:r>
                    <w:rPr>
                      <w:rFonts w:ascii="Times New Roman" w:hAnsi="Times New Roman" w:eastAsia="宋体" w:cs="Times New Roman"/>
                      <w:color w:val="auto"/>
                      <w:szCs w:val="21"/>
                      <w:u w:val="none"/>
                      <w:vertAlign w:val="superscript"/>
                    </w:rPr>
                    <w:t>2</w:t>
                  </w:r>
                  <w:r>
                    <w:rPr>
                      <w:rFonts w:ascii="Times New Roman" w:hAnsi="Times New Roman" w:eastAsia="宋体" w:cs="Times New Roman"/>
                      <w:color w:val="auto"/>
                      <w:szCs w:val="21"/>
                      <w:u w:val="none"/>
                    </w:rPr>
                    <w:t>，</w:t>
                  </w:r>
                  <w:r>
                    <w:rPr>
                      <w:rFonts w:ascii="Times New Roman" w:hAnsi="Times New Roman" w:cs="Times New Roman"/>
                      <w:color w:val="auto"/>
                      <w:szCs w:val="21"/>
                      <w:u w:val="none"/>
                    </w:rPr>
                    <w:t>其中计容面积56836.28</w:t>
                  </w:r>
                  <w:r>
                    <w:rPr>
                      <w:rFonts w:ascii="Times New Roman" w:hAnsi="Times New Roman" w:eastAsia="宋体" w:cs="Times New Roman"/>
                      <w:color w:val="auto"/>
                      <w:szCs w:val="21"/>
                      <w:u w:val="none"/>
                    </w:rPr>
                    <w:t>m</w:t>
                  </w:r>
                  <w:r>
                    <w:rPr>
                      <w:rFonts w:ascii="Times New Roman" w:hAnsi="Times New Roman" w:eastAsia="宋体" w:cs="Times New Roman"/>
                      <w:color w:val="auto"/>
                      <w:szCs w:val="21"/>
                      <w:u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6" w:hRule="atLeast"/>
                <w:jc w:val="center"/>
              </w:trPr>
              <w:tc>
                <w:tcPr>
                  <w:tcW w:w="993" w:type="dxa"/>
                  <w:vMerge w:val="restart"/>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辅助</w:t>
                  </w:r>
                </w:p>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工程</w:t>
                  </w:r>
                </w:p>
              </w:tc>
              <w:tc>
                <w:tcPr>
                  <w:tcW w:w="1931"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停车位</w:t>
                  </w:r>
                </w:p>
              </w:tc>
              <w:tc>
                <w:tcPr>
                  <w:tcW w:w="5917" w:type="dxa"/>
                  <w:vAlign w:val="center"/>
                </w:tcPr>
                <w:p>
                  <w:pPr>
                    <w:jc w:val="left"/>
                    <w:rPr>
                      <w:rFonts w:ascii="Times New Roman" w:hAnsi="Times New Roman" w:eastAsia="宋体" w:cs="Times New Roman"/>
                      <w:color w:val="auto"/>
                      <w:szCs w:val="21"/>
                      <w:u w:val="none"/>
                    </w:rPr>
                  </w:pPr>
                  <w:r>
                    <w:rPr>
                      <w:rFonts w:ascii="Times New Roman" w:hAnsi="Times New Roman" w:cs="Times New Roman"/>
                      <w:color w:val="auto"/>
                      <w:szCs w:val="21"/>
                      <w:u w:val="none"/>
                    </w:rPr>
                    <w:t>停车位1330个（其中小汽车停车位702个〈地上252个，地下450个〉，非机动车停车位628个）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993" w:type="dxa"/>
                  <w:vMerge w:val="continue"/>
                  <w:vAlign w:val="center"/>
                </w:tcPr>
                <w:p>
                  <w:pPr>
                    <w:jc w:val="center"/>
                    <w:rPr>
                      <w:rFonts w:ascii="Times New Roman" w:hAnsi="Times New Roman" w:eastAsia="宋体" w:cs="Times New Roman"/>
                      <w:color w:val="auto"/>
                      <w:szCs w:val="21"/>
                      <w:u w:val="none"/>
                    </w:rPr>
                  </w:pPr>
                </w:p>
              </w:tc>
              <w:tc>
                <w:tcPr>
                  <w:tcW w:w="1931"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地下室</w:t>
                  </w:r>
                </w:p>
              </w:tc>
              <w:tc>
                <w:tcPr>
                  <w:tcW w:w="5917" w:type="dxa"/>
                  <w:vAlign w:val="center"/>
                </w:tcPr>
                <w:p>
                  <w:pPr>
                    <w:jc w:val="left"/>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总建筑面积17288</w:t>
                  </w:r>
                  <w:r>
                    <w:rPr>
                      <w:rFonts w:ascii="Times New Roman" w:hAnsi="Times New Roman" w:eastAsia="宋体" w:cs="Times New Roman"/>
                      <w:color w:val="auto"/>
                      <w:szCs w:val="21"/>
                      <w:u w:val="none"/>
                      <w:lang w:bidi="th-TH"/>
                    </w:rPr>
                    <w:t xml:space="preserve"> </w:t>
                  </w:r>
                  <w:r>
                    <w:rPr>
                      <w:rFonts w:ascii="Times New Roman" w:hAnsi="Times New Roman" w:eastAsia="宋体" w:cs="Times New Roman"/>
                      <w:color w:val="auto"/>
                      <w:szCs w:val="21"/>
                      <w:u w:val="none"/>
                    </w:rPr>
                    <w:t>m</w:t>
                  </w:r>
                  <w:r>
                    <w:rPr>
                      <w:rFonts w:ascii="Times New Roman" w:hAnsi="Times New Roman" w:eastAsia="宋体" w:cs="Times New Roman"/>
                      <w:color w:val="auto"/>
                      <w:szCs w:val="21"/>
                      <w:u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jc w:val="center"/>
              </w:trPr>
              <w:tc>
                <w:tcPr>
                  <w:tcW w:w="993" w:type="dxa"/>
                  <w:vMerge w:val="restart"/>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公用</w:t>
                  </w:r>
                </w:p>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工程</w:t>
                  </w:r>
                </w:p>
              </w:tc>
              <w:tc>
                <w:tcPr>
                  <w:tcW w:w="1931"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供水</w:t>
                  </w:r>
                </w:p>
              </w:tc>
              <w:tc>
                <w:tcPr>
                  <w:tcW w:w="5917" w:type="dxa"/>
                  <w:vAlign w:val="center"/>
                </w:tcPr>
                <w:p>
                  <w:pPr>
                    <w:jc w:val="left"/>
                    <w:rPr>
                      <w:rFonts w:ascii="Times New Roman" w:hAnsi="Times New Roman" w:eastAsia="宋体" w:cs="Times New Roman"/>
                      <w:color w:val="auto"/>
                      <w:szCs w:val="21"/>
                      <w:u w:val="none"/>
                    </w:rPr>
                  </w:pPr>
                  <w:r>
                    <w:rPr>
                      <w:rFonts w:ascii="Times New Roman" w:hAnsi="Times New Roman" w:cs="Times New Roman"/>
                      <w:color w:val="auto"/>
                      <w:szCs w:val="21"/>
                      <w:u w:val="none"/>
                    </w:rPr>
                    <w:t>本工程水源采用城市自来水，从项目区东侧与南侧的市政给水管网各引入两根DN200的给水管，供水压力为0.30Mpa</w:t>
                  </w:r>
                  <w:r>
                    <w:rPr>
                      <w:rFonts w:ascii="Times New Roman" w:hAnsi="Times New Roman" w:eastAsia="宋体" w:cs="Times New Roman"/>
                      <w:color w:val="auto"/>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jc w:val="center"/>
              </w:trPr>
              <w:tc>
                <w:tcPr>
                  <w:tcW w:w="993" w:type="dxa"/>
                  <w:vMerge w:val="continue"/>
                  <w:vAlign w:val="center"/>
                </w:tcPr>
                <w:p>
                  <w:pPr>
                    <w:jc w:val="center"/>
                    <w:rPr>
                      <w:rFonts w:ascii="Times New Roman" w:hAnsi="Times New Roman" w:eastAsia="宋体" w:cs="Times New Roman"/>
                      <w:color w:val="auto"/>
                      <w:szCs w:val="21"/>
                      <w:u w:val="none"/>
                    </w:rPr>
                  </w:pPr>
                </w:p>
              </w:tc>
              <w:tc>
                <w:tcPr>
                  <w:tcW w:w="1931" w:type="dxa"/>
                  <w:vAlign w:val="center"/>
                </w:tcPr>
                <w:p>
                  <w:pPr>
                    <w:adjustRightInd w:val="0"/>
                    <w:snapToGrid w:val="0"/>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排水</w:t>
                  </w:r>
                </w:p>
              </w:tc>
              <w:tc>
                <w:tcPr>
                  <w:tcW w:w="5917" w:type="dxa"/>
                  <w:vAlign w:val="center"/>
                </w:tcPr>
                <w:p>
                  <w:pPr>
                    <w:tabs>
                      <w:tab w:val="left" w:pos="5220"/>
                    </w:tabs>
                    <w:textAlignment w:val="center"/>
                    <w:outlineLvl w:val="2"/>
                    <w:rPr>
                      <w:rFonts w:ascii="Times New Roman" w:hAnsi="Times New Roman" w:eastAsia="宋体" w:cs="Times New Roman"/>
                      <w:color w:val="auto"/>
                      <w:szCs w:val="21"/>
                      <w:u w:val="none"/>
                    </w:rPr>
                  </w:pPr>
                  <w:r>
                    <w:rPr>
                      <w:rFonts w:ascii="Times New Roman" w:hAnsi="Times New Roman" w:cs="Times New Roman"/>
                      <w:color w:val="auto"/>
                      <w:szCs w:val="21"/>
                      <w:u w:val="none"/>
                    </w:rPr>
                    <w:t>室外排水系统采用雨、污分流制。生活污水经化粪池处理后，再由院内污水主干管接入工业园污水管网，屋面雨水排至室外雨水检查井；道路雨水由雨水箅子收集后排入雨水管道。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993" w:type="dxa"/>
                  <w:vMerge w:val="continue"/>
                  <w:vAlign w:val="center"/>
                </w:tcPr>
                <w:p>
                  <w:pPr>
                    <w:jc w:val="center"/>
                    <w:rPr>
                      <w:rFonts w:ascii="Times New Roman" w:hAnsi="Times New Roman" w:eastAsia="宋体" w:cs="Times New Roman"/>
                      <w:color w:val="auto"/>
                      <w:szCs w:val="21"/>
                      <w:u w:val="none"/>
                    </w:rPr>
                  </w:pPr>
                </w:p>
              </w:tc>
              <w:tc>
                <w:tcPr>
                  <w:tcW w:w="1931"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供电</w:t>
                  </w:r>
                </w:p>
              </w:tc>
              <w:tc>
                <w:tcPr>
                  <w:tcW w:w="5917" w:type="dxa"/>
                  <w:vAlign w:val="center"/>
                </w:tcPr>
                <w:p>
                  <w:pPr>
                    <w:jc w:val="left"/>
                    <w:rPr>
                      <w:rFonts w:ascii="Times New Roman" w:hAnsi="Times New Roman" w:eastAsia="宋体" w:cs="Times New Roman"/>
                      <w:color w:val="auto"/>
                      <w:szCs w:val="21"/>
                      <w:u w:val="none"/>
                    </w:rPr>
                  </w:pPr>
                  <w:r>
                    <w:rPr>
                      <w:rFonts w:ascii="Times New Roman" w:hAnsi="Times New Roman" w:cs="Times New Roman"/>
                      <w:color w:val="auto"/>
                      <w:szCs w:val="21"/>
                      <w:u w:val="none"/>
                    </w:rPr>
                    <w:t>本工程从</w:t>
                  </w:r>
                  <w:r>
                    <w:rPr>
                      <w:rFonts w:hint="eastAsia" w:ascii="Times New Roman" w:hAnsi="Times New Roman" w:cs="Times New Roman"/>
                      <w:color w:val="auto"/>
                      <w:szCs w:val="21"/>
                      <w:u w:val="none"/>
                    </w:rPr>
                    <w:t>漳江创业园</w:t>
                  </w:r>
                  <w:r>
                    <w:rPr>
                      <w:rFonts w:ascii="Times New Roman" w:hAnsi="Times New Roman" w:cs="Times New Roman"/>
                      <w:color w:val="auto"/>
                      <w:szCs w:val="21"/>
                      <w:u w:val="none"/>
                    </w:rPr>
                    <w:t>电网引一路10KV电源至总变配电所作为主电源，另设一台容量为315KVA</w:t>
                  </w:r>
                  <w:r>
                    <w:rPr>
                      <w:rFonts w:ascii="Times New Roman" w:hAnsi="Times New Roman" w:eastAsia="宋体" w:cs="Times New Roman"/>
                      <w:color w:val="auto"/>
                      <w:szCs w:val="21"/>
                      <w:u w:val="none"/>
                    </w:rPr>
                    <w:t>的</w:t>
                  </w:r>
                  <w:r>
                    <w:rPr>
                      <w:rFonts w:ascii="Times New Roman" w:hAnsi="Times New Roman" w:cs="Times New Roman"/>
                      <w:color w:val="auto"/>
                      <w:szCs w:val="21"/>
                      <w:u w:val="none"/>
                    </w:rPr>
                    <w:t>柴油发电机组作为二级负荷的备用电源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993" w:type="dxa"/>
                  <w:vMerge w:val="continue"/>
                  <w:vAlign w:val="center"/>
                </w:tcPr>
                <w:p>
                  <w:pPr>
                    <w:jc w:val="center"/>
                    <w:rPr>
                      <w:rFonts w:ascii="Times New Roman" w:hAnsi="Times New Roman" w:eastAsia="宋体" w:cs="Times New Roman"/>
                      <w:color w:val="auto"/>
                      <w:szCs w:val="21"/>
                      <w:u w:val="none"/>
                    </w:rPr>
                  </w:pPr>
                </w:p>
              </w:tc>
              <w:tc>
                <w:tcPr>
                  <w:tcW w:w="1931"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供热供冷</w:t>
                  </w:r>
                </w:p>
              </w:tc>
              <w:tc>
                <w:tcPr>
                  <w:tcW w:w="5917"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本项目由两台燃气锅炉供热（TFZ60一台，TFZ120一台），锅炉房设置在</w:t>
                  </w:r>
                  <w:r>
                    <w:rPr>
                      <w:rFonts w:hint="eastAsia" w:ascii="Times New Roman" w:hAnsi="Times New Roman" w:eastAsia="宋体" w:cs="Times New Roman"/>
                      <w:color w:val="auto"/>
                      <w:szCs w:val="21"/>
                      <w:u w:val="none"/>
                      <w:lang w:val="en-US" w:eastAsia="zh-CN"/>
                    </w:rPr>
                    <w:t>1#楼和2#之间的楼</w:t>
                  </w:r>
                  <w:r>
                    <w:rPr>
                      <w:rFonts w:ascii="Times New Roman" w:hAnsi="Times New Roman" w:eastAsia="宋体" w:cs="Times New Roman"/>
                      <w:color w:val="auto"/>
                      <w:szCs w:val="21"/>
                      <w:u w:val="none"/>
                    </w:rPr>
                    <w:t>地下室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993" w:type="dxa"/>
                  <w:vMerge w:val="continue"/>
                  <w:vAlign w:val="center"/>
                </w:tcPr>
                <w:p>
                  <w:pPr>
                    <w:jc w:val="center"/>
                    <w:rPr>
                      <w:rFonts w:ascii="Times New Roman" w:hAnsi="Times New Roman" w:eastAsia="宋体" w:cs="Times New Roman"/>
                      <w:color w:val="auto"/>
                      <w:szCs w:val="21"/>
                      <w:u w:val="none"/>
                    </w:rPr>
                  </w:pPr>
                </w:p>
              </w:tc>
              <w:tc>
                <w:tcPr>
                  <w:tcW w:w="1931" w:type="dxa"/>
                  <w:vAlign w:val="center"/>
                </w:tcPr>
                <w:p>
                  <w:pPr>
                    <w:snapToGrid w:val="0"/>
                    <w:contextualSpacing/>
                    <w:jc w:val="center"/>
                    <w:rPr>
                      <w:rFonts w:ascii="Times New Roman" w:hAnsi="Times New Roman" w:eastAsia="宋体" w:cs="Times New Roman"/>
                      <w:bCs/>
                      <w:color w:val="auto"/>
                      <w:szCs w:val="21"/>
                      <w:u w:val="none"/>
                    </w:rPr>
                  </w:pPr>
                  <w:r>
                    <w:rPr>
                      <w:rFonts w:ascii="Times New Roman" w:hAnsi="Times New Roman" w:eastAsia="宋体" w:cs="Times New Roman"/>
                      <w:bCs/>
                      <w:color w:val="auto"/>
                      <w:szCs w:val="21"/>
                      <w:u w:val="none"/>
                    </w:rPr>
                    <w:t>燃气系统</w:t>
                  </w:r>
                </w:p>
              </w:tc>
              <w:tc>
                <w:tcPr>
                  <w:tcW w:w="5917" w:type="dxa"/>
                  <w:vAlign w:val="center"/>
                </w:tcPr>
                <w:p>
                  <w:pPr>
                    <w:snapToGrid w:val="0"/>
                    <w:contextualSpacing/>
                    <w:jc w:val="center"/>
                    <w:rPr>
                      <w:rFonts w:ascii="Times New Roman" w:hAnsi="Times New Roman" w:eastAsia="宋体" w:cs="Times New Roman"/>
                      <w:bCs/>
                      <w:color w:val="auto"/>
                      <w:szCs w:val="21"/>
                      <w:u w:val="none"/>
                    </w:rPr>
                  </w:pPr>
                  <w:r>
                    <w:rPr>
                      <w:rFonts w:ascii="Times New Roman" w:hAnsi="Times New Roman" w:eastAsia="宋体" w:cs="Times New Roman"/>
                      <w:bCs/>
                      <w:color w:val="auto"/>
                      <w:szCs w:val="21"/>
                      <w:u w:val="none"/>
                    </w:rPr>
                    <w:t>燃气管道从市政天然气中压管接入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993" w:type="dxa"/>
                  <w:vMerge w:val="restart"/>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环保</w:t>
                  </w:r>
                </w:p>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工程</w:t>
                  </w:r>
                </w:p>
              </w:tc>
              <w:tc>
                <w:tcPr>
                  <w:tcW w:w="1931"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废水</w:t>
                  </w:r>
                </w:p>
              </w:tc>
              <w:tc>
                <w:tcPr>
                  <w:tcW w:w="5917" w:type="dxa"/>
                  <w:vAlign w:val="center"/>
                </w:tcPr>
                <w:p>
                  <w:pPr>
                    <w:jc w:val="left"/>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施工期临时化粪池、临时隔油池、临时沉淀池，污水管网和雨水管网敷设，营运期污水依通过化粪池处理后排入桃源县第二污水处理厂。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993" w:type="dxa"/>
                  <w:vMerge w:val="continue"/>
                  <w:vAlign w:val="center"/>
                </w:tcPr>
                <w:p>
                  <w:pPr>
                    <w:jc w:val="center"/>
                    <w:rPr>
                      <w:rFonts w:ascii="Times New Roman" w:hAnsi="Times New Roman" w:eastAsia="宋体" w:cs="Times New Roman"/>
                      <w:color w:val="auto"/>
                      <w:szCs w:val="21"/>
                      <w:u w:val="none"/>
                    </w:rPr>
                  </w:pPr>
                </w:p>
              </w:tc>
              <w:tc>
                <w:tcPr>
                  <w:tcW w:w="1931"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噪声</w:t>
                  </w:r>
                </w:p>
              </w:tc>
              <w:tc>
                <w:tcPr>
                  <w:tcW w:w="5917" w:type="dxa"/>
                  <w:vAlign w:val="center"/>
                </w:tcPr>
                <w:p>
                  <w:pPr>
                    <w:jc w:val="left"/>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设置专门的地下室设备用房，采取隔声、吸声等措施；柴油发电机、水泵基础减振设施；箱式变压器基础减振设施等。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 w:hRule="atLeast"/>
                <w:jc w:val="center"/>
              </w:trPr>
              <w:tc>
                <w:tcPr>
                  <w:tcW w:w="993" w:type="dxa"/>
                  <w:vMerge w:val="continue"/>
                  <w:vAlign w:val="center"/>
                </w:tcPr>
                <w:p>
                  <w:pPr>
                    <w:jc w:val="center"/>
                    <w:rPr>
                      <w:rFonts w:ascii="Times New Roman" w:hAnsi="Times New Roman" w:eastAsia="宋体" w:cs="Times New Roman"/>
                      <w:color w:val="auto"/>
                      <w:szCs w:val="21"/>
                      <w:u w:val="none"/>
                    </w:rPr>
                  </w:pPr>
                </w:p>
              </w:tc>
              <w:tc>
                <w:tcPr>
                  <w:tcW w:w="1931"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废气</w:t>
                  </w:r>
                </w:p>
              </w:tc>
              <w:tc>
                <w:tcPr>
                  <w:tcW w:w="5917" w:type="dxa"/>
                  <w:vAlign w:val="center"/>
                </w:tcPr>
                <w:p>
                  <w:pPr>
                    <w:jc w:val="left"/>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地下停车场抽排风系统等。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93" w:type="dxa"/>
                  <w:vMerge w:val="continue"/>
                  <w:vAlign w:val="center"/>
                </w:tcPr>
                <w:p>
                  <w:pPr>
                    <w:jc w:val="center"/>
                    <w:rPr>
                      <w:rFonts w:ascii="Times New Roman" w:hAnsi="Times New Roman" w:eastAsia="宋体" w:cs="Times New Roman"/>
                      <w:color w:val="auto"/>
                      <w:szCs w:val="21"/>
                      <w:u w:val="none"/>
                    </w:rPr>
                  </w:pPr>
                </w:p>
              </w:tc>
              <w:tc>
                <w:tcPr>
                  <w:tcW w:w="1931" w:type="dxa"/>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固废</w:t>
                  </w:r>
                </w:p>
              </w:tc>
              <w:tc>
                <w:tcPr>
                  <w:tcW w:w="5917" w:type="dxa"/>
                  <w:vAlign w:val="center"/>
                </w:tcPr>
                <w:p>
                  <w:pPr>
                    <w:jc w:val="left"/>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生活垃圾由环卫部门清运。</w:t>
                  </w:r>
                </w:p>
              </w:tc>
            </w:tr>
          </w:tbl>
          <w:p>
            <w:pPr>
              <w:ind w:firstLine="422" w:firstLineChars="200"/>
              <w:rPr>
                <w:rFonts w:ascii="Times New Roman" w:hAnsi="Times New Roman" w:eastAsia="宋体" w:cs="Times New Roman"/>
                <w:b/>
                <w:bCs/>
                <w:color w:val="auto"/>
                <w:szCs w:val="21"/>
                <w:u w:val="none"/>
              </w:rPr>
            </w:pPr>
          </w:p>
          <w:p>
            <w:pPr>
              <w:spacing w:line="360" w:lineRule="auto"/>
              <w:ind w:firstLine="482" w:firstLineChars="200"/>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3</w:t>
            </w:r>
            <w:r>
              <w:rPr>
                <w:rFonts w:hint="eastAsia" w:ascii="Times New Roman" w:hAnsi="Times New Roman" w:eastAsia="宋体" w:cs="宋体"/>
                <w:b/>
                <w:bCs/>
                <w:sz w:val="24"/>
                <w:szCs w:val="24"/>
                <w:u w:val="none"/>
              </w:rPr>
              <w:t>、项目周边土地利用现状及规划</w:t>
            </w:r>
          </w:p>
          <w:p>
            <w:pPr>
              <w:spacing w:line="360" w:lineRule="auto"/>
              <w:ind w:firstLine="482"/>
              <w:rPr>
                <w:color w:val="000000" w:themeColor="text1"/>
                <w:u w:val="none"/>
                <w14:textFill>
                  <w14:solidFill>
                    <w14:schemeClr w14:val="tx1"/>
                  </w14:solidFill>
                </w14:textFill>
              </w:rPr>
            </w:pPr>
            <w:r>
              <w:rPr>
                <w:rFonts w:hint="eastAsia" w:ascii="Times New Roman" w:hAnsi="Times New Roman" w:eastAsia="宋体" w:cs="宋体"/>
                <w:sz w:val="24"/>
                <w:szCs w:val="24"/>
                <w:u w:val="none"/>
              </w:rPr>
              <w:t>本项</w:t>
            </w:r>
            <w:r>
              <w:rPr>
                <w:rFonts w:ascii="Times New Roman" w:hAnsi="Times New Roman" w:eastAsia="宋体" w:cs="宋体"/>
                <w:sz w:val="24"/>
                <w:szCs w:val="24"/>
                <w:u w:val="none"/>
              </w:rPr>
              <w:t>拟建地</w:t>
            </w:r>
            <w:r>
              <w:rPr>
                <w:rFonts w:hint="eastAsia" w:ascii="Times New Roman" w:hAnsi="Times New Roman" w:eastAsia="宋体" w:cs="宋体"/>
                <w:sz w:val="24"/>
                <w:szCs w:val="24"/>
                <w:u w:val="none"/>
              </w:rPr>
              <w:t>在桃源县漳江内，</w:t>
            </w:r>
            <w:r>
              <w:rPr>
                <w:rFonts w:hint="eastAsia"/>
                <w:color w:val="000000"/>
                <w:sz w:val="24"/>
                <w:szCs w:val="28"/>
                <w:u w:val="none"/>
              </w:rPr>
              <w:t>经对照桃源县工业集中区总体规划（2011-2030），本项目用地属于一类工业用地。</w:t>
            </w:r>
            <w:r>
              <w:rPr>
                <w:rFonts w:hint="eastAsia" w:ascii="Times New Roman" w:hAnsi="Times New Roman" w:eastAsia="宋体" w:cs="宋体"/>
                <w:sz w:val="24"/>
                <w:szCs w:val="24"/>
                <w:u w:val="none"/>
              </w:rPr>
              <w:t>项目周边目前为道路、学校。项目场地内植被覆盖较好，自然地质情况良好。</w:t>
            </w:r>
            <w:r>
              <w:rPr>
                <w:rFonts w:hint="eastAsia" w:ascii="Times New Roman" w:hAnsi="Times New Roman" w:eastAsia="宋体" w:cs="宋体"/>
                <w:color w:val="000000" w:themeColor="text1"/>
                <w:sz w:val="24"/>
                <w:szCs w:val="24"/>
                <w:u w:val="none"/>
                <w14:textFill>
                  <w14:solidFill>
                    <w14:schemeClr w14:val="tx1"/>
                  </w14:solidFill>
                </w14:textFill>
              </w:rPr>
              <w:t>项目建设场地东临采菱大道、南临延溪西路、北邻兴旺路，西面约50m为桃源创才科技学校。根据环评人员的走访勘测，项目周边500m范围内无居民居住。</w:t>
            </w:r>
          </w:p>
          <w:p>
            <w:pPr>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4</w:t>
            </w:r>
            <w:r>
              <w:rPr>
                <w:rFonts w:hint="eastAsia" w:ascii="Times New Roman" w:hAnsi="Times New Roman" w:eastAsia="宋体" w:cs="宋体"/>
                <w:b/>
                <w:bCs/>
                <w:sz w:val="24"/>
                <w:szCs w:val="24"/>
                <w:u w:val="none"/>
              </w:rPr>
              <w:t>、项目平面布置</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本项目</w:t>
            </w:r>
            <w:r>
              <w:rPr>
                <w:rFonts w:ascii="Times New Roman" w:hAnsi="Times New Roman" w:eastAsia="宋体" w:cs="宋体"/>
                <w:sz w:val="24"/>
                <w:szCs w:val="24"/>
                <w:u w:val="none"/>
              </w:rPr>
              <w:t>共规划</w:t>
            </w:r>
            <w:r>
              <w:rPr>
                <w:rFonts w:hint="eastAsia" w:ascii="Times New Roman" w:hAnsi="Times New Roman" w:eastAsia="宋体" w:cs="宋体"/>
                <w:sz w:val="24"/>
                <w:szCs w:val="24"/>
                <w:u w:val="none"/>
              </w:rPr>
              <w:t>建设一栋孵化器大楼，分为南面1#楼（21F）和北面2#楼（5F）单元，单元间通过5F连接楼相连。项目孵化器大楼大门设置在1#楼，主出入口设置在南面临延西溪路，与1#楼大门正对。车辆经由延西溪路进入园区后，经左右环道快速入库，人流经主入口进入园区后，直接进入孵化器大楼大门，车流与人流互相影响较小。项目总平面布置情况见附图</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w:t>
            </w:r>
          </w:p>
          <w:p>
            <w:pPr>
              <w:numPr>
                <w:ilvl w:val="0"/>
                <w:numId w:val="1"/>
              </w:numPr>
              <w:spacing w:line="360" w:lineRule="auto"/>
              <w:ind w:firstLine="482" w:firstLineChars="200"/>
              <w:rPr>
                <w:rFonts w:ascii="Times New Roman" w:hAnsi="Times New Roman" w:eastAsia="宋体" w:cs="宋体"/>
                <w:b/>
                <w:bCs/>
                <w:color w:val="auto"/>
                <w:sz w:val="24"/>
                <w:szCs w:val="24"/>
                <w:u w:val="none"/>
              </w:rPr>
            </w:pPr>
            <w:r>
              <w:rPr>
                <w:rFonts w:hint="eastAsia" w:ascii="Times New Roman" w:hAnsi="Times New Roman" w:eastAsia="宋体" w:cs="宋体"/>
                <w:b/>
                <w:bCs/>
                <w:color w:val="auto"/>
                <w:sz w:val="24"/>
                <w:szCs w:val="24"/>
                <w:u w:val="none"/>
              </w:rPr>
              <w:t>功能布置</w:t>
            </w:r>
          </w:p>
          <w:p>
            <w:pPr>
              <w:spacing w:line="540" w:lineRule="exact"/>
              <w:ind w:firstLine="480" w:firstLineChars="200"/>
              <w:textAlignment w:val="center"/>
              <w:rPr>
                <w:rFonts w:ascii="Times New Roman" w:hAnsi="Times New Roman" w:cs="Times New Roman"/>
                <w:color w:val="auto"/>
                <w:sz w:val="24"/>
                <w:u w:val="none"/>
              </w:rPr>
            </w:pPr>
            <w:r>
              <w:rPr>
                <w:rFonts w:ascii="Times New Roman" w:hAnsi="Times New Roman" w:cs="Times New Roman"/>
                <w:color w:val="auto"/>
                <w:sz w:val="24"/>
                <w:u w:val="none"/>
              </w:rPr>
              <w:t>地下室：停车场；</w:t>
            </w:r>
          </w:p>
          <w:p>
            <w:pPr>
              <w:spacing w:line="540" w:lineRule="exact"/>
              <w:ind w:firstLine="480" w:firstLineChars="200"/>
              <w:textAlignment w:val="center"/>
              <w:rPr>
                <w:rFonts w:ascii="Times New Roman" w:hAnsi="Times New Roman" w:cs="Times New Roman"/>
                <w:color w:val="auto"/>
                <w:sz w:val="24"/>
                <w:u w:val="none"/>
              </w:rPr>
            </w:pPr>
            <w:r>
              <w:rPr>
                <w:rFonts w:ascii="Times New Roman" w:hAnsi="Times New Roman" w:cs="Times New Roman"/>
                <w:color w:val="auto"/>
                <w:sz w:val="24"/>
                <w:u w:val="none"/>
              </w:rPr>
              <w:t>1层：大堂、一站式服务大厅、办公室、咨询室、员工餐厅、厨房、辅助用房等；</w:t>
            </w:r>
          </w:p>
          <w:p>
            <w:pPr>
              <w:spacing w:line="540" w:lineRule="exact"/>
              <w:ind w:firstLine="480" w:firstLineChars="200"/>
              <w:textAlignment w:val="center"/>
              <w:rPr>
                <w:rFonts w:ascii="Times New Roman" w:hAnsi="Times New Roman" w:cs="Times New Roman"/>
                <w:color w:val="auto"/>
                <w:sz w:val="24"/>
                <w:u w:val="none"/>
              </w:rPr>
            </w:pPr>
            <w:r>
              <w:rPr>
                <w:rFonts w:ascii="Times New Roman" w:hAnsi="Times New Roman" w:cs="Times New Roman"/>
                <w:color w:val="auto"/>
                <w:sz w:val="24"/>
                <w:u w:val="none"/>
              </w:rPr>
              <w:t xml:space="preserve">2层：大堂、一站式服务大厅、办公室、会议室、员工餐厅、厨房等；             </w:t>
            </w:r>
          </w:p>
          <w:p>
            <w:pPr>
              <w:spacing w:line="540" w:lineRule="exact"/>
              <w:ind w:firstLine="480" w:firstLineChars="200"/>
              <w:textAlignment w:val="center"/>
              <w:rPr>
                <w:rFonts w:ascii="Times New Roman" w:hAnsi="Times New Roman" w:cs="Times New Roman"/>
                <w:color w:val="auto"/>
                <w:sz w:val="24"/>
                <w:u w:val="none"/>
              </w:rPr>
            </w:pPr>
            <w:r>
              <w:rPr>
                <w:rFonts w:ascii="Times New Roman" w:hAnsi="Times New Roman" w:cs="Times New Roman"/>
                <w:color w:val="auto"/>
                <w:sz w:val="24"/>
                <w:u w:val="none"/>
              </w:rPr>
              <w:t xml:space="preserve">3层-4层：电子商务中心、办公室、大会议室等；  </w:t>
            </w:r>
          </w:p>
          <w:p>
            <w:pPr>
              <w:spacing w:line="540" w:lineRule="exact"/>
              <w:ind w:firstLine="480" w:firstLineChars="200"/>
              <w:textAlignment w:val="center"/>
              <w:rPr>
                <w:rFonts w:ascii="Times New Roman" w:hAnsi="Times New Roman" w:cs="Times New Roman"/>
                <w:color w:val="auto"/>
                <w:sz w:val="24"/>
                <w:u w:val="none"/>
              </w:rPr>
            </w:pPr>
            <w:r>
              <w:rPr>
                <w:rFonts w:ascii="Times New Roman" w:hAnsi="Times New Roman" w:cs="Times New Roman"/>
                <w:color w:val="auto"/>
                <w:sz w:val="24"/>
                <w:u w:val="none"/>
              </w:rPr>
              <w:t xml:space="preserve">5层：办公室、多功能厅、小会议室、电子商务中心等； </w:t>
            </w:r>
          </w:p>
          <w:p>
            <w:pPr>
              <w:spacing w:line="540" w:lineRule="exact"/>
              <w:ind w:firstLine="480" w:firstLineChars="200"/>
              <w:textAlignment w:val="center"/>
              <w:rPr>
                <w:rStyle w:val="16"/>
                <w:rFonts w:ascii="Times New Roman" w:hAnsi="Times New Roman" w:eastAsia="宋体" w:cs="Times New Roman"/>
                <w:color w:val="auto"/>
                <w:u w:val="none"/>
              </w:rPr>
            </w:pPr>
            <w:r>
              <w:rPr>
                <w:rFonts w:ascii="Times New Roman" w:hAnsi="Times New Roman" w:cs="Times New Roman"/>
                <w:color w:val="auto"/>
                <w:sz w:val="24"/>
                <w:u w:val="none"/>
              </w:rPr>
              <w:t>6层-21层：产品孵化办公室。</w:t>
            </w:r>
          </w:p>
          <w:p>
            <w:pPr>
              <w:spacing w:line="540" w:lineRule="exact"/>
              <w:ind w:firstLine="480" w:firstLineChars="200"/>
              <w:textAlignment w:val="center"/>
              <w:rPr>
                <w:rStyle w:val="16"/>
                <w:rFonts w:hint="eastAsia" w:ascii="Times New Roman" w:hAnsi="Times New Roman" w:eastAsia="宋体" w:cs="Times New Roman"/>
                <w:color w:val="auto"/>
                <w:sz w:val="24"/>
                <w:szCs w:val="24"/>
                <w:u w:val="none"/>
                <w:lang w:val="en-US" w:eastAsia="zh-CN"/>
              </w:rPr>
            </w:pPr>
            <w:r>
              <w:rPr>
                <w:rStyle w:val="16"/>
                <w:rFonts w:hint="eastAsia" w:ascii="Times New Roman" w:hAnsi="Times New Roman" w:eastAsia="宋体" w:cs="Times New Roman"/>
                <w:color w:val="auto"/>
                <w:sz w:val="24"/>
                <w:szCs w:val="24"/>
                <w:u w:val="none"/>
                <w:lang w:val="en-US" w:eastAsia="zh-CN"/>
              </w:rPr>
              <w:t>1#、2#楼功能一致。</w:t>
            </w:r>
          </w:p>
          <w:p>
            <w:pPr>
              <w:spacing w:line="360" w:lineRule="auto"/>
              <w:ind w:firstLine="472" w:firstLineChars="196"/>
              <w:rPr>
                <w:rFonts w:ascii="Times New Roman" w:hAnsi="Times New Roman" w:eastAsia="宋体" w:cs="Times New Roman"/>
                <w:b/>
                <w:bCs/>
                <w:sz w:val="24"/>
                <w:szCs w:val="24"/>
                <w:u w:val="none"/>
              </w:rPr>
            </w:pPr>
            <w:r>
              <w:rPr>
                <w:rFonts w:hint="eastAsia" w:ascii="Times New Roman" w:hAnsi="Times New Roman" w:eastAsia="宋体" w:cs="Times New Roman"/>
                <w:b/>
                <w:bCs/>
                <w:sz w:val="24"/>
                <w:szCs w:val="24"/>
                <w:u w:val="none"/>
              </w:rPr>
              <w:t>6</w:t>
            </w:r>
            <w:r>
              <w:rPr>
                <w:rFonts w:hint="eastAsia" w:ascii="Times New Roman" w:hAnsi="Times New Roman" w:eastAsia="宋体" w:cs="宋体"/>
                <w:b/>
                <w:bCs/>
                <w:sz w:val="24"/>
                <w:szCs w:val="24"/>
                <w:u w:val="none"/>
              </w:rPr>
              <w:t>、公用工程</w:t>
            </w:r>
          </w:p>
          <w:p>
            <w:pPr>
              <w:spacing w:line="360" w:lineRule="auto"/>
              <w:ind w:firstLine="472" w:firstLineChars="196"/>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1</w:t>
            </w:r>
            <w:r>
              <w:rPr>
                <w:rFonts w:hint="eastAsia" w:ascii="Times New Roman" w:hAnsi="Times New Roman" w:eastAsia="宋体" w:cs="宋体"/>
                <w:b/>
                <w:bCs/>
                <w:sz w:val="24"/>
                <w:szCs w:val="24"/>
                <w:u w:val="none"/>
              </w:rPr>
              <w:t>）供配电、燃料</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本项目供电依托漳江创业园统一供电，从漳江创业园架设一条10K</w:t>
            </w:r>
            <w:r>
              <w:rPr>
                <w:rFonts w:ascii="Times New Roman" w:hAnsi="Times New Roman" w:eastAsia="宋体" w:cs="宋体"/>
                <w:sz w:val="24"/>
                <w:szCs w:val="24"/>
                <w:u w:val="none"/>
              </w:rPr>
              <w:t>V</w:t>
            </w:r>
            <w:r>
              <w:rPr>
                <w:rFonts w:hint="eastAsia" w:ascii="Times New Roman" w:hAnsi="Times New Roman" w:eastAsia="宋体" w:cs="宋体"/>
                <w:sz w:val="24"/>
                <w:szCs w:val="24"/>
                <w:u w:val="none"/>
              </w:rPr>
              <w:t>电力管线为项目提供电源。项目内设有低压配电箱，动力设备为</w:t>
            </w:r>
            <w:r>
              <w:rPr>
                <w:rFonts w:ascii="Times New Roman" w:hAnsi="Times New Roman" w:eastAsia="宋体" w:cs="宋体"/>
                <w:sz w:val="24"/>
                <w:szCs w:val="24"/>
                <w:u w:val="none"/>
              </w:rPr>
              <w:t>380/220V</w:t>
            </w:r>
            <w:r>
              <w:rPr>
                <w:rFonts w:hint="eastAsia" w:ascii="Times New Roman" w:hAnsi="Times New Roman" w:eastAsia="宋体" w:cs="宋体"/>
                <w:sz w:val="24"/>
                <w:szCs w:val="24"/>
                <w:u w:val="none"/>
              </w:rPr>
              <w:t>低压设备，采用交流接触器控制。照明系统采用三相五线制，工作电压为</w:t>
            </w:r>
            <w:r>
              <w:rPr>
                <w:rFonts w:ascii="Times New Roman" w:hAnsi="Times New Roman" w:eastAsia="宋体" w:cs="宋体"/>
                <w:sz w:val="24"/>
                <w:szCs w:val="24"/>
                <w:u w:val="none"/>
              </w:rPr>
              <w:t>220V</w:t>
            </w:r>
            <w:r>
              <w:rPr>
                <w:rFonts w:hint="eastAsia" w:ascii="Times New Roman" w:hAnsi="Times New Roman" w:eastAsia="宋体" w:cs="宋体"/>
                <w:sz w:val="24"/>
                <w:szCs w:val="24"/>
                <w:u w:val="none"/>
              </w:rPr>
              <w:t>。在建筑物主要出入口设置应急灯，保证停电后的人身安全。</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宋体"/>
                <w:sz w:val="24"/>
                <w:szCs w:val="24"/>
                <w:u w:val="none"/>
              </w:rPr>
              <w:t>项目采用天然气作为燃料</w:t>
            </w:r>
            <w:r>
              <w:rPr>
                <w:rFonts w:hint="eastAsia" w:ascii="Times New Roman" w:hAnsi="Times New Roman" w:eastAsia="宋体" w:cs="宋体"/>
                <w:sz w:val="24"/>
                <w:szCs w:val="24"/>
                <w:u w:val="none"/>
              </w:rPr>
              <w:t>，属于清洁能源。由市内天然气管网接入。</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2</w:t>
            </w:r>
            <w:r>
              <w:rPr>
                <w:rFonts w:hint="eastAsia" w:ascii="Times New Roman" w:hAnsi="Times New Roman" w:eastAsia="宋体" w:cs="宋体"/>
                <w:b/>
                <w:bCs/>
                <w:sz w:val="24"/>
                <w:szCs w:val="24"/>
                <w:u w:val="none"/>
              </w:rPr>
              <w:t>）给排水</w:t>
            </w:r>
          </w:p>
          <w:p>
            <w:pPr>
              <w:spacing w:line="360" w:lineRule="auto"/>
              <w:ind w:firstLine="480" w:firstLineChars="200"/>
              <w:rPr>
                <w:rFonts w:ascii="Times New Roman" w:hAnsi="Times New Roman" w:eastAsia="宋体" w:cs="宋体"/>
                <w:color w:val="auto"/>
                <w:sz w:val="24"/>
                <w:szCs w:val="24"/>
                <w:u w:val="none"/>
              </w:rPr>
            </w:pPr>
            <w:r>
              <w:rPr>
                <w:rFonts w:hint="eastAsia" w:ascii="Times New Roman" w:hAnsi="Times New Roman" w:eastAsia="宋体" w:cs="宋体"/>
                <w:color w:val="auto"/>
                <w:sz w:val="24"/>
                <w:szCs w:val="24"/>
                <w:u w:val="none"/>
              </w:rPr>
              <w:t>本项目给水由漳江创业园自来水供水系统提供，</w:t>
            </w:r>
            <w:r>
              <w:rPr>
                <w:rFonts w:ascii="Times New Roman" w:hAnsi="Times New Roman" w:cs="Times New Roman"/>
                <w:color w:val="auto"/>
                <w:sz w:val="24"/>
                <w:szCs w:val="24"/>
                <w:u w:val="none"/>
              </w:rPr>
              <w:t>从项目区东侧与南侧的市政给水管网各引入两根DN200的给水管，供水压力为0.30Mpa</w:t>
            </w:r>
            <w:r>
              <w:rPr>
                <w:rFonts w:hint="eastAsia" w:ascii="Times New Roman" w:hAnsi="Times New Roman" w:eastAsia="宋体" w:cs="宋体"/>
                <w:color w:val="auto"/>
                <w:sz w:val="24"/>
                <w:szCs w:val="24"/>
                <w:u w:val="none"/>
              </w:rPr>
              <w:t>。1~</w:t>
            </w:r>
            <w:r>
              <w:rPr>
                <w:rFonts w:ascii="Times New Roman" w:hAnsi="Times New Roman" w:eastAsia="宋体" w:cs="宋体"/>
                <w:color w:val="auto"/>
                <w:sz w:val="24"/>
                <w:szCs w:val="24"/>
                <w:u w:val="none"/>
              </w:rPr>
              <w:t>3层和地下室低区生活用水由市政管网直接供给</w:t>
            </w:r>
            <w:r>
              <w:rPr>
                <w:rFonts w:hint="eastAsia" w:ascii="Times New Roman" w:hAnsi="Times New Roman" w:eastAsia="宋体" w:cs="宋体"/>
                <w:color w:val="auto"/>
                <w:sz w:val="24"/>
                <w:szCs w:val="24"/>
                <w:u w:val="none"/>
              </w:rPr>
              <w:t>，3层以上通过加压泵加压输送。本项目年用水量约为9.66万m</w:t>
            </w:r>
            <w:r>
              <w:rPr>
                <w:rFonts w:ascii="Times New Roman" w:hAnsi="Times New Roman" w:eastAsia="宋体" w:cs="宋体"/>
                <w:color w:val="auto"/>
                <w:sz w:val="24"/>
                <w:szCs w:val="24"/>
                <w:u w:val="none"/>
                <w:vertAlign w:val="superscript"/>
              </w:rPr>
              <w:t>3</w:t>
            </w:r>
            <w:r>
              <w:rPr>
                <w:rFonts w:hint="eastAsia" w:ascii="Times New Roman" w:hAnsi="Times New Roman" w:eastAsia="宋体" w:cs="宋体"/>
                <w:color w:val="auto"/>
                <w:sz w:val="24"/>
                <w:szCs w:val="24"/>
                <w:u w:val="none"/>
              </w:rPr>
              <w:t>。</w:t>
            </w:r>
          </w:p>
          <w:p>
            <w:pPr>
              <w:spacing w:line="360" w:lineRule="auto"/>
              <w:ind w:firstLine="480" w:firstLineChars="200"/>
              <w:rPr>
                <w:rFonts w:ascii="Times New Roman" w:hAnsi="Times New Roman" w:eastAsia="宋体" w:cs="宋体"/>
                <w:color w:val="auto"/>
                <w:sz w:val="24"/>
                <w:szCs w:val="24"/>
                <w:u w:val="none"/>
              </w:rPr>
            </w:pPr>
            <w:r>
              <w:rPr>
                <w:rFonts w:hint="eastAsia" w:ascii="Times New Roman" w:hAnsi="Times New Roman" w:eastAsia="宋体" w:cs="宋体"/>
                <w:color w:val="auto"/>
                <w:sz w:val="24"/>
                <w:szCs w:val="24"/>
                <w:u w:val="none"/>
              </w:rPr>
              <w:t>本项目室外排水采取雨污分流；室内排水采取雨污分流，污、废合流制。雨水在室外用管道汇集，排入市政雨水管。生活污水由排水管排到化粪池，经处理后排入采菱大道市政污水管网。</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3</w:t>
            </w:r>
            <w:r>
              <w:rPr>
                <w:rFonts w:hint="eastAsia" w:ascii="Times New Roman" w:hAnsi="Times New Roman" w:eastAsia="宋体" w:cs="宋体"/>
                <w:b/>
                <w:bCs/>
                <w:sz w:val="24"/>
                <w:szCs w:val="24"/>
                <w:u w:val="none"/>
              </w:rPr>
              <w:t>）消防</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本项目工程</w:t>
            </w:r>
            <w:r>
              <w:rPr>
                <w:rFonts w:ascii="Times New Roman" w:hAnsi="Times New Roman" w:eastAsia="宋体" w:cs="宋体"/>
                <w:sz w:val="24"/>
                <w:szCs w:val="24"/>
                <w:u w:val="none"/>
              </w:rPr>
              <w:t>室外消防水量为</w:t>
            </w:r>
            <w:r>
              <w:rPr>
                <w:rFonts w:hint="eastAsia" w:ascii="Times New Roman" w:hAnsi="Times New Roman" w:eastAsia="宋体" w:cs="宋体"/>
                <w:sz w:val="24"/>
                <w:szCs w:val="24"/>
                <w:u w:val="none"/>
              </w:rPr>
              <w:t>3</w:t>
            </w:r>
            <w:r>
              <w:rPr>
                <w:rFonts w:ascii="Times New Roman" w:hAnsi="Times New Roman" w:eastAsia="宋体" w:cs="宋体"/>
                <w:sz w:val="24"/>
                <w:szCs w:val="24"/>
                <w:u w:val="none"/>
              </w:rPr>
              <w:t>0L/S，</w:t>
            </w:r>
            <w:r>
              <w:rPr>
                <w:rFonts w:hint="eastAsia" w:ascii="Times New Roman" w:hAnsi="Times New Roman" w:eastAsia="宋体" w:cs="宋体"/>
                <w:sz w:val="24"/>
                <w:szCs w:val="24"/>
                <w:u w:val="none"/>
              </w:rPr>
              <w:t>室外消防用水量为40L/S，按火灾持续时间2小时计，则一次消防用水量为252m³。</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在建筑物附近，沿园区道路外侧2m处设有地下式消火栓，消火栓最大间距小于120m，保护半径小于150m。消火栓的设置符合使用方便的要求，并设明显的地上标志。在所有建筑物内根据消防类别按照《建筑设计防火规范》要求设置室内消火栓，并配备相应数量手提式干粉灭火器。</w:t>
            </w:r>
          </w:p>
          <w:p>
            <w:pPr>
              <w:spacing w:line="360" w:lineRule="auto"/>
              <w:ind w:firstLine="472" w:firstLineChars="196"/>
              <w:rPr>
                <w:rFonts w:ascii="Times New Roman" w:hAnsi="Times New Roman" w:eastAsia="宋体" w:cs="Times New Roman"/>
                <w:b/>
                <w:bCs/>
                <w:sz w:val="24"/>
                <w:szCs w:val="24"/>
                <w:u w:val="none"/>
              </w:rPr>
            </w:pPr>
            <w:r>
              <w:rPr>
                <w:rFonts w:hint="eastAsia" w:ascii="Times New Roman" w:hAnsi="Times New Roman" w:eastAsia="宋体" w:cs="Times New Roman"/>
                <w:b/>
                <w:bCs/>
                <w:sz w:val="24"/>
                <w:szCs w:val="24"/>
                <w:u w:val="none"/>
              </w:rPr>
              <w:t>7</w:t>
            </w:r>
            <w:r>
              <w:rPr>
                <w:rFonts w:hint="eastAsia" w:ascii="Times New Roman" w:hAnsi="Times New Roman" w:eastAsia="宋体" w:cs="宋体"/>
                <w:b/>
                <w:bCs/>
                <w:sz w:val="24"/>
                <w:szCs w:val="24"/>
                <w:u w:val="none"/>
              </w:rPr>
              <w:t>、施工组织及建设进度</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1</w:t>
            </w:r>
            <w:r>
              <w:rPr>
                <w:rFonts w:hint="eastAsia" w:ascii="Times New Roman" w:hAnsi="Times New Roman" w:eastAsia="宋体" w:cs="宋体"/>
                <w:b/>
                <w:bCs/>
                <w:sz w:val="24"/>
                <w:szCs w:val="24"/>
                <w:u w:val="none"/>
              </w:rPr>
              <w:t>）原辅材料</w:t>
            </w:r>
          </w:p>
          <w:p>
            <w:pPr>
              <w:adjustRightInd w:val="0"/>
              <w:snapToGrid w:val="0"/>
              <w:spacing w:line="360" w:lineRule="auto"/>
              <w:ind w:firstLine="480" w:firstLineChars="200"/>
              <w:rPr>
                <w:rFonts w:ascii="Times New Roman" w:hAnsi="宋体" w:eastAsia="宋体" w:cs="Times New Roman"/>
                <w:sz w:val="24"/>
                <w:szCs w:val="24"/>
                <w:u w:val="none"/>
              </w:rPr>
            </w:pPr>
            <w:r>
              <w:rPr>
                <w:rFonts w:hint="eastAsia" w:ascii="Times New Roman" w:hAnsi="宋体" w:eastAsia="宋体" w:cs="宋体"/>
                <w:sz w:val="24"/>
                <w:szCs w:val="24"/>
                <w:u w:val="none"/>
              </w:rPr>
              <w:t>项目主要原辅材料为水泥、商品混凝土、钢筋、钢材、砂料、块石料等。桃源县水泥、商品混凝土、钢筋、钢材、砂料、块石料等建筑材料供应充足，因此选择就地购买。</w:t>
            </w:r>
          </w:p>
          <w:p>
            <w:pPr>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2</w:t>
            </w:r>
            <w:r>
              <w:rPr>
                <w:rFonts w:hint="eastAsia" w:ascii="Times New Roman" w:hAnsi="Times New Roman" w:eastAsia="宋体" w:cs="宋体"/>
                <w:b/>
                <w:bCs/>
                <w:sz w:val="24"/>
                <w:szCs w:val="24"/>
                <w:u w:val="none"/>
              </w:rPr>
              <w:t>）土石方工程</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本项目内目前为较平坦荒地，项目地下室开挖产生土方量约5.2万m</w:t>
            </w:r>
            <w:r>
              <w:rPr>
                <w:rFonts w:ascii="Times New Roman" w:hAnsi="Times New Roman" w:eastAsia="宋体" w:cs="宋体"/>
                <w:sz w:val="24"/>
                <w:szCs w:val="24"/>
                <w:u w:val="none"/>
                <w:vertAlign w:val="superscript"/>
              </w:rPr>
              <w:t>3</w:t>
            </w:r>
            <w:r>
              <w:rPr>
                <w:rFonts w:hint="eastAsia" w:ascii="Times New Roman" w:hAnsi="Times New Roman" w:eastAsia="宋体" w:cs="宋体"/>
                <w:sz w:val="24"/>
                <w:szCs w:val="24"/>
                <w:u w:val="none"/>
              </w:rPr>
              <w:t>，填方总量0.2万m</w:t>
            </w:r>
            <w:r>
              <w:rPr>
                <w:rFonts w:ascii="Times New Roman" w:hAnsi="Times New Roman" w:eastAsia="宋体" w:cs="宋体"/>
                <w:sz w:val="24"/>
                <w:szCs w:val="24"/>
                <w:u w:val="none"/>
                <w:vertAlign w:val="superscript"/>
              </w:rPr>
              <w:t>3</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弃方总量</w:t>
            </w:r>
            <w:r>
              <w:rPr>
                <w:rFonts w:hint="eastAsia" w:ascii="Times New Roman" w:hAnsi="Times New Roman" w:eastAsia="宋体" w:cs="宋体"/>
                <w:sz w:val="24"/>
                <w:szCs w:val="24"/>
                <w:u w:val="none"/>
              </w:rPr>
              <w:t>5万m</w:t>
            </w:r>
            <w:r>
              <w:rPr>
                <w:rFonts w:ascii="Times New Roman" w:hAnsi="Times New Roman" w:eastAsia="宋体" w:cs="宋体"/>
                <w:sz w:val="24"/>
                <w:szCs w:val="24"/>
                <w:u w:val="none"/>
                <w:vertAlign w:val="superscript"/>
              </w:rPr>
              <w:t>3</w:t>
            </w:r>
            <w:r>
              <w:rPr>
                <w:rFonts w:hint="eastAsia" w:ascii="Times New Roman" w:hAnsi="Times New Roman" w:eastAsia="宋体" w:cs="宋体"/>
                <w:sz w:val="24"/>
                <w:szCs w:val="24"/>
                <w:u w:val="none"/>
              </w:rPr>
              <w:t>。废弃土石方排放至周边专用弃土场。</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3</w:t>
            </w:r>
            <w:r>
              <w:rPr>
                <w:rFonts w:hint="eastAsia" w:ascii="Times New Roman" w:hAnsi="Times New Roman" w:eastAsia="宋体" w:cs="宋体"/>
                <w:b/>
                <w:bCs/>
                <w:sz w:val="24"/>
                <w:szCs w:val="24"/>
                <w:u w:val="none"/>
              </w:rPr>
              <w:t>）建设进度</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本工程计划设定建设工期</w:t>
            </w:r>
            <w:r>
              <w:rPr>
                <w:rFonts w:hint="eastAsia" w:ascii="Times New Roman" w:hAnsi="Times New Roman" w:eastAsia="宋体" w:cs="Times New Roman"/>
                <w:sz w:val="24"/>
                <w:szCs w:val="24"/>
                <w:u w:val="none"/>
              </w:rPr>
              <w:t>24</w:t>
            </w:r>
            <w:r>
              <w:rPr>
                <w:rFonts w:hint="eastAsia" w:ascii="Times New Roman" w:hAnsi="Times New Roman" w:eastAsia="宋体" w:cs="宋体"/>
                <w:sz w:val="24"/>
                <w:szCs w:val="24"/>
                <w:u w:val="none"/>
              </w:rPr>
              <w:t>个月（</w:t>
            </w:r>
            <w:r>
              <w:rPr>
                <w:rFonts w:ascii="Times New Roman" w:hAnsi="Times New Roman" w:eastAsia="宋体" w:cs="Times New Roman"/>
                <w:sz w:val="24"/>
                <w:szCs w:val="24"/>
                <w:u w:val="none"/>
              </w:rPr>
              <w:t>2018</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月</w:t>
            </w:r>
            <w:r>
              <w:rPr>
                <w:rFonts w:ascii="Times New Roman" w:hAnsi="Times New Roman" w:eastAsia="宋体" w:cs="Times New Roman"/>
                <w:sz w:val="24"/>
                <w:szCs w:val="24"/>
                <w:u w:val="none"/>
              </w:rPr>
              <w:t>-2020</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12</w:t>
            </w:r>
            <w:r>
              <w:rPr>
                <w:rFonts w:hint="eastAsia" w:ascii="Times New Roman" w:hAnsi="Times New Roman" w:eastAsia="宋体" w:cs="宋体"/>
                <w:sz w:val="24"/>
                <w:szCs w:val="24"/>
                <w:u w:val="none"/>
              </w:rPr>
              <w:t>月）。2</w:t>
            </w:r>
            <w:r>
              <w:rPr>
                <w:rFonts w:ascii="Times New Roman" w:hAnsi="Times New Roman" w:eastAsia="宋体" w:cs="Times New Roman"/>
                <w:sz w:val="24"/>
                <w:szCs w:val="24"/>
                <w:u w:val="none"/>
              </w:rPr>
              <w:t>018</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月开始前期准备阶段，</w:t>
            </w:r>
            <w:r>
              <w:rPr>
                <w:rFonts w:ascii="Times New Roman" w:hAnsi="Times New Roman" w:eastAsia="宋体" w:cs="Times New Roman"/>
                <w:sz w:val="24"/>
                <w:szCs w:val="24"/>
                <w:u w:val="none"/>
              </w:rPr>
              <w:t>20</w:t>
            </w:r>
            <w:r>
              <w:rPr>
                <w:rFonts w:hint="eastAsia" w:ascii="Times New Roman" w:hAnsi="Times New Roman" w:eastAsia="宋体" w:cs="Times New Roman"/>
                <w:sz w:val="24"/>
                <w:szCs w:val="24"/>
                <w:u w:val="none"/>
              </w:rPr>
              <w:t>19</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12</w:t>
            </w:r>
            <w:r>
              <w:rPr>
                <w:rFonts w:hint="eastAsia" w:ascii="Times New Roman" w:hAnsi="Times New Roman" w:eastAsia="宋体" w:cs="宋体"/>
                <w:sz w:val="24"/>
                <w:szCs w:val="24"/>
                <w:u w:val="none"/>
              </w:rPr>
              <w:t>月竣工。</w:t>
            </w:r>
          </w:p>
          <w:p>
            <w:pPr>
              <w:spacing w:line="360" w:lineRule="auto"/>
              <w:rPr>
                <w:rFonts w:ascii="Times New Roman" w:hAnsi="Times New Roman" w:eastAsia="宋体" w:cs="Times New Roman"/>
                <w:b/>
                <w:bCs/>
                <w:sz w:val="24"/>
                <w:szCs w:val="24"/>
                <w:u w:val="none"/>
              </w:rPr>
            </w:pPr>
            <w:r>
              <w:rPr>
                <w:rFonts w:hint="eastAsia" w:ascii="Times New Roman" w:hAnsi="Times New Roman" w:eastAsia="宋体" w:cs="Times New Roman"/>
                <w:sz w:val="24"/>
                <w:szCs w:val="24"/>
                <w:u w:val="none"/>
              </w:rPr>
              <w:t xml:space="preserve">   </w:t>
            </w:r>
            <w:r>
              <w:rPr>
                <w:rFonts w:hint="eastAsia" w:ascii="Times New Roman" w:hAnsi="Times New Roman" w:eastAsia="宋体" w:cs="Times New Roman"/>
                <w:b/>
                <w:bCs/>
                <w:sz w:val="24"/>
                <w:szCs w:val="24"/>
                <w:u w:val="none"/>
              </w:rPr>
              <w:t>（</w:t>
            </w:r>
            <w:r>
              <w:rPr>
                <w:rFonts w:ascii="Times New Roman" w:hAnsi="Times New Roman" w:eastAsia="宋体" w:cs="Times New Roman"/>
                <w:b/>
                <w:bCs/>
                <w:sz w:val="24"/>
                <w:szCs w:val="24"/>
                <w:u w:val="none"/>
              </w:rPr>
              <w:t>4</w:t>
            </w:r>
            <w:r>
              <w:rPr>
                <w:rFonts w:hint="eastAsia" w:ascii="Times New Roman" w:hAnsi="Times New Roman" w:eastAsia="宋体" w:cs="Times New Roman"/>
                <w:b/>
                <w:bCs/>
                <w:sz w:val="24"/>
                <w:szCs w:val="24"/>
                <w:u w:val="none"/>
              </w:rPr>
              <w:t>）施工组织设计</w:t>
            </w:r>
          </w:p>
          <w:p>
            <w:pPr>
              <w:spacing w:line="360" w:lineRule="auto"/>
              <w:ind w:firstLine="480"/>
              <w:rPr>
                <w:rFonts w:ascii="Times New Roman" w:hAnsi="Times New Roman" w:eastAsia="宋体" w:cs="Times New Roman"/>
                <w:sz w:val="24"/>
                <w:szCs w:val="24"/>
                <w:u w:val="none"/>
                <w:lang w:bidi="zh-CN"/>
              </w:rPr>
            </w:pPr>
            <w:r>
              <w:rPr>
                <w:rFonts w:ascii="Times New Roman" w:hAnsi="Times New Roman" w:eastAsia="宋体" w:cs="Times New Roman"/>
                <w:sz w:val="24"/>
                <w:szCs w:val="24"/>
                <w:u w:val="none"/>
                <w:lang w:bidi="zh-CN"/>
              </w:rPr>
              <w:t>施工道路：合理设置施工道路，减少占地和地表扰动，减小对周边环境的影响。</w:t>
            </w:r>
          </w:p>
          <w:p>
            <w:pPr>
              <w:spacing w:line="360" w:lineRule="auto"/>
              <w:ind w:firstLine="480"/>
              <w:rPr>
                <w:rFonts w:ascii="Times New Roman" w:hAnsi="Times New Roman" w:eastAsia="宋体" w:cs="Times New Roman"/>
                <w:sz w:val="24"/>
                <w:szCs w:val="24"/>
                <w:u w:val="none"/>
                <w:lang w:bidi="zh-CN"/>
              </w:rPr>
            </w:pPr>
            <w:r>
              <w:rPr>
                <w:rFonts w:ascii="Times New Roman" w:hAnsi="Times New Roman" w:eastAsia="宋体" w:cs="Times New Roman"/>
                <w:sz w:val="24"/>
                <w:szCs w:val="24"/>
                <w:u w:val="none"/>
                <w:lang w:val="zh-CN" w:bidi="zh-CN"/>
              </w:rPr>
              <w:t>施工营地：</w:t>
            </w:r>
            <w:r>
              <w:rPr>
                <w:rFonts w:hint="eastAsia" w:ascii="Times New Roman" w:hAnsi="Times New Roman" w:eastAsia="宋体" w:cs="Times New Roman"/>
                <w:sz w:val="24"/>
                <w:szCs w:val="24"/>
                <w:u w:val="none"/>
                <w:lang w:bidi="zh-CN"/>
              </w:rPr>
              <w:t>该建设工程每天施工人员约</w:t>
            </w:r>
            <w:r>
              <w:rPr>
                <w:rFonts w:ascii="Times New Roman" w:hAnsi="Times New Roman" w:eastAsia="宋体" w:cs="Times New Roman"/>
                <w:sz w:val="24"/>
                <w:szCs w:val="24"/>
                <w:u w:val="none"/>
                <w:lang w:bidi="zh-CN"/>
              </w:rPr>
              <w:t>200</w:t>
            </w:r>
            <w:r>
              <w:rPr>
                <w:rFonts w:hint="eastAsia" w:ascii="Times New Roman" w:hAnsi="Times New Roman" w:eastAsia="宋体" w:cs="Times New Roman"/>
                <w:sz w:val="24"/>
                <w:szCs w:val="24"/>
                <w:u w:val="none"/>
                <w:lang w:bidi="zh-CN"/>
              </w:rPr>
              <w:t>人，施工人员在工地内搭设简易施工房，工地不设食堂，施工人员为当地居民。</w:t>
            </w:r>
          </w:p>
          <w:p>
            <w:pPr>
              <w:spacing w:line="360" w:lineRule="auto"/>
              <w:ind w:firstLine="480"/>
              <w:rPr>
                <w:rFonts w:ascii="Times New Roman" w:hAnsi="Times New Roman" w:eastAsia="宋体" w:cs="Times New Roman"/>
                <w:sz w:val="24"/>
                <w:szCs w:val="24"/>
                <w:u w:val="none"/>
                <w:lang w:bidi="zh-CN"/>
              </w:rPr>
            </w:pPr>
            <w:r>
              <w:rPr>
                <w:rFonts w:ascii="Times New Roman" w:hAnsi="Times New Roman" w:eastAsia="宋体" w:cs="Times New Roman"/>
                <w:sz w:val="24"/>
                <w:szCs w:val="24"/>
                <w:u w:val="none"/>
                <w:lang w:bidi="zh-CN"/>
              </w:rPr>
              <w:t>混凝土搅拌站：项目所需混凝土全部采用外买，项目内不设置混凝土搅拌站。</w:t>
            </w:r>
          </w:p>
          <w:p>
            <w:pPr>
              <w:spacing w:line="360" w:lineRule="auto"/>
              <w:ind w:firstLine="480"/>
              <w:rPr>
                <w:rFonts w:ascii="Times New Roman" w:hAnsi="Times New Roman" w:eastAsia="宋体" w:cs="Times New Roman"/>
                <w:sz w:val="24"/>
                <w:szCs w:val="24"/>
                <w:u w:val="none"/>
              </w:rPr>
            </w:pPr>
            <w:r>
              <w:rPr>
                <w:rFonts w:ascii="Times New Roman" w:hAnsi="Times New Roman" w:eastAsia="宋体" w:cs="Times New Roman"/>
                <w:sz w:val="24"/>
                <w:szCs w:val="24"/>
                <w:u w:val="none"/>
                <w:lang w:bidi="zh-CN"/>
              </w:rPr>
              <w:t>施工场地：施工场地设置于项目场地内，</w:t>
            </w:r>
            <w:r>
              <w:rPr>
                <w:rFonts w:ascii="Times New Roman" w:hAnsi="Times New Roman" w:eastAsia="宋体" w:cs="Times New Roman"/>
                <w:color w:val="000000" w:themeColor="text1"/>
                <w:sz w:val="24"/>
                <w:szCs w:val="24"/>
                <w:u w:val="none"/>
                <w:lang w:bidi="zh-CN"/>
                <w14:textFill>
                  <w14:solidFill>
                    <w14:schemeClr w14:val="tx1"/>
                  </w14:solidFill>
                </w14:textFill>
              </w:rPr>
              <w:t>由于项目</w:t>
            </w:r>
            <w:r>
              <w:rPr>
                <w:rFonts w:hint="eastAsia" w:ascii="Times New Roman" w:hAnsi="Times New Roman" w:eastAsia="宋体" w:cs="Times New Roman"/>
                <w:color w:val="000000" w:themeColor="text1"/>
                <w:sz w:val="24"/>
                <w:szCs w:val="24"/>
                <w:u w:val="none"/>
                <w:lang w:bidi="zh-CN"/>
                <w14:textFill>
                  <w14:solidFill>
                    <w14:schemeClr w14:val="tx1"/>
                  </w14:solidFill>
                </w14:textFill>
              </w:rPr>
              <w:t>西面为桃源创才科技学校</w:t>
            </w:r>
            <w:r>
              <w:rPr>
                <w:rFonts w:ascii="Times New Roman" w:hAnsi="Times New Roman" w:eastAsia="宋体" w:cs="Times New Roman"/>
                <w:color w:val="000000" w:themeColor="text1"/>
                <w:sz w:val="24"/>
                <w:szCs w:val="24"/>
                <w:u w:val="none"/>
                <w:lang w:bidi="zh-CN"/>
                <w14:textFill>
                  <w14:solidFill>
                    <w14:schemeClr w14:val="tx1"/>
                  </w14:solidFill>
                </w14:textFill>
              </w:rPr>
              <w:t>，建议施工场地布置</w:t>
            </w:r>
            <w:r>
              <w:rPr>
                <w:rFonts w:hint="eastAsia" w:ascii="Times New Roman" w:hAnsi="Times New Roman" w:eastAsia="宋体" w:cs="Times New Roman"/>
                <w:color w:val="000000" w:themeColor="text1"/>
                <w:sz w:val="24"/>
                <w:szCs w:val="24"/>
                <w:u w:val="none"/>
                <w:lang w:bidi="zh-CN"/>
                <w14:textFill>
                  <w14:solidFill>
                    <w14:schemeClr w14:val="tx1"/>
                  </w14:solidFill>
                </w14:textFill>
              </w:rPr>
              <w:t>在项目场地的东面</w:t>
            </w:r>
            <w:r>
              <w:rPr>
                <w:rFonts w:ascii="Times New Roman" w:hAnsi="Times New Roman" w:eastAsia="宋体" w:cs="Times New Roman"/>
                <w:color w:val="000000" w:themeColor="text1"/>
                <w:sz w:val="24"/>
                <w:szCs w:val="24"/>
                <w:u w:val="none"/>
                <w:lang w:bidi="zh-CN"/>
                <w14:textFill>
                  <w14:solidFill>
                    <w14:schemeClr w14:val="tx1"/>
                  </w14:solidFill>
                </w14:textFill>
              </w:rPr>
              <w:t>，地下工程施工工艺采</w:t>
            </w:r>
            <w:r>
              <w:rPr>
                <w:rFonts w:ascii="Times New Roman" w:hAnsi="Times New Roman" w:eastAsia="宋体" w:cs="Times New Roman"/>
                <w:sz w:val="24"/>
                <w:szCs w:val="24"/>
                <w:u w:val="none"/>
                <w:lang w:bidi="zh-CN"/>
              </w:rPr>
              <w:t>取长螺旋打桩工艺，降低噪声对周边居民敏感点产生影响。地下工程开挖期间，项目场地内不设临时堆土场，开挖全部外运至指定堆土场。</w:t>
            </w:r>
          </w:p>
          <w:p>
            <w:pPr>
              <w:spacing w:line="360" w:lineRule="auto"/>
              <w:ind w:firstLine="472" w:firstLineChars="196"/>
              <w:rPr>
                <w:rFonts w:ascii="Times New Roman" w:hAnsi="Times New Roman" w:eastAsia="宋体" w:cs="Times New Roman"/>
                <w:b/>
                <w:bCs/>
                <w:sz w:val="24"/>
                <w:szCs w:val="24"/>
                <w:u w:val="none"/>
              </w:rPr>
            </w:pPr>
            <w:r>
              <w:rPr>
                <w:rFonts w:hint="eastAsia" w:ascii="Times New Roman" w:hAnsi="Times New Roman" w:eastAsia="宋体" w:cs="Times New Roman"/>
                <w:b/>
                <w:bCs/>
                <w:sz w:val="24"/>
                <w:szCs w:val="24"/>
                <w:u w:val="none"/>
              </w:rPr>
              <w:t>8</w:t>
            </w:r>
            <w:r>
              <w:rPr>
                <w:rFonts w:hint="eastAsia" w:ascii="Times New Roman" w:hAnsi="Times New Roman" w:eastAsia="宋体" w:cs="宋体"/>
                <w:b/>
                <w:bCs/>
                <w:sz w:val="24"/>
                <w:szCs w:val="24"/>
                <w:u w:val="none"/>
              </w:rPr>
              <w:t>、项目总投资及资金筹措</w:t>
            </w:r>
          </w:p>
          <w:p>
            <w:pPr>
              <w:spacing w:line="360" w:lineRule="auto"/>
              <w:ind w:firstLine="48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本项目总投资为3.2亿元，资金来源为</w:t>
            </w:r>
            <w:r>
              <w:rPr>
                <w:rFonts w:ascii="Times New Roman" w:hAnsi="Times New Roman" w:eastAsia="宋体" w:cs="宋体"/>
                <w:sz w:val="24"/>
                <w:szCs w:val="24"/>
                <w:u w:val="none"/>
              </w:rPr>
              <w:t>公司自筹</w:t>
            </w:r>
            <w:r>
              <w:rPr>
                <w:rFonts w:hint="eastAsia" w:ascii="Times New Roman" w:hAnsi="Times New Roman" w:eastAsia="宋体" w:cs="宋体"/>
                <w:sz w:val="24"/>
                <w:szCs w:val="24"/>
                <w:u w:val="none"/>
              </w:rPr>
              <w:t>。</w:t>
            </w:r>
          </w:p>
          <w:p>
            <w:pPr>
              <w:spacing w:line="360" w:lineRule="auto"/>
              <w:ind w:firstLine="472" w:firstLineChars="196"/>
              <w:rPr>
                <w:rFonts w:ascii="Times New Roman" w:hAnsi="Times New Roman" w:eastAsia="宋体" w:cs="Times New Roman"/>
                <w:b/>
                <w:bCs/>
                <w:sz w:val="24"/>
                <w:szCs w:val="24"/>
                <w:u w:val="none"/>
              </w:rPr>
            </w:pPr>
            <w:r>
              <w:rPr>
                <w:rFonts w:hint="eastAsia" w:ascii="Times New Roman" w:hAnsi="Times New Roman" w:eastAsia="宋体" w:cs="Times New Roman"/>
                <w:b/>
                <w:bCs/>
                <w:sz w:val="24"/>
                <w:szCs w:val="24"/>
                <w:u w:val="none"/>
              </w:rPr>
              <w:t>9</w:t>
            </w:r>
            <w:r>
              <w:rPr>
                <w:rFonts w:hint="eastAsia" w:ascii="Times New Roman" w:hAnsi="Times New Roman" w:eastAsia="宋体" w:cs="宋体"/>
                <w:b/>
                <w:bCs/>
                <w:sz w:val="24"/>
                <w:szCs w:val="24"/>
                <w:u w:val="none"/>
              </w:rPr>
              <w:t>、拆迁安置</w:t>
            </w:r>
          </w:p>
          <w:p>
            <w:pPr>
              <w:spacing w:line="360" w:lineRule="auto"/>
              <w:ind w:firstLine="480"/>
              <w:rPr>
                <w:rFonts w:ascii="Times New Roman" w:hAnsi="Times New Roman" w:eastAsia="宋体" w:cs="宋体"/>
                <w:sz w:val="24"/>
                <w:szCs w:val="24"/>
                <w:u w:val="none"/>
              </w:rPr>
            </w:pPr>
            <w:r>
              <w:rPr>
                <w:rFonts w:hint="eastAsia" w:ascii="Times New Roman" w:hAnsi="Times New Roman" w:eastAsia="宋体" w:cs="宋体"/>
                <w:sz w:val="24"/>
                <w:szCs w:val="24"/>
                <w:u w:val="none"/>
              </w:rPr>
              <w:t>本项目无采取安置。</w:t>
            </w:r>
          </w:p>
          <w:p>
            <w:pPr>
              <w:spacing w:line="360" w:lineRule="auto"/>
              <w:ind w:firstLine="480"/>
              <w:rPr>
                <w:rFonts w:ascii="Times New Roman" w:hAnsi="Times New Roman" w:eastAsia="宋体" w:cs="宋体"/>
                <w:b/>
                <w:sz w:val="24"/>
                <w:szCs w:val="24"/>
                <w:u w:val="none"/>
              </w:rPr>
            </w:pPr>
            <w:r>
              <w:rPr>
                <w:rFonts w:hint="eastAsia" w:ascii="Times New Roman" w:hAnsi="Times New Roman" w:eastAsia="宋体" w:cs="宋体"/>
                <w:b/>
                <w:sz w:val="24"/>
                <w:szCs w:val="24"/>
                <w:u w:val="none"/>
              </w:rPr>
              <w:t>10、入驻企业定位</w:t>
            </w:r>
          </w:p>
          <w:p>
            <w:pPr>
              <w:spacing w:line="360" w:lineRule="auto"/>
              <w:ind w:firstLine="440" w:firstLineChars="200"/>
              <w:jc w:val="left"/>
              <w:rPr>
                <w:rFonts w:ascii="Times New Roman" w:hAnsi="Times New Roman" w:eastAsia="宋体" w:cs="Times New Roman"/>
                <w:spacing w:val="-10"/>
                <w:sz w:val="24"/>
                <w:szCs w:val="24"/>
                <w:u w:val="none"/>
              </w:rPr>
            </w:pPr>
            <w:r>
              <w:rPr>
                <w:rFonts w:ascii="Times New Roman" w:hAnsi="Times New Roman" w:eastAsia="宋体" w:cs="Times New Roman"/>
                <w:spacing w:val="-10"/>
                <w:sz w:val="24"/>
                <w:szCs w:val="24"/>
                <w:u w:val="none"/>
              </w:rPr>
              <w:t>本项目入驻企业类型主要为</w:t>
            </w:r>
            <w:r>
              <w:rPr>
                <w:rFonts w:hint="eastAsia" w:ascii="宋体" w:hAnsi="宋体"/>
                <w:sz w:val="24"/>
                <w:u w:val="none"/>
              </w:rPr>
              <w:t>引装备制造、食品加工、新材料研发、新能源转化与软件开发等高科技领域企业</w:t>
            </w:r>
            <w:r>
              <w:rPr>
                <w:rFonts w:hint="eastAsia" w:ascii="Times New Roman" w:hAnsi="Times New Roman" w:eastAsia="宋体" w:cs="Times New Roman"/>
                <w:spacing w:val="-10"/>
                <w:sz w:val="24"/>
                <w:szCs w:val="24"/>
                <w:u w:val="none"/>
              </w:rPr>
              <w:t>。</w:t>
            </w:r>
          </w:p>
          <w:p>
            <w:pPr>
              <w:spacing w:line="360" w:lineRule="auto"/>
              <w:ind w:firstLine="442" w:firstLineChars="200"/>
              <w:jc w:val="left"/>
              <w:rPr>
                <w:rFonts w:ascii="Times New Roman" w:hAnsi="Times New Roman" w:eastAsia="宋体" w:cs="Times New Roman"/>
                <w:b/>
                <w:color w:val="auto"/>
                <w:spacing w:val="-10"/>
                <w:sz w:val="24"/>
                <w:szCs w:val="24"/>
                <w:u w:val="none"/>
              </w:rPr>
            </w:pPr>
            <w:r>
              <w:rPr>
                <w:rFonts w:hint="eastAsia" w:ascii="Times New Roman" w:hAnsi="Times New Roman" w:eastAsia="宋体" w:cs="Times New Roman"/>
                <w:b/>
                <w:color w:val="auto"/>
                <w:spacing w:val="-10"/>
                <w:sz w:val="24"/>
                <w:szCs w:val="24"/>
                <w:u w:val="none"/>
              </w:rPr>
              <w:t>11、海绵城市专项方案</w:t>
            </w:r>
          </w:p>
          <w:p>
            <w:pPr>
              <w:spacing w:line="360" w:lineRule="auto"/>
              <w:ind w:firstLine="440" w:firstLineChars="200"/>
              <w:jc w:val="left"/>
              <w:rPr>
                <w:rFonts w:ascii="Times New Roman" w:hAnsi="Times New Roman" w:eastAsia="宋体" w:cs="Times New Roman"/>
                <w:color w:val="auto"/>
                <w:spacing w:val="-10"/>
                <w:sz w:val="24"/>
                <w:szCs w:val="24"/>
                <w:u w:val="none"/>
              </w:rPr>
            </w:pPr>
            <w:r>
              <w:rPr>
                <w:rFonts w:hint="eastAsia" w:ascii="Times New Roman" w:hAnsi="Times New Roman" w:eastAsia="宋体" w:cs="Times New Roman"/>
                <w:color w:val="auto"/>
                <w:spacing w:val="-10"/>
                <w:sz w:val="24"/>
                <w:szCs w:val="24"/>
                <w:u w:val="none"/>
              </w:rPr>
              <w:t>本项目根据《常德市海绵城市专项规划》（2015-</w:t>
            </w:r>
            <w:r>
              <w:rPr>
                <w:rFonts w:ascii="Times New Roman" w:hAnsi="Times New Roman" w:eastAsia="宋体" w:cs="Times New Roman"/>
                <w:color w:val="auto"/>
                <w:spacing w:val="-10"/>
                <w:sz w:val="24"/>
                <w:szCs w:val="24"/>
                <w:u w:val="none"/>
              </w:rPr>
              <w:t>2020</w:t>
            </w:r>
            <w:r>
              <w:rPr>
                <w:rFonts w:hint="eastAsia" w:ascii="Times New Roman" w:hAnsi="Times New Roman" w:eastAsia="宋体" w:cs="Times New Roman"/>
                <w:color w:val="auto"/>
                <w:spacing w:val="-10"/>
                <w:sz w:val="24"/>
                <w:szCs w:val="24"/>
                <w:u w:val="none"/>
              </w:rPr>
              <w:t>）提出以下方案：</w:t>
            </w:r>
          </w:p>
          <w:p>
            <w:pPr>
              <w:spacing w:line="360" w:lineRule="auto"/>
              <w:ind w:firstLine="440" w:firstLineChars="200"/>
              <w:jc w:val="left"/>
              <w:rPr>
                <w:rFonts w:ascii="Times New Roman" w:hAnsi="Times New Roman" w:eastAsia="宋体" w:cs="Times New Roman"/>
                <w:color w:val="auto"/>
                <w:spacing w:val="-10"/>
                <w:sz w:val="24"/>
                <w:szCs w:val="24"/>
                <w:u w:val="none"/>
              </w:rPr>
            </w:pPr>
            <w:r>
              <w:rPr>
                <w:rFonts w:hint="eastAsia" w:ascii="Times New Roman" w:hAnsi="Times New Roman" w:eastAsia="宋体" w:cs="Times New Roman"/>
                <w:color w:val="auto"/>
                <w:spacing w:val="-10"/>
                <w:sz w:val="24"/>
                <w:szCs w:val="24"/>
                <w:u w:val="none"/>
              </w:rPr>
              <w:t>（1）透水砖铺设</w:t>
            </w:r>
          </w:p>
          <w:p>
            <w:pPr>
              <w:spacing w:line="360" w:lineRule="auto"/>
              <w:ind w:firstLine="440" w:firstLineChars="200"/>
              <w:jc w:val="left"/>
              <w:rPr>
                <w:rFonts w:ascii="Times New Roman" w:hAnsi="Times New Roman" w:eastAsia="宋体" w:cs="Times New Roman"/>
                <w:color w:val="auto"/>
                <w:spacing w:val="-10"/>
                <w:sz w:val="24"/>
                <w:szCs w:val="24"/>
                <w:u w:val="none"/>
                <w:lang w:bidi="zh-CN"/>
              </w:rPr>
            </w:pPr>
            <w:r>
              <w:rPr>
                <w:rFonts w:ascii="Times New Roman" w:hAnsi="Times New Roman" w:eastAsia="宋体" w:cs="Times New Roman"/>
                <w:color w:val="auto"/>
                <w:spacing w:val="-10"/>
                <w:sz w:val="24"/>
                <w:szCs w:val="24"/>
                <w:u w:val="none"/>
                <w:lang w:bidi="zh-CN"/>
              </w:rPr>
              <w:t>项目场地通过设置自然裸露地、公共绿地、绿化地面和镂空面积大于或等于 40%的镂空铺地（如植草砖），增大室外透水地面面积。</w:t>
            </w:r>
          </w:p>
          <w:p>
            <w:pPr>
              <w:spacing w:line="360" w:lineRule="auto"/>
              <w:ind w:firstLine="440" w:firstLineChars="200"/>
              <w:jc w:val="left"/>
              <w:rPr>
                <w:rFonts w:ascii="Times New Roman" w:hAnsi="Times New Roman" w:eastAsia="宋体" w:cs="Times New Roman"/>
                <w:color w:val="auto"/>
                <w:spacing w:val="-10"/>
                <w:sz w:val="24"/>
                <w:szCs w:val="24"/>
                <w:u w:val="none"/>
                <w:lang w:bidi="zh-CN"/>
              </w:rPr>
            </w:pPr>
            <w:r>
              <w:rPr>
                <w:rFonts w:ascii="Times New Roman" w:hAnsi="Times New Roman" w:eastAsia="宋体" w:cs="Times New Roman"/>
                <w:color w:val="auto"/>
                <w:spacing w:val="-10"/>
                <w:sz w:val="24"/>
                <w:szCs w:val="24"/>
                <w:u w:val="none"/>
                <w:lang w:bidi="zh-CN"/>
              </w:rPr>
              <w:t>通过采用透水铺装，能减少城市与住区气温逐渐升高和和气候干燥状况，降低热岛效应，调节微气候；增加场地雨水与地下水涵养，改善生态环境及强化天然降水的地下渗透能力，补充地下水量，减少应地下水位下降造成的地面下陷；减轻排水系统负荷，以及减少雨水的尖峰径流量，改善排水状况。室外停车位采用植草铺装，非机动车道、人行道等区域结合景观设计宜采用透水混凝土或透水砖铺装。</w:t>
            </w:r>
          </w:p>
          <w:p>
            <w:pPr>
              <w:spacing w:line="360" w:lineRule="auto"/>
              <w:ind w:firstLine="440" w:firstLineChars="200"/>
              <w:jc w:val="left"/>
              <w:rPr>
                <w:rFonts w:ascii="Times New Roman" w:hAnsi="Times New Roman" w:eastAsia="宋体" w:cs="Times New Roman"/>
                <w:color w:val="auto"/>
                <w:spacing w:val="-10"/>
                <w:sz w:val="24"/>
                <w:szCs w:val="24"/>
                <w:u w:val="none"/>
                <w:lang w:bidi="zh-CN"/>
              </w:rPr>
            </w:pPr>
            <w:r>
              <w:rPr>
                <w:rFonts w:ascii="Times New Roman" w:hAnsi="Times New Roman" w:eastAsia="宋体" w:cs="Times New Roman"/>
                <w:color w:val="auto"/>
                <w:spacing w:val="-10"/>
                <w:sz w:val="24"/>
                <w:szCs w:val="24"/>
                <w:u w:val="none"/>
                <w:lang w:bidi="zh-CN"/>
              </w:rPr>
              <w:t>本项目对广场</w:t>
            </w:r>
            <w:r>
              <w:rPr>
                <w:rFonts w:hint="eastAsia" w:ascii="Times New Roman" w:hAnsi="Times New Roman" w:eastAsia="宋体" w:cs="Times New Roman"/>
                <w:color w:val="auto"/>
                <w:spacing w:val="-10"/>
                <w:sz w:val="24"/>
                <w:szCs w:val="24"/>
                <w:u w:val="none"/>
                <w:lang w:bidi="zh-CN"/>
              </w:rPr>
              <w:t>、停车场、人行道进行透水砖铺装；道路进行透水水泥混凝土铺装。</w:t>
            </w:r>
          </w:p>
          <w:p>
            <w:pPr>
              <w:spacing w:line="360" w:lineRule="auto"/>
              <w:ind w:firstLine="440" w:firstLineChars="200"/>
              <w:jc w:val="left"/>
              <w:rPr>
                <w:rFonts w:ascii="Times New Roman" w:hAnsi="Times New Roman" w:eastAsia="宋体" w:cs="Times New Roman"/>
                <w:color w:val="auto"/>
                <w:spacing w:val="-10"/>
                <w:sz w:val="24"/>
                <w:szCs w:val="24"/>
                <w:u w:val="none"/>
                <w:lang w:bidi="zh-CN"/>
              </w:rPr>
            </w:pPr>
            <w:r>
              <w:rPr>
                <w:rFonts w:hint="eastAsia" w:ascii="Times New Roman" w:hAnsi="Times New Roman" w:eastAsia="宋体" w:cs="Times New Roman"/>
                <w:color w:val="auto"/>
                <w:spacing w:val="-10"/>
                <w:sz w:val="24"/>
                <w:szCs w:val="24"/>
                <w:u w:val="none"/>
                <w:lang w:bidi="zh-CN"/>
              </w:rPr>
              <w:t>（2）屋顶绿化</w:t>
            </w:r>
          </w:p>
          <w:p>
            <w:pPr>
              <w:spacing w:line="360" w:lineRule="auto"/>
              <w:ind w:firstLine="440" w:firstLineChars="200"/>
              <w:jc w:val="left"/>
              <w:rPr>
                <w:rFonts w:ascii="Times New Roman" w:hAnsi="Times New Roman" w:eastAsia="宋体" w:cs="Times New Roman"/>
                <w:color w:val="auto"/>
                <w:spacing w:val="-10"/>
                <w:sz w:val="24"/>
                <w:szCs w:val="24"/>
                <w:u w:val="none"/>
              </w:rPr>
            </w:pPr>
            <w:r>
              <w:rPr>
                <w:rFonts w:hint="eastAsia" w:ascii="Times New Roman" w:hAnsi="Times New Roman" w:eastAsia="宋体" w:cs="Times New Roman"/>
                <w:color w:val="auto"/>
                <w:spacing w:val="-10"/>
                <w:sz w:val="24"/>
                <w:szCs w:val="24"/>
                <w:u w:val="none"/>
              </w:rPr>
              <w:t>项目对1#楼和2#楼之间的连接楼楼顶进行屋顶绿化。通过屋顶绿化，可</w:t>
            </w:r>
            <w:r>
              <w:rPr>
                <w:rFonts w:ascii="Times New Roman" w:hAnsi="Times New Roman" w:eastAsia="宋体" w:cs="Times New Roman"/>
                <w:color w:val="auto"/>
                <w:spacing w:val="-10"/>
                <w:sz w:val="24"/>
                <w:szCs w:val="24"/>
                <w:u w:val="none"/>
              </w:rPr>
              <w:t>改善城市环境面貌</w:t>
            </w:r>
            <w:r>
              <w:rPr>
                <w:rFonts w:hint="eastAsia" w:ascii="Times New Roman" w:hAnsi="Times New Roman" w:eastAsia="宋体" w:cs="Times New Roman"/>
                <w:color w:val="auto"/>
                <w:spacing w:val="-10"/>
                <w:sz w:val="24"/>
                <w:szCs w:val="24"/>
                <w:u w:val="none"/>
              </w:rPr>
              <w:t>；</w:t>
            </w:r>
            <w:r>
              <w:rPr>
                <w:rFonts w:ascii="Times New Roman" w:hAnsi="Times New Roman" w:eastAsia="宋体" w:cs="Times New Roman"/>
                <w:color w:val="auto"/>
                <w:spacing w:val="-10"/>
                <w:sz w:val="24"/>
                <w:szCs w:val="24"/>
                <w:u w:val="none"/>
              </w:rPr>
              <w:t>缓解大气浮尘</w:t>
            </w:r>
            <w:r>
              <w:rPr>
                <w:rFonts w:hint="eastAsia" w:ascii="Times New Roman" w:hAnsi="Times New Roman" w:eastAsia="宋体" w:cs="Times New Roman"/>
                <w:color w:val="auto"/>
                <w:spacing w:val="-10"/>
                <w:sz w:val="24"/>
                <w:szCs w:val="24"/>
                <w:u w:val="none"/>
              </w:rPr>
              <w:t>，</w:t>
            </w:r>
            <w:r>
              <w:rPr>
                <w:rFonts w:ascii="Times New Roman" w:hAnsi="Times New Roman" w:eastAsia="宋体" w:cs="Times New Roman"/>
                <w:color w:val="auto"/>
                <w:spacing w:val="-10"/>
                <w:sz w:val="24"/>
                <w:szCs w:val="24"/>
                <w:u w:val="none"/>
              </w:rPr>
              <w:t>净化空气；保护建筑物顶部，延长屋顶建材使用寿命；缓解城市热岛效应；保温隔热，减少空调的使用，节约能源；消弱城市噪音；增加空气湿度，净化水源；提高国土资源利用率</w:t>
            </w:r>
            <w:r>
              <w:rPr>
                <w:rFonts w:hint="eastAsia" w:ascii="Times New Roman" w:hAnsi="Times New Roman" w:eastAsia="宋体" w:cs="Times New Roman"/>
                <w:color w:val="auto"/>
                <w:spacing w:val="-10"/>
                <w:sz w:val="24"/>
                <w:szCs w:val="24"/>
                <w:u w:val="none"/>
              </w:rPr>
              <w:t>。</w:t>
            </w:r>
          </w:p>
          <w:p>
            <w:pPr>
              <w:tabs>
                <w:tab w:val="left" w:pos="719"/>
              </w:tabs>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1</w:t>
            </w:r>
            <w:r>
              <w:rPr>
                <w:rFonts w:hint="eastAsia" w:ascii="Times New Roman" w:hAnsi="Times New Roman" w:eastAsia="宋体" w:cs="Times New Roman"/>
                <w:b/>
                <w:bCs/>
                <w:sz w:val="24"/>
                <w:szCs w:val="24"/>
                <w:u w:val="none"/>
              </w:rPr>
              <w:t>2</w:t>
            </w:r>
            <w:r>
              <w:rPr>
                <w:rFonts w:hint="eastAsia" w:ascii="Times New Roman" w:hAnsi="Times New Roman" w:eastAsia="宋体" w:cs="宋体"/>
                <w:b/>
                <w:bCs/>
                <w:sz w:val="24"/>
                <w:szCs w:val="24"/>
                <w:u w:val="none"/>
              </w:rPr>
              <w:t>、编制依据</w:t>
            </w:r>
          </w:p>
          <w:p>
            <w:pPr>
              <w:spacing w:line="360" w:lineRule="auto"/>
              <w:ind w:firstLine="472" w:firstLineChars="196"/>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法律、法规</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）《中华人民共和国环境保护法》，</w:t>
            </w:r>
            <w:r>
              <w:rPr>
                <w:rFonts w:ascii="Times New Roman" w:hAnsi="Times New Roman" w:eastAsia="宋体" w:cs="Times New Roman"/>
                <w:sz w:val="24"/>
                <w:szCs w:val="24"/>
                <w:u w:val="none"/>
              </w:rPr>
              <w:t>2015</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月</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日；</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）《中华人民共和国环境影响评价法》，</w:t>
            </w:r>
            <w:r>
              <w:rPr>
                <w:rFonts w:ascii="Times New Roman" w:hAnsi="Times New Roman" w:eastAsia="宋体" w:cs="Times New Roman"/>
                <w:sz w:val="24"/>
                <w:szCs w:val="24"/>
                <w:u w:val="none"/>
              </w:rPr>
              <w:t>2016</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9</w:t>
            </w:r>
            <w:r>
              <w:rPr>
                <w:rFonts w:hint="eastAsia" w:ascii="Times New Roman" w:hAnsi="Times New Roman" w:eastAsia="宋体" w:cs="宋体"/>
                <w:sz w:val="24"/>
                <w:szCs w:val="24"/>
                <w:u w:val="none"/>
              </w:rPr>
              <w:t>月</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日；</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3</w:t>
            </w:r>
            <w:r>
              <w:rPr>
                <w:rFonts w:hint="eastAsia" w:ascii="Times New Roman" w:hAnsi="Times New Roman" w:eastAsia="宋体" w:cs="宋体"/>
                <w:sz w:val="24"/>
                <w:szCs w:val="24"/>
                <w:u w:val="none"/>
              </w:rPr>
              <w:t>）《中华人民共和国水污染防治法》，</w:t>
            </w:r>
            <w:r>
              <w:rPr>
                <w:rFonts w:ascii="Times New Roman" w:hAnsi="Times New Roman" w:eastAsia="宋体" w:cs="Times New Roman"/>
                <w:sz w:val="24"/>
                <w:szCs w:val="24"/>
                <w:u w:val="none"/>
              </w:rPr>
              <w:t>2018</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月</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日实施；</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4</w:t>
            </w:r>
            <w:r>
              <w:rPr>
                <w:rFonts w:hint="eastAsia" w:ascii="Times New Roman" w:hAnsi="Times New Roman" w:eastAsia="宋体" w:cs="宋体"/>
                <w:sz w:val="24"/>
                <w:szCs w:val="24"/>
                <w:u w:val="none"/>
              </w:rPr>
              <w:t>）《中华人民共和国大气污染防治法》，</w:t>
            </w:r>
            <w:r>
              <w:rPr>
                <w:rFonts w:ascii="Times New Roman" w:hAnsi="Times New Roman" w:eastAsia="宋体" w:cs="Times New Roman"/>
                <w:sz w:val="24"/>
                <w:szCs w:val="24"/>
                <w:u w:val="none"/>
              </w:rPr>
              <w:t>2016</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月</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日起施行；</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5</w:t>
            </w:r>
            <w:r>
              <w:rPr>
                <w:rFonts w:hint="eastAsia" w:ascii="Times New Roman" w:hAnsi="Times New Roman" w:eastAsia="宋体" w:cs="宋体"/>
                <w:sz w:val="24"/>
                <w:szCs w:val="24"/>
                <w:u w:val="none"/>
              </w:rPr>
              <w:t>）《中华人民共和国环境噪声污染防治法》，</w:t>
            </w:r>
            <w:r>
              <w:rPr>
                <w:rFonts w:ascii="Times New Roman" w:hAnsi="Times New Roman" w:eastAsia="宋体" w:cs="Times New Roman"/>
                <w:sz w:val="24"/>
                <w:szCs w:val="24"/>
                <w:u w:val="none"/>
              </w:rPr>
              <w:t>1997</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3</w:t>
            </w:r>
            <w:r>
              <w:rPr>
                <w:rFonts w:hint="eastAsia" w:ascii="Times New Roman" w:hAnsi="Times New Roman" w:eastAsia="宋体" w:cs="宋体"/>
                <w:sz w:val="24"/>
                <w:szCs w:val="24"/>
                <w:u w:val="none"/>
              </w:rPr>
              <w:t>月</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日；</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6</w:t>
            </w:r>
            <w:r>
              <w:rPr>
                <w:rFonts w:hint="eastAsia" w:ascii="Times New Roman" w:hAnsi="Times New Roman" w:eastAsia="宋体" w:cs="宋体"/>
                <w:sz w:val="24"/>
                <w:szCs w:val="24"/>
                <w:u w:val="none"/>
              </w:rPr>
              <w:t>）《中华人民共和国固体废物污染环境防治法》，</w:t>
            </w:r>
            <w:r>
              <w:rPr>
                <w:rFonts w:ascii="Times New Roman" w:hAnsi="Times New Roman" w:eastAsia="宋体" w:cs="Times New Roman"/>
                <w:sz w:val="24"/>
                <w:szCs w:val="24"/>
                <w:u w:val="none"/>
              </w:rPr>
              <w:t>2016</w:t>
            </w:r>
            <w:r>
              <w:rPr>
                <w:rFonts w:hint="eastAsia" w:ascii="Times New Roman" w:hAnsi="Times New Roman" w:eastAsia="宋体" w:cs="Times New Roman"/>
                <w:sz w:val="24"/>
                <w:szCs w:val="24"/>
                <w:u w:val="none"/>
              </w:rPr>
              <w:t>年修正</w:t>
            </w:r>
            <w:r>
              <w:rPr>
                <w:rFonts w:hint="eastAsia" w:ascii="Times New Roman" w:hAnsi="Times New Roman" w:eastAsia="宋体" w:cs="宋体"/>
                <w:sz w:val="24"/>
                <w:szCs w:val="24"/>
                <w:u w:val="none"/>
              </w:rPr>
              <w:t>；</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7</w:t>
            </w:r>
            <w:r>
              <w:rPr>
                <w:rFonts w:hint="eastAsia" w:ascii="Times New Roman" w:hAnsi="Times New Roman" w:eastAsia="宋体" w:cs="宋体"/>
                <w:sz w:val="24"/>
                <w:szCs w:val="24"/>
                <w:u w:val="none"/>
              </w:rPr>
              <w:t>）《中华人民共和国水土保持法》，</w:t>
            </w:r>
            <w:r>
              <w:rPr>
                <w:rFonts w:ascii="Times New Roman" w:hAnsi="Times New Roman" w:eastAsia="宋体" w:cs="Times New Roman"/>
                <w:sz w:val="24"/>
                <w:szCs w:val="24"/>
                <w:u w:val="none"/>
              </w:rPr>
              <w:t>2011</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3</w:t>
            </w:r>
            <w:r>
              <w:rPr>
                <w:rFonts w:hint="eastAsia" w:ascii="Times New Roman" w:hAnsi="Times New Roman" w:eastAsia="宋体" w:cs="宋体"/>
                <w:sz w:val="24"/>
                <w:szCs w:val="24"/>
                <w:u w:val="none"/>
              </w:rPr>
              <w:t>月</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日起施行；</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8</w:t>
            </w:r>
            <w:r>
              <w:rPr>
                <w:rFonts w:hint="eastAsia" w:ascii="Times New Roman" w:hAnsi="Times New Roman" w:eastAsia="宋体" w:cs="宋体"/>
                <w:sz w:val="24"/>
                <w:szCs w:val="24"/>
                <w:u w:val="none"/>
              </w:rPr>
              <w:t>）《中华人民共和国土地管理法》，</w:t>
            </w:r>
            <w:r>
              <w:rPr>
                <w:rFonts w:ascii="Times New Roman" w:hAnsi="Times New Roman" w:eastAsia="宋体" w:cs="Times New Roman"/>
                <w:sz w:val="24"/>
                <w:szCs w:val="24"/>
                <w:u w:val="none"/>
              </w:rPr>
              <w:t>2004</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8</w:t>
            </w:r>
            <w:r>
              <w:rPr>
                <w:rFonts w:hint="eastAsia" w:ascii="Times New Roman" w:hAnsi="Times New Roman" w:eastAsia="宋体" w:cs="宋体"/>
                <w:sz w:val="24"/>
                <w:szCs w:val="24"/>
                <w:u w:val="none"/>
              </w:rPr>
              <w:t>月</w:t>
            </w:r>
            <w:r>
              <w:rPr>
                <w:rFonts w:ascii="Times New Roman" w:hAnsi="Times New Roman" w:eastAsia="宋体" w:cs="Times New Roman"/>
                <w:sz w:val="24"/>
                <w:szCs w:val="24"/>
                <w:u w:val="none"/>
              </w:rPr>
              <w:t>28</w:t>
            </w:r>
            <w:r>
              <w:rPr>
                <w:rFonts w:hint="eastAsia" w:ascii="Times New Roman" w:hAnsi="Times New Roman" w:eastAsia="宋体" w:cs="宋体"/>
                <w:sz w:val="24"/>
                <w:szCs w:val="24"/>
                <w:u w:val="none"/>
              </w:rPr>
              <w:t>日第二次修正；</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9</w:t>
            </w:r>
            <w:r>
              <w:rPr>
                <w:rFonts w:hint="eastAsia" w:ascii="Times New Roman" w:hAnsi="Times New Roman" w:eastAsia="宋体" w:cs="宋体"/>
                <w:sz w:val="24"/>
                <w:szCs w:val="24"/>
                <w:u w:val="none"/>
              </w:rPr>
              <w:t>）《建设项目环境保护管理条例》，</w:t>
            </w:r>
            <w:r>
              <w:rPr>
                <w:rFonts w:ascii="Times New Roman" w:hAnsi="Times New Roman" w:eastAsia="宋体" w:cs="Times New Roman"/>
                <w:sz w:val="24"/>
                <w:szCs w:val="24"/>
                <w:u w:val="none"/>
              </w:rPr>
              <w:t>1998</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11</w:t>
            </w:r>
            <w:r>
              <w:rPr>
                <w:rFonts w:hint="eastAsia" w:ascii="Times New Roman" w:hAnsi="Times New Roman" w:eastAsia="宋体" w:cs="宋体"/>
                <w:sz w:val="24"/>
                <w:szCs w:val="24"/>
                <w:u w:val="none"/>
              </w:rPr>
              <w:t>月</w:t>
            </w:r>
            <w:r>
              <w:rPr>
                <w:rFonts w:ascii="Times New Roman" w:hAnsi="Times New Roman" w:eastAsia="宋体" w:cs="Times New Roman"/>
                <w:sz w:val="24"/>
                <w:szCs w:val="24"/>
                <w:u w:val="none"/>
              </w:rPr>
              <w:t>29</w:t>
            </w:r>
            <w:r>
              <w:rPr>
                <w:rFonts w:hint="eastAsia" w:ascii="Times New Roman" w:hAnsi="Times New Roman" w:eastAsia="宋体" w:cs="宋体"/>
                <w:sz w:val="24"/>
                <w:szCs w:val="24"/>
                <w:u w:val="none"/>
              </w:rPr>
              <w:t>日发布施行；</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10</w:t>
            </w:r>
            <w:r>
              <w:rPr>
                <w:rFonts w:hint="eastAsia" w:ascii="Times New Roman" w:hAnsi="Times New Roman" w:eastAsia="宋体" w:cs="宋体"/>
                <w:sz w:val="24"/>
                <w:szCs w:val="24"/>
                <w:u w:val="none"/>
              </w:rPr>
              <w:t>）《建设项目环境影响评价分类管理目录》，</w:t>
            </w:r>
            <w:r>
              <w:rPr>
                <w:rFonts w:ascii="Times New Roman" w:hAnsi="Times New Roman" w:eastAsia="宋体" w:cs="Times New Roman"/>
                <w:sz w:val="24"/>
                <w:szCs w:val="24"/>
                <w:u w:val="none"/>
              </w:rPr>
              <w:t>2015</w:t>
            </w:r>
            <w:r>
              <w:rPr>
                <w:rFonts w:hint="eastAsia" w:ascii="Times New Roman" w:hAnsi="Times New Roman" w:eastAsia="宋体" w:cs="宋体"/>
                <w:sz w:val="24"/>
                <w:szCs w:val="24"/>
                <w:u w:val="none"/>
              </w:rPr>
              <w:t>年</w:t>
            </w:r>
            <w:r>
              <w:rPr>
                <w:rFonts w:ascii="Times New Roman" w:hAnsi="Times New Roman" w:eastAsia="宋体" w:cs="Times New Roman"/>
                <w:sz w:val="24"/>
                <w:szCs w:val="24"/>
                <w:u w:val="none"/>
              </w:rPr>
              <w:t>6</w:t>
            </w:r>
            <w:r>
              <w:rPr>
                <w:rFonts w:hint="eastAsia" w:ascii="Times New Roman" w:hAnsi="Times New Roman" w:eastAsia="宋体" w:cs="宋体"/>
                <w:sz w:val="24"/>
                <w:szCs w:val="24"/>
                <w:u w:val="none"/>
              </w:rPr>
              <w:t>月</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日起实施；</w:t>
            </w:r>
          </w:p>
          <w:p>
            <w:pPr>
              <w:spacing w:line="360" w:lineRule="auto"/>
              <w:ind w:left="420" w:left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11</w:t>
            </w:r>
            <w:r>
              <w:rPr>
                <w:rFonts w:hint="eastAsia" w:ascii="Times New Roman" w:hAnsi="Times New Roman" w:eastAsia="宋体" w:cs="宋体"/>
                <w:sz w:val="24"/>
                <w:szCs w:val="24"/>
                <w:u w:val="none"/>
              </w:rPr>
              <w:t>）《关于进一步加强环境影响评价管理防范环境风险的通知》（环发【</w:t>
            </w:r>
            <w:r>
              <w:rPr>
                <w:rFonts w:ascii="Times New Roman" w:hAnsi="Times New Roman" w:eastAsia="宋体" w:cs="Times New Roman"/>
                <w:sz w:val="24"/>
                <w:szCs w:val="24"/>
                <w:u w:val="none"/>
              </w:rPr>
              <w:t>2012</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77</w:t>
            </w:r>
            <w:r>
              <w:rPr>
                <w:rFonts w:hint="eastAsia" w:ascii="Times New Roman" w:hAnsi="Times New Roman" w:eastAsia="宋体" w:cs="宋体"/>
                <w:sz w:val="24"/>
                <w:szCs w:val="24"/>
                <w:u w:val="none"/>
              </w:rPr>
              <w:t>号文）。</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12</w:t>
            </w:r>
            <w:r>
              <w:rPr>
                <w:rFonts w:hint="eastAsia" w:ascii="Times New Roman" w:hAnsi="Times New Roman" w:eastAsia="宋体" w:cs="宋体"/>
                <w:sz w:val="24"/>
                <w:szCs w:val="24"/>
                <w:u w:val="none"/>
              </w:rPr>
              <w:t>）《防治城市扬尘污染技术标准》（</w:t>
            </w:r>
            <w:r>
              <w:rPr>
                <w:rFonts w:ascii="Times New Roman" w:hAnsi="Times New Roman" w:eastAsia="宋体" w:cs="Times New Roman"/>
                <w:sz w:val="24"/>
                <w:szCs w:val="24"/>
                <w:u w:val="none"/>
              </w:rPr>
              <w:t>HJ/T393-2007</w:t>
            </w:r>
            <w:r>
              <w:rPr>
                <w:rFonts w:hint="eastAsia" w:ascii="Times New Roman" w:hAnsi="Times New Roman" w:eastAsia="宋体" w:cs="宋体"/>
                <w:sz w:val="24"/>
                <w:szCs w:val="24"/>
                <w:u w:val="none"/>
              </w:rPr>
              <w:t>）。</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13</w:t>
            </w:r>
            <w:r>
              <w:rPr>
                <w:rFonts w:hint="eastAsia" w:ascii="Times New Roman" w:hAnsi="Times New Roman" w:eastAsia="宋体" w:cs="宋体"/>
                <w:sz w:val="24"/>
                <w:szCs w:val="24"/>
                <w:u w:val="none"/>
              </w:rPr>
              <w:t>）《大气污染防治行动计划》（国发【</w:t>
            </w:r>
            <w:r>
              <w:rPr>
                <w:rFonts w:ascii="Times New Roman" w:hAnsi="Times New Roman" w:eastAsia="宋体" w:cs="Times New Roman"/>
                <w:sz w:val="24"/>
                <w:szCs w:val="24"/>
                <w:u w:val="none"/>
              </w:rPr>
              <w:t>2013</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37</w:t>
            </w:r>
            <w:r>
              <w:rPr>
                <w:rFonts w:hint="eastAsia" w:ascii="Times New Roman" w:hAnsi="Times New Roman" w:eastAsia="宋体" w:cs="宋体"/>
                <w:sz w:val="24"/>
                <w:szCs w:val="24"/>
                <w:u w:val="none"/>
              </w:rPr>
              <w:t>号）。</w:t>
            </w:r>
          </w:p>
          <w:p>
            <w:pPr>
              <w:widowControl/>
              <w:wordWrap w:val="0"/>
              <w:spacing w:line="360" w:lineRule="auto"/>
              <w:ind w:left="420" w:leftChars="200"/>
              <w:jc w:val="left"/>
              <w:rPr>
                <w:rFonts w:ascii="Times New Roman" w:hAnsi="Times New Roman" w:eastAsia="宋体" w:cs="宋体"/>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14</w:t>
            </w:r>
            <w:r>
              <w:rPr>
                <w:rFonts w:hint="eastAsia" w:ascii="Times New Roman" w:hAnsi="Times New Roman" w:eastAsia="宋体" w:cs="宋体"/>
                <w:sz w:val="24"/>
                <w:szCs w:val="24"/>
                <w:u w:val="none"/>
              </w:rPr>
              <w:t>）《水污染防治行动计划》（国发【</w:t>
            </w:r>
            <w:r>
              <w:rPr>
                <w:rFonts w:ascii="Times New Roman" w:hAnsi="Times New Roman" w:eastAsia="宋体" w:cs="Times New Roman"/>
                <w:sz w:val="24"/>
                <w:szCs w:val="24"/>
                <w:u w:val="none"/>
              </w:rPr>
              <w:t>2015</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17</w:t>
            </w:r>
            <w:r>
              <w:rPr>
                <w:rFonts w:hint="eastAsia" w:ascii="Times New Roman" w:hAnsi="Times New Roman" w:eastAsia="宋体" w:cs="宋体"/>
                <w:sz w:val="24"/>
                <w:szCs w:val="24"/>
                <w:u w:val="none"/>
              </w:rPr>
              <w:t>号）。</w:t>
            </w:r>
          </w:p>
          <w:p>
            <w:pPr>
              <w:spacing w:line="360" w:lineRule="auto"/>
              <w:ind w:firstLine="472" w:firstLineChars="196"/>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地方法规、规章</w:t>
            </w:r>
          </w:p>
          <w:p>
            <w:pPr>
              <w:spacing w:line="360" w:lineRule="auto"/>
              <w:ind w:left="420" w:leftChars="200"/>
              <w:rPr>
                <w:rFonts w:ascii="Times New Roman" w:hAnsi="Times New Roman" w:eastAsia="宋体" w:cs="Times New Roman"/>
                <w:sz w:val="24"/>
                <w:szCs w:val="24"/>
                <w:u w:val="none"/>
              </w:rPr>
            </w:pPr>
            <w:bookmarkStart w:id="0" w:name="_Toc389830893"/>
            <w:bookmarkStart w:id="1" w:name="_Toc249946022"/>
            <w:bookmarkStart w:id="2" w:name="_Toc289329173"/>
            <w:bookmarkStart w:id="3" w:name="_Toc28006"/>
            <w:bookmarkStart w:id="4" w:name="_Toc20258"/>
            <w:bookmarkStart w:id="5" w:name="_Toc288479969"/>
            <w:bookmarkStart w:id="6" w:name="_Toc249942729"/>
            <w:bookmarkStart w:id="7" w:name="_Toc289344514"/>
            <w:bookmarkStart w:id="8" w:name="_Toc288479611"/>
            <w:bookmarkStart w:id="9" w:name="_Toc249944903"/>
            <w:bookmarkStart w:id="10" w:name="_Toc249945612"/>
            <w:bookmarkStart w:id="11" w:name="_Toc249943636"/>
            <w:bookmarkStart w:id="12" w:name="_Toc23862"/>
            <w:bookmarkStart w:id="13" w:name="_Toc12828"/>
            <w:bookmarkStart w:id="14" w:name="_Toc15144"/>
            <w:bookmarkStart w:id="15" w:name="_Toc19521"/>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）《湖南省建设项目环境保护管理办法》，湖南省人民政府令，第</w:t>
            </w:r>
            <w:r>
              <w:rPr>
                <w:rFonts w:ascii="Times New Roman" w:hAnsi="Times New Roman" w:eastAsia="宋体" w:cs="Times New Roman"/>
                <w:sz w:val="24"/>
                <w:szCs w:val="24"/>
                <w:u w:val="none"/>
              </w:rPr>
              <w:t xml:space="preserve">215 </w:t>
            </w:r>
            <w:r>
              <w:rPr>
                <w:rFonts w:hint="eastAsia" w:ascii="Times New Roman" w:hAnsi="Times New Roman" w:eastAsia="宋体" w:cs="宋体"/>
                <w:sz w:val="24"/>
                <w:szCs w:val="24"/>
                <w:u w:val="none"/>
              </w:rPr>
              <w:t>号；</w:t>
            </w:r>
            <w:bookmarkEnd w:id="0"/>
          </w:p>
          <w:p>
            <w:pPr>
              <w:spacing w:line="360" w:lineRule="auto"/>
              <w:ind w:left="420" w:leftChars="200"/>
              <w:rPr>
                <w:rFonts w:ascii="Times New Roman" w:hAnsi="Times New Roman" w:eastAsia="宋体" w:cs="Times New Roman"/>
                <w:sz w:val="24"/>
                <w:szCs w:val="24"/>
                <w:u w:val="none"/>
              </w:rPr>
            </w:pPr>
            <w:bookmarkStart w:id="16" w:name="_Toc389830894"/>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）《湖南省环境保护条例》（修正），湖南省第九届人民代表大会常务委员会》，</w:t>
            </w:r>
            <w:bookmarkEnd w:id="16"/>
            <w:bookmarkStart w:id="17" w:name="_Toc389830895"/>
            <w:r>
              <w:rPr>
                <w:rFonts w:ascii="Times New Roman" w:hAnsi="Times New Roman" w:eastAsia="宋体" w:cs="Times New Roman"/>
                <w:sz w:val="24"/>
                <w:szCs w:val="24"/>
                <w:u w:val="none"/>
              </w:rPr>
              <w:t>2002.3.29</w:t>
            </w:r>
            <w:r>
              <w:rPr>
                <w:rFonts w:hint="eastAsia" w:ascii="Times New Roman" w:hAnsi="Times New Roman" w:eastAsia="宋体" w:cs="宋体"/>
                <w:sz w:val="24"/>
                <w:szCs w:val="24"/>
                <w:u w:val="none"/>
              </w:rPr>
              <w:t>；</w:t>
            </w:r>
            <w:bookmarkEnd w:id="17"/>
          </w:p>
          <w:p>
            <w:pPr>
              <w:spacing w:line="360" w:lineRule="auto"/>
              <w:ind w:left="420" w:leftChars="200"/>
              <w:rPr>
                <w:rFonts w:ascii="Times New Roman" w:hAnsi="Times New Roman" w:eastAsia="宋体" w:cs="Times New Roman"/>
                <w:sz w:val="24"/>
                <w:szCs w:val="24"/>
                <w:u w:val="none"/>
              </w:rPr>
            </w:pPr>
            <w:bookmarkStart w:id="18" w:name="_Toc389830896"/>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3</w:t>
            </w:r>
            <w:r>
              <w:rPr>
                <w:rFonts w:hint="eastAsia" w:ascii="Times New Roman" w:hAnsi="Times New Roman" w:eastAsia="宋体" w:cs="宋体"/>
                <w:sz w:val="24"/>
                <w:szCs w:val="24"/>
                <w:u w:val="none"/>
              </w:rPr>
              <w:t>）</w:t>
            </w:r>
            <w:bookmarkEnd w:id="18"/>
            <w:bookmarkStart w:id="19" w:name="_Toc389830898"/>
            <w:r>
              <w:rPr>
                <w:rFonts w:hint="eastAsia" w:ascii="Times New Roman" w:hAnsi="Times New Roman" w:eastAsia="宋体" w:cs="宋体"/>
                <w:sz w:val="24"/>
                <w:szCs w:val="24"/>
                <w:u w:val="none"/>
              </w:rPr>
              <w:t>《湖南省实施〈中华人民共和国土地管理法〉办法》（修正），湖南省第八届人</w:t>
            </w:r>
            <w:bookmarkEnd w:id="19"/>
            <w:bookmarkStart w:id="20" w:name="_Toc389830899"/>
            <w:r>
              <w:rPr>
                <w:rFonts w:hint="eastAsia" w:ascii="Times New Roman" w:hAnsi="Times New Roman" w:eastAsia="宋体" w:cs="宋体"/>
                <w:sz w:val="24"/>
                <w:szCs w:val="24"/>
                <w:u w:val="none"/>
              </w:rPr>
              <w:t>民代表大会常务委员会第二十八次会议》，</w:t>
            </w:r>
            <w:r>
              <w:rPr>
                <w:rFonts w:ascii="Times New Roman" w:hAnsi="Times New Roman" w:eastAsia="宋体" w:cs="Times New Roman"/>
                <w:sz w:val="24"/>
                <w:szCs w:val="24"/>
                <w:u w:val="none"/>
              </w:rPr>
              <w:t>1997.6.4</w:t>
            </w:r>
            <w:r>
              <w:rPr>
                <w:rFonts w:hint="eastAsia" w:ascii="Times New Roman" w:hAnsi="Times New Roman" w:eastAsia="宋体" w:cs="宋体"/>
                <w:sz w:val="24"/>
                <w:szCs w:val="24"/>
                <w:u w:val="none"/>
              </w:rPr>
              <w:t>；</w:t>
            </w:r>
            <w:bookmarkEnd w:id="20"/>
          </w:p>
          <w:p>
            <w:pPr>
              <w:spacing w:line="360" w:lineRule="auto"/>
              <w:ind w:left="420" w:left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4</w:t>
            </w:r>
            <w:r>
              <w:rPr>
                <w:rFonts w:hint="eastAsia" w:ascii="Times New Roman" w:hAnsi="Times New Roman" w:eastAsia="宋体" w:cs="宋体"/>
                <w:sz w:val="24"/>
                <w:szCs w:val="24"/>
                <w:u w:val="none"/>
              </w:rPr>
              <w:t>）《常德市大气污染防治实施方案》（常政办【</w:t>
            </w:r>
            <w:r>
              <w:rPr>
                <w:rFonts w:ascii="Times New Roman" w:hAnsi="Times New Roman" w:eastAsia="宋体" w:cs="Times New Roman"/>
                <w:sz w:val="24"/>
                <w:szCs w:val="24"/>
                <w:u w:val="none"/>
              </w:rPr>
              <w:t>2014</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13</w:t>
            </w:r>
            <w:r>
              <w:rPr>
                <w:rFonts w:hint="eastAsia" w:ascii="Times New Roman" w:hAnsi="Times New Roman" w:eastAsia="宋体" w:cs="宋体"/>
                <w:sz w:val="24"/>
                <w:szCs w:val="24"/>
                <w:u w:val="none"/>
              </w:rPr>
              <w:t>号）；</w:t>
            </w:r>
          </w:p>
          <w:p>
            <w:pPr>
              <w:spacing w:line="360" w:lineRule="auto"/>
              <w:ind w:left="420" w:left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（5）《常德市建筑施工场地扬尘防治管理规定》（常城建【</w:t>
            </w:r>
            <w:r>
              <w:rPr>
                <w:rFonts w:ascii="Times New Roman" w:hAnsi="Times New Roman" w:eastAsia="宋体" w:cs="宋体"/>
                <w:sz w:val="24"/>
                <w:szCs w:val="24"/>
                <w:u w:val="none"/>
              </w:rPr>
              <w:t>2017</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50</w:t>
            </w:r>
            <w:r>
              <w:rPr>
                <w:rFonts w:hint="eastAsia" w:ascii="Times New Roman" w:hAnsi="Times New Roman" w:eastAsia="宋体" w:cs="宋体"/>
                <w:sz w:val="24"/>
                <w:szCs w:val="24"/>
                <w:u w:val="none"/>
              </w:rPr>
              <w:t>号）；</w:t>
            </w:r>
          </w:p>
          <w:p>
            <w:pPr>
              <w:spacing w:line="360" w:lineRule="auto"/>
              <w:ind w:left="420" w:left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（6）《常德市海绵城市专项规划》（2015-</w:t>
            </w:r>
            <w:r>
              <w:rPr>
                <w:rFonts w:ascii="Times New Roman" w:hAnsi="Times New Roman" w:eastAsia="宋体" w:cs="宋体"/>
                <w:sz w:val="24"/>
                <w:szCs w:val="24"/>
                <w:u w:val="none"/>
              </w:rPr>
              <w:t>2020</w:t>
            </w:r>
            <w:r>
              <w:rPr>
                <w:rFonts w:hint="eastAsia" w:ascii="Times New Roman" w:hAnsi="Times New Roman" w:eastAsia="宋体" w:cs="宋体"/>
                <w:sz w:val="24"/>
                <w:szCs w:val="24"/>
                <w:u w:val="none"/>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spacing w:line="360" w:lineRule="auto"/>
              <w:ind w:firstLine="472" w:firstLineChars="196"/>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技术规范</w:t>
            </w:r>
          </w:p>
          <w:p>
            <w:pPr>
              <w:widowControl/>
              <w:wordWrap w:val="0"/>
              <w:spacing w:line="360" w:lineRule="auto"/>
              <w:ind w:left="420" w:leftChars="200"/>
              <w:jc w:val="left"/>
              <w:rPr>
                <w:rFonts w:ascii="Times New Roman" w:hAnsi="Times New Roman" w:eastAsia="宋体" w:cs="Times New Roman"/>
                <w:color w:val="FF0000"/>
                <w:sz w:val="24"/>
                <w:szCs w:val="24"/>
                <w:u w:val="none"/>
              </w:rPr>
            </w:pPr>
            <w:r>
              <w:rPr>
                <w:rFonts w:hint="eastAsia" w:ascii="Times New Roman" w:hAnsi="Times New Roman" w:eastAsia="宋体" w:cs="宋体"/>
                <w:color w:val="auto"/>
                <w:sz w:val="24"/>
                <w:szCs w:val="24"/>
                <w:u w:val="none"/>
              </w:rPr>
              <w:t>（</w:t>
            </w:r>
            <w:r>
              <w:rPr>
                <w:rFonts w:ascii="Times New Roman" w:hAnsi="Times New Roman" w:eastAsia="宋体" w:cs="Times New Roman"/>
                <w:color w:val="auto"/>
                <w:sz w:val="24"/>
                <w:szCs w:val="24"/>
                <w:u w:val="none"/>
              </w:rPr>
              <w:t>1</w:t>
            </w:r>
            <w:r>
              <w:rPr>
                <w:rFonts w:hint="eastAsia" w:ascii="Times New Roman" w:hAnsi="Times New Roman" w:eastAsia="宋体" w:cs="宋体"/>
                <w:color w:val="auto"/>
                <w:sz w:val="24"/>
                <w:szCs w:val="24"/>
                <w:u w:val="none"/>
              </w:rPr>
              <w:t>）《环境影响评价技术导则</w:t>
            </w:r>
            <w:r>
              <w:rPr>
                <w:rFonts w:ascii="Times New Roman" w:hAnsi="Times New Roman" w:eastAsia="宋体" w:cs="Times New Roman"/>
                <w:color w:val="auto"/>
                <w:sz w:val="24"/>
                <w:szCs w:val="24"/>
                <w:u w:val="none"/>
              </w:rPr>
              <w:t>-</w:t>
            </w:r>
            <w:r>
              <w:rPr>
                <w:rFonts w:hint="eastAsia" w:ascii="Times New Roman" w:hAnsi="Times New Roman" w:eastAsia="宋体" w:cs="宋体"/>
                <w:color w:val="auto"/>
                <w:sz w:val="24"/>
                <w:szCs w:val="24"/>
                <w:u w:val="none"/>
              </w:rPr>
              <w:t>总纲》</w:t>
            </w:r>
            <w:r>
              <w:rPr>
                <w:rFonts w:ascii="Times New Roman" w:hAnsi="Times New Roman" w:eastAsia="宋体" w:cs="Times New Roman"/>
                <w:color w:val="auto"/>
                <w:sz w:val="24"/>
                <w:szCs w:val="24"/>
                <w:u w:val="none"/>
              </w:rPr>
              <w:t>HJ2.1-201</w:t>
            </w:r>
            <w:r>
              <w:rPr>
                <w:rFonts w:hint="eastAsia" w:ascii="Times New Roman" w:hAnsi="Times New Roman" w:eastAsia="宋体" w:cs="Times New Roman"/>
                <w:color w:val="auto"/>
                <w:sz w:val="24"/>
                <w:szCs w:val="24"/>
                <w:u w:val="none"/>
              </w:rPr>
              <w:t>6</w:t>
            </w:r>
            <w:r>
              <w:rPr>
                <w:rFonts w:hint="eastAsia" w:ascii="Times New Roman" w:hAnsi="Times New Roman" w:eastAsia="宋体" w:cs="宋体"/>
                <w:color w:val="auto"/>
                <w:sz w:val="24"/>
                <w:szCs w:val="24"/>
                <w:u w:val="none"/>
              </w:rPr>
              <w:t>；</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）《环境影响评价技术导则</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大气环境》</w:t>
            </w:r>
            <w:r>
              <w:rPr>
                <w:rFonts w:ascii="Times New Roman" w:hAnsi="Times New Roman" w:eastAsia="宋体" w:cs="Times New Roman"/>
                <w:sz w:val="24"/>
                <w:szCs w:val="24"/>
                <w:u w:val="none"/>
              </w:rPr>
              <w:t>HJ2.2-2008</w:t>
            </w:r>
            <w:r>
              <w:rPr>
                <w:rFonts w:hint="eastAsia" w:ascii="Times New Roman" w:hAnsi="Times New Roman" w:eastAsia="宋体" w:cs="宋体"/>
                <w:sz w:val="24"/>
                <w:szCs w:val="24"/>
                <w:u w:val="none"/>
              </w:rPr>
              <w:t>；</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3</w:t>
            </w:r>
            <w:r>
              <w:rPr>
                <w:rFonts w:hint="eastAsia" w:ascii="Times New Roman" w:hAnsi="Times New Roman" w:eastAsia="宋体" w:cs="宋体"/>
                <w:sz w:val="24"/>
                <w:szCs w:val="24"/>
                <w:u w:val="none"/>
              </w:rPr>
              <w:t>）《环境影响评价技术导则</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地面水环境》</w:t>
            </w:r>
            <w:r>
              <w:rPr>
                <w:rFonts w:ascii="Times New Roman" w:hAnsi="Times New Roman" w:eastAsia="宋体" w:cs="Times New Roman"/>
                <w:sz w:val="24"/>
                <w:szCs w:val="24"/>
                <w:u w:val="none"/>
              </w:rPr>
              <w:t>HJ/T2.3-93</w:t>
            </w:r>
            <w:r>
              <w:rPr>
                <w:rFonts w:hint="eastAsia" w:ascii="Times New Roman" w:hAnsi="Times New Roman" w:eastAsia="宋体" w:cs="宋体"/>
                <w:sz w:val="24"/>
                <w:szCs w:val="24"/>
                <w:u w:val="none"/>
              </w:rPr>
              <w:t>；</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5</w:t>
            </w:r>
            <w:r>
              <w:rPr>
                <w:rFonts w:hint="eastAsia" w:ascii="Times New Roman" w:hAnsi="Times New Roman" w:eastAsia="宋体" w:cs="宋体"/>
                <w:sz w:val="24"/>
                <w:szCs w:val="24"/>
                <w:u w:val="none"/>
              </w:rPr>
              <w:t>）《环境影响评价技术导则</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声环境》</w:t>
            </w:r>
            <w:r>
              <w:rPr>
                <w:rFonts w:ascii="Times New Roman" w:hAnsi="Times New Roman" w:eastAsia="宋体" w:cs="Times New Roman"/>
                <w:sz w:val="24"/>
                <w:szCs w:val="24"/>
                <w:u w:val="none"/>
              </w:rPr>
              <w:t>HJ2.4-2009</w:t>
            </w:r>
            <w:r>
              <w:rPr>
                <w:rFonts w:hint="eastAsia" w:ascii="Times New Roman" w:hAnsi="Times New Roman" w:eastAsia="宋体" w:cs="宋体"/>
                <w:sz w:val="24"/>
                <w:szCs w:val="24"/>
                <w:u w:val="none"/>
              </w:rPr>
              <w:t>；</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6</w:t>
            </w:r>
            <w:r>
              <w:rPr>
                <w:rFonts w:hint="eastAsia" w:ascii="Times New Roman" w:hAnsi="Times New Roman" w:eastAsia="宋体" w:cs="宋体"/>
                <w:sz w:val="24"/>
                <w:szCs w:val="24"/>
                <w:u w:val="none"/>
              </w:rPr>
              <w:t>）《环境影响评价技术导则</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生态影响》</w:t>
            </w:r>
            <w:r>
              <w:rPr>
                <w:rFonts w:ascii="Times New Roman" w:hAnsi="Times New Roman" w:eastAsia="宋体" w:cs="Times New Roman"/>
                <w:sz w:val="24"/>
                <w:szCs w:val="24"/>
                <w:u w:val="none"/>
              </w:rPr>
              <w:t>HJ19-2011</w:t>
            </w:r>
            <w:r>
              <w:rPr>
                <w:rFonts w:hint="eastAsia" w:ascii="Times New Roman" w:hAnsi="Times New Roman" w:eastAsia="宋体" w:cs="宋体"/>
                <w:sz w:val="24"/>
                <w:szCs w:val="24"/>
                <w:u w:val="none"/>
              </w:rPr>
              <w:t>；</w:t>
            </w:r>
          </w:p>
          <w:p>
            <w:pPr>
              <w:widowControl/>
              <w:wordWrap w:val="0"/>
              <w:spacing w:line="360" w:lineRule="auto"/>
              <w:ind w:left="420" w:leftChars="200"/>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7</w:t>
            </w:r>
            <w:r>
              <w:rPr>
                <w:rFonts w:hint="eastAsia" w:ascii="Times New Roman" w:hAnsi="Times New Roman" w:eastAsia="宋体" w:cs="宋体"/>
                <w:sz w:val="24"/>
                <w:szCs w:val="24"/>
                <w:u w:val="none"/>
              </w:rPr>
              <w:t>）《建筑施工现场环境与卫生标准》（</w:t>
            </w:r>
            <w:r>
              <w:rPr>
                <w:rFonts w:ascii="Times New Roman" w:hAnsi="Times New Roman" w:eastAsia="宋体" w:cs="Times New Roman"/>
                <w:sz w:val="24"/>
                <w:szCs w:val="24"/>
                <w:u w:val="none"/>
              </w:rPr>
              <w:t>JGJ145-2004</w:t>
            </w:r>
            <w:r>
              <w:rPr>
                <w:rFonts w:hint="eastAsia" w:ascii="Times New Roman" w:hAnsi="Times New Roman" w:eastAsia="宋体" w:cs="宋体"/>
                <w:sz w:val="24"/>
                <w:szCs w:val="24"/>
                <w:u w:val="none"/>
              </w:rPr>
              <w:t>）；</w:t>
            </w:r>
          </w:p>
          <w:p>
            <w:pPr>
              <w:widowControl/>
              <w:wordWrap w:val="0"/>
              <w:spacing w:line="360" w:lineRule="auto"/>
              <w:ind w:left="420" w:leftChars="200"/>
              <w:jc w:val="left"/>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其他相关文件</w:t>
            </w:r>
          </w:p>
          <w:p>
            <w:pPr>
              <w:adjustRightInd w:val="0"/>
              <w:snapToGrid w:val="0"/>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）《环境影响评价报告表编制委托书》；</w:t>
            </w:r>
          </w:p>
          <w:p>
            <w:pPr>
              <w:adjustRightInd w:val="0"/>
              <w:snapToGrid w:val="0"/>
              <w:spacing w:line="360" w:lineRule="auto"/>
              <w:ind w:firstLine="480" w:firstLineChars="20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）建设单位提供的其他资料。</w:t>
            </w: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p>
            <w:pPr>
              <w:adjustRightInd w:val="0"/>
              <w:snapToGrid w:val="0"/>
              <w:spacing w:line="360" w:lineRule="auto"/>
              <w:ind w:firstLine="480" w:firstLineChars="200"/>
              <w:rPr>
                <w:rFonts w:hint="eastAsia" w:ascii="Times New Roman" w:hAnsi="Times New Roman" w:eastAsia="宋体" w:cs="宋体"/>
                <w:sz w:val="24"/>
                <w:szCs w:val="24"/>
                <w:u w:val="none"/>
              </w:rPr>
            </w:pPr>
          </w:p>
        </w:tc>
      </w:tr>
    </w:tbl>
    <w:p>
      <w:pPr>
        <w:keepNext/>
        <w:keepLines/>
        <w:spacing w:line="360" w:lineRule="auto"/>
        <w:outlineLvl w:val="0"/>
        <w:rPr>
          <w:rFonts w:ascii="Times New Roman" w:hAnsi="Times New Roman" w:eastAsia="黑体" w:cs="Times New Roman"/>
          <w:kern w:val="44"/>
          <w:sz w:val="32"/>
          <w:szCs w:val="32"/>
          <w:u w:val="none"/>
        </w:rPr>
      </w:pPr>
      <w:r>
        <w:rPr>
          <w:rFonts w:ascii="Times New Roman" w:hAnsi="Times New Roman" w:eastAsia="黑体" w:cs="Times New Roman"/>
          <w:kern w:val="44"/>
          <w:sz w:val="32"/>
          <w:szCs w:val="32"/>
          <w:u w:val="none"/>
        </w:rPr>
        <w:t>2</w:t>
      </w:r>
      <w:r>
        <w:rPr>
          <w:rFonts w:hint="eastAsia" w:ascii="Times New Roman" w:hAnsi="Times New Roman" w:eastAsia="黑体" w:cs="黑体"/>
          <w:kern w:val="44"/>
          <w:sz w:val="32"/>
          <w:szCs w:val="32"/>
          <w:u w:val="none"/>
        </w:rPr>
        <w:t>与本项目有关的原有污染情况及主要环境问题</w:t>
      </w:r>
    </w:p>
    <w:tbl>
      <w:tblPr>
        <w:tblStyle w:val="17"/>
        <w:tblW w:w="8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6" w:hRule="atLeast"/>
          <w:jc w:val="center"/>
        </w:trPr>
        <w:tc>
          <w:tcPr>
            <w:tcW w:w="8536" w:type="dxa"/>
          </w:tcPr>
          <w:p>
            <w:pPr>
              <w:spacing w:line="360" w:lineRule="auto"/>
              <w:ind w:firstLine="465"/>
              <w:rPr>
                <w:rFonts w:ascii="Times New Roman" w:hAnsi="宋体" w:eastAsia="宋体" w:cs="Times New Roman"/>
                <w:bCs/>
                <w:sz w:val="24"/>
                <w:szCs w:val="24"/>
                <w:u w:val="none"/>
              </w:rPr>
            </w:pPr>
            <w:r>
              <w:rPr>
                <w:rFonts w:ascii="Times New Roman" w:hAnsi="宋体" w:eastAsia="宋体" w:cs="Times New Roman"/>
                <w:bCs/>
                <w:sz w:val="24"/>
                <w:szCs w:val="24"/>
                <w:u w:val="none"/>
              </w:rPr>
              <w:t>本项目为新建项目，建设用地现</w:t>
            </w:r>
            <w:r>
              <w:rPr>
                <w:rFonts w:ascii="Times New Roman" w:hAnsi="Times New Roman" w:eastAsia="宋体" w:cs="Times New Roman"/>
                <w:sz w:val="24"/>
                <w:szCs w:val="24"/>
                <w:u w:val="none"/>
              </w:rPr>
              <w:t>为荒地</w:t>
            </w:r>
            <w:r>
              <w:rPr>
                <w:rFonts w:ascii="Times New Roman" w:hAnsi="宋体" w:eastAsia="宋体" w:cs="Times New Roman"/>
                <w:bCs/>
                <w:sz w:val="24"/>
                <w:szCs w:val="24"/>
                <w:u w:val="none"/>
              </w:rPr>
              <w:t>，</w:t>
            </w:r>
            <w:r>
              <w:rPr>
                <w:rFonts w:ascii="Times New Roman" w:hAnsi="Times New Roman" w:eastAsia="宋体" w:cs="Times New Roman"/>
                <w:sz w:val="24"/>
                <w:szCs w:val="24"/>
                <w:u w:val="none"/>
              </w:rPr>
              <w:t>区域内有配套的水、电、气网，污水</w:t>
            </w:r>
            <w:r>
              <w:rPr>
                <w:rFonts w:hint="eastAsia" w:ascii="Times New Roman" w:hAnsi="Times New Roman" w:eastAsia="宋体" w:cs="Times New Roman"/>
                <w:sz w:val="24"/>
                <w:szCs w:val="24"/>
                <w:u w:val="none"/>
              </w:rPr>
              <w:t>经污水管网汇至桃源县第二</w:t>
            </w:r>
            <w:r>
              <w:rPr>
                <w:rFonts w:ascii="Times New Roman" w:hAnsi="Times New Roman" w:eastAsia="宋体" w:cs="Times New Roman"/>
                <w:sz w:val="24"/>
                <w:szCs w:val="24"/>
                <w:u w:val="none"/>
              </w:rPr>
              <w:t>污水处理厂，无区域环境问题。该</w:t>
            </w:r>
            <w:r>
              <w:rPr>
                <w:rFonts w:hint="eastAsia" w:ascii="Times New Roman" w:hAnsi="Times New Roman" w:eastAsia="宋体" w:cs="Times New Roman"/>
                <w:sz w:val="24"/>
                <w:szCs w:val="24"/>
                <w:u w:val="none"/>
              </w:rPr>
              <w:t>项目北</w:t>
            </w:r>
            <w:r>
              <w:rPr>
                <w:rFonts w:hint="eastAsia" w:ascii="宋体" w:hAnsi="Times New Roman" w:eastAsia="宋体" w:cs="宋体"/>
                <w:sz w:val="24"/>
                <w:szCs w:val="24"/>
                <w:u w:val="none"/>
                <w:lang w:val="zh-CN" w:bidi="th-TH"/>
              </w:rPr>
              <w:t>邻兴旺路，西邻桃源创才科技学校，东临采菱大道，南侧为延溪西路。</w:t>
            </w:r>
            <w:r>
              <w:rPr>
                <w:rFonts w:hint="eastAsia" w:ascii="Times New Roman" w:hAnsi="Times New Roman" w:eastAsia="宋体" w:cs="Times New Roman"/>
                <w:sz w:val="24"/>
                <w:szCs w:val="24"/>
                <w:u w:val="none"/>
              </w:rPr>
              <w:t>故主要环境问题为交通噪声、</w:t>
            </w:r>
            <w:r>
              <w:rPr>
                <w:rFonts w:hint="eastAsia" w:ascii="Times New Roman" w:hAnsi="Times New Roman" w:eastAsia="宋体" w:cs="Times New Roman"/>
                <w:bCs/>
                <w:sz w:val="24"/>
                <w:szCs w:val="24"/>
                <w:u w:val="none"/>
              </w:rPr>
              <w:t>扬尘</w:t>
            </w:r>
            <w:r>
              <w:rPr>
                <w:rFonts w:hint="eastAsia" w:ascii="Times New Roman" w:hAnsi="Times New Roman" w:eastAsia="宋体" w:cs="Times New Roman"/>
                <w:sz w:val="24"/>
                <w:szCs w:val="24"/>
                <w:u w:val="none"/>
              </w:rPr>
              <w:t>和车辆尾气污染。</w:t>
            </w:r>
            <w:r>
              <w:rPr>
                <w:rFonts w:ascii="Times New Roman" w:hAnsi="宋体" w:eastAsia="宋体" w:cs="Times New Roman"/>
                <w:bCs/>
                <w:sz w:val="24"/>
                <w:szCs w:val="24"/>
                <w:u w:val="none"/>
              </w:rPr>
              <w:t>没有与本项目有关的原有污染问题。</w:t>
            </w: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p>
            <w:pPr>
              <w:spacing w:line="360" w:lineRule="auto"/>
              <w:ind w:firstLine="480"/>
              <w:rPr>
                <w:rFonts w:ascii="Times New Roman" w:hAnsi="Times New Roman" w:eastAsia="宋体" w:cs="Times New Roman"/>
                <w:sz w:val="24"/>
                <w:szCs w:val="24"/>
                <w:u w:val="none"/>
              </w:rPr>
            </w:pPr>
          </w:p>
        </w:tc>
      </w:tr>
    </w:tbl>
    <w:p>
      <w:pPr>
        <w:keepNext/>
        <w:keepLines/>
        <w:spacing w:line="360" w:lineRule="auto"/>
        <w:outlineLvl w:val="0"/>
        <w:rPr>
          <w:rFonts w:ascii="Times New Roman" w:hAnsi="Times New Roman" w:eastAsia="黑体" w:cs="Times New Roman"/>
          <w:kern w:val="44"/>
          <w:sz w:val="32"/>
          <w:szCs w:val="32"/>
          <w:u w:val="none"/>
        </w:rPr>
      </w:pPr>
      <w:r>
        <w:rPr>
          <w:rFonts w:ascii="Times New Roman" w:hAnsi="Times New Roman" w:eastAsia="黑体" w:cs="Times New Roman"/>
          <w:kern w:val="44"/>
          <w:sz w:val="32"/>
          <w:szCs w:val="32"/>
          <w:u w:val="none"/>
        </w:rPr>
        <w:t>3</w:t>
      </w:r>
      <w:r>
        <w:rPr>
          <w:rFonts w:hint="eastAsia" w:ascii="Times New Roman" w:hAnsi="Times New Roman" w:eastAsia="黑体" w:cs="黑体"/>
          <w:kern w:val="44"/>
          <w:sz w:val="32"/>
          <w:szCs w:val="32"/>
          <w:u w:val="none"/>
        </w:rPr>
        <w:t>建设项目所在地自然环境简况</w:t>
      </w:r>
    </w:p>
    <w:tbl>
      <w:tblPr>
        <w:tblStyle w:val="1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5" w:hRule="atLeast"/>
        </w:trPr>
        <w:tc>
          <w:tcPr>
            <w:tcW w:w="8522" w:type="dxa"/>
          </w:tcPr>
          <w:p>
            <w:pPr>
              <w:widowControl/>
              <w:spacing w:line="360" w:lineRule="auto"/>
              <w:ind w:right="113"/>
              <w:jc w:val="left"/>
              <w:rPr>
                <w:rFonts w:ascii="Times New Roman" w:hAnsi="Times New Roman" w:eastAsia="宋体" w:cs="Times New Roman"/>
                <w:b/>
                <w:sz w:val="24"/>
                <w:szCs w:val="24"/>
                <w:u w:val="none"/>
              </w:rPr>
            </w:pPr>
            <w:r>
              <w:rPr>
                <w:rFonts w:ascii="Times New Roman" w:hAnsi="Times New Roman" w:eastAsia="宋体" w:cs="Times New Roman"/>
                <w:b/>
                <w:sz w:val="24"/>
                <w:szCs w:val="24"/>
                <w:u w:val="none"/>
              </w:rPr>
              <w:t>自然环境简况（地形、地貌、地质、气候、气象、水文、植被、生物多样性等）：</w:t>
            </w:r>
          </w:p>
          <w:p>
            <w:pPr>
              <w:widowControl/>
              <w:spacing w:line="360" w:lineRule="auto"/>
              <w:jc w:val="left"/>
              <w:rPr>
                <w:rFonts w:ascii="Times New Roman" w:hAnsi="Times New Roman" w:eastAsia="宋体" w:cs="Times New Roman"/>
                <w:b/>
                <w:bCs/>
                <w:sz w:val="24"/>
                <w:szCs w:val="20"/>
                <w:u w:val="none"/>
              </w:rPr>
            </w:pPr>
            <w:r>
              <w:rPr>
                <w:rFonts w:ascii="Times New Roman" w:hAnsi="Times New Roman" w:eastAsia="宋体" w:cs="Times New Roman"/>
                <w:b/>
                <w:sz w:val="24"/>
                <w:szCs w:val="20"/>
                <w:u w:val="none"/>
              </w:rPr>
              <w:t>1、地理位置</w:t>
            </w:r>
          </w:p>
          <w:p>
            <w:pPr>
              <w:spacing w:line="360" w:lineRule="auto"/>
              <w:ind w:firstLine="482" w:firstLineChars="200"/>
              <w:rPr>
                <w:rFonts w:ascii="Times New Roman" w:hAnsi="Times New Roman" w:eastAsia="宋体" w:cs="Times New Roman"/>
                <w:b/>
                <w:bCs/>
                <w:kern w:val="0"/>
                <w:sz w:val="24"/>
                <w:szCs w:val="52"/>
                <w:u w:val="none"/>
              </w:rPr>
            </w:pPr>
            <w:r>
              <w:rPr>
                <w:rFonts w:ascii="Times New Roman" w:hAnsi="Times New Roman" w:eastAsia="宋体" w:cs="Times New Roman"/>
                <w:b/>
                <w:bCs/>
                <w:kern w:val="0"/>
                <w:sz w:val="24"/>
                <w:szCs w:val="52"/>
                <w:u w:val="none"/>
              </w:rPr>
              <w:t>1、地理位置</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桃源县位于湖南省西北部，常德市西南部，县域东西宽75公里，南北长118公里，面积为4441公里。县西与怀化地区沅陵县、张家界的慈利县、永定区交界、东面与常德市的临澧县、鼎城区接壤，北枕石门县、南抵益阳地区安化县。地处于长沙、张家界、桃花源、湘西、黄金旅游圈中心，周边的夹山、壶瓶山、花岩溪、沅陵等景区已成为知名度较高的旅游景区。</w:t>
            </w:r>
          </w:p>
          <w:p>
            <w:pPr>
              <w:spacing w:line="360" w:lineRule="auto"/>
              <w:ind w:firstLine="480" w:firstLineChars="200"/>
              <w:rPr>
                <w:rFonts w:ascii="Times New Roman" w:hAnsi="Times New Roman" w:cs="Times New Roman" w:eastAsiaTheme="majorEastAsia"/>
                <w:bCs/>
                <w:kern w:val="0"/>
                <w:sz w:val="24"/>
                <w:szCs w:val="24"/>
                <w:u w:val="none"/>
              </w:rPr>
            </w:pPr>
            <w:r>
              <w:rPr>
                <w:rFonts w:ascii="Times New Roman" w:hAnsi="Times New Roman" w:cs="Times New Roman" w:eastAsiaTheme="majorEastAsia"/>
                <w:color w:val="000000"/>
                <w:sz w:val="24"/>
                <w:szCs w:val="24"/>
                <w:u w:val="none"/>
              </w:rPr>
              <w:t>项目选址于桃源县漳江创业园，中心地理坐标为111°28'47"E，28°55'46"N，交通条件较好，具体地理位置见附图1。</w:t>
            </w:r>
          </w:p>
          <w:p>
            <w:pPr>
              <w:spacing w:line="360" w:lineRule="auto"/>
              <w:ind w:firstLine="482" w:firstLineChars="200"/>
              <w:rPr>
                <w:rFonts w:ascii="Times New Roman" w:hAnsi="Times New Roman" w:eastAsia="宋体" w:cs="Times New Roman"/>
                <w:b/>
                <w:bCs/>
                <w:kern w:val="0"/>
                <w:sz w:val="24"/>
                <w:szCs w:val="52"/>
                <w:u w:val="none"/>
              </w:rPr>
            </w:pPr>
            <w:r>
              <w:rPr>
                <w:rFonts w:ascii="Times New Roman" w:hAnsi="Times New Roman" w:eastAsia="宋体" w:cs="Times New Roman"/>
                <w:b/>
                <w:bCs/>
                <w:kern w:val="0"/>
                <w:sz w:val="24"/>
                <w:szCs w:val="52"/>
                <w:u w:val="none"/>
              </w:rPr>
              <w:t>2、地形、地貌</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桃源县境地处沅水中下游，雪峰、武陵两山脉尾端，云贵高原向湘赣丘陵、湘西山地向洞庭湖平原过渡地带。东部地面高程为海拔50米上下，西部200～1000米，南部与北部地势均由西向东倾斜，海拔一般在50～200米之间。</w:t>
            </w:r>
          </w:p>
          <w:p>
            <w:pPr>
              <w:spacing w:line="360" w:lineRule="auto"/>
              <w:ind w:firstLine="480"/>
              <w:rPr>
                <w:rFonts w:ascii="Times New Roman" w:hAnsi="Times New Roman" w:cs="Times New Roman" w:eastAsiaTheme="majorEastAsia"/>
                <w:bCs/>
                <w:kern w:val="0"/>
                <w:sz w:val="24"/>
                <w:szCs w:val="24"/>
                <w:u w:val="none"/>
              </w:rPr>
            </w:pPr>
            <w:r>
              <w:rPr>
                <w:rFonts w:ascii="Times New Roman" w:hAnsi="Times New Roman" w:cs="Times New Roman" w:eastAsiaTheme="majorEastAsia"/>
                <w:color w:val="000000"/>
                <w:sz w:val="24"/>
                <w:szCs w:val="24"/>
                <w:u w:val="none"/>
              </w:rPr>
              <w:t>拟建项目场地位于桃源县漳江创业园，地貌上属平原岗地类型，人为活动频繁，较为平整。</w:t>
            </w:r>
          </w:p>
          <w:p>
            <w:pPr>
              <w:spacing w:line="360" w:lineRule="auto"/>
              <w:ind w:firstLine="482"/>
              <w:rPr>
                <w:rFonts w:ascii="Times New Roman" w:hAnsi="Times New Roman" w:cs="Times New Roman" w:eastAsiaTheme="majorEastAsia"/>
                <w:b/>
                <w:color w:val="000000"/>
                <w:sz w:val="24"/>
                <w:szCs w:val="24"/>
                <w:u w:val="none"/>
              </w:rPr>
            </w:pPr>
            <w:r>
              <w:rPr>
                <w:rFonts w:ascii="Times New Roman" w:hAnsi="Times New Roman" w:cs="Times New Roman" w:eastAsiaTheme="majorEastAsia"/>
                <w:b/>
                <w:color w:val="000000"/>
                <w:sz w:val="24"/>
                <w:szCs w:val="24"/>
                <w:u w:val="none"/>
              </w:rPr>
              <w:t>3、地质、地震</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桃源县属第四纪河流冲积湖泊沉积层，河流冲积层其岩性为砂卵石，土质为淤泥质粘土、粉土。城区含水层厚度为25米左右，地下水位较高。建筑场地大部分在第四季松散土层上，仅桥梁、水坝及部分工程在坚硬岩层上。其中松散土层区系地四纪全新统，广布于桃源县城区。</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区域水文地质条件总体较简单，无可溶性岩层出露，平原型河谷地下水位埋深浅。地下水主要有砂质泥岩、粉砂岩中的基岩裂隙水和第四系松散层中的孔隙潜水(或微承压水)、上层滞水。</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孔隙潜水和微承压水：孔隙潜水赋存于河岸两侧阶地及漫滩松散土体之中，介质为砂卵砾石结构孔隙，补给来源为沅江水及少量降雨，以垂直和侧向入渗形式补给。阶地一带孔隙水以孔隙潜流方式赋存，向地形低洼方向迳流，并随江水起落互为补排。微承压水赋存于下坝址左岸砂卵砾石层中，上部承压顶板为阶地二元结构之上部细粒土层，主要由砂质、粉质粘土和粉土等互层复合而成稳定的隔水层。受早期河流堆积沉积条件影响，近河一带砂卵砾石层中的细粒土(粘粒)的阻水性使其地下水排泄受阻，与上部隔水性好的细粒土层联合作用便在离河边较远地带产生承压效应，形成承压水。而最靠近河边的近岸地带由于细颗粒的流失透水性相对较好、排泄也相对较通畅。承压水及河边地带潜水由内至外垂直河流向沅江排泄，承压水地下水水力坡降为0.010～0.014，近河边地带潜水水力坡降0.017～0.018。右岸地下水为孔隙潜水，地下水水力坡降约0.03。</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上层滞水：两者主要存在于Ⅰ级阶地二元结构之上部细粒土层中，砂质、粉质粘土与粉土互层夹少量砂层为其存在提供了物质基础。县城阶地房屋基础勘探揭露：上层滞水埋深一般1m～3m。县城阶地水文地质钻孔揭露上层滞水埋深一般为1.4m～2.7m。</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基岩裂隙水：赋存于砂岩、砂质泥岩及粉砂岩之构造裂隙之中，分布于沅江及近岸地带，补给来源为大气降水，向沅水及支流补给。河床下以河水垂直补给为主，顺层向下游及深部迳流。</w:t>
            </w:r>
          </w:p>
          <w:p>
            <w:pPr>
              <w:spacing w:line="360" w:lineRule="auto"/>
              <w:ind w:firstLine="480" w:firstLineChars="200"/>
              <w:rPr>
                <w:rFonts w:ascii="Times New Roman" w:hAnsi="Times New Roman" w:cs="Times New Roman" w:eastAsiaTheme="majorEastAsia"/>
                <w:bCs/>
                <w:kern w:val="0"/>
                <w:sz w:val="24"/>
                <w:szCs w:val="24"/>
                <w:u w:val="none"/>
              </w:rPr>
            </w:pPr>
            <w:r>
              <w:rPr>
                <w:rFonts w:ascii="Times New Roman" w:hAnsi="Times New Roman" w:cs="Times New Roman" w:eastAsiaTheme="majorEastAsia"/>
                <w:color w:val="000000"/>
                <w:sz w:val="24"/>
                <w:szCs w:val="24"/>
                <w:u w:val="none"/>
              </w:rPr>
              <w:t>根据中国地震动加速度峰值图和反应谱特征周期区划图，该地区地震动峰值加速度为0.15g，地震动反应谱特征周期为0.35s，地震基本烈度为VII度。</w:t>
            </w:r>
          </w:p>
          <w:p>
            <w:pPr>
              <w:spacing w:line="360" w:lineRule="auto"/>
              <w:ind w:firstLine="482"/>
              <w:rPr>
                <w:rFonts w:ascii="Times New Roman" w:hAnsi="Times New Roman" w:cs="Times New Roman" w:eastAsiaTheme="majorEastAsia"/>
                <w:b/>
                <w:color w:val="000000"/>
                <w:sz w:val="24"/>
                <w:szCs w:val="24"/>
                <w:u w:val="none"/>
              </w:rPr>
            </w:pPr>
            <w:r>
              <w:rPr>
                <w:rFonts w:ascii="Times New Roman" w:hAnsi="Times New Roman" w:cs="Times New Roman" w:eastAsiaTheme="majorEastAsia"/>
                <w:b/>
                <w:color w:val="000000"/>
                <w:sz w:val="24"/>
                <w:szCs w:val="24"/>
                <w:u w:val="none"/>
              </w:rPr>
              <w:t>4、水文地质</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桃源县地处沅水流域下游，境内河库交错融汇，水资源丰富，沅水桃源段全长99公里，全县水资源总量439亿立方米，水能蕴藏量巨大。沅水桃源水文站历年平均水位为36.6米，最高水位为46.9米，最低水位30.07米。最大流量29000立方米/秒，最小流量184立方米/秒，河床主要为细砂、卵石，约占整个河床的95%以上，两岸为冲积砂壤土。</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县域境内共有大小48条河流汇入沅水，构成树枝状辐聚式水系，水系以沅水干流为界，分为南北两部分，南部河流发源于雪峰山脉，河床坡度陡，落差大，北部河流发源于武陵山脉，流经丘陵和平原地区。</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本项目废水依托园区化粪池及污水管网进入桃源县第二污水处理厂处理，最终进入沅江。</w:t>
            </w:r>
          </w:p>
          <w:p>
            <w:pPr>
              <w:adjustRightInd w:val="0"/>
              <w:snapToGrid w:val="0"/>
              <w:spacing w:line="360" w:lineRule="auto"/>
              <w:ind w:firstLine="482"/>
              <w:rPr>
                <w:rFonts w:ascii="Times New Roman" w:hAnsi="Times New Roman" w:cs="Times New Roman" w:eastAsiaTheme="majorEastAsia"/>
                <w:b/>
                <w:color w:val="000000"/>
                <w:sz w:val="24"/>
                <w:szCs w:val="24"/>
                <w:u w:val="none"/>
              </w:rPr>
            </w:pPr>
            <w:r>
              <w:rPr>
                <w:rFonts w:ascii="Times New Roman" w:hAnsi="Times New Roman" w:cs="Times New Roman" w:eastAsiaTheme="majorEastAsia"/>
                <w:b/>
                <w:color w:val="000000"/>
                <w:sz w:val="24"/>
                <w:szCs w:val="24"/>
                <w:u w:val="none"/>
              </w:rPr>
              <w:t>5、气候气象</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桃源县域为中亚热带向北亚热带过渡地段，属中亚热带季风气候。气候特点是冷热四季分明，干湿两季明显，多年平均气温为16.5℃。年平均气温分布除南部和西北部山区低于16.0℃之外，其余均在16.0—16.5℃之间。月平均气温以1月最低，为4.5℃，7月最高，为28.5℃，3—10月皆在10.O℃以上。县域位于雪峰山北端以安化县为中心的多雨区边缘，雨量由南向北递减。年平均降水量为1437毫米，年平均相对湿度为82%。年日照时数1529小时，年平均日照率为5%。</w:t>
            </w:r>
          </w:p>
          <w:p>
            <w:pPr>
              <w:spacing w:line="360" w:lineRule="auto"/>
              <w:ind w:firstLine="482"/>
              <w:rPr>
                <w:rFonts w:ascii="Times New Roman" w:hAnsi="Times New Roman" w:cs="Times New Roman" w:eastAsiaTheme="majorEastAsia"/>
                <w:b/>
                <w:color w:val="000000"/>
                <w:sz w:val="24"/>
                <w:szCs w:val="24"/>
                <w:u w:val="none"/>
              </w:rPr>
            </w:pPr>
            <w:r>
              <w:rPr>
                <w:rFonts w:ascii="Times New Roman" w:hAnsi="Times New Roman" w:cs="Times New Roman" w:eastAsiaTheme="majorEastAsia"/>
                <w:b/>
                <w:color w:val="000000"/>
                <w:sz w:val="24"/>
                <w:szCs w:val="24"/>
                <w:u w:val="none"/>
              </w:rPr>
              <w:t>6、植被与生物多样性</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桃源县土壤垂直分布，具有明显的由红壤经黄红壤向黄壤过渡的特点，县内土壤分为地带性土壤、非地带性土壤。地带性土壤包括山地黄棕壤、山地黄壤和红壤，非地带性土壤包括紫色土、石灰土、潮沙泥土和水稻土。植被类型分为常绿阔叶林、落叶常绿阔叶混交林、针叶林、竹林、灌丛、草丛、经济林七个群系型组。主要植被为马尾松、枫香、湖南椴树、山槐、白栎、油茶等桃源县动物栖息环境优越，鸟兽、虫、鱼资源丰富，野生动物中以野猪、鹿子、豪猪、黄鼠狼、穿山甲、水獭、岩蛙等为主。</w:t>
            </w:r>
          </w:p>
          <w:p>
            <w:pPr>
              <w:spacing w:line="360" w:lineRule="auto"/>
              <w:ind w:firstLine="480" w:firstLineChars="20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本项目为工业园区，开发利用程度较高，周边主要为人工种植乔木、草坪，主要动物为鼠类等常见动物。周边无珍稀动植物分布。</w:t>
            </w:r>
          </w:p>
          <w:p>
            <w:pPr>
              <w:spacing w:line="360" w:lineRule="auto"/>
              <w:ind w:firstLine="482"/>
              <w:rPr>
                <w:rFonts w:ascii="Times New Roman" w:hAnsi="Times New Roman" w:cs="Times New Roman" w:eastAsiaTheme="majorEastAsia"/>
                <w:b/>
                <w:color w:val="000000"/>
                <w:sz w:val="24"/>
                <w:szCs w:val="24"/>
                <w:u w:val="none"/>
              </w:rPr>
            </w:pPr>
            <w:r>
              <w:rPr>
                <w:rFonts w:ascii="Times New Roman" w:hAnsi="Times New Roman" w:cs="Times New Roman" w:eastAsiaTheme="majorEastAsia"/>
                <w:b/>
                <w:color w:val="000000"/>
                <w:sz w:val="24"/>
                <w:szCs w:val="24"/>
                <w:u w:val="none"/>
              </w:rPr>
              <w:t>7、桃源县总体规划</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（1）总体格局</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根据《桃源县城市总体规划》（2001-2020）（2011年修订），规划县城布局形成“一城一区一带”的总体格局，其中：</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 xml:space="preserve">“一城”：指县城城区，规划完善旅游配套服务设施，提高旅游接待能力与服务水平，建成综合性旅游接待服务基地； </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 xml:space="preserve">“一区”：指桃花源风景名胜区，规划以发展观光、游览等功能为主，并将其旅游接待服务功能逐步疏解至城区，形成“游在景区，住在城区、购物娱乐在城区”的格局，以控制景区进一步城市化，并保持其“世外桃源”的环境氛围与宁静的田园风光； </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“一带”：指沅江风光带，它将城区与桃花源风景名胜区联为一体。</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（2）给水工程规划</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根据《桃源县城市总体规划》（2001-2020）（2011年修订），桃源县规划城镇供水将采取区域供水方式，实现跨地区分片联网供水。规划桃源县饮用水均采用地下水，在中心城区与中心镇、一般镇各建设一水厂，为本城镇及周边有条件的村庄供水。</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（3）排水规划</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根据《桃源县城市总体规划》（2001-2020）（2011年修订），桃源县优先完成县城、漆河镇、陬市镇等人口密集区和陬市工业园、漳江创业园、创元工业园等工业排污大户排水管网与污水处理厂建设，然后逐步在重点建制镇与一般建制镇设立污水处理厂。结合村庄道路建设逐步完善村庄排水系统。根据自身条件采用雨污分流或雨污合流排水方式。靠近城镇的村庄将生活污水就近引入排水系统集中处理。</w:t>
            </w:r>
          </w:p>
          <w:p>
            <w:pPr>
              <w:spacing w:line="360" w:lineRule="auto"/>
              <w:ind w:firstLine="482"/>
              <w:rPr>
                <w:rFonts w:ascii="Times New Roman" w:hAnsi="Times New Roman" w:cs="Times New Roman" w:eastAsiaTheme="majorEastAsia"/>
                <w:b/>
                <w:color w:val="000000"/>
                <w:sz w:val="24"/>
                <w:szCs w:val="24"/>
                <w:u w:val="none"/>
              </w:rPr>
            </w:pPr>
            <w:r>
              <w:rPr>
                <w:rFonts w:ascii="Times New Roman" w:hAnsi="Times New Roman" w:cs="Times New Roman" w:eastAsiaTheme="majorEastAsia"/>
                <w:b/>
                <w:color w:val="000000"/>
                <w:sz w:val="24"/>
                <w:szCs w:val="24"/>
                <w:u w:val="none"/>
              </w:rPr>
              <w:t>8、桃源县排水专项规划</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（1）规划范围</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根据《常德市桃源县中心城区排水工程专项规划（2012-2020）》，桃源县排水专项规划范围为西至城西片区经一路，东至环城东路及新源路沿线，北至桃源北路一带，南至桃花大道与滨河路交汇处，包括城中区、城东区、城南区、城西区、城北区等5个区域。</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（2）排水体制</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根据《常德市桃源县中心城区排水工程专项规划（2012-2020）》，桃源县排水专项规划桃源县中心城区新城区排水体制采用雨污分流制，旧城区排水体制近期由雨污合流制逐步改造成雨污分流制。</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（3）污水分区</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根据《常德市桃源县中心城区排水工程专项规划（2012-2020）》，本次规划将桃源县中心城区纳污范围分为7个区。其中，W1区位于城西片区，生活污水经收集后沿桃源大道重力流至城中片区武陵西路的污水主管中；W2区位于城西片区，受地形地势影响，污水不能重力流至县污水处理厂，须经规划的城西污水泵站提升后接入桃源大道上的污水主管中； W3区位于城南片区，污水经收集后排入新桥污水泵站，污水经提升后接入漳江中路的污水主管中；W4区位于城南片区和城中片区，主要是指桃川路、延溪河、桃花大道及滨河路围合成的区域，该区域内的生活污水经收集后汇入县城市污水处理厂；W5区由横东街和渔父路围合成的区域，受地形地势影响，区内污水不能自流至城市污水处理厂，须经污水提升泵站提升后，方可接入城市污水处理厂；W6区位于城北片区，生活污水经收集后汇入桃源县城第二污水处理厂；W7区位于城东片区，生活污水经收集后汇入城东污水处理厂。</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（4）污水处理</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根据《常德市桃源县中心城区排水工程专项规划（2012-2020）》，规划期新建桃源县城第二污水处理厂和城东污水处理厂。</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（5）污水管网</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规划区内污水管网规划充分利用规划区内地形地势条件和污水处理厂的位置，在漳江路上沿原有的合流主管道规划一条污水主管，接纳城西区、城中区、城南区的生活污水至县城市污水处理厂；在城北片区分别沿采菱路和延溪路规划污水主管至桃源县城第二污水处理厂；在城东片区沿临沅路规划污水主管至规划的城东污水处理厂。规划区内的污水支管基本顺地势敷设，就近排入污水干管和污水主管中。</w:t>
            </w:r>
          </w:p>
          <w:p>
            <w:pPr>
              <w:spacing w:line="360" w:lineRule="auto"/>
              <w:ind w:firstLine="482"/>
              <w:rPr>
                <w:rFonts w:ascii="Times New Roman" w:hAnsi="Times New Roman" w:cs="Times New Roman" w:eastAsiaTheme="majorEastAsia"/>
                <w:b/>
                <w:color w:val="000000"/>
                <w:sz w:val="24"/>
                <w:szCs w:val="24"/>
                <w:u w:val="none"/>
              </w:rPr>
            </w:pPr>
            <w:r>
              <w:rPr>
                <w:rFonts w:ascii="Times New Roman" w:hAnsi="Times New Roman" w:cs="Times New Roman" w:eastAsiaTheme="majorEastAsia"/>
                <w:b/>
                <w:color w:val="000000"/>
                <w:sz w:val="24"/>
                <w:szCs w:val="24"/>
                <w:u w:val="none"/>
              </w:rPr>
              <w:t>9、桃源县工业园发展规划</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（1）规划范围</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根据湖南省桃源工业集中区发展规划（2011-2020年），规划到2015年集中区总面积达6.2平方公里，包括创元工业园、陬市工业园和漳江创业园。其中，创元工业园北起盘回大道，南至创元大道，西起人民路，东至石长铁路，规划面积2.42平方公里；陬市工业园北起纬四路，南至S306，西起经二路，东至常张高速，规划面积1.41平方公里；漳江创业园北起青林路，南至延溪路南侧，西起桃花大道，东至漳江北路，规划面积2.37平方公里。</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规划到2020年总面积扩大到8.9平方公里，其中，陬市工业园北起陬市大道，南至S306，西起经二路，东至常张高速，面积扩大到2.55平方公里；漳江创业园北起青林路，南至延溪路南侧，西起漳陬11万伏高压线，东至采菊路，面积扩大到3.93平方公里，盘塘工业园面积保持不变。</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（2）发展目标</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统筹规划、合理布局，高起点、高标准构建主导产业突出、集群优势显著的现代产业体系，切实建成职能分工科学、空间布局合理、用地节约集约、生态环境优美的工业新城，将桃源工业集中区建设成为桃源县新型工业化的示范区、我国重要的铝制产品生产基地，湖南省重要的农林产品加工基地、湖南省具有特色的循环工业园区，尽快实现工业集中区提质晋升为省级集中区进而跨入省级先进开发区行列的目标。</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到2015年，集中区面积扩大到6.2平方公里，新增建设用地2.37平方公里。其中，创元工业园规划面积2.42平方公里，陬市工业园规划面积1.41平方公里，漳江创业园2.37平方公里。工业用地面积为3.63平方公里，占总面积的58.5%。2020年扩大到8.9平方公里。</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（3）园区规划</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根据湖南省桃源工业集中区发展规划（2011-2020年），桃源工业集中区创元工业园包括盘塘镇南部与架桥镇北部的区域，东邻石长铁路，南接常张高速公路架桥互通，北通207国道，规划面积2.42平方公里，着重延伸铝材加工产业链，发展以铝材加工为主导产业的铝业循环经济。</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桃源工业集中区陬市工业园位于陬市镇北部，紧邻鼎城区，南以S306、S226为界，西至畹田村，北至黔常张铁路，规划面积2.55平方公里，规划期间，充分利用优越的水陆交通条件以及区位优势，积极承接常德市产业转移，加强与洞庭湖生态经济区等周边经济区的经济联系，重点发展农林产品精深加工以及以装备制造为主的机械制造业，建设高水平的先进制造工业园区。</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桃源工业集中区漳江创业园包括中心城区以北的区域和青林回族维吾尔族乡南部的区域，紧邻中心城区，西至桃花大道，北至古堤主干渠一带，规划面积2.37平方公里，依托县城，交通便利，基础设施较为完善，为集中区发展建设重点，重点发展纺织以及农副产品精深加工业。</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本项目位于漳江创业园区。</w:t>
            </w:r>
          </w:p>
          <w:p>
            <w:pPr>
              <w:spacing w:line="360" w:lineRule="auto"/>
              <w:ind w:firstLine="482"/>
              <w:rPr>
                <w:rFonts w:ascii="Times New Roman" w:hAnsi="Times New Roman" w:cs="Times New Roman" w:eastAsiaTheme="majorEastAsia"/>
                <w:b/>
                <w:color w:val="000000"/>
                <w:sz w:val="24"/>
                <w:szCs w:val="24"/>
                <w:u w:val="none"/>
              </w:rPr>
            </w:pPr>
            <w:r>
              <w:rPr>
                <w:rFonts w:ascii="Times New Roman" w:hAnsi="Times New Roman" w:cs="Times New Roman" w:eastAsiaTheme="majorEastAsia"/>
                <w:b/>
                <w:color w:val="000000"/>
                <w:sz w:val="24"/>
                <w:szCs w:val="24"/>
                <w:u w:val="none"/>
              </w:rPr>
              <w:t>10、桃源县第二污水处理厂</w:t>
            </w:r>
          </w:p>
          <w:p>
            <w:pPr>
              <w:spacing w:line="360" w:lineRule="auto"/>
              <w:ind w:firstLine="480" w:firstLineChars="20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本项目废水经园区管网进入桃源县第二污水处理厂处理，桃源县第二污水处理厂已于2017年3月18日投入试运行，位于青林乡金堰村，占地 2.6353公顷，设计处理能力为远期2万立方米/日，近期1万立方米/日，接纳处理漳江创业园区工业废水及周边村组居民生活污水。污水处理采用具有生物脱氮除磷功能的改良型Carrousel氧化沟工艺，曝气方式采用倒伞曝气，出水消毒采用紫外线消毒方式，处理出水排入胜利渠，汛期污水处理厂尾水通过尾水管排入胜利渠，通过延溪排渍机埠排入新河，最后流入沅江，非汛期污水处理厂尾水通过尾水管排入胜利渠，胜利渠跟长堰闸相连，尾水通过长堰闸排入沅江。</w:t>
            </w:r>
          </w:p>
          <w:p>
            <w:pPr>
              <w:spacing w:line="360" w:lineRule="auto"/>
              <w:ind w:firstLine="482" w:firstLineChars="200"/>
              <w:rPr>
                <w:rFonts w:ascii="Times New Roman" w:hAnsi="Times New Roman" w:eastAsia="宋体" w:cs="Times New Roman"/>
                <w:b/>
                <w:sz w:val="24"/>
                <w:szCs w:val="24"/>
                <w:u w:val="none"/>
              </w:rPr>
            </w:pPr>
            <w:r>
              <w:rPr>
                <w:rFonts w:ascii="Times New Roman" w:hAnsi="Times New Roman" w:eastAsia="宋体" w:cs="Times New Roman"/>
                <w:b/>
                <w:sz w:val="24"/>
                <w:szCs w:val="24"/>
                <w:u w:val="none"/>
              </w:rPr>
              <w:t>11、区域环境功能区划</w:t>
            </w:r>
          </w:p>
          <w:p>
            <w:pPr>
              <w:spacing w:line="360" w:lineRule="auto"/>
              <w:ind w:firstLine="482" w:firstLineChars="200"/>
              <w:rPr>
                <w:rFonts w:ascii="Times New Roman" w:hAnsi="Times New Roman" w:eastAsia="宋体" w:cs="Times New Roman"/>
                <w:b/>
                <w:sz w:val="24"/>
                <w:szCs w:val="24"/>
                <w:u w:val="none"/>
              </w:rPr>
            </w:pPr>
            <w:r>
              <w:rPr>
                <w:rFonts w:hint="eastAsia" w:ascii="Times New Roman" w:hAnsi="Times New Roman" w:eastAsia="宋体" w:cs="Times New Roman"/>
                <w:b/>
                <w:sz w:val="24"/>
                <w:szCs w:val="24"/>
                <w:u w:val="none"/>
              </w:rPr>
              <w:t xml:space="preserve">        </w:t>
            </w:r>
            <w:r>
              <w:rPr>
                <w:rFonts w:ascii="Times New Roman" w:hAnsi="Times New Roman" w:eastAsia="宋体" w:cs="Times New Roman"/>
                <w:b/>
                <w:sz w:val="24"/>
                <w:szCs w:val="24"/>
                <w:u w:val="none"/>
              </w:rPr>
              <w:t xml:space="preserve">           </w:t>
            </w:r>
            <w:r>
              <w:rPr>
                <w:rFonts w:hint="eastAsia" w:ascii="Times New Roman" w:hAnsi="Times New Roman" w:eastAsia="宋体" w:cs="Times New Roman"/>
                <w:b/>
                <w:sz w:val="24"/>
                <w:szCs w:val="24"/>
                <w:u w:val="none"/>
              </w:rPr>
              <w:t>表3-</w:t>
            </w:r>
            <w:r>
              <w:rPr>
                <w:rFonts w:ascii="Times New Roman" w:hAnsi="Times New Roman" w:eastAsia="宋体" w:cs="Times New Roman"/>
                <w:b/>
                <w:sz w:val="24"/>
                <w:szCs w:val="24"/>
                <w:u w:val="none"/>
              </w:rPr>
              <w:t>1 区域功能规划表</w:t>
            </w:r>
          </w:p>
          <w:tbl>
            <w:tblPr>
              <w:tblStyle w:val="1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006"/>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674" w:type="dxa"/>
                  <w:vAlign w:val="center"/>
                </w:tcPr>
                <w:p>
                  <w:pPr>
                    <w:jc w:val="center"/>
                    <w:rPr>
                      <w:rFonts w:ascii="Times New Roman" w:hAnsi="Times New Roman" w:eastAsia="宋体" w:cs="Times New Roman"/>
                      <w:b/>
                      <w:color w:val="000000" w:themeColor="text1"/>
                      <w:szCs w:val="21"/>
                      <w:u w:val="none"/>
                      <w14:textFill>
                        <w14:solidFill>
                          <w14:schemeClr w14:val="tx1"/>
                        </w14:solidFill>
                      </w14:textFill>
                    </w:rPr>
                  </w:pPr>
                  <w:r>
                    <w:rPr>
                      <w:rFonts w:ascii="Times New Roman" w:hAnsi="宋体" w:eastAsia="宋体" w:cs="Times New Roman"/>
                      <w:b/>
                      <w:color w:val="000000" w:themeColor="text1"/>
                      <w:szCs w:val="21"/>
                      <w:u w:val="none"/>
                      <w14:textFill>
                        <w14:solidFill>
                          <w14:schemeClr w14:val="tx1"/>
                        </w14:solidFill>
                      </w14:textFill>
                    </w:rPr>
                    <w:t>编号</w:t>
                  </w:r>
                </w:p>
              </w:tc>
              <w:tc>
                <w:tcPr>
                  <w:tcW w:w="3006" w:type="dxa"/>
                  <w:vAlign w:val="center"/>
                </w:tcPr>
                <w:p>
                  <w:pPr>
                    <w:jc w:val="center"/>
                    <w:rPr>
                      <w:rFonts w:ascii="Times New Roman" w:hAnsi="Times New Roman" w:eastAsia="宋体" w:cs="Times New Roman"/>
                      <w:b/>
                      <w:color w:val="000000" w:themeColor="text1"/>
                      <w:szCs w:val="21"/>
                      <w:u w:val="none"/>
                      <w14:textFill>
                        <w14:solidFill>
                          <w14:schemeClr w14:val="tx1"/>
                        </w14:solidFill>
                      </w14:textFill>
                    </w:rPr>
                  </w:pPr>
                  <w:r>
                    <w:rPr>
                      <w:rFonts w:ascii="Times New Roman" w:hAnsi="宋体" w:eastAsia="宋体" w:cs="Times New Roman"/>
                      <w:b/>
                      <w:color w:val="000000" w:themeColor="text1"/>
                      <w:szCs w:val="21"/>
                      <w:u w:val="none"/>
                      <w14:textFill>
                        <w14:solidFill>
                          <w14:schemeClr w14:val="tx1"/>
                        </w14:solidFill>
                      </w14:textFill>
                    </w:rPr>
                    <w:t>项目</w:t>
                  </w:r>
                </w:p>
              </w:tc>
              <w:tc>
                <w:tcPr>
                  <w:tcW w:w="4616" w:type="dxa"/>
                  <w:vAlign w:val="center"/>
                </w:tcPr>
                <w:p>
                  <w:pPr>
                    <w:jc w:val="center"/>
                    <w:rPr>
                      <w:rFonts w:ascii="Times New Roman" w:hAnsi="Times New Roman" w:eastAsia="宋体" w:cs="Times New Roman"/>
                      <w:b/>
                      <w:color w:val="000000" w:themeColor="text1"/>
                      <w:szCs w:val="21"/>
                      <w:u w:val="none"/>
                      <w14:textFill>
                        <w14:solidFill>
                          <w14:schemeClr w14:val="tx1"/>
                        </w14:solidFill>
                      </w14:textFill>
                    </w:rPr>
                  </w:pPr>
                  <w:r>
                    <w:rPr>
                      <w:rFonts w:ascii="Times New Roman" w:hAnsi="宋体" w:eastAsia="宋体" w:cs="Times New Roman"/>
                      <w:b/>
                      <w:color w:val="000000" w:themeColor="text1"/>
                      <w:szCs w:val="21"/>
                      <w:u w:val="none"/>
                      <w14:textFill>
                        <w14:solidFill>
                          <w14:schemeClr w14:val="tx1"/>
                        </w14:solidFill>
                      </w14:textFill>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674"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Times New Roman" w:eastAsia="宋体" w:cs="Times New Roman"/>
                      <w:color w:val="000000" w:themeColor="text1"/>
                      <w:szCs w:val="21"/>
                      <w:u w:val="none"/>
                      <w14:textFill>
                        <w14:solidFill>
                          <w14:schemeClr w14:val="tx1"/>
                        </w14:solidFill>
                      </w14:textFill>
                    </w:rPr>
                    <w:t>1</w:t>
                  </w:r>
                </w:p>
              </w:tc>
              <w:tc>
                <w:tcPr>
                  <w:tcW w:w="300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水环境功能区</w:t>
                  </w:r>
                </w:p>
              </w:tc>
              <w:tc>
                <w:tcPr>
                  <w:tcW w:w="4616" w:type="dxa"/>
                  <w:vAlign w:val="center"/>
                </w:tcPr>
                <w:p>
                  <w:pPr>
                    <w:rPr>
                      <w:rFonts w:ascii="Times New Roman" w:hAnsi="宋体"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沅江</w:t>
                  </w:r>
                  <w:r>
                    <w:rPr>
                      <w:rFonts w:hint="eastAsia" w:ascii="Times New Roman" w:hAnsi="宋体" w:eastAsia="宋体" w:cs="Times New Roman"/>
                      <w:color w:val="000000" w:themeColor="text1"/>
                      <w:szCs w:val="21"/>
                      <w:u w:val="none"/>
                      <w14:textFill>
                        <w14:solidFill>
                          <w14:schemeClr w14:val="tx1"/>
                        </w14:solidFill>
                      </w14:textFill>
                    </w:rPr>
                    <w:t>，</w:t>
                  </w:r>
                  <w:r>
                    <w:rPr>
                      <w:rFonts w:ascii="Times New Roman" w:hAnsi="宋体" w:eastAsia="宋体" w:cs="Times New Roman"/>
                      <w:color w:val="000000" w:themeColor="text1"/>
                      <w:szCs w:val="21"/>
                      <w:u w:val="none"/>
                      <w14:textFill>
                        <w14:solidFill>
                          <w14:schemeClr w14:val="tx1"/>
                        </w14:solidFill>
                      </w14:textFill>
                    </w:rPr>
                    <w:t>《地表水环境质量标准》（</w:t>
                  </w:r>
                  <w:r>
                    <w:rPr>
                      <w:rFonts w:ascii="Times New Roman" w:hAnsi="Times New Roman" w:eastAsia="宋体" w:cs="Times New Roman"/>
                      <w:color w:val="000000" w:themeColor="text1"/>
                      <w:szCs w:val="21"/>
                      <w:u w:val="none"/>
                      <w14:textFill>
                        <w14:solidFill>
                          <w14:schemeClr w14:val="tx1"/>
                        </w14:solidFill>
                      </w14:textFill>
                    </w:rPr>
                    <w:t>GB3838-2002</w:t>
                  </w:r>
                  <w:r>
                    <w:rPr>
                      <w:rFonts w:ascii="Times New Roman" w:hAnsi="宋体" w:eastAsia="宋体" w:cs="Times New Roman"/>
                      <w:color w:val="000000" w:themeColor="text1"/>
                      <w:szCs w:val="21"/>
                      <w:u w:val="none"/>
                      <w14:textFill>
                        <w14:solidFill>
                          <w14:schemeClr w14:val="tx1"/>
                        </w14:solidFill>
                      </w14:textFill>
                    </w:rPr>
                    <w:t>）III类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674"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Times New Roman" w:eastAsia="宋体" w:cs="Times New Roman"/>
                      <w:color w:val="000000" w:themeColor="text1"/>
                      <w:szCs w:val="21"/>
                      <w:u w:val="none"/>
                      <w14:textFill>
                        <w14:solidFill>
                          <w14:schemeClr w14:val="tx1"/>
                        </w14:solidFill>
                      </w14:textFill>
                    </w:rPr>
                    <w:t>2</w:t>
                  </w:r>
                </w:p>
              </w:tc>
              <w:tc>
                <w:tcPr>
                  <w:tcW w:w="300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环境空气质量功能区</w:t>
                  </w:r>
                </w:p>
              </w:tc>
              <w:tc>
                <w:tcPr>
                  <w:tcW w:w="461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《环境空气质量标准》（</w:t>
                  </w:r>
                  <w:r>
                    <w:rPr>
                      <w:rFonts w:ascii="Times New Roman" w:hAnsi="Times New Roman" w:eastAsia="宋体" w:cs="Times New Roman"/>
                      <w:color w:val="000000" w:themeColor="text1"/>
                      <w:szCs w:val="21"/>
                      <w:u w:val="none"/>
                      <w14:textFill>
                        <w14:solidFill>
                          <w14:schemeClr w14:val="tx1"/>
                        </w14:solidFill>
                      </w14:textFill>
                    </w:rPr>
                    <w:t>GB3095-2012</w:t>
                  </w:r>
                  <w:r>
                    <w:rPr>
                      <w:rFonts w:ascii="Times New Roman" w:hAnsi="宋体" w:eastAsia="宋体" w:cs="Times New Roman"/>
                      <w:color w:val="000000" w:themeColor="text1"/>
                      <w:szCs w:val="21"/>
                      <w:u w:val="none"/>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674"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Times New Roman" w:eastAsia="宋体" w:cs="Times New Roman"/>
                      <w:color w:val="000000" w:themeColor="text1"/>
                      <w:szCs w:val="21"/>
                      <w:u w:val="none"/>
                      <w14:textFill>
                        <w14:solidFill>
                          <w14:schemeClr w14:val="tx1"/>
                        </w14:solidFill>
                      </w14:textFill>
                    </w:rPr>
                    <w:t>3</w:t>
                  </w:r>
                </w:p>
              </w:tc>
              <w:tc>
                <w:tcPr>
                  <w:tcW w:w="300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声环境功能区</w:t>
                  </w:r>
                </w:p>
              </w:tc>
              <w:tc>
                <w:tcPr>
                  <w:tcW w:w="461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《声环境质量标准》（</w:t>
                  </w:r>
                  <w:r>
                    <w:rPr>
                      <w:rFonts w:ascii="Times New Roman" w:hAnsi="Times New Roman" w:eastAsia="宋体" w:cs="Times New Roman"/>
                      <w:color w:val="000000" w:themeColor="text1"/>
                      <w:szCs w:val="21"/>
                      <w:u w:val="none"/>
                      <w14:textFill>
                        <w14:solidFill>
                          <w14:schemeClr w14:val="tx1"/>
                        </w14:solidFill>
                      </w14:textFill>
                    </w:rPr>
                    <w:t>GB3096-2008</w:t>
                  </w:r>
                  <w:r>
                    <w:rPr>
                      <w:rFonts w:ascii="Times New Roman" w:hAnsi="宋体" w:eastAsia="宋体" w:cs="Times New Roman"/>
                      <w:color w:val="000000" w:themeColor="text1"/>
                      <w:szCs w:val="21"/>
                      <w:u w:val="none"/>
                      <w14:textFill>
                        <w14:solidFill>
                          <w14:schemeClr w14:val="tx1"/>
                        </w14:solidFill>
                      </w14:textFill>
                    </w:rPr>
                    <w:t>）</w:t>
                  </w:r>
                  <w:r>
                    <w:rPr>
                      <w:rFonts w:hint="eastAsia" w:ascii="Times New Roman" w:hAnsi="Times New Roman" w:eastAsia="宋体" w:cs="Times New Roman"/>
                      <w:color w:val="000000" w:themeColor="text1"/>
                      <w:szCs w:val="21"/>
                      <w:u w:val="none"/>
                      <w14:textFill>
                        <w14:solidFill>
                          <w14:schemeClr w14:val="tx1"/>
                        </w14:solidFill>
                      </w14:textFill>
                    </w:rPr>
                    <w:t>3、4a</w:t>
                  </w:r>
                  <w:r>
                    <w:rPr>
                      <w:rFonts w:ascii="Times New Roman" w:hAnsi="宋体" w:eastAsia="宋体" w:cs="Times New Roman"/>
                      <w:color w:val="000000" w:themeColor="text1"/>
                      <w:szCs w:val="21"/>
                      <w:u w:val="none"/>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4"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Times New Roman" w:eastAsia="宋体" w:cs="Times New Roman"/>
                      <w:color w:val="000000" w:themeColor="text1"/>
                      <w:szCs w:val="21"/>
                      <w:u w:val="none"/>
                      <w14:textFill>
                        <w14:solidFill>
                          <w14:schemeClr w14:val="tx1"/>
                        </w14:solidFill>
                      </w14:textFill>
                    </w:rPr>
                    <w:t>4</w:t>
                  </w:r>
                </w:p>
              </w:tc>
              <w:tc>
                <w:tcPr>
                  <w:tcW w:w="300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是否饮用水源保护区</w:t>
                  </w:r>
                </w:p>
              </w:tc>
              <w:tc>
                <w:tcPr>
                  <w:tcW w:w="461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hint="eastAsia" w:ascii="Times New Roman" w:hAnsi="宋体" w:eastAsia="宋体" w:cs="Times New Roman"/>
                      <w:color w:val="000000" w:themeColor="text1"/>
                      <w:szCs w:val="21"/>
                      <w:u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4"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hint="eastAsia" w:ascii="Times New Roman" w:hAnsi="Times New Roman" w:eastAsia="宋体" w:cs="Times New Roman"/>
                      <w:color w:val="000000" w:themeColor="text1"/>
                      <w:szCs w:val="21"/>
                      <w:u w:val="none"/>
                      <w14:textFill>
                        <w14:solidFill>
                          <w14:schemeClr w14:val="tx1"/>
                        </w14:solidFill>
                      </w14:textFill>
                    </w:rPr>
                    <w:t>5</w:t>
                  </w:r>
                </w:p>
              </w:tc>
              <w:tc>
                <w:tcPr>
                  <w:tcW w:w="3006" w:type="dxa"/>
                  <w:vAlign w:val="center"/>
                </w:tcPr>
                <w:p>
                  <w:pPr>
                    <w:jc w:val="center"/>
                    <w:rPr>
                      <w:rFonts w:ascii="Times New Roman" w:hAnsi="宋体"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是否属于基本生态控制线范围内</w:t>
                  </w:r>
                </w:p>
              </w:tc>
              <w:tc>
                <w:tcPr>
                  <w:tcW w:w="4616" w:type="dxa"/>
                  <w:vAlign w:val="center"/>
                </w:tcPr>
                <w:p>
                  <w:pPr>
                    <w:jc w:val="center"/>
                    <w:rPr>
                      <w:rFonts w:ascii="Times New Roman" w:hAnsi="宋体" w:eastAsia="宋体" w:cs="Times New Roman"/>
                      <w:color w:val="000000" w:themeColor="text1"/>
                      <w:szCs w:val="21"/>
                      <w:u w:val="none"/>
                      <w14:textFill>
                        <w14:solidFill>
                          <w14:schemeClr w14:val="tx1"/>
                        </w14:solidFill>
                      </w14:textFill>
                    </w:rPr>
                  </w:pPr>
                  <w:r>
                    <w:rPr>
                      <w:rFonts w:hint="eastAsia" w:ascii="Times New Roman" w:hAnsi="宋体" w:eastAsia="宋体" w:cs="Times New Roman"/>
                      <w:color w:val="000000" w:themeColor="text1"/>
                      <w:szCs w:val="21"/>
                      <w:u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674"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Times New Roman" w:eastAsia="宋体" w:cs="Times New Roman"/>
                      <w:color w:val="000000" w:themeColor="text1"/>
                      <w:szCs w:val="21"/>
                      <w:u w:val="none"/>
                      <w14:textFill>
                        <w14:solidFill>
                          <w14:schemeClr w14:val="tx1"/>
                        </w14:solidFill>
                      </w14:textFill>
                    </w:rPr>
                    <w:t>6</w:t>
                  </w:r>
                </w:p>
              </w:tc>
              <w:tc>
                <w:tcPr>
                  <w:tcW w:w="300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是否属于污水处理厂集污范围</w:t>
                  </w:r>
                </w:p>
              </w:tc>
              <w:tc>
                <w:tcPr>
                  <w:tcW w:w="461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jc w:val="center"/>
              </w:trPr>
              <w:tc>
                <w:tcPr>
                  <w:tcW w:w="674"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Times New Roman" w:eastAsia="宋体" w:cs="Times New Roman"/>
                      <w:color w:val="000000" w:themeColor="text1"/>
                      <w:szCs w:val="21"/>
                      <w:u w:val="none"/>
                      <w14:textFill>
                        <w14:solidFill>
                          <w14:schemeClr w14:val="tx1"/>
                        </w14:solidFill>
                      </w14:textFill>
                    </w:rPr>
                    <w:t>7</w:t>
                  </w:r>
                </w:p>
              </w:tc>
              <w:tc>
                <w:tcPr>
                  <w:tcW w:w="300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宋体" w:eastAsia="宋体" w:cs="Times New Roman"/>
                      <w:color w:val="000000" w:themeColor="text1"/>
                      <w:szCs w:val="21"/>
                      <w:u w:val="none"/>
                      <w14:textFill>
                        <w14:solidFill>
                          <w14:schemeClr w14:val="tx1"/>
                        </w14:solidFill>
                      </w14:textFill>
                    </w:rPr>
                    <w:t>土地利用规划</w:t>
                  </w:r>
                </w:p>
              </w:tc>
              <w:tc>
                <w:tcPr>
                  <w:tcW w:w="4616" w:type="dxa"/>
                  <w:vAlign w:val="center"/>
                </w:tcPr>
                <w:p>
                  <w:pPr>
                    <w:rPr>
                      <w:rFonts w:ascii="Times New Roman" w:hAnsi="Times New Roman" w:eastAsia="宋体" w:cs="Times New Roman"/>
                      <w:color w:val="000000" w:themeColor="text1"/>
                      <w:szCs w:val="21"/>
                      <w:u w:val="none"/>
                      <w14:textFill>
                        <w14:solidFill>
                          <w14:schemeClr w14:val="tx1"/>
                        </w14:solidFill>
                      </w14:textFill>
                    </w:rPr>
                  </w:pPr>
                  <w:r>
                    <w:rPr>
                      <w:rFonts w:hint="eastAsia" w:ascii="Times New Roman" w:hAnsi="宋体" w:eastAsia="宋体" w:cs="Times New Roman"/>
                      <w:color w:val="000000" w:themeColor="text1"/>
                      <w:szCs w:val="21"/>
                      <w:u w:val="none"/>
                      <w14:textFill>
                        <w14:solidFill>
                          <w14:schemeClr w14:val="tx1"/>
                        </w14:solidFill>
                      </w14:textFill>
                    </w:rPr>
                    <w:t xml:space="preserve">              </w:t>
                  </w:r>
                  <w:r>
                    <w:rPr>
                      <w:rFonts w:ascii="Times New Roman" w:hAnsi="宋体" w:eastAsia="宋体" w:cs="Times New Roman"/>
                      <w:color w:val="000000" w:themeColor="text1"/>
                      <w:szCs w:val="21"/>
                      <w:u w:val="none"/>
                      <w14:textFill>
                        <w14:solidFill>
                          <w14:schemeClr w14:val="tx1"/>
                        </w14:solidFill>
                      </w14:textFill>
                    </w:rPr>
                    <w:t xml:space="preserve">   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674"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Times New Roman" w:eastAsia="宋体" w:cs="Times New Roman"/>
                      <w:color w:val="000000" w:themeColor="text1"/>
                      <w:szCs w:val="21"/>
                      <w:u w:val="none"/>
                      <w14:textFill>
                        <w14:solidFill>
                          <w14:schemeClr w14:val="tx1"/>
                        </w14:solidFill>
                      </w14:textFill>
                    </w:rPr>
                    <w:t>8</w:t>
                  </w:r>
                </w:p>
              </w:tc>
              <w:tc>
                <w:tcPr>
                  <w:tcW w:w="300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ascii="Times New Roman" w:hAnsi="Times New Roman" w:eastAsia="宋体" w:cs="Times New Roman"/>
                      <w:color w:val="000000" w:themeColor="text1"/>
                      <w:szCs w:val="21"/>
                      <w:u w:val="none"/>
                      <w14:textFill>
                        <w14:solidFill>
                          <w14:schemeClr w14:val="tx1"/>
                        </w14:solidFill>
                      </w14:textFill>
                    </w:rPr>
                    <w:t>是否为两控区</w:t>
                  </w:r>
                </w:p>
              </w:tc>
              <w:tc>
                <w:tcPr>
                  <w:tcW w:w="4616" w:type="dxa"/>
                  <w:vAlign w:val="center"/>
                </w:tcPr>
                <w:p>
                  <w:pPr>
                    <w:jc w:val="center"/>
                    <w:rPr>
                      <w:rFonts w:ascii="Times New Roman" w:hAnsi="Times New Roman" w:eastAsia="宋体" w:cs="Times New Roman"/>
                      <w:color w:val="000000" w:themeColor="text1"/>
                      <w:szCs w:val="21"/>
                      <w:u w:val="none"/>
                      <w14:textFill>
                        <w14:solidFill>
                          <w14:schemeClr w14:val="tx1"/>
                        </w14:solidFill>
                      </w14:textFill>
                    </w:rPr>
                  </w:pPr>
                  <w:r>
                    <w:rPr>
                      <w:rFonts w:hint="eastAsia" w:ascii="Times New Roman" w:hAnsi="Times New Roman" w:eastAsia="宋体" w:cs="Times New Roman"/>
                      <w:color w:val="000000" w:themeColor="text1"/>
                      <w:szCs w:val="21"/>
                      <w:u w:val="none"/>
                      <w14:textFill>
                        <w14:solidFill>
                          <w14:schemeClr w14:val="tx1"/>
                        </w14:solidFill>
                      </w14:textFill>
                    </w:rPr>
                    <w:t>否</w:t>
                  </w:r>
                </w:p>
              </w:tc>
            </w:tr>
          </w:tbl>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ind w:firstLine="480" w:firstLineChars="200"/>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tc>
      </w:tr>
    </w:tbl>
    <w:p>
      <w:pPr>
        <w:keepNext/>
        <w:keepLines/>
        <w:spacing w:line="360" w:lineRule="auto"/>
        <w:outlineLvl w:val="0"/>
        <w:rPr>
          <w:rFonts w:ascii="Times New Roman" w:hAnsi="Times New Roman" w:eastAsia="黑体" w:cs="Times New Roman"/>
          <w:b/>
          <w:bCs/>
          <w:kern w:val="44"/>
          <w:sz w:val="32"/>
          <w:szCs w:val="32"/>
          <w:u w:val="none"/>
        </w:rPr>
      </w:pPr>
      <w:r>
        <w:rPr>
          <w:rFonts w:ascii="Times New Roman" w:hAnsi="Times New Roman" w:eastAsia="黑体" w:cs="Times New Roman"/>
          <w:b/>
          <w:bCs/>
          <w:kern w:val="44"/>
          <w:sz w:val="32"/>
          <w:szCs w:val="32"/>
          <w:u w:val="none"/>
        </w:rPr>
        <w:t>4</w:t>
      </w:r>
      <w:r>
        <w:rPr>
          <w:rFonts w:hint="eastAsia" w:ascii="Times New Roman" w:hAnsi="Times New Roman" w:eastAsia="黑体" w:cs="黑体"/>
          <w:b/>
          <w:bCs/>
          <w:kern w:val="44"/>
          <w:sz w:val="32"/>
          <w:szCs w:val="32"/>
          <w:u w:val="none"/>
        </w:rPr>
        <w:t>环境质量现状</w:t>
      </w:r>
    </w:p>
    <w:tbl>
      <w:tblPr>
        <w:tblStyle w:val="17"/>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8" w:hRule="atLeast"/>
          <w:jc w:val="center"/>
        </w:trPr>
        <w:tc>
          <w:tcPr>
            <w:tcW w:w="8745" w:type="dxa"/>
          </w:tcPr>
          <w:p>
            <w:pPr>
              <w:spacing w:line="360" w:lineRule="auto"/>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建设项目所在地区域环境质量现状及主要环境问题（环境空气、地面水、地下水、声环境、生态环境等）</w:t>
            </w:r>
          </w:p>
          <w:p>
            <w:pPr>
              <w:spacing w:line="360" w:lineRule="auto"/>
              <w:ind w:firstLine="482"/>
              <w:rPr>
                <w:rFonts w:ascii="Times New Roman" w:hAnsi="Times New Roman" w:cs="Times New Roman" w:eastAsiaTheme="majorEastAsia"/>
                <w:b/>
                <w:bCs/>
                <w:color w:val="000000"/>
                <w:sz w:val="24"/>
                <w:szCs w:val="24"/>
                <w:u w:val="none"/>
              </w:rPr>
            </w:pPr>
            <w:r>
              <w:rPr>
                <w:rFonts w:ascii="Times New Roman" w:hAnsi="Times New Roman" w:cs="Times New Roman" w:eastAsiaTheme="majorEastAsia"/>
                <w:b/>
                <w:bCs/>
                <w:color w:val="000000"/>
                <w:sz w:val="24"/>
                <w:szCs w:val="24"/>
                <w:u w:val="none"/>
              </w:rPr>
              <w:t>1、空气环境质量现状及评价</w:t>
            </w:r>
          </w:p>
          <w:p>
            <w:pPr>
              <w:spacing w:line="360" w:lineRule="auto"/>
              <w:ind w:firstLine="480"/>
              <w:rPr>
                <w:rFonts w:ascii="Times New Roman" w:hAnsi="Times New Roman" w:cs="Times New Roman" w:eastAsiaTheme="majorEastAsia"/>
                <w:color w:val="000000" w:themeColor="text1"/>
                <w:sz w:val="24"/>
                <w:szCs w:val="24"/>
                <w:u w:val="none"/>
                <w14:textFill>
                  <w14:solidFill>
                    <w14:schemeClr w14:val="tx1"/>
                  </w14:solidFill>
                </w14:textFill>
              </w:rPr>
            </w:pPr>
            <w:r>
              <w:rPr>
                <w:rFonts w:ascii="Times New Roman" w:hAnsi="Times New Roman" w:cs="Times New Roman" w:eastAsiaTheme="majorEastAsia"/>
                <w:color w:val="000000"/>
                <w:sz w:val="24"/>
                <w:szCs w:val="24"/>
                <w:u w:val="none"/>
              </w:rPr>
              <w:t>为了解本项目所在地区的环境空气质量现状，本次环评引用桃源县环境监测站于2016年5月11日-12日对常德市嘉成鞋业有限责任公司厂区上风向300m（A1）和下风向500m（A2）的常规大气监测数据，</w:t>
            </w:r>
            <w:r>
              <w:rPr>
                <w:rFonts w:ascii="Times New Roman" w:hAnsi="Times New Roman" w:cs="Times New Roman" w:eastAsiaTheme="majorEastAsia"/>
                <w:color w:val="000000" w:themeColor="text1"/>
                <w:sz w:val="24"/>
                <w:szCs w:val="24"/>
                <w:u w:val="none"/>
                <w14:textFill>
                  <w14:solidFill>
                    <w14:schemeClr w14:val="tx1"/>
                  </w14:solidFill>
                </w14:textFill>
              </w:rPr>
              <w:t>常德市嘉成鞋业有限责任公司位于本项目</w:t>
            </w:r>
            <w:r>
              <w:rPr>
                <w:rFonts w:hint="eastAsia" w:ascii="Times New Roman" w:hAnsi="Times New Roman" w:cs="Times New Roman" w:eastAsiaTheme="majorEastAsia"/>
                <w:color w:val="000000" w:themeColor="text1"/>
                <w:sz w:val="24"/>
                <w:szCs w:val="24"/>
                <w:u w:val="none"/>
                <w14:textFill>
                  <w14:solidFill>
                    <w14:schemeClr w14:val="tx1"/>
                  </w14:solidFill>
                </w14:textFill>
              </w:rPr>
              <w:t>西北面</w:t>
            </w:r>
            <w:r>
              <w:rPr>
                <w:rFonts w:ascii="Times New Roman" w:hAnsi="Times New Roman" w:cs="Times New Roman" w:eastAsiaTheme="majorEastAsia"/>
                <w:color w:val="000000" w:themeColor="text1"/>
                <w:sz w:val="24"/>
                <w:szCs w:val="24"/>
                <w:u w:val="none"/>
                <w14:textFill>
                  <w14:solidFill>
                    <w14:schemeClr w14:val="tx1"/>
                  </w14:solidFill>
                </w14:textFill>
              </w:rPr>
              <w:t>约</w:t>
            </w:r>
            <w:r>
              <w:rPr>
                <w:rFonts w:hint="eastAsia" w:ascii="Times New Roman" w:hAnsi="Times New Roman" w:cs="Times New Roman" w:eastAsiaTheme="majorEastAsia"/>
                <w:color w:val="000000" w:themeColor="text1"/>
                <w:sz w:val="24"/>
                <w:szCs w:val="24"/>
                <w:u w:val="none"/>
                <w14:textFill>
                  <w14:solidFill>
                    <w14:schemeClr w14:val="tx1"/>
                  </w14:solidFill>
                </w14:textFill>
              </w:rPr>
              <w:t>1.3km处</w:t>
            </w:r>
            <w:r>
              <w:rPr>
                <w:rFonts w:ascii="Times New Roman" w:hAnsi="Times New Roman" w:cs="Times New Roman" w:eastAsiaTheme="majorEastAsia"/>
                <w:color w:val="000000" w:themeColor="text1"/>
                <w:sz w:val="24"/>
                <w:szCs w:val="24"/>
                <w:u w:val="none"/>
                <w14:textFill>
                  <w14:solidFill>
                    <w14:schemeClr w14:val="tx1"/>
                  </w14:solidFill>
                </w14:textFill>
              </w:rPr>
              <w:t>。监测及评价结果见表</w:t>
            </w:r>
            <w:r>
              <w:rPr>
                <w:rFonts w:hint="eastAsia" w:ascii="Times New Roman" w:hAnsi="Times New Roman" w:cs="Times New Roman" w:eastAsiaTheme="majorEastAsia"/>
                <w:color w:val="000000" w:themeColor="text1"/>
                <w:sz w:val="24"/>
                <w:szCs w:val="24"/>
                <w:u w:val="none"/>
                <w14:textFill>
                  <w14:solidFill>
                    <w14:schemeClr w14:val="tx1"/>
                  </w14:solidFill>
                </w14:textFill>
              </w:rPr>
              <w:t>4</w:t>
            </w:r>
            <w:r>
              <w:rPr>
                <w:rFonts w:ascii="Times New Roman" w:hAnsi="Times New Roman" w:cs="Times New Roman" w:eastAsiaTheme="majorEastAsia"/>
                <w:color w:val="000000" w:themeColor="text1"/>
                <w:sz w:val="24"/>
                <w:szCs w:val="24"/>
                <w:u w:val="none"/>
                <w14:textFill>
                  <w14:solidFill>
                    <w14:schemeClr w14:val="tx1"/>
                  </w14:solidFill>
                </w14:textFill>
              </w:rPr>
              <w:t>-1。</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（1）监测因子</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环境空气质量常规监测因子为SO</w:t>
            </w:r>
            <w:r>
              <w:rPr>
                <w:rFonts w:ascii="Times New Roman" w:hAnsi="Times New Roman" w:cs="Times New Roman" w:eastAsiaTheme="majorEastAsia"/>
                <w:color w:val="000000"/>
                <w:sz w:val="24"/>
                <w:szCs w:val="24"/>
                <w:u w:val="none"/>
                <w:vertAlign w:val="subscript"/>
              </w:rPr>
              <w:t>2</w:t>
            </w:r>
            <w:r>
              <w:rPr>
                <w:rFonts w:ascii="Times New Roman" w:hAnsi="Times New Roman" w:cs="Times New Roman" w:eastAsiaTheme="majorEastAsia"/>
                <w:color w:val="000000"/>
                <w:sz w:val="24"/>
                <w:szCs w:val="24"/>
                <w:u w:val="none"/>
              </w:rPr>
              <w:t>、NO</w:t>
            </w:r>
            <w:r>
              <w:rPr>
                <w:rFonts w:ascii="Times New Roman" w:hAnsi="Times New Roman" w:cs="Times New Roman" w:eastAsiaTheme="majorEastAsia"/>
                <w:color w:val="000000"/>
                <w:sz w:val="24"/>
                <w:szCs w:val="24"/>
                <w:u w:val="none"/>
                <w:vertAlign w:val="subscript"/>
              </w:rPr>
              <w:t>2</w:t>
            </w:r>
            <w:r>
              <w:rPr>
                <w:rFonts w:ascii="Times New Roman" w:hAnsi="Times New Roman" w:cs="Times New Roman" w:eastAsiaTheme="majorEastAsia"/>
                <w:color w:val="000000"/>
                <w:sz w:val="24"/>
                <w:szCs w:val="24"/>
                <w:u w:val="none"/>
              </w:rPr>
              <w:t>和PM</w:t>
            </w:r>
            <w:r>
              <w:rPr>
                <w:rFonts w:ascii="Times New Roman" w:hAnsi="Times New Roman" w:cs="Times New Roman" w:eastAsiaTheme="majorEastAsia"/>
                <w:color w:val="000000"/>
                <w:sz w:val="24"/>
                <w:szCs w:val="24"/>
                <w:u w:val="none"/>
                <w:vertAlign w:val="subscript"/>
              </w:rPr>
              <w:t>10</w:t>
            </w:r>
            <w:r>
              <w:rPr>
                <w:rFonts w:ascii="Times New Roman" w:hAnsi="Times New Roman" w:cs="Times New Roman" w:eastAsiaTheme="majorEastAsia"/>
                <w:color w:val="000000"/>
                <w:sz w:val="24"/>
                <w:szCs w:val="24"/>
                <w:u w:val="none"/>
              </w:rPr>
              <w:t>。</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（2）采样及分析方法</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按照国家环保部《环境监测技术规范》和《环境监测分析方法》进行。</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二氧化硫分析方法及来源：甲醛吸收-副玫瑰苯胺分光光度法（HJ482-2009）；</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二氧化氮分析方法及来源：盐酸萘乙二胺分光光度法（HJ479-2009）；</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PM</w:t>
            </w:r>
            <w:r>
              <w:rPr>
                <w:rFonts w:ascii="Times New Roman" w:hAnsi="Times New Roman" w:cs="Times New Roman" w:eastAsiaTheme="majorEastAsia"/>
                <w:color w:val="000000"/>
                <w:sz w:val="24"/>
                <w:szCs w:val="24"/>
                <w:u w:val="none"/>
                <w:vertAlign w:val="subscript"/>
              </w:rPr>
              <w:t>10</w:t>
            </w:r>
            <w:r>
              <w:rPr>
                <w:rFonts w:ascii="Times New Roman" w:hAnsi="Times New Roman" w:cs="Times New Roman" w:eastAsiaTheme="majorEastAsia"/>
                <w:color w:val="000000"/>
                <w:sz w:val="24"/>
                <w:szCs w:val="24"/>
                <w:u w:val="none"/>
              </w:rPr>
              <w:t>分析方法及来源：重量法（HJ618-2011）。</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（3）评价标准</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本次评价执行《环境空气质量标准》（GB3095-2012）中相应污染物二级标准。</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（4）监测结果及评价</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环境空气质量现状监测结果见表</w:t>
            </w:r>
            <w:r>
              <w:rPr>
                <w:rFonts w:hint="eastAsia" w:ascii="Times New Roman" w:hAnsi="Times New Roman" w:cs="Times New Roman" w:eastAsiaTheme="majorEastAsia"/>
                <w:color w:val="000000"/>
                <w:sz w:val="24"/>
                <w:szCs w:val="24"/>
                <w:u w:val="none"/>
              </w:rPr>
              <w:t>4</w:t>
            </w:r>
            <w:r>
              <w:rPr>
                <w:rFonts w:ascii="Times New Roman" w:hAnsi="Times New Roman" w:cs="Times New Roman" w:eastAsiaTheme="majorEastAsia"/>
                <w:color w:val="000000"/>
                <w:sz w:val="24"/>
                <w:szCs w:val="24"/>
                <w:u w:val="none"/>
              </w:rPr>
              <w:t>-1。</w:t>
            </w:r>
          </w:p>
          <w:p>
            <w:pPr>
              <w:ind w:firstLine="482"/>
              <w:jc w:val="center"/>
              <w:rPr>
                <w:rFonts w:ascii="Times New Roman" w:hAnsi="Times New Roman" w:cs="Times New Roman" w:eastAsiaTheme="majorEastAsia"/>
                <w:b/>
                <w:color w:val="000000"/>
                <w:szCs w:val="21"/>
                <w:u w:val="none"/>
              </w:rPr>
            </w:pPr>
            <w:r>
              <w:rPr>
                <w:rFonts w:ascii="Times New Roman" w:hAnsi="Times New Roman" w:cs="Times New Roman" w:eastAsiaTheme="majorEastAsia"/>
                <w:b/>
                <w:color w:val="000000"/>
                <w:szCs w:val="21"/>
                <w:u w:val="none"/>
              </w:rPr>
              <w:t>表</w:t>
            </w:r>
            <w:r>
              <w:rPr>
                <w:rFonts w:hint="eastAsia" w:ascii="Times New Roman" w:hAnsi="Times New Roman" w:cs="Times New Roman" w:eastAsiaTheme="majorEastAsia"/>
                <w:b/>
                <w:color w:val="000000"/>
                <w:szCs w:val="21"/>
                <w:u w:val="none"/>
              </w:rPr>
              <w:t>4</w:t>
            </w:r>
            <w:r>
              <w:rPr>
                <w:rFonts w:ascii="Times New Roman" w:hAnsi="Times New Roman" w:cs="Times New Roman" w:eastAsiaTheme="majorEastAsia"/>
                <w:b/>
                <w:color w:val="000000"/>
                <w:szCs w:val="21"/>
                <w:u w:val="none"/>
              </w:rPr>
              <w:t>-1 项目所在地环境空气质量评价一览表</w:t>
            </w:r>
          </w:p>
          <w:tbl>
            <w:tblPr>
              <w:tblStyle w:val="17"/>
              <w:tblW w:w="8515" w:type="dxa"/>
              <w:jc w:val="center"/>
              <w:tblInd w:w="0" w:type="dxa"/>
              <w:tblLayout w:type="fixed"/>
              <w:tblCellMar>
                <w:top w:w="0" w:type="dxa"/>
                <w:left w:w="108" w:type="dxa"/>
                <w:bottom w:w="0" w:type="dxa"/>
                <w:right w:w="108" w:type="dxa"/>
              </w:tblCellMar>
            </w:tblPr>
            <w:tblGrid>
              <w:gridCol w:w="2288"/>
              <w:gridCol w:w="2232"/>
              <w:gridCol w:w="1333"/>
              <w:gridCol w:w="1332"/>
              <w:gridCol w:w="1330"/>
            </w:tblGrid>
            <w:tr>
              <w:tblPrEx>
                <w:tblLayout w:type="fixed"/>
                <w:tblCellMar>
                  <w:top w:w="0" w:type="dxa"/>
                  <w:left w:w="108" w:type="dxa"/>
                  <w:bottom w:w="0" w:type="dxa"/>
                  <w:right w:w="108" w:type="dxa"/>
                </w:tblCellMar>
              </w:tblPrEx>
              <w:trPr>
                <w:trHeight w:val="170" w:hRule="atLeast"/>
                <w:jc w:val="center"/>
              </w:trPr>
              <w:tc>
                <w:tcPr>
                  <w:tcW w:w="2288"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点位</w:t>
                  </w:r>
                </w:p>
              </w:tc>
              <w:tc>
                <w:tcPr>
                  <w:tcW w:w="22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项目</w:t>
                  </w:r>
                </w:p>
              </w:tc>
              <w:tc>
                <w:tcPr>
                  <w:tcW w:w="1333" w:type="dxa"/>
                  <w:tcBorders>
                    <w:top w:val="single" w:color="auto" w:sz="6" w:space="0"/>
                    <w:left w:val="nil"/>
                    <w:bottom w:val="single" w:color="auto" w:sz="6" w:space="0"/>
                    <w:right w:val="single" w:color="auto" w:sz="6" w:space="0"/>
                  </w:tcBorders>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SO</w:t>
                  </w:r>
                  <w:r>
                    <w:rPr>
                      <w:rFonts w:ascii="Times New Roman" w:hAnsi="Times New Roman" w:cs="Times New Roman" w:eastAsiaTheme="majorEastAsia"/>
                      <w:b/>
                      <w:bCs/>
                      <w:color w:val="000000"/>
                      <w:szCs w:val="21"/>
                      <w:u w:val="none"/>
                      <w:vertAlign w:val="subscript"/>
                    </w:rPr>
                    <w:t>2</w:t>
                  </w:r>
                </w:p>
              </w:tc>
              <w:tc>
                <w:tcPr>
                  <w:tcW w:w="1332" w:type="dxa"/>
                  <w:tcBorders>
                    <w:top w:val="single" w:color="auto" w:sz="6" w:space="0"/>
                    <w:left w:val="nil"/>
                    <w:bottom w:val="single" w:color="auto" w:sz="6" w:space="0"/>
                    <w:right w:val="single" w:color="auto" w:sz="6" w:space="0"/>
                  </w:tcBorders>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NO</w:t>
                  </w:r>
                  <w:r>
                    <w:rPr>
                      <w:rFonts w:ascii="Times New Roman" w:hAnsi="Times New Roman" w:cs="Times New Roman" w:eastAsiaTheme="majorEastAsia"/>
                      <w:b/>
                      <w:bCs/>
                      <w:color w:val="000000"/>
                      <w:szCs w:val="21"/>
                      <w:u w:val="none"/>
                      <w:vertAlign w:val="subscript"/>
                    </w:rPr>
                    <w:t>2</w:t>
                  </w:r>
                </w:p>
              </w:tc>
              <w:tc>
                <w:tcPr>
                  <w:tcW w:w="1330"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PM</w:t>
                  </w:r>
                  <w:r>
                    <w:rPr>
                      <w:rFonts w:ascii="Times New Roman" w:hAnsi="Times New Roman" w:cs="Times New Roman" w:eastAsiaTheme="majorEastAsia"/>
                      <w:b/>
                      <w:bCs/>
                      <w:color w:val="000000"/>
                      <w:szCs w:val="21"/>
                      <w:u w:val="none"/>
                      <w:vertAlign w:val="subscript"/>
                    </w:rPr>
                    <w:t>10</w:t>
                  </w:r>
                </w:p>
              </w:tc>
            </w:tr>
            <w:tr>
              <w:tblPrEx>
                <w:tblLayout w:type="fixed"/>
                <w:tblCellMar>
                  <w:top w:w="0" w:type="dxa"/>
                  <w:left w:w="108" w:type="dxa"/>
                  <w:bottom w:w="0" w:type="dxa"/>
                  <w:right w:w="108" w:type="dxa"/>
                </w:tblCellMar>
              </w:tblPrEx>
              <w:trPr>
                <w:trHeight w:val="72" w:hRule="atLeast"/>
                <w:jc w:val="center"/>
              </w:trPr>
              <w:tc>
                <w:tcPr>
                  <w:tcW w:w="2288" w:type="dxa"/>
                  <w:vMerge w:val="restart"/>
                  <w:tcBorders>
                    <w:top w:val="nil"/>
                    <w:left w:val="single" w:color="auto" w:sz="6" w:space="0"/>
                    <w:bottom w:val="single" w:color="auto" w:sz="6"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A1</w:t>
                  </w:r>
                </w:p>
              </w:tc>
              <w:tc>
                <w:tcPr>
                  <w:tcW w:w="22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日平均值范围（mg/m</w:t>
                  </w:r>
                  <w:r>
                    <w:rPr>
                      <w:rFonts w:ascii="Times New Roman" w:hAnsi="Times New Roman" w:cs="Times New Roman" w:eastAsiaTheme="majorEastAsia"/>
                      <w:color w:val="000000"/>
                      <w:szCs w:val="21"/>
                      <w:u w:val="none"/>
                      <w:vertAlign w:val="superscript"/>
                    </w:rPr>
                    <w:t>3</w:t>
                  </w:r>
                  <w:r>
                    <w:rPr>
                      <w:rFonts w:ascii="Times New Roman" w:hAnsi="Times New Roman" w:cs="Times New Roman" w:eastAsiaTheme="majorEastAsia"/>
                      <w:color w:val="000000"/>
                      <w:szCs w:val="21"/>
                      <w:u w:val="none"/>
                    </w:rPr>
                    <w:t>）</w:t>
                  </w:r>
                </w:p>
              </w:tc>
              <w:tc>
                <w:tcPr>
                  <w:tcW w:w="1333"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ND</w:t>
                  </w:r>
                </w:p>
              </w:tc>
              <w:tc>
                <w:tcPr>
                  <w:tcW w:w="13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ND</w:t>
                  </w:r>
                </w:p>
              </w:tc>
              <w:tc>
                <w:tcPr>
                  <w:tcW w:w="1330"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0.113</w:t>
                  </w:r>
                </w:p>
              </w:tc>
            </w:tr>
            <w:tr>
              <w:tblPrEx>
                <w:tblLayout w:type="fixed"/>
                <w:tblCellMar>
                  <w:top w:w="0" w:type="dxa"/>
                  <w:left w:w="108" w:type="dxa"/>
                  <w:bottom w:w="0" w:type="dxa"/>
                  <w:right w:w="108" w:type="dxa"/>
                </w:tblCellMar>
              </w:tblPrEx>
              <w:trPr>
                <w:jc w:val="center"/>
              </w:trPr>
              <w:tc>
                <w:tcPr>
                  <w:tcW w:w="2288" w:type="dxa"/>
                  <w:vMerge w:val="continue"/>
                  <w:tcBorders>
                    <w:top w:val="nil"/>
                    <w:left w:val="single" w:color="auto" w:sz="6" w:space="0"/>
                    <w:bottom w:val="single" w:color="auto" w:sz="6" w:space="0"/>
                    <w:right w:val="single" w:color="auto" w:sz="4" w:space="0"/>
                  </w:tcBorders>
                  <w:vAlign w:val="center"/>
                </w:tcPr>
                <w:p>
                  <w:pPr>
                    <w:jc w:val="center"/>
                    <w:rPr>
                      <w:rFonts w:ascii="Times New Roman" w:hAnsi="Times New Roman" w:cs="Times New Roman" w:eastAsiaTheme="majorEastAsia"/>
                      <w:color w:val="000000"/>
                      <w:szCs w:val="21"/>
                      <w:u w:val="none"/>
                    </w:rPr>
                  </w:pPr>
                </w:p>
              </w:tc>
              <w:tc>
                <w:tcPr>
                  <w:tcW w:w="22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最大超标倍数</w:t>
                  </w:r>
                </w:p>
              </w:tc>
              <w:tc>
                <w:tcPr>
                  <w:tcW w:w="1333"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3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330"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r>
            <w:tr>
              <w:tblPrEx>
                <w:tblLayout w:type="fixed"/>
                <w:tblCellMar>
                  <w:top w:w="0" w:type="dxa"/>
                  <w:left w:w="108" w:type="dxa"/>
                  <w:bottom w:w="0" w:type="dxa"/>
                  <w:right w:w="108" w:type="dxa"/>
                </w:tblCellMar>
              </w:tblPrEx>
              <w:trPr>
                <w:jc w:val="center"/>
              </w:trPr>
              <w:tc>
                <w:tcPr>
                  <w:tcW w:w="2288" w:type="dxa"/>
                  <w:vMerge w:val="continue"/>
                  <w:tcBorders>
                    <w:top w:val="nil"/>
                    <w:left w:val="single" w:color="auto" w:sz="6" w:space="0"/>
                    <w:bottom w:val="single" w:color="auto" w:sz="6" w:space="0"/>
                    <w:right w:val="single" w:color="auto" w:sz="4" w:space="0"/>
                  </w:tcBorders>
                  <w:vAlign w:val="center"/>
                </w:tcPr>
                <w:p>
                  <w:pPr>
                    <w:jc w:val="center"/>
                    <w:rPr>
                      <w:rFonts w:ascii="Times New Roman" w:hAnsi="Times New Roman" w:cs="Times New Roman" w:eastAsiaTheme="majorEastAsia"/>
                      <w:color w:val="000000"/>
                      <w:szCs w:val="21"/>
                      <w:u w:val="none"/>
                    </w:rPr>
                  </w:pPr>
                </w:p>
              </w:tc>
              <w:tc>
                <w:tcPr>
                  <w:tcW w:w="22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超标率(%)</w:t>
                  </w:r>
                </w:p>
              </w:tc>
              <w:tc>
                <w:tcPr>
                  <w:tcW w:w="1333"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3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330"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r>
            <w:tr>
              <w:tblPrEx>
                <w:tblLayout w:type="fixed"/>
                <w:tblCellMar>
                  <w:top w:w="0" w:type="dxa"/>
                  <w:left w:w="108" w:type="dxa"/>
                  <w:bottom w:w="0" w:type="dxa"/>
                  <w:right w:w="108" w:type="dxa"/>
                </w:tblCellMar>
              </w:tblPrEx>
              <w:trPr>
                <w:jc w:val="center"/>
              </w:trPr>
              <w:tc>
                <w:tcPr>
                  <w:tcW w:w="2288" w:type="dxa"/>
                  <w:vMerge w:val="restart"/>
                  <w:tcBorders>
                    <w:top w:val="nil"/>
                    <w:left w:val="single" w:color="auto" w:sz="6" w:space="0"/>
                    <w:bottom w:val="single" w:color="auto" w:sz="6"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A2</w:t>
                  </w:r>
                </w:p>
              </w:tc>
              <w:tc>
                <w:tcPr>
                  <w:tcW w:w="22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日平均值范围（mg/m</w:t>
                  </w:r>
                  <w:r>
                    <w:rPr>
                      <w:rFonts w:ascii="Times New Roman" w:hAnsi="Times New Roman" w:cs="Times New Roman" w:eastAsiaTheme="majorEastAsia"/>
                      <w:color w:val="000000"/>
                      <w:szCs w:val="21"/>
                      <w:u w:val="none"/>
                      <w:vertAlign w:val="superscript"/>
                    </w:rPr>
                    <w:t>3</w:t>
                  </w:r>
                  <w:r>
                    <w:rPr>
                      <w:rFonts w:ascii="Times New Roman" w:hAnsi="Times New Roman" w:cs="Times New Roman" w:eastAsiaTheme="majorEastAsia"/>
                      <w:color w:val="000000"/>
                      <w:szCs w:val="21"/>
                      <w:u w:val="none"/>
                    </w:rPr>
                    <w:t>）</w:t>
                  </w:r>
                </w:p>
              </w:tc>
              <w:tc>
                <w:tcPr>
                  <w:tcW w:w="1333"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0.022</w:t>
                  </w:r>
                </w:p>
              </w:tc>
              <w:tc>
                <w:tcPr>
                  <w:tcW w:w="13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0.0155</w:t>
                  </w:r>
                </w:p>
              </w:tc>
              <w:tc>
                <w:tcPr>
                  <w:tcW w:w="1330"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w:t>
                  </w:r>
                </w:p>
              </w:tc>
            </w:tr>
            <w:tr>
              <w:tblPrEx>
                <w:tblLayout w:type="fixed"/>
                <w:tblCellMar>
                  <w:top w:w="0" w:type="dxa"/>
                  <w:left w:w="108" w:type="dxa"/>
                  <w:bottom w:w="0" w:type="dxa"/>
                  <w:right w:w="108" w:type="dxa"/>
                </w:tblCellMar>
              </w:tblPrEx>
              <w:trPr>
                <w:jc w:val="center"/>
              </w:trPr>
              <w:tc>
                <w:tcPr>
                  <w:tcW w:w="2288" w:type="dxa"/>
                  <w:vMerge w:val="continue"/>
                  <w:tcBorders>
                    <w:top w:val="nil"/>
                    <w:left w:val="single" w:color="auto" w:sz="6" w:space="0"/>
                    <w:bottom w:val="single" w:color="auto" w:sz="6" w:space="0"/>
                    <w:right w:val="single" w:color="auto" w:sz="4" w:space="0"/>
                  </w:tcBorders>
                  <w:vAlign w:val="center"/>
                </w:tcPr>
                <w:p>
                  <w:pPr>
                    <w:jc w:val="center"/>
                    <w:rPr>
                      <w:rFonts w:ascii="Times New Roman" w:hAnsi="Times New Roman" w:cs="Times New Roman" w:eastAsiaTheme="majorEastAsia"/>
                      <w:color w:val="000000"/>
                      <w:szCs w:val="21"/>
                      <w:u w:val="none"/>
                    </w:rPr>
                  </w:pPr>
                </w:p>
              </w:tc>
              <w:tc>
                <w:tcPr>
                  <w:tcW w:w="22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最大超标倍数</w:t>
                  </w:r>
                </w:p>
              </w:tc>
              <w:tc>
                <w:tcPr>
                  <w:tcW w:w="1333"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3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330"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r>
            <w:tr>
              <w:tblPrEx>
                <w:tblLayout w:type="fixed"/>
                <w:tblCellMar>
                  <w:top w:w="0" w:type="dxa"/>
                  <w:left w:w="108" w:type="dxa"/>
                  <w:bottom w:w="0" w:type="dxa"/>
                  <w:right w:w="108" w:type="dxa"/>
                </w:tblCellMar>
              </w:tblPrEx>
              <w:trPr>
                <w:jc w:val="center"/>
              </w:trPr>
              <w:tc>
                <w:tcPr>
                  <w:tcW w:w="2288" w:type="dxa"/>
                  <w:vMerge w:val="continue"/>
                  <w:tcBorders>
                    <w:top w:val="nil"/>
                    <w:left w:val="single" w:color="auto" w:sz="6" w:space="0"/>
                    <w:bottom w:val="single" w:color="auto" w:sz="6" w:space="0"/>
                    <w:right w:val="single" w:color="auto" w:sz="4" w:space="0"/>
                  </w:tcBorders>
                  <w:vAlign w:val="center"/>
                </w:tcPr>
                <w:p>
                  <w:pPr>
                    <w:jc w:val="center"/>
                    <w:rPr>
                      <w:rFonts w:ascii="Times New Roman" w:hAnsi="Times New Roman" w:cs="Times New Roman" w:eastAsiaTheme="majorEastAsia"/>
                      <w:color w:val="000000"/>
                      <w:szCs w:val="21"/>
                      <w:u w:val="none"/>
                    </w:rPr>
                  </w:pPr>
                </w:p>
              </w:tc>
              <w:tc>
                <w:tcPr>
                  <w:tcW w:w="22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超标率(%)</w:t>
                  </w:r>
                </w:p>
              </w:tc>
              <w:tc>
                <w:tcPr>
                  <w:tcW w:w="1333"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3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330"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r>
            <w:tr>
              <w:tblPrEx>
                <w:tblLayout w:type="fixed"/>
                <w:tblCellMar>
                  <w:top w:w="0" w:type="dxa"/>
                  <w:left w:w="108" w:type="dxa"/>
                  <w:bottom w:w="0" w:type="dxa"/>
                  <w:right w:w="108" w:type="dxa"/>
                </w:tblCellMar>
              </w:tblPrEx>
              <w:trPr>
                <w:trHeight w:val="157" w:hRule="atLeast"/>
                <w:jc w:val="center"/>
              </w:trPr>
              <w:tc>
                <w:tcPr>
                  <w:tcW w:w="2288" w:type="dxa"/>
                  <w:tcBorders>
                    <w:top w:val="single" w:color="auto" w:sz="6" w:space="0"/>
                    <w:left w:val="single" w:color="auto" w:sz="6" w:space="0"/>
                    <w:bottom w:val="single" w:color="auto" w:sz="6"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GB3095-2012中二级</w:t>
                  </w:r>
                </w:p>
              </w:tc>
              <w:tc>
                <w:tcPr>
                  <w:tcW w:w="22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标准值（mg/m</w:t>
                  </w:r>
                  <w:r>
                    <w:rPr>
                      <w:rFonts w:ascii="Times New Roman" w:hAnsi="Times New Roman" w:cs="Times New Roman" w:eastAsiaTheme="majorEastAsia"/>
                      <w:color w:val="000000"/>
                      <w:szCs w:val="21"/>
                      <w:u w:val="none"/>
                      <w:vertAlign w:val="superscript"/>
                    </w:rPr>
                    <w:t>3</w:t>
                  </w:r>
                  <w:r>
                    <w:rPr>
                      <w:rFonts w:ascii="Times New Roman" w:hAnsi="Times New Roman" w:cs="Times New Roman" w:eastAsiaTheme="majorEastAsia"/>
                      <w:color w:val="000000"/>
                      <w:szCs w:val="21"/>
                      <w:u w:val="none"/>
                    </w:rPr>
                    <w:t>）</w:t>
                  </w:r>
                </w:p>
              </w:tc>
              <w:tc>
                <w:tcPr>
                  <w:tcW w:w="1333"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≤0.15</w:t>
                  </w:r>
                </w:p>
              </w:tc>
              <w:tc>
                <w:tcPr>
                  <w:tcW w:w="1332"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≤0.08</w:t>
                  </w:r>
                </w:p>
              </w:tc>
              <w:tc>
                <w:tcPr>
                  <w:tcW w:w="1330" w:type="dxa"/>
                  <w:tcBorders>
                    <w:top w:val="single" w:color="auto" w:sz="6" w:space="0"/>
                    <w:left w:val="nil"/>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≤0.15</w:t>
                  </w:r>
                </w:p>
              </w:tc>
            </w:tr>
          </w:tbl>
          <w:p>
            <w:pPr>
              <w:ind w:firstLine="480"/>
              <w:rPr>
                <w:rFonts w:ascii="Times New Roman" w:hAnsi="Times New Roman" w:cs="Times New Roman" w:eastAsiaTheme="majorEastAsia"/>
                <w:color w:val="000000"/>
                <w:szCs w:val="21"/>
                <w:u w:val="none"/>
              </w:rPr>
            </w:pP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根据上表</w:t>
            </w:r>
            <w:r>
              <w:rPr>
                <w:rFonts w:hint="eastAsia" w:ascii="Times New Roman" w:hAnsi="Times New Roman" w:cs="Times New Roman" w:eastAsiaTheme="majorEastAsia"/>
                <w:color w:val="000000"/>
                <w:sz w:val="24"/>
                <w:szCs w:val="24"/>
                <w:u w:val="none"/>
              </w:rPr>
              <w:t>4</w:t>
            </w:r>
            <w:r>
              <w:rPr>
                <w:rFonts w:ascii="Times New Roman" w:hAnsi="Times New Roman" w:cs="Times New Roman" w:eastAsiaTheme="majorEastAsia"/>
                <w:color w:val="000000"/>
                <w:sz w:val="24"/>
                <w:szCs w:val="24"/>
                <w:u w:val="none"/>
              </w:rPr>
              <w:t>-1可知，项目所在地区域环境空气质量常规监测因子符合《环境空气质量标准》（GB3095-2012）中的二级标准。</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2、地表水环境质量现状及评价</w:t>
            </w:r>
          </w:p>
          <w:p>
            <w:pPr>
              <w:spacing w:line="360" w:lineRule="auto"/>
              <w:ind w:firstLine="480"/>
              <w:rPr>
                <w:rFonts w:ascii="Times New Roman" w:hAnsi="Times New Roman" w:cs="Times New Roman" w:eastAsiaTheme="majorEastAsia"/>
                <w:color w:val="auto"/>
                <w:sz w:val="24"/>
                <w:szCs w:val="24"/>
                <w:u w:val="none"/>
              </w:rPr>
            </w:pPr>
            <w:r>
              <w:rPr>
                <w:rFonts w:ascii="Times New Roman" w:hAnsi="Times New Roman" w:cs="Times New Roman" w:eastAsiaTheme="majorEastAsia"/>
                <w:color w:val="000000"/>
                <w:sz w:val="24"/>
                <w:szCs w:val="24"/>
                <w:u w:val="none"/>
              </w:rPr>
              <w:t>本项目生活废水依托厂区化粪池处理后进入桃源县第二污水处理厂，最终进入沅江，评价引用桃源县环境监测站于2015年10月9日对老延溪河入沅</w:t>
            </w:r>
            <w:r>
              <w:rPr>
                <w:rFonts w:ascii="Times New Roman" w:hAnsi="Times New Roman" w:cs="Times New Roman" w:eastAsiaTheme="majorEastAsia"/>
                <w:color w:val="auto"/>
                <w:sz w:val="24"/>
                <w:szCs w:val="24"/>
                <w:u w:val="none"/>
              </w:rPr>
              <w:t>江</w:t>
            </w:r>
            <w:r>
              <w:rPr>
                <w:rFonts w:hint="eastAsia" w:ascii="Times New Roman" w:hAnsi="Times New Roman" w:cs="Times New Roman" w:eastAsiaTheme="majorEastAsia"/>
                <w:color w:val="auto"/>
                <w:sz w:val="24"/>
                <w:szCs w:val="24"/>
                <w:u w:val="none"/>
                <w:lang w:eastAsia="zh-CN"/>
              </w:rPr>
              <w:t>（位于本项目东南面约</w:t>
            </w:r>
            <w:r>
              <w:rPr>
                <w:rFonts w:hint="eastAsia" w:ascii="Times New Roman" w:hAnsi="Times New Roman" w:cs="Times New Roman" w:eastAsiaTheme="majorEastAsia"/>
                <w:color w:val="auto"/>
                <w:sz w:val="24"/>
                <w:szCs w:val="24"/>
                <w:u w:val="none"/>
                <w:lang w:val="en-US" w:eastAsia="zh-CN"/>
              </w:rPr>
              <w:t>1.8km处</w:t>
            </w:r>
            <w:r>
              <w:rPr>
                <w:rFonts w:hint="eastAsia" w:ascii="Times New Roman" w:hAnsi="Times New Roman" w:cs="Times New Roman" w:eastAsiaTheme="majorEastAsia"/>
                <w:color w:val="auto"/>
                <w:sz w:val="24"/>
                <w:szCs w:val="24"/>
                <w:u w:val="none"/>
                <w:lang w:eastAsia="zh-CN"/>
              </w:rPr>
              <w:t>）</w:t>
            </w:r>
            <w:r>
              <w:rPr>
                <w:rFonts w:ascii="Times New Roman" w:hAnsi="Times New Roman" w:cs="Times New Roman" w:eastAsiaTheme="majorEastAsia"/>
                <w:color w:val="auto"/>
                <w:sz w:val="24"/>
                <w:szCs w:val="24"/>
                <w:u w:val="none"/>
              </w:rPr>
              <w:t>上游500m（W1）、老延溪河入沅江下游1000m（W2）水质进行的监测，其监测数据及评价结果见表</w:t>
            </w:r>
            <w:r>
              <w:rPr>
                <w:rFonts w:hint="eastAsia" w:ascii="Times New Roman" w:hAnsi="Times New Roman" w:cs="Times New Roman" w:eastAsiaTheme="majorEastAsia"/>
                <w:color w:val="auto"/>
                <w:sz w:val="24"/>
                <w:szCs w:val="24"/>
                <w:u w:val="none"/>
              </w:rPr>
              <w:t>4</w:t>
            </w:r>
            <w:r>
              <w:rPr>
                <w:rFonts w:ascii="Times New Roman" w:hAnsi="Times New Roman" w:cs="Times New Roman" w:eastAsiaTheme="majorEastAsia"/>
                <w:color w:val="auto"/>
                <w:sz w:val="24"/>
                <w:szCs w:val="24"/>
                <w:u w:val="none"/>
              </w:rPr>
              <w:t>-2。</w:t>
            </w:r>
          </w:p>
          <w:p>
            <w:pPr>
              <w:ind w:firstLine="482"/>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color w:val="000000"/>
                <w:szCs w:val="21"/>
                <w:u w:val="none"/>
              </w:rPr>
              <w:t>表</w:t>
            </w:r>
            <w:r>
              <w:rPr>
                <w:rFonts w:hint="eastAsia" w:ascii="Times New Roman" w:hAnsi="Times New Roman" w:cs="Times New Roman" w:eastAsiaTheme="majorEastAsia"/>
                <w:b/>
                <w:color w:val="000000"/>
                <w:szCs w:val="21"/>
                <w:u w:val="none"/>
              </w:rPr>
              <w:t>4</w:t>
            </w:r>
            <w:r>
              <w:rPr>
                <w:rFonts w:ascii="Times New Roman" w:hAnsi="Times New Roman" w:cs="Times New Roman" w:eastAsiaTheme="majorEastAsia"/>
                <w:b/>
                <w:color w:val="000000"/>
                <w:szCs w:val="21"/>
                <w:u w:val="none"/>
              </w:rPr>
              <w:t>-2  地表水现状监测结果  单位：mg/L（pH除外）</w:t>
            </w:r>
            <w:r>
              <w:rPr>
                <w:rFonts w:ascii="Times New Roman" w:hAnsi="Times New Roman" w:cs="Times New Roman" w:eastAsiaTheme="majorEastAsia"/>
                <w:b/>
                <w:bCs/>
                <w:color w:val="000000"/>
                <w:szCs w:val="21"/>
                <w:u w:val="none"/>
              </w:rPr>
              <w:t xml:space="preserve">  </w:t>
            </w:r>
          </w:p>
          <w:tbl>
            <w:tblPr>
              <w:tblStyle w:val="17"/>
              <w:tblW w:w="8509" w:type="dxa"/>
              <w:jc w:val="center"/>
              <w:tblInd w:w="0" w:type="dxa"/>
              <w:tblLayout w:type="fixed"/>
              <w:tblCellMar>
                <w:top w:w="0" w:type="dxa"/>
                <w:left w:w="108" w:type="dxa"/>
                <w:bottom w:w="0" w:type="dxa"/>
                <w:right w:w="108" w:type="dxa"/>
              </w:tblCellMar>
            </w:tblPr>
            <w:tblGrid>
              <w:gridCol w:w="2321"/>
              <w:gridCol w:w="1602"/>
              <w:gridCol w:w="1164"/>
              <w:gridCol w:w="1164"/>
              <w:gridCol w:w="1019"/>
              <w:gridCol w:w="1239"/>
            </w:tblGrid>
            <w:tr>
              <w:tblPrEx>
                <w:tblLayout w:type="fixed"/>
                <w:tblCellMar>
                  <w:top w:w="0" w:type="dxa"/>
                  <w:left w:w="108" w:type="dxa"/>
                  <w:bottom w:w="0" w:type="dxa"/>
                  <w:right w:w="108" w:type="dxa"/>
                </w:tblCellMar>
              </w:tblPrEx>
              <w:trPr>
                <w:cantSplit/>
                <w:trHeight w:val="367" w:hRule="atLeast"/>
                <w:jc w:val="center"/>
              </w:trPr>
              <w:tc>
                <w:tcPr>
                  <w:tcW w:w="3923" w:type="dxa"/>
                  <w:gridSpan w:val="2"/>
                  <w:tcBorders>
                    <w:top w:val="single" w:color="auto" w:sz="8" w:space="0"/>
                    <w:left w:val="single" w:color="auto" w:sz="8" w:space="0"/>
                    <w:bottom w:val="single" w:color="auto" w:sz="6" w:space="0"/>
                    <w:right w:val="single" w:color="auto" w:sz="6" w:space="0"/>
                  </w:tcBorders>
                  <w:vAlign w:val="center"/>
                </w:tcPr>
                <w:p>
                  <w:pPr>
                    <w:ind w:firstLine="2730" w:firstLineChars="1300"/>
                    <w:rPr>
                      <w:rFonts w:ascii="Times New Roman" w:hAnsi="Times New Roman" w:cs="Times New Roman" w:eastAsiaTheme="majorEastAsia"/>
                      <w:b/>
                      <w:bCs/>
                      <w:color w:val="000000"/>
                      <w:szCs w:val="21"/>
                      <w:u w:val="none"/>
                    </w:rPr>
                  </w:pPr>
                  <w:r>
                    <w:rPr>
                      <w:u w:val="none"/>
                    </w:rPr>
                    <mc:AlternateContent>
                      <mc:Choice Requires="wps">
                        <w:drawing>
                          <wp:anchor distT="0" distB="0" distL="114300" distR="114300" simplePos="0" relativeHeight="251675648" behindDoc="0" locked="0" layoutInCell="1" allowOverlap="1">
                            <wp:simplePos x="0" y="0"/>
                            <wp:positionH relativeFrom="column">
                              <wp:posOffset>-64135</wp:posOffset>
                            </wp:positionH>
                            <wp:positionV relativeFrom="paragraph">
                              <wp:posOffset>-8890</wp:posOffset>
                            </wp:positionV>
                            <wp:extent cx="2460625" cy="386080"/>
                            <wp:effectExtent l="635" t="4445" r="15240" b="9525"/>
                            <wp:wrapNone/>
                            <wp:docPr id="14" name="直接连接符 14"/>
                            <wp:cNvGraphicFramePr/>
                            <a:graphic xmlns:a="http://schemas.openxmlformats.org/drawingml/2006/main">
                              <a:graphicData uri="http://schemas.microsoft.com/office/word/2010/wordprocessingShape">
                                <wps:wsp>
                                  <wps:cNvCnPr/>
                                  <wps:spPr>
                                    <a:xfrm>
                                      <a:off x="1082675" y="2608580"/>
                                      <a:ext cx="2460625" cy="386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5pt;margin-top:-0.7pt;height:30.4pt;width:193.75pt;z-index:251675648;mso-width-relative:page;mso-height-relative:page;" filled="f" stroked="t" coordsize="21600,21600" o:gfxdata="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IDHiPXAAAACQEAAA8AAAAAAAAA&#10;AQAgAAAAIgAAAGRycy9kb3ducmV2LnhtbFBLAQIUABQAAAAIAIdO4kA9v0uj2QEAAHYDAAAOAAAA&#10;AAAAAAEAIAAAACYBAABkcnMvZTJvRG9jLnhtbFBLBQYAAAAABgAGAFkBAABxBQAAAAA=&#10;">
                            <v:fill on="f" focussize="0,0"/>
                            <v:stroke weight="0.5pt" color="#000000 [3213]" miterlimit="8" joinstyle="miter"/>
                            <v:imagedata o:title=""/>
                            <o:lock v:ext="edit" aspectratio="f"/>
                          </v:line>
                        </w:pict>
                      </mc:Fallback>
                    </mc:AlternateContent>
                  </w:r>
                  <w:r>
                    <w:rPr>
                      <w:rFonts w:ascii="Times New Roman" w:hAnsi="Times New Roman" w:cs="Times New Roman" w:eastAsiaTheme="majorEastAsia"/>
                      <w:b/>
                      <w:bCs/>
                      <w:color w:val="000000"/>
                      <w:szCs w:val="21"/>
                      <w:u w:val="none"/>
                    </w:rPr>
                    <w:t>项目</w:t>
                  </w:r>
                </w:p>
                <w:p>
                  <w:pPr>
                    <w:ind w:firstLine="843" w:firstLineChars="400"/>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断面</w:t>
                  </w:r>
                </w:p>
              </w:tc>
              <w:tc>
                <w:tcPr>
                  <w:tcW w:w="1164" w:type="dxa"/>
                  <w:tcBorders>
                    <w:top w:val="single" w:color="auto" w:sz="8"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pH</w:t>
                  </w:r>
                </w:p>
              </w:tc>
              <w:tc>
                <w:tcPr>
                  <w:tcW w:w="1164" w:type="dxa"/>
                  <w:tcBorders>
                    <w:top w:val="single" w:color="auto" w:sz="8"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COD</w:t>
                  </w:r>
                  <w:r>
                    <w:rPr>
                      <w:rFonts w:ascii="Times New Roman" w:hAnsi="Times New Roman" w:cs="Times New Roman" w:eastAsiaTheme="majorEastAsia"/>
                      <w:b/>
                      <w:bCs/>
                      <w:color w:val="000000"/>
                      <w:szCs w:val="21"/>
                      <w:u w:val="none"/>
                      <w:vertAlign w:val="subscript"/>
                    </w:rPr>
                    <w:t>Cr</w:t>
                  </w:r>
                </w:p>
              </w:tc>
              <w:tc>
                <w:tcPr>
                  <w:tcW w:w="1019" w:type="dxa"/>
                  <w:tcBorders>
                    <w:top w:val="single" w:color="auto" w:sz="8"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BOD</w:t>
                  </w:r>
                  <w:r>
                    <w:rPr>
                      <w:rFonts w:ascii="Times New Roman" w:hAnsi="Times New Roman" w:cs="Times New Roman" w:eastAsiaTheme="majorEastAsia"/>
                      <w:b/>
                      <w:bCs/>
                      <w:color w:val="000000"/>
                      <w:szCs w:val="21"/>
                      <w:u w:val="none"/>
                      <w:vertAlign w:val="subscript"/>
                    </w:rPr>
                    <w:t>5</w:t>
                  </w:r>
                </w:p>
              </w:tc>
              <w:tc>
                <w:tcPr>
                  <w:tcW w:w="1239" w:type="dxa"/>
                  <w:tcBorders>
                    <w:top w:val="single" w:color="auto" w:sz="8" w:space="0"/>
                    <w:left w:val="single" w:color="auto" w:sz="6" w:space="0"/>
                    <w:bottom w:val="single" w:color="auto" w:sz="6" w:space="0"/>
                    <w:right w:val="single" w:color="auto" w:sz="8" w:space="0"/>
                  </w:tcBorders>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NH</w:t>
                  </w:r>
                  <w:r>
                    <w:rPr>
                      <w:rFonts w:ascii="Times New Roman" w:hAnsi="Times New Roman" w:cs="Times New Roman" w:eastAsiaTheme="majorEastAsia"/>
                      <w:b/>
                      <w:bCs/>
                      <w:color w:val="000000"/>
                      <w:szCs w:val="21"/>
                      <w:u w:val="none"/>
                      <w:vertAlign w:val="subscript"/>
                    </w:rPr>
                    <w:t>3</w:t>
                  </w:r>
                  <w:r>
                    <w:rPr>
                      <w:rFonts w:ascii="Times New Roman" w:hAnsi="Times New Roman" w:cs="Times New Roman" w:eastAsiaTheme="majorEastAsia"/>
                      <w:b/>
                      <w:bCs/>
                      <w:color w:val="000000"/>
                      <w:szCs w:val="21"/>
                      <w:u w:val="none"/>
                    </w:rPr>
                    <w:t>-N</w:t>
                  </w:r>
                </w:p>
              </w:tc>
            </w:tr>
            <w:tr>
              <w:tblPrEx>
                <w:tblLayout w:type="fixed"/>
                <w:tblCellMar>
                  <w:top w:w="0" w:type="dxa"/>
                  <w:left w:w="108" w:type="dxa"/>
                  <w:bottom w:w="0" w:type="dxa"/>
                  <w:right w:w="108" w:type="dxa"/>
                </w:tblCellMar>
              </w:tblPrEx>
              <w:trPr>
                <w:cantSplit/>
                <w:trHeight w:val="427" w:hRule="atLeast"/>
                <w:jc w:val="center"/>
              </w:trPr>
              <w:tc>
                <w:tcPr>
                  <w:tcW w:w="2321" w:type="dxa"/>
                  <w:vMerge w:val="restart"/>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老延溪河入沅江上游500m（10月9日）</w:t>
                  </w:r>
                </w:p>
              </w:tc>
              <w:tc>
                <w:tcPr>
                  <w:tcW w:w="160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监测值</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7.59</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9.42</w:t>
                  </w:r>
                </w:p>
              </w:tc>
              <w:tc>
                <w:tcPr>
                  <w:tcW w:w="101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3.35</w:t>
                  </w:r>
                </w:p>
              </w:tc>
              <w:tc>
                <w:tcPr>
                  <w:tcW w:w="1239" w:type="dxa"/>
                  <w:tcBorders>
                    <w:top w:val="single" w:color="auto" w:sz="6" w:space="0"/>
                    <w:left w:val="single" w:color="auto" w:sz="6" w:space="0"/>
                    <w:bottom w:val="single" w:color="auto" w:sz="6" w:space="0"/>
                    <w:right w:val="single" w:color="auto" w:sz="8"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0.172</w:t>
                  </w:r>
                </w:p>
              </w:tc>
            </w:tr>
            <w:tr>
              <w:tblPrEx>
                <w:tblLayout w:type="fixed"/>
                <w:tblCellMar>
                  <w:top w:w="0" w:type="dxa"/>
                  <w:left w:w="108" w:type="dxa"/>
                  <w:bottom w:w="0" w:type="dxa"/>
                  <w:right w:w="108" w:type="dxa"/>
                </w:tblCellMar>
              </w:tblPrEx>
              <w:trPr>
                <w:cantSplit/>
                <w:trHeight w:val="262" w:hRule="atLeast"/>
                <w:jc w:val="center"/>
              </w:trPr>
              <w:tc>
                <w:tcPr>
                  <w:tcW w:w="2321" w:type="dxa"/>
                  <w:vMerge w:val="continue"/>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p>
              </w:tc>
              <w:tc>
                <w:tcPr>
                  <w:tcW w:w="160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超标率</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01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239" w:type="dxa"/>
                  <w:tcBorders>
                    <w:top w:val="single" w:color="auto" w:sz="6" w:space="0"/>
                    <w:left w:val="single" w:color="auto" w:sz="6" w:space="0"/>
                    <w:bottom w:val="single" w:color="auto" w:sz="6" w:space="0"/>
                    <w:right w:val="single" w:color="auto" w:sz="8"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r>
            <w:tr>
              <w:tblPrEx>
                <w:tblLayout w:type="fixed"/>
                <w:tblCellMar>
                  <w:top w:w="0" w:type="dxa"/>
                  <w:left w:w="108" w:type="dxa"/>
                  <w:bottom w:w="0" w:type="dxa"/>
                  <w:right w:w="108" w:type="dxa"/>
                </w:tblCellMar>
              </w:tblPrEx>
              <w:trPr>
                <w:cantSplit/>
                <w:trHeight w:val="145" w:hRule="atLeast"/>
                <w:jc w:val="center"/>
              </w:trPr>
              <w:tc>
                <w:tcPr>
                  <w:tcW w:w="2321" w:type="dxa"/>
                  <w:vMerge w:val="continue"/>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p>
              </w:tc>
              <w:tc>
                <w:tcPr>
                  <w:tcW w:w="160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最大超标倍数</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01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239" w:type="dxa"/>
                  <w:tcBorders>
                    <w:top w:val="single" w:color="auto" w:sz="6" w:space="0"/>
                    <w:left w:val="single" w:color="auto" w:sz="6" w:space="0"/>
                    <w:bottom w:val="single" w:color="auto" w:sz="6" w:space="0"/>
                    <w:right w:val="single" w:color="auto" w:sz="8"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r>
            <w:tr>
              <w:tblPrEx>
                <w:tblLayout w:type="fixed"/>
                <w:tblCellMar>
                  <w:top w:w="0" w:type="dxa"/>
                  <w:left w:w="108" w:type="dxa"/>
                  <w:bottom w:w="0" w:type="dxa"/>
                  <w:right w:w="108" w:type="dxa"/>
                </w:tblCellMar>
              </w:tblPrEx>
              <w:trPr>
                <w:cantSplit/>
                <w:trHeight w:val="256" w:hRule="atLeast"/>
                <w:jc w:val="center"/>
              </w:trPr>
              <w:tc>
                <w:tcPr>
                  <w:tcW w:w="2321" w:type="dxa"/>
                  <w:vMerge w:val="restart"/>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老延溪河入沅江下游1000m（10月9日）</w:t>
                  </w:r>
                </w:p>
              </w:tc>
              <w:tc>
                <w:tcPr>
                  <w:tcW w:w="160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监测值</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7.63</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10.2</w:t>
                  </w:r>
                </w:p>
              </w:tc>
              <w:tc>
                <w:tcPr>
                  <w:tcW w:w="101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3.82</w:t>
                  </w:r>
                </w:p>
              </w:tc>
              <w:tc>
                <w:tcPr>
                  <w:tcW w:w="1239" w:type="dxa"/>
                  <w:tcBorders>
                    <w:top w:val="single" w:color="auto" w:sz="6" w:space="0"/>
                    <w:left w:val="single" w:color="auto" w:sz="6" w:space="0"/>
                    <w:bottom w:val="single" w:color="auto" w:sz="6" w:space="0"/>
                    <w:right w:val="single" w:color="auto" w:sz="8"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0.195</w:t>
                  </w:r>
                </w:p>
              </w:tc>
            </w:tr>
            <w:tr>
              <w:tblPrEx>
                <w:tblLayout w:type="fixed"/>
                <w:tblCellMar>
                  <w:top w:w="0" w:type="dxa"/>
                  <w:left w:w="108" w:type="dxa"/>
                  <w:bottom w:w="0" w:type="dxa"/>
                  <w:right w:w="108" w:type="dxa"/>
                </w:tblCellMar>
              </w:tblPrEx>
              <w:trPr>
                <w:cantSplit/>
                <w:trHeight w:val="246" w:hRule="atLeast"/>
                <w:jc w:val="center"/>
              </w:trPr>
              <w:tc>
                <w:tcPr>
                  <w:tcW w:w="2321" w:type="dxa"/>
                  <w:vMerge w:val="continue"/>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p>
              </w:tc>
              <w:tc>
                <w:tcPr>
                  <w:tcW w:w="160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超标率</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01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239" w:type="dxa"/>
                  <w:tcBorders>
                    <w:top w:val="single" w:color="auto" w:sz="6" w:space="0"/>
                    <w:left w:val="single" w:color="auto" w:sz="6" w:space="0"/>
                    <w:bottom w:val="single" w:color="auto" w:sz="6" w:space="0"/>
                    <w:right w:val="single" w:color="auto" w:sz="8"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r>
            <w:tr>
              <w:tblPrEx>
                <w:tblLayout w:type="fixed"/>
                <w:tblCellMar>
                  <w:top w:w="0" w:type="dxa"/>
                  <w:left w:w="108" w:type="dxa"/>
                  <w:bottom w:w="0" w:type="dxa"/>
                  <w:right w:w="108" w:type="dxa"/>
                </w:tblCellMar>
              </w:tblPrEx>
              <w:trPr>
                <w:cantSplit/>
                <w:trHeight w:val="145" w:hRule="atLeast"/>
                <w:jc w:val="center"/>
              </w:trPr>
              <w:tc>
                <w:tcPr>
                  <w:tcW w:w="2321" w:type="dxa"/>
                  <w:vMerge w:val="continue"/>
                  <w:tcBorders>
                    <w:top w:val="single" w:color="auto" w:sz="6" w:space="0"/>
                    <w:left w:val="single" w:color="auto" w:sz="8"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p>
              </w:tc>
              <w:tc>
                <w:tcPr>
                  <w:tcW w:w="1602"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最大超标倍数</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164"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019"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c>
                <w:tcPr>
                  <w:tcW w:w="1239" w:type="dxa"/>
                  <w:tcBorders>
                    <w:top w:val="single" w:color="auto" w:sz="6" w:space="0"/>
                    <w:left w:val="single" w:color="auto" w:sz="6" w:space="0"/>
                    <w:bottom w:val="single" w:color="auto" w:sz="6" w:space="0"/>
                    <w:right w:val="single" w:color="auto" w:sz="8"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0</w:t>
                  </w:r>
                </w:p>
              </w:tc>
            </w:tr>
            <w:tr>
              <w:tblPrEx>
                <w:tblLayout w:type="fixed"/>
                <w:tblCellMar>
                  <w:top w:w="0" w:type="dxa"/>
                  <w:left w:w="108" w:type="dxa"/>
                  <w:bottom w:w="0" w:type="dxa"/>
                  <w:right w:w="108" w:type="dxa"/>
                </w:tblCellMar>
              </w:tblPrEx>
              <w:trPr>
                <w:cantSplit/>
                <w:trHeight w:val="76" w:hRule="atLeast"/>
                <w:jc w:val="center"/>
              </w:trPr>
              <w:tc>
                <w:tcPr>
                  <w:tcW w:w="3923" w:type="dxa"/>
                  <w:gridSpan w:val="2"/>
                  <w:tcBorders>
                    <w:top w:val="single" w:color="auto" w:sz="6" w:space="0"/>
                    <w:left w:val="single" w:color="auto" w:sz="8" w:space="0"/>
                    <w:bottom w:val="single" w:color="auto" w:sz="8"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GB3838-2002中Ⅲ类标准</w:t>
                  </w:r>
                </w:p>
              </w:tc>
              <w:tc>
                <w:tcPr>
                  <w:tcW w:w="1164" w:type="dxa"/>
                  <w:tcBorders>
                    <w:top w:val="single" w:color="auto" w:sz="6" w:space="0"/>
                    <w:left w:val="single" w:color="auto" w:sz="6" w:space="0"/>
                    <w:bottom w:val="single" w:color="auto" w:sz="8"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6～9</w:t>
                  </w:r>
                </w:p>
              </w:tc>
              <w:tc>
                <w:tcPr>
                  <w:tcW w:w="1164" w:type="dxa"/>
                  <w:tcBorders>
                    <w:top w:val="single" w:color="auto" w:sz="6" w:space="0"/>
                    <w:left w:val="single" w:color="auto" w:sz="6" w:space="0"/>
                    <w:bottom w:val="single" w:color="auto" w:sz="8"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20</w:t>
                  </w:r>
                </w:p>
              </w:tc>
              <w:tc>
                <w:tcPr>
                  <w:tcW w:w="1019" w:type="dxa"/>
                  <w:tcBorders>
                    <w:top w:val="single" w:color="auto" w:sz="6" w:space="0"/>
                    <w:left w:val="single" w:color="auto" w:sz="6" w:space="0"/>
                    <w:bottom w:val="single" w:color="auto" w:sz="8" w:space="0"/>
                    <w:right w:val="single" w:color="auto" w:sz="6"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4</w:t>
                  </w:r>
                </w:p>
              </w:tc>
              <w:tc>
                <w:tcPr>
                  <w:tcW w:w="1239" w:type="dxa"/>
                  <w:tcBorders>
                    <w:top w:val="single" w:color="auto" w:sz="6" w:space="0"/>
                    <w:left w:val="single" w:color="auto" w:sz="6" w:space="0"/>
                    <w:bottom w:val="single" w:color="auto" w:sz="8" w:space="0"/>
                    <w:right w:val="single" w:color="auto" w:sz="8"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1.0</w:t>
                  </w:r>
                </w:p>
              </w:tc>
            </w:tr>
          </w:tbl>
          <w:p>
            <w:pPr>
              <w:ind w:firstLine="480"/>
              <w:rPr>
                <w:rFonts w:ascii="Times New Roman" w:hAnsi="Times New Roman" w:cs="Times New Roman" w:eastAsiaTheme="majorEastAsia"/>
                <w:color w:val="000000"/>
                <w:sz w:val="24"/>
                <w:szCs w:val="24"/>
                <w:u w:val="none"/>
              </w:rPr>
            </w:pP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由上表可知，老延溪河入沅江断面上游500m与下游1000m沅江水体符合《地表水环境质量标准》（GB3838-2002）Ⅲ类水标准。</w:t>
            </w:r>
          </w:p>
          <w:p>
            <w:pPr>
              <w:spacing w:line="360" w:lineRule="auto"/>
              <w:ind w:firstLine="482"/>
              <w:rPr>
                <w:rFonts w:ascii="Times New Roman" w:hAnsi="Times New Roman" w:cs="Times New Roman" w:eastAsiaTheme="majorEastAsia"/>
                <w:b/>
                <w:color w:val="000000"/>
                <w:sz w:val="24"/>
                <w:szCs w:val="24"/>
                <w:u w:val="none"/>
              </w:rPr>
            </w:pPr>
            <w:r>
              <w:rPr>
                <w:rFonts w:ascii="Times New Roman" w:hAnsi="Times New Roman" w:cs="Times New Roman" w:eastAsiaTheme="majorEastAsia"/>
                <w:b/>
                <w:color w:val="000000"/>
                <w:sz w:val="24"/>
                <w:szCs w:val="24"/>
                <w:u w:val="none"/>
              </w:rPr>
              <w:t>3、声环境质量现状</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（1）监测点布设</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环评单位委托常德市德环环境检测中心于2017年</w:t>
            </w:r>
            <w:r>
              <w:rPr>
                <w:rFonts w:hint="eastAsia" w:ascii="Times New Roman" w:hAnsi="Times New Roman" w:cs="Times New Roman" w:eastAsiaTheme="majorEastAsia"/>
                <w:color w:val="000000"/>
                <w:sz w:val="24"/>
                <w:szCs w:val="24"/>
                <w:u w:val="none"/>
              </w:rPr>
              <w:t>12</w:t>
            </w:r>
            <w:r>
              <w:rPr>
                <w:rFonts w:ascii="Times New Roman" w:hAnsi="Times New Roman" w:cs="Times New Roman" w:eastAsiaTheme="majorEastAsia"/>
                <w:color w:val="000000"/>
                <w:sz w:val="24"/>
                <w:szCs w:val="24"/>
                <w:u w:val="none"/>
              </w:rPr>
              <w:t>月</w:t>
            </w:r>
            <w:r>
              <w:rPr>
                <w:rFonts w:hint="eastAsia" w:ascii="Times New Roman" w:hAnsi="Times New Roman" w:cs="Times New Roman" w:eastAsiaTheme="majorEastAsia"/>
                <w:color w:val="000000"/>
                <w:sz w:val="24"/>
                <w:szCs w:val="24"/>
                <w:u w:val="none"/>
              </w:rPr>
              <w:t>17</w:t>
            </w:r>
            <w:r>
              <w:rPr>
                <w:rFonts w:ascii="Times New Roman" w:hAnsi="Times New Roman" w:cs="Times New Roman" w:eastAsiaTheme="majorEastAsia"/>
                <w:color w:val="000000"/>
                <w:sz w:val="24"/>
                <w:szCs w:val="24"/>
                <w:u w:val="none"/>
              </w:rPr>
              <w:t>日对本项目边界东、南、西、北厂界外1m处进行了噪声实测，各监测点按昼夜分段监测，监测1天，白天和夜间各1次。</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（2）评价标准</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执行《声环境质量标准》（GB3096-2008）中的</w:t>
            </w:r>
            <w:r>
              <w:rPr>
                <w:rFonts w:hint="eastAsia" w:ascii="Times New Roman" w:hAnsi="Times New Roman" w:cs="Times New Roman" w:eastAsiaTheme="majorEastAsia"/>
                <w:color w:val="000000"/>
                <w:sz w:val="24"/>
                <w:szCs w:val="24"/>
                <w:u w:val="none"/>
              </w:rPr>
              <w:t>2、4a</w:t>
            </w:r>
            <w:r>
              <w:rPr>
                <w:rFonts w:ascii="Times New Roman" w:hAnsi="Times New Roman" w:cs="Times New Roman" w:eastAsiaTheme="majorEastAsia"/>
                <w:color w:val="000000"/>
                <w:sz w:val="24"/>
                <w:szCs w:val="24"/>
                <w:u w:val="none"/>
              </w:rPr>
              <w:t>类标准。</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（3）监测结果分析</w:t>
            </w:r>
          </w:p>
          <w:p>
            <w:pPr>
              <w:spacing w:line="360" w:lineRule="auto"/>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结果详见表</w:t>
            </w:r>
            <w:r>
              <w:rPr>
                <w:rFonts w:hint="eastAsia" w:ascii="Times New Roman" w:hAnsi="Times New Roman" w:cs="Times New Roman" w:eastAsiaTheme="majorEastAsia"/>
                <w:color w:val="000000"/>
                <w:sz w:val="24"/>
                <w:szCs w:val="24"/>
                <w:u w:val="none"/>
              </w:rPr>
              <w:t>4</w:t>
            </w:r>
            <w:r>
              <w:rPr>
                <w:rFonts w:ascii="Times New Roman" w:hAnsi="Times New Roman" w:cs="Times New Roman" w:eastAsiaTheme="majorEastAsia"/>
                <w:color w:val="000000"/>
                <w:sz w:val="24"/>
                <w:szCs w:val="24"/>
                <w:u w:val="none"/>
              </w:rPr>
              <w:t>-3。</w:t>
            </w:r>
          </w:p>
          <w:p>
            <w:pPr>
              <w:spacing w:line="360" w:lineRule="auto"/>
              <w:ind w:firstLine="482"/>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表</w:t>
            </w:r>
            <w:r>
              <w:rPr>
                <w:rFonts w:hint="eastAsia" w:ascii="Times New Roman" w:hAnsi="Times New Roman" w:cs="Times New Roman" w:eastAsiaTheme="majorEastAsia"/>
                <w:b/>
                <w:bCs/>
                <w:color w:val="000000"/>
                <w:szCs w:val="21"/>
                <w:u w:val="none"/>
              </w:rPr>
              <w:t>4</w:t>
            </w:r>
            <w:r>
              <w:rPr>
                <w:rFonts w:ascii="Times New Roman" w:hAnsi="Times New Roman" w:cs="Times New Roman" w:eastAsiaTheme="majorEastAsia"/>
                <w:b/>
                <w:bCs/>
                <w:color w:val="000000"/>
                <w:szCs w:val="21"/>
                <w:u w:val="none"/>
              </w:rPr>
              <w:t>-3 噪声现状</w:t>
            </w:r>
            <w:r>
              <w:rPr>
                <w:rFonts w:ascii="Times New Roman" w:hAnsi="Times New Roman" w:cs="Times New Roman" w:eastAsiaTheme="majorEastAsia"/>
                <w:b/>
                <w:color w:val="000000"/>
                <w:szCs w:val="21"/>
                <w:u w:val="none"/>
              </w:rPr>
              <w:t>监测</w:t>
            </w:r>
            <w:r>
              <w:rPr>
                <w:rFonts w:ascii="Times New Roman" w:hAnsi="Times New Roman" w:cs="Times New Roman" w:eastAsiaTheme="majorEastAsia"/>
                <w:b/>
                <w:bCs/>
                <w:color w:val="000000"/>
                <w:szCs w:val="21"/>
                <w:u w:val="none"/>
              </w:rPr>
              <w:t>数据统计表   [单位：dB(A)]</w:t>
            </w:r>
          </w:p>
          <w:tbl>
            <w:tblPr>
              <w:tblStyle w:val="17"/>
              <w:tblW w:w="8519" w:type="dxa"/>
              <w:jc w:val="center"/>
              <w:tblInd w:w="0" w:type="dxa"/>
              <w:tblLayout w:type="fixed"/>
              <w:tblCellMar>
                <w:top w:w="0" w:type="dxa"/>
                <w:left w:w="108" w:type="dxa"/>
                <w:bottom w:w="0" w:type="dxa"/>
                <w:right w:w="108" w:type="dxa"/>
              </w:tblCellMar>
            </w:tblPr>
            <w:tblGrid>
              <w:gridCol w:w="1287"/>
              <w:gridCol w:w="2867"/>
              <w:gridCol w:w="1026"/>
              <w:gridCol w:w="1025"/>
              <w:gridCol w:w="1025"/>
              <w:gridCol w:w="1289"/>
            </w:tblGrid>
            <w:tr>
              <w:tblPrEx>
                <w:tblLayout w:type="fixed"/>
                <w:tblCellMar>
                  <w:top w:w="0" w:type="dxa"/>
                  <w:left w:w="108" w:type="dxa"/>
                  <w:bottom w:w="0" w:type="dxa"/>
                  <w:right w:w="108" w:type="dxa"/>
                </w:tblCellMar>
              </w:tblPrEx>
              <w:trPr>
                <w:jc w:val="center"/>
              </w:trPr>
              <w:tc>
                <w:tcPr>
                  <w:tcW w:w="128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序号</w:t>
                  </w:r>
                </w:p>
              </w:tc>
              <w:tc>
                <w:tcPr>
                  <w:tcW w:w="2867" w:type="dxa"/>
                  <w:vMerge w:val="restart"/>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监测点位</w:t>
                  </w:r>
                </w:p>
              </w:tc>
              <w:tc>
                <w:tcPr>
                  <w:tcW w:w="2051"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监测结果</w:t>
                  </w:r>
                </w:p>
              </w:tc>
              <w:tc>
                <w:tcPr>
                  <w:tcW w:w="2314" w:type="dxa"/>
                  <w:gridSpan w:val="2"/>
                  <w:vMerge w:val="restart"/>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标准值</w:t>
                  </w:r>
                </w:p>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（GB3096-2008）</w:t>
                  </w:r>
                </w:p>
              </w:tc>
            </w:tr>
            <w:tr>
              <w:tblPrEx>
                <w:tblLayout w:type="fixed"/>
                <w:tblCellMar>
                  <w:top w:w="0" w:type="dxa"/>
                  <w:left w:w="108" w:type="dxa"/>
                  <w:bottom w:w="0" w:type="dxa"/>
                  <w:right w:w="108" w:type="dxa"/>
                </w:tblCellMar>
              </w:tblPrEx>
              <w:trPr>
                <w:jc w:val="center"/>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p>
              </w:tc>
              <w:tc>
                <w:tcPr>
                  <w:tcW w:w="2867" w:type="dxa"/>
                  <w:vMerge w:val="continue"/>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p>
              </w:tc>
              <w:tc>
                <w:tcPr>
                  <w:tcW w:w="2051" w:type="dxa"/>
                  <w:gridSpan w:val="2"/>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2017.</w:t>
                  </w:r>
                  <w:r>
                    <w:rPr>
                      <w:rFonts w:hint="eastAsia" w:ascii="Times New Roman" w:hAnsi="Times New Roman" w:cs="Times New Roman" w:eastAsiaTheme="majorEastAsia"/>
                      <w:color w:val="000000"/>
                      <w:szCs w:val="21"/>
                      <w:u w:val="none"/>
                      <w:lang w:val="en-US" w:eastAsia="zh-CN"/>
                    </w:rPr>
                    <w:t>12</w:t>
                  </w:r>
                  <w:r>
                    <w:rPr>
                      <w:rFonts w:ascii="Times New Roman" w:hAnsi="Times New Roman" w:cs="Times New Roman" w:eastAsiaTheme="majorEastAsia"/>
                      <w:color w:val="000000"/>
                      <w:szCs w:val="21"/>
                      <w:u w:val="none"/>
                    </w:rPr>
                    <w:t>.</w:t>
                  </w:r>
                  <w:r>
                    <w:rPr>
                      <w:rFonts w:hint="eastAsia" w:ascii="Times New Roman" w:hAnsi="Times New Roman" w:cs="Times New Roman" w:eastAsiaTheme="majorEastAsia"/>
                      <w:color w:val="000000"/>
                      <w:szCs w:val="21"/>
                      <w:u w:val="none"/>
                      <w:lang w:val="en-US" w:eastAsia="zh-CN"/>
                    </w:rPr>
                    <w:t>17</w:t>
                  </w:r>
                </w:p>
              </w:tc>
              <w:tc>
                <w:tcPr>
                  <w:tcW w:w="2314" w:type="dxa"/>
                  <w:gridSpan w:val="2"/>
                  <w:vMerge w:val="continue"/>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p>
              </w:tc>
            </w:tr>
            <w:tr>
              <w:tblPrEx>
                <w:tblLayout w:type="fixed"/>
                <w:tblCellMar>
                  <w:top w:w="0" w:type="dxa"/>
                  <w:left w:w="108" w:type="dxa"/>
                  <w:bottom w:w="0" w:type="dxa"/>
                  <w:right w:w="108" w:type="dxa"/>
                </w:tblCellMar>
              </w:tblPrEx>
              <w:trPr>
                <w:jc w:val="center"/>
              </w:trPr>
              <w:tc>
                <w:tcPr>
                  <w:tcW w:w="128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p>
              </w:tc>
              <w:tc>
                <w:tcPr>
                  <w:tcW w:w="2867" w:type="dxa"/>
                  <w:vMerge w:val="continue"/>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p>
              </w:tc>
              <w:tc>
                <w:tcPr>
                  <w:tcW w:w="1026"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昼间</w:t>
                  </w:r>
                </w:p>
              </w:tc>
              <w:tc>
                <w:tcPr>
                  <w:tcW w:w="102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夜间</w:t>
                  </w:r>
                </w:p>
              </w:tc>
              <w:tc>
                <w:tcPr>
                  <w:tcW w:w="102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昼间</w:t>
                  </w:r>
                </w:p>
              </w:tc>
              <w:tc>
                <w:tcPr>
                  <w:tcW w:w="128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夜间</w:t>
                  </w:r>
                </w:p>
              </w:tc>
            </w:tr>
            <w:tr>
              <w:tblPrEx>
                <w:tblLayout w:type="fixed"/>
              </w:tblPrEx>
              <w:trPr>
                <w:jc w:val="center"/>
              </w:trPr>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1#</w:t>
                  </w:r>
                </w:p>
              </w:tc>
              <w:tc>
                <w:tcPr>
                  <w:tcW w:w="286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项目边界东面</w:t>
                  </w:r>
                </w:p>
              </w:tc>
              <w:tc>
                <w:tcPr>
                  <w:tcW w:w="1026"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52.8</w:t>
                  </w:r>
                </w:p>
              </w:tc>
              <w:tc>
                <w:tcPr>
                  <w:tcW w:w="1025"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45.5</w:t>
                  </w:r>
                </w:p>
              </w:tc>
              <w:tc>
                <w:tcPr>
                  <w:tcW w:w="1025"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70</w:t>
                  </w:r>
                </w:p>
              </w:tc>
              <w:tc>
                <w:tcPr>
                  <w:tcW w:w="128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55</w:t>
                  </w:r>
                </w:p>
              </w:tc>
            </w:tr>
            <w:tr>
              <w:tblPrEx>
                <w:tblLayout w:type="fixed"/>
                <w:tblCellMar>
                  <w:top w:w="0" w:type="dxa"/>
                  <w:left w:w="108" w:type="dxa"/>
                  <w:bottom w:w="0" w:type="dxa"/>
                  <w:right w:w="108" w:type="dxa"/>
                </w:tblCellMar>
              </w:tblPrEx>
              <w:trPr>
                <w:jc w:val="center"/>
              </w:trPr>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2#</w:t>
                  </w:r>
                </w:p>
              </w:tc>
              <w:tc>
                <w:tcPr>
                  <w:tcW w:w="286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项目边界南面</w:t>
                  </w:r>
                </w:p>
              </w:tc>
              <w:tc>
                <w:tcPr>
                  <w:tcW w:w="1026"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50.1</w:t>
                  </w:r>
                </w:p>
              </w:tc>
              <w:tc>
                <w:tcPr>
                  <w:tcW w:w="1025"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47.8</w:t>
                  </w:r>
                </w:p>
              </w:tc>
              <w:tc>
                <w:tcPr>
                  <w:tcW w:w="1025"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70</w:t>
                  </w:r>
                </w:p>
              </w:tc>
              <w:tc>
                <w:tcPr>
                  <w:tcW w:w="128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55</w:t>
                  </w:r>
                </w:p>
              </w:tc>
            </w:tr>
            <w:tr>
              <w:tblPrEx>
                <w:tblLayout w:type="fixed"/>
                <w:tblCellMar>
                  <w:top w:w="0" w:type="dxa"/>
                  <w:left w:w="108" w:type="dxa"/>
                  <w:bottom w:w="0" w:type="dxa"/>
                  <w:right w:w="108" w:type="dxa"/>
                </w:tblCellMar>
              </w:tblPrEx>
              <w:trPr>
                <w:jc w:val="center"/>
              </w:trPr>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3#</w:t>
                  </w:r>
                </w:p>
              </w:tc>
              <w:tc>
                <w:tcPr>
                  <w:tcW w:w="286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项目边界西面</w:t>
                  </w:r>
                </w:p>
              </w:tc>
              <w:tc>
                <w:tcPr>
                  <w:tcW w:w="1026"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49.1</w:t>
                  </w:r>
                </w:p>
              </w:tc>
              <w:tc>
                <w:tcPr>
                  <w:tcW w:w="1025"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44.0</w:t>
                  </w:r>
                </w:p>
              </w:tc>
              <w:tc>
                <w:tcPr>
                  <w:tcW w:w="1025"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6</w:t>
                  </w:r>
                  <w:r>
                    <w:rPr>
                      <w:rFonts w:hint="eastAsia" w:ascii="Times New Roman" w:hAnsi="Times New Roman" w:cs="Times New Roman" w:eastAsiaTheme="majorEastAsia"/>
                      <w:color w:val="000000"/>
                      <w:szCs w:val="21"/>
                      <w:u w:val="none"/>
                    </w:rPr>
                    <w:t>0</w:t>
                  </w:r>
                </w:p>
              </w:tc>
              <w:tc>
                <w:tcPr>
                  <w:tcW w:w="128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5</w:t>
                  </w:r>
                  <w:r>
                    <w:rPr>
                      <w:rFonts w:hint="eastAsia" w:ascii="Times New Roman" w:hAnsi="Times New Roman" w:cs="Times New Roman" w:eastAsiaTheme="majorEastAsia"/>
                      <w:color w:val="000000"/>
                      <w:szCs w:val="21"/>
                      <w:u w:val="none"/>
                    </w:rPr>
                    <w:t>0</w:t>
                  </w:r>
                </w:p>
              </w:tc>
            </w:tr>
            <w:tr>
              <w:tblPrEx>
                <w:tblLayout w:type="fixed"/>
                <w:tblCellMar>
                  <w:top w:w="0" w:type="dxa"/>
                  <w:left w:w="108" w:type="dxa"/>
                  <w:bottom w:w="0" w:type="dxa"/>
                  <w:right w:w="108" w:type="dxa"/>
                </w:tblCellMar>
              </w:tblPrEx>
              <w:trPr>
                <w:trHeight w:val="72" w:hRule="atLeast"/>
                <w:jc w:val="center"/>
              </w:trPr>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4#</w:t>
                  </w:r>
                </w:p>
              </w:tc>
              <w:tc>
                <w:tcPr>
                  <w:tcW w:w="2867"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项目边界北面</w:t>
                  </w:r>
                </w:p>
              </w:tc>
              <w:tc>
                <w:tcPr>
                  <w:tcW w:w="1026"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52.2</w:t>
                  </w:r>
                </w:p>
              </w:tc>
              <w:tc>
                <w:tcPr>
                  <w:tcW w:w="1025"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49.0</w:t>
                  </w:r>
                </w:p>
              </w:tc>
              <w:tc>
                <w:tcPr>
                  <w:tcW w:w="1025"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cs="Times New Roman" w:eastAsiaTheme="majorEastAsia"/>
                      <w:color w:val="000000"/>
                      <w:szCs w:val="21"/>
                      <w:u w:val="none"/>
                      <w:lang w:eastAsia="zh-CN"/>
                    </w:rPr>
                  </w:pPr>
                  <w:r>
                    <w:rPr>
                      <w:rFonts w:hint="eastAsia" w:ascii="Times New Roman" w:hAnsi="Times New Roman" w:cs="Times New Roman" w:eastAsiaTheme="majorEastAsia"/>
                      <w:color w:val="000000"/>
                      <w:szCs w:val="21"/>
                      <w:u w:val="none"/>
                      <w:lang w:val="en-US" w:eastAsia="zh-CN"/>
                    </w:rPr>
                    <w:t>70</w:t>
                  </w:r>
                </w:p>
              </w:tc>
              <w:tc>
                <w:tcPr>
                  <w:tcW w:w="1289" w:type="dxa"/>
                  <w:tcBorders>
                    <w:top w:val="single" w:color="auto" w:sz="4" w:space="0"/>
                    <w:left w:val="nil"/>
                    <w:bottom w:val="single" w:color="auto" w:sz="4" w:space="0"/>
                    <w:right w:val="single" w:color="auto" w:sz="4" w:space="0"/>
                  </w:tcBorders>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55</w:t>
                  </w:r>
                </w:p>
              </w:tc>
            </w:tr>
          </w:tbl>
          <w:p>
            <w:pPr>
              <w:spacing w:line="500" w:lineRule="exact"/>
              <w:ind w:firstLine="480"/>
              <w:rPr>
                <w:rFonts w:ascii="Times New Roman" w:hAnsi="Times New Roman" w:cs="Times New Roman" w:eastAsiaTheme="majorEastAsia"/>
                <w:color w:val="000000"/>
                <w:sz w:val="24"/>
                <w:szCs w:val="24"/>
                <w:u w:val="none"/>
              </w:rPr>
            </w:pPr>
            <w:r>
              <w:rPr>
                <w:rFonts w:hint="eastAsia" w:ascii="Times New Roman" w:hAnsi="Times New Roman" w:eastAsia="宋体" w:cs="Times New Roman"/>
                <w:sz w:val="24"/>
                <w:szCs w:val="24"/>
                <w:u w:val="none"/>
              </w:rPr>
              <w:t>根据噪声监测结果，项目东、南、北边界的昼、夜间噪声均满足《声环境质量标准》（</w:t>
            </w:r>
            <w:r>
              <w:rPr>
                <w:rFonts w:ascii="Times New Roman" w:hAnsi="Times New Roman" w:eastAsia="宋体" w:cs="Times New Roman"/>
                <w:sz w:val="24"/>
                <w:szCs w:val="24"/>
                <w:u w:val="none"/>
              </w:rPr>
              <w:t>GB3096-2008</w:t>
            </w:r>
            <w:r>
              <w:rPr>
                <w:rFonts w:hint="eastAsia" w:ascii="Times New Roman" w:hAnsi="Times New Roman" w:eastAsia="宋体" w:cs="Times New Roman"/>
                <w:sz w:val="24"/>
                <w:szCs w:val="24"/>
                <w:u w:val="none"/>
              </w:rPr>
              <w:t>）的4a类标准要求，项目西边界的昼、夜间噪可满足《声环境质量标准》（</w:t>
            </w:r>
            <w:r>
              <w:rPr>
                <w:rFonts w:ascii="Times New Roman" w:hAnsi="Times New Roman" w:eastAsia="宋体" w:cs="Times New Roman"/>
                <w:sz w:val="24"/>
                <w:szCs w:val="24"/>
                <w:u w:val="none"/>
              </w:rPr>
              <w:t>GB3096-2008</w:t>
            </w:r>
            <w:r>
              <w:rPr>
                <w:rFonts w:hint="eastAsia" w:ascii="Times New Roman" w:hAnsi="Times New Roman" w:eastAsia="宋体" w:cs="Times New Roman"/>
                <w:sz w:val="24"/>
                <w:szCs w:val="24"/>
                <w:u w:val="none"/>
              </w:rPr>
              <w:t>）的2类标准要求，项目所在区域声环境质量现状较好。</w:t>
            </w:r>
          </w:p>
          <w:p>
            <w:pPr>
              <w:spacing w:line="500" w:lineRule="exact"/>
              <w:ind w:firstLine="482"/>
              <w:rPr>
                <w:rFonts w:ascii="Times New Roman" w:hAnsi="Times New Roman" w:cs="Times New Roman" w:eastAsiaTheme="majorEastAsia"/>
                <w:b/>
                <w:color w:val="000000"/>
                <w:sz w:val="24"/>
                <w:szCs w:val="24"/>
                <w:u w:val="none"/>
              </w:rPr>
            </w:pPr>
            <w:r>
              <w:rPr>
                <w:rFonts w:ascii="Times New Roman" w:hAnsi="Times New Roman" w:cs="Times New Roman" w:eastAsiaTheme="majorEastAsia"/>
                <w:b/>
                <w:color w:val="000000"/>
                <w:sz w:val="24"/>
                <w:szCs w:val="24"/>
                <w:u w:val="none"/>
              </w:rPr>
              <w:t>4、生态环境</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cs="Times New Roman" w:eastAsiaTheme="majorEastAsia"/>
                <w:color w:val="000000"/>
                <w:sz w:val="24"/>
                <w:szCs w:val="24"/>
                <w:u w:val="none"/>
              </w:rPr>
              <w:t>该项目位于桃源县工业集中区漳江镇创业园，周边原有生态环境已受到一定程度破坏，被大量的建筑物、道路所覆盖，区域内主要为人工种植树木及草坪，绿化覆盖率不高。区内无需特殊保护的珍稀动、植物。总体来说区域生态环境质量一般。</w:t>
            </w:r>
          </w:p>
          <w:p>
            <w:pPr>
              <w:widowControl/>
              <w:spacing w:line="360" w:lineRule="auto"/>
              <w:ind w:firstLine="480"/>
              <w:jc w:val="left"/>
              <w:rPr>
                <w:rFonts w:ascii="Times New Roman" w:hAnsi="Times New Roman" w:eastAsia="宋体" w:cs="Times New Roman"/>
                <w:sz w:val="24"/>
                <w:szCs w:val="24"/>
                <w:u w:val="none"/>
              </w:rPr>
            </w:pPr>
          </w:p>
        </w:tc>
      </w:tr>
    </w:tbl>
    <w:p>
      <w:pPr>
        <w:rPr>
          <w:rFonts w:ascii="Times New Roman" w:hAnsi="Times New Roman" w:eastAsia="宋体" w:cs="Times New Roman"/>
          <w:b/>
          <w:bCs/>
          <w:sz w:val="28"/>
          <w:szCs w:val="28"/>
          <w:u w:val="none"/>
        </w:rPr>
      </w:pPr>
    </w:p>
    <w:p>
      <w:pPr>
        <w:keepNext/>
        <w:keepLines/>
        <w:spacing w:line="360" w:lineRule="auto"/>
        <w:jc w:val="left"/>
        <w:outlineLvl w:val="0"/>
        <w:rPr>
          <w:rFonts w:ascii="Times New Roman" w:hAnsi="Times New Roman" w:eastAsia="黑体" w:cs="Times New Roman"/>
          <w:color w:val="000000" w:themeColor="text1"/>
          <w:kern w:val="44"/>
          <w:sz w:val="32"/>
          <w:szCs w:val="32"/>
          <w:u w:val="none"/>
          <w14:textFill>
            <w14:solidFill>
              <w14:schemeClr w14:val="tx1"/>
            </w14:solidFill>
          </w14:textFill>
        </w:rPr>
      </w:pPr>
      <w:r>
        <w:rPr>
          <w:rFonts w:ascii="Times New Roman" w:hAnsi="Times New Roman" w:eastAsia="黑体" w:cs="Times New Roman"/>
          <w:color w:val="000000" w:themeColor="text1"/>
          <w:kern w:val="44"/>
          <w:sz w:val="32"/>
          <w:szCs w:val="32"/>
          <w:u w:val="none"/>
          <w14:textFill>
            <w14:solidFill>
              <w14:schemeClr w14:val="tx1"/>
            </w14:solidFill>
          </w14:textFill>
        </w:rPr>
        <w:t>5</w:t>
      </w:r>
      <w:r>
        <w:rPr>
          <w:rFonts w:hint="eastAsia" w:ascii="Times New Roman" w:hAnsi="Times New Roman" w:eastAsia="黑体" w:cs="黑体"/>
          <w:color w:val="000000" w:themeColor="text1"/>
          <w:kern w:val="44"/>
          <w:sz w:val="32"/>
          <w:szCs w:val="32"/>
          <w:u w:val="none"/>
          <w14:textFill>
            <w14:solidFill>
              <w14:schemeClr w14:val="tx1"/>
            </w14:solidFill>
          </w14:textFill>
        </w:rPr>
        <w:t>主要保护目标</w:t>
      </w:r>
    </w:p>
    <w:tbl>
      <w:tblPr>
        <w:tblStyle w:val="17"/>
        <w:tblW w:w="87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0" w:hRule="atLeast"/>
          <w:jc w:val="center"/>
        </w:trPr>
        <w:tc>
          <w:tcPr>
            <w:tcW w:w="8703" w:type="dxa"/>
          </w:tcPr>
          <w:p>
            <w:pPr>
              <w:spacing w:line="360" w:lineRule="auto"/>
              <w:ind w:firstLine="465"/>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本项目位于湖南省漳江创业园内，根据对建设项目所在厂址周边环境现状的踏勘，建设项目东面为采菱大道，南面为延溪西路，北面为兴旺路，西面为桃源创才科技学校。具体环境保护目标如表所示。</w:t>
            </w:r>
            <w:r>
              <w:rPr>
                <w:rFonts w:ascii="Times New Roman" w:hAnsi="Times New Roman" w:eastAsia="宋体" w:cs="宋体"/>
                <w:sz w:val="24"/>
                <w:szCs w:val="24"/>
                <w:u w:val="none"/>
              </w:rPr>
              <w:t>项目厂区周围</w:t>
            </w:r>
            <w:r>
              <w:rPr>
                <w:rFonts w:ascii="Times New Roman" w:hAnsi="Times New Roman" w:eastAsia="宋体" w:cs="宋体"/>
                <w:bCs/>
                <w:sz w:val="24"/>
                <w:szCs w:val="24"/>
                <w:u w:val="none"/>
              </w:rPr>
              <w:t>没有文物、历史名胜古迹及有价值的自然景观和珍稀动植物物种等需要特殊保护的对象。</w:t>
            </w:r>
          </w:p>
          <w:p>
            <w:pPr>
              <w:spacing w:line="360" w:lineRule="auto"/>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表</w:t>
            </w:r>
            <w:r>
              <w:rPr>
                <w:rFonts w:ascii="Times New Roman" w:hAnsi="Times New Roman" w:eastAsia="宋体" w:cs="Times New Roman"/>
                <w:b/>
                <w:bCs/>
                <w:szCs w:val="21"/>
                <w:u w:val="none"/>
              </w:rPr>
              <w:t>5</w:t>
            </w:r>
            <w:r>
              <w:rPr>
                <w:rFonts w:hint="eastAsia" w:ascii="Times New Roman" w:hAnsi="Times New Roman" w:eastAsia="宋体" w:cs="Times New Roman"/>
                <w:b/>
                <w:bCs/>
                <w:szCs w:val="21"/>
                <w:u w:val="none"/>
              </w:rPr>
              <w:t>-</w:t>
            </w:r>
            <w:r>
              <w:rPr>
                <w:rFonts w:ascii="Times New Roman" w:hAnsi="Times New Roman" w:eastAsia="宋体" w:cs="Times New Roman"/>
                <w:b/>
                <w:bCs/>
                <w:szCs w:val="21"/>
                <w:u w:val="none"/>
              </w:rPr>
              <w:t xml:space="preserve">1 </w:t>
            </w:r>
            <w:r>
              <w:rPr>
                <w:rFonts w:hint="eastAsia" w:ascii="Times New Roman" w:hAnsi="Times New Roman" w:eastAsia="宋体" w:cs="宋体"/>
                <w:b/>
                <w:bCs/>
                <w:szCs w:val="21"/>
                <w:u w:val="none"/>
              </w:rPr>
              <w:t>环境保护目标一览表</w:t>
            </w:r>
          </w:p>
          <w:tbl>
            <w:tblPr>
              <w:tblStyle w:val="17"/>
              <w:tblW w:w="82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594"/>
              <w:gridCol w:w="3064"/>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项目</w:t>
                  </w:r>
                </w:p>
              </w:tc>
              <w:tc>
                <w:tcPr>
                  <w:tcW w:w="159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项目及规模</w:t>
                  </w:r>
                </w:p>
              </w:tc>
              <w:tc>
                <w:tcPr>
                  <w:tcW w:w="30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相对拟建工程边界</w:t>
                  </w:r>
                </w:p>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东位及距离</w:t>
                  </w:r>
                </w:p>
              </w:tc>
              <w:tc>
                <w:tcPr>
                  <w:tcW w:w="29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环境功能及保护级别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685"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声</w:t>
                  </w:r>
                </w:p>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环</w:t>
                  </w:r>
                </w:p>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境</w:t>
                  </w:r>
                </w:p>
              </w:tc>
              <w:tc>
                <w:tcPr>
                  <w:tcW w:w="1594" w:type="dxa"/>
                  <w:tcBorders>
                    <w:top w:val="single" w:color="auto" w:sz="4" w:space="0"/>
                    <w:left w:val="single" w:color="auto" w:sz="4" w:space="0"/>
                    <w:right w:val="single" w:color="auto" w:sz="4" w:space="0"/>
                  </w:tcBorders>
                  <w:vAlign w:val="center"/>
                </w:tcPr>
                <w:p>
                  <w:pPr>
                    <w:adjustRightInd w:val="0"/>
                    <w:snapToGrid w:val="0"/>
                    <w:ind w:left="420" w:hanging="420" w:hangingChars="200"/>
                    <w:rPr>
                      <w:rFonts w:ascii="Times New Roman" w:hAnsi="Times New Roman" w:eastAsia="宋体" w:cs="Times New Roman"/>
                      <w:szCs w:val="21"/>
                      <w:u w:val="none"/>
                    </w:rPr>
                  </w:pPr>
                  <w:r>
                    <w:rPr>
                      <w:rFonts w:hint="eastAsia" w:ascii="Times New Roman" w:hAnsi="Times New Roman" w:eastAsia="宋体" w:cs="Times New Roman"/>
                      <w:szCs w:val="21"/>
                      <w:u w:val="none"/>
                    </w:rPr>
                    <w:t>桃源创才科技学校 约300人</w:t>
                  </w:r>
                </w:p>
              </w:tc>
              <w:tc>
                <w:tcPr>
                  <w:tcW w:w="30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西面约20m</w:t>
                  </w:r>
                </w:p>
              </w:tc>
              <w:tc>
                <w:tcPr>
                  <w:tcW w:w="2915"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p>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《声环境质量标准》（</w:t>
                  </w:r>
                  <w:r>
                    <w:rPr>
                      <w:rFonts w:ascii="Times New Roman" w:hAnsi="Times New Roman" w:eastAsia="宋体" w:cs="Times New Roman"/>
                      <w:szCs w:val="21"/>
                      <w:u w:val="none"/>
                    </w:rPr>
                    <w:t>GB3096</w:t>
                  </w:r>
                  <w:r>
                    <w:rPr>
                      <w:rFonts w:hint="eastAsia" w:ascii="Times New Roman" w:hAnsi="Times New Roman" w:eastAsia="宋体" w:cs="Times New Roman"/>
                      <w:szCs w:val="21"/>
                      <w:u w:val="none"/>
                    </w:rPr>
                    <w:t>－</w:t>
                  </w:r>
                  <w:r>
                    <w:rPr>
                      <w:rFonts w:ascii="Times New Roman" w:hAnsi="Times New Roman" w:eastAsia="宋体" w:cs="Times New Roman"/>
                      <w:szCs w:val="21"/>
                      <w:u w:val="none"/>
                    </w:rPr>
                    <w:t>2008</w:t>
                  </w:r>
                  <w:r>
                    <w:rPr>
                      <w:rFonts w:hint="eastAsia" w:ascii="Times New Roman" w:hAnsi="Times New Roman" w:eastAsia="宋体" w:cs="Times New Roman"/>
                      <w:szCs w:val="21"/>
                      <w:u w:val="none"/>
                    </w:rPr>
                    <w:t>）</w:t>
                  </w:r>
                  <w:r>
                    <w:rPr>
                      <w:rFonts w:ascii="Times New Roman" w:hAnsi="Times New Roman" w:eastAsia="宋体" w:cs="Times New Roman"/>
                      <w:szCs w:val="21"/>
                      <w:u w:val="none"/>
                    </w:rPr>
                    <w:t>2</w:t>
                  </w:r>
                  <w:r>
                    <w:rPr>
                      <w:rFonts w:hint="eastAsia" w:ascii="Times New Roman" w:hAnsi="Times New Roman" w:eastAsia="宋体" w:cs="Times New Roman"/>
                      <w:szCs w:val="21"/>
                      <w:u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atLeast"/>
                <w:jc w:val="center"/>
              </w:trPr>
              <w:tc>
                <w:tcPr>
                  <w:tcW w:w="685"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大</w:t>
                  </w:r>
                </w:p>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气</w:t>
                  </w:r>
                </w:p>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环</w:t>
                  </w:r>
                </w:p>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境</w:t>
                  </w:r>
                </w:p>
              </w:tc>
              <w:tc>
                <w:tcPr>
                  <w:tcW w:w="1594" w:type="dxa"/>
                  <w:tcBorders>
                    <w:top w:val="single" w:color="auto" w:sz="4" w:space="0"/>
                    <w:left w:val="single" w:color="auto" w:sz="4" w:space="0"/>
                    <w:right w:val="single" w:color="auto" w:sz="4" w:space="0"/>
                  </w:tcBorders>
                  <w:vAlign w:val="center"/>
                </w:tcPr>
                <w:p>
                  <w:pPr>
                    <w:adjustRightInd w:val="0"/>
                    <w:snapToGrid w:val="0"/>
                    <w:ind w:left="420" w:hanging="420" w:hangingChars="200"/>
                    <w:rPr>
                      <w:rFonts w:ascii="Times New Roman" w:hAnsi="Times New Roman" w:eastAsia="宋体" w:cs="Times New Roman"/>
                      <w:szCs w:val="21"/>
                      <w:u w:val="none"/>
                    </w:rPr>
                  </w:pPr>
                  <w:r>
                    <w:rPr>
                      <w:rFonts w:hint="eastAsia" w:ascii="Times New Roman" w:hAnsi="Times New Roman" w:eastAsia="宋体" w:cs="Times New Roman"/>
                      <w:szCs w:val="21"/>
                      <w:u w:val="none"/>
                    </w:rPr>
                    <w:t>桃源创才科技学校 约300人</w:t>
                  </w:r>
                </w:p>
              </w:tc>
              <w:tc>
                <w:tcPr>
                  <w:tcW w:w="30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西面约20m</w:t>
                  </w:r>
                </w:p>
              </w:tc>
              <w:tc>
                <w:tcPr>
                  <w:tcW w:w="2915"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《环境空气质量标准》（</w:t>
                  </w:r>
                  <w:r>
                    <w:rPr>
                      <w:rFonts w:ascii="Times New Roman" w:hAnsi="Times New Roman" w:eastAsia="宋体" w:cs="Times New Roman"/>
                      <w:szCs w:val="21"/>
                      <w:u w:val="none"/>
                    </w:rPr>
                    <w:t>GB3095-2012</w:t>
                  </w:r>
                  <w:r>
                    <w:rPr>
                      <w:rFonts w:hint="eastAsia" w:ascii="Times New Roman" w:hAnsi="Times New Roman" w:eastAsia="宋体" w:cs="宋体"/>
                      <w:szCs w:val="21"/>
                      <w:u w:val="none"/>
                    </w:rPr>
                    <w:t>）二类标准</w:t>
                  </w:r>
                </w:p>
                <w:p>
                  <w:pPr>
                    <w:adjustRightInd w:val="0"/>
                    <w:snapToGrid w:val="0"/>
                    <w:jc w:val="center"/>
                    <w:rPr>
                      <w:rFonts w:ascii="Times New Roman" w:hAnsi="Times New Roman" w:eastAsia="宋体" w:cs="Times New Roman"/>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685"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宋体"/>
                      <w:szCs w:val="21"/>
                      <w:u w:val="none"/>
                    </w:rPr>
                  </w:pPr>
                  <w:r>
                    <w:rPr>
                      <w:rFonts w:hint="eastAsia" w:ascii="Times New Roman" w:hAnsi="Times New Roman" w:eastAsia="宋体" w:cs="宋体"/>
                      <w:szCs w:val="21"/>
                      <w:u w:val="none"/>
                    </w:rPr>
                    <w:t>水环境</w:t>
                  </w:r>
                </w:p>
              </w:tc>
              <w:tc>
                <w:tcPr>
                  <w:tcW w:w="15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宋体"/>
                      <w:szCs w:val="21"/>
                      <w:u w:val="none"/>
                    </w:rPr>
                  </w:pPr>
                  <w:r>
                    <w:rPr>
                      <w:rFonts w:ascii="Times New Roman" w:hAnsi="Times New Roman" w:eastAsia="宋体" w:cs="宋体"/>
                      <w:szCs w:val="21"/>
                      <w:u w:val="none"/>
                    </w:rPr>
                    <w:t>沅江</w:t>
                  </w:r>
                </w:p>
              </w:tc>
              <w:tc>
                <w:tcPr>
                  <w:tcW w:w="30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宋体"/>
                      <w:szCs w:val="21"/>
                      <w:u w:val="none"/>
                    </w:rPr>
                  </w:pPr>
                  <w:r>
                    <w:rPr>
                      <w:rFonts w:hint="eastAsia" w:ascii="Times New Roman" w:hAnsi="Times New Roman" w:eastAsia="宋体" w:cs="宋体"/>
                      <w:szCs w:val="21"/>
                      <w:u w:val="none"/>
                    </w:rPr>
                    <w:t>东南面，约1.9km</w:t>
                  </w:r>
                </w:p>
              </w:tc>
              <w:tc>
                <w:tcPr>
                  <w:tcW w:w="29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宋体"/>
                      <w:szCs w:val="21"/>
                      <w:u w:val="none"/>
                    </w:rPr>
                  </w:pPr>
                  <w:r>
                    <w:rPr>
                      <w:rFonts w:hint="eastAsia" w:ascii="Times New Roman" w:hAnsi="Times New Roman" w:eastAsia="宋体" w:cs="宋体"/>
                      <w:szCs w:val="21"/>
                      <w:u w:val="none"/>
                    </w:rPr>
                    <w:t>大河，渔业用水</w:t>
                  </w:r>
                </w:p>
                <w:p>
                  <w:pPr>
                    <w:adjustRightInd w:val="0"/>
                    <w:snapToGrid w:val="0"/>
                    <w:jc w:val="center"/>
                    <w:rPr>
                      <w:rFonts w:ascii="Times New Roman" w:hAnsi="Times New Roman" w:eastAsia="宋体" w:cs="宋体"/>
                      <w:szCs w:val="21"/>
                      <w:u w:val="none"/>
                    </w:rPr>
                  </w:pPr>
                  <w:r>
                    <w:rPr>
                      <w:rFonts w:hint="eastAsia" w:ascii="Times New Roman" w:hAnsi="Times New Roman" w:eastAsia="宋体" w:cs="宋体"/>
                      <w:szCs w:val="21"/>
                      <w:u w:val="none"/>
                    </w:rPr>
                    <w:t>《地表水环境质量标准》（</w:t>
                  </w:r>
                  <w:r>
                    <w:rPr>
                      <w:rFonts w:ascii="Times New Roman" w:hAnsi="Times New Roman" w:eastAsia="宋体" w:cs="宋体"/>
                      <w:szCs w:val="21"/>
                      <w:u w:val="none"/>
                    </w:rPr>
                    <w:t>GB3838-2002</w:t>
                  </w:r>
                  <w:r>
                    <w:rPr>
                      <w:rFonts w:hint="eastAsia" w:ascii="Times New Roman" w:hAnsi="Times New Roman" w:eastAsia="宋体" w:cs="宋体"/>
                      <w:szCs w:val="21"/>
                      <w:u w:val="none"/>
                    </w:rPr>
                    <w:t>）Ⅲ类标准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宋体"/>
                      <w:szCs w:val="21"/>
                      <w:u w:val="none"/>
                    </w:rPr>
                  </w:pPr>
                  <w:r>
                    <w:rPr>
                      <w:rFonts w:hint="eastAsia" w:ascii="Times New Roman" w:hAnsi="Times New Roman" w:eastAsia="宋体" w:cs="宋体"/>
                      <w:szCs w:val="21"/>
                      <w:u w:val="none"/>
                    </w:rPr>
                    <w:t>社会</w:t>
                  </w:r>
                </w:p>
                <w:p>
                  <w:pPr>
                    <w:adjustRightInd w:val="0"/>
                    <w:snapToGrid w:val="0"/>
                    <w:rPr>
                      <w:rFonts w:ascii="Times New Roman" w:hAnsi="Times New Roman" w:eastAsia="宋体" w:cs="宋体"/>
                      <w:szCs w:val="21"/>
                      <w:u w:val="none"/>
                    </w:rPr>
                  </w:pPr>
                  <w:r>
                    <w:rPr>
                      <w:rFonts w:hint="eastAsia" w:ascii="Times New Roman" w:hAnsi="Times New Roman" w:eastAsia="宋体" w:cs="宋体"/>
                      <w:szCs w:val="21"/>
                      <w:u w:val="none"/>
                    </w:rPr>
                    <w:t>保护</w:t>
                  </w:r>
                </w:p>
                <w:p>
                  <w:pPr>
                    <w:adjustRightInd w:val="0"/>
                    <w:snapToGrid w:val="0"/>
                    <w:rPr>
                      <w:rFonts w:ascii="Times New Roman" w:hAnsi="Times New Roman" w:eastAsia="宋体" w:cs="宋体"/>
                      <w:szCs w:val="21"/>
                      <w:u w:val="none"/>
                    </w:rPr>
                  </w:pPr>
                  <w:r>
                    <w:rPr>
                      <w:rFonts w:hint="eastAsia" w:ascii="Times New Roman" w:hAnsi="Times New Roman" w:eastAsia="宋体" w:cs="宋体"/>
                      <w:szCs w:val="21"/>
                      <w:u w:val="none"/>
                    </w:rPr>
                    <w:t>目标</w:t>
                  </w:r>
                </w:p>
              </w:tc>
              <w:tc>
                <w:tcPr>
                  <w:tcW w:w="159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宋体"/>
                      <w:szCs w:val="21"/>
                      <w:u w:val="none"/>
                    </w:rPr>
                  </w:pPr>
                  <w:r>
                    <w:rPr>
                      <w:rFonts w:hint="eastAsia" w:ascii="Times New Roman" w:hAnsi="Times New Roman" w:eastAsia="宋体" w:cs="宋体"/>
                      <w:szCs w:val="21"/>
                      <w:u w:val="none"/>
                    </w:rPr>
                    <w:t>桃源县第二</w:t>
                  </w:r>
                  <w:r>
                    <w:rPr>
                      <w:rFonts w:ascii="Times New Roman" w:hAnsi="Times New Roman" w:eastAsia="宋体" w:cs="宋体"/>
                      <w:szCs w:val="21"/>
                      <w:u w:val="none"/>
                    </w:rPr>
                    <w:t>污水处理厂</w:t>
                  </w:r>
                </w:p>
              </w:tc>
              <w:tc>
                <w:tcPr>
                  <w:tcW w:w="30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宋体"/>
                      <w:szCs w:val="21"/>
                      <w:u w:val="none"/>
                    </w:rPr>
                  </w:pPr>
                  <w:r>
                    <w:rPr>
                      <w:rFonts w:hint="eastAsia" w:ascii="Times New Roman" w:hAnsi="Times New Roman" w:eastAsia="宋体" w:cs="宋体"/>
                      <w:szCs w:val="21"/>
                      <w:u w:val="none"/>
                    </w:rPr>
                    <w:t>东面，约600m</w:t>
                  </w:r>
                </w:p>
              </w:tc>
              <w:tc>
                <w:tcPr>
                  <w:tcW w:w="29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宋体"/>
                      <w:szCs w:val="21"/>
                      <w:u w:val="none"/>
                    </w:rPr>
                  </w:pPr>
                  <w:r>
                    <w:rPr>
                      <w:rFonts w:hint="eastAsia" w:ascii="Times New Roman" w:hAnsi="Times New Roman" w:eastAsia="宋体" w:cs="宋体"/>
                      <w:szCs w:val="21"/>
                      <w:u w:val="none"/>
                    </w:rPr>
                    <w:t>/</w:t>
                  </w:r>
                </w:p>
              </w:tc>
            </w:tr>
          </w:tbl>
          <w:p>
            <w:pPr>
              <w:spacing w:line="360" w:lineRule="auto"/>
              <w:rPr>
                <w:rFonts w:ascii="Times New Roman" w:hAnsi="Times New Roman" w:eastAsia="楷体" w:cs="Times New Roman"/>
                <w:sz w:val="24"/>
                <w:szCs w:val="24"/>
                <w:u w:val="none"/>
              </w:rPr>
            </w:pPr>
          </w:p>
        </w:tc>
      </w:tr>
    </w:tbl>
    <w:p>
      <w:pPr>
        <w:keepNext/>
        <w:keepLines/>
        <w:spacing w:line="360" w:lineRule="auto"/>
        <w:outlineLvl w:val="0"/>
        <w:rPr>
          <w:rFonts w:ascii="Times New Roman" w:hAnsi="Times New Roman" w:eastAsia="黑体" w:cs="Times New Roman"/>
          <w:kern w:val="44"/>
          <w:sz w:val="32"/>
          <w:szCs w:val="32"/>
          <w:u w:val="none"/>
        </w:rPr>
      </w:pPr>
      <w:r>
        <w:rPr>
          <w:rFonts w:ascii="Times New Roman" w:hAnsi="Times New Roman" w:eastAsia="黑体" w:cs="Times New Roman"/>
          <w:kern w:val="44"/>
          <w:sz w:val="32"/>
          <w:szCs w:val="32"/>
          <w:u w:val="none"/>
        </w:rPr>
        <w:t>6</w:t>
      </w:r>
      <w:r>
        <w:rPr>
          <w:rFonts w:hint="eastAsia" w:ascii="Times New Roman" w:hAnsi="Times New Roman" w:eastAsia="黑体" w:cs="黑体"/>
          <w:kern w:val="44"/>
          <w:sz w:val="32"/>
          <w:szCs w:val="32"/>
          <w:u w:val="none"/>
        </w:rPr>
        <w:t>评价适用标准</w:t>
      </w:r>
    </w:p>
    <w:tbl>
      <w:tblPr>
        <w:tblStyle w:val="17"/>
        <w:tblW w:w="87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482" w:type="dxa"/>
            <w:vAlign w:val="center"/>
          </w:tcPr>
          <w:p>
            <w:pPr>
              <w:spacing w:line="360" w:lineRule="auto"/>
              <w:rPr>
                <w:rFonts w:ascii="Times New Roman" w:hAnsi="Times New Roman" w:cs="Times New Roman" w:eastAsiaTheme="majorEastAsia"/>
                <w:spacing w:val="8"/>
                <w:kern w:val="0"/>
                <w:sz w:val="24"/>
                <w:szCs w:val="24"/>
                <w:u w:val="none"/>
              </w:rPr>
            </w:pPr>
            <w:r>
              <w:rPr>
                <w:rFonts w:ascii="Times New Roman" w:hAnsi="Times New Roman" w:cs="Times New Roman" w:eastAsiaTheme="majorEastAsia"/>
                <w:spacing w:val="8"/>
                <w:kern w:val="0"/>
                <w:sz w:val="24"/>
                <w:szCs w:val="24"/>
                <w:u w:val="none"/>
              </w:rPr>
              <w:t>环</w:t>
            </w:r>
          </w:p>
          <w:p>
            <w:pPr>
              <w:spacing w:line="360" w:lineRule="auto"/>
              <w:jc w:val="center"/>
              <w:rPr>
                <w:rFonts w:ascii="Times New Roman" w:hAnsi="Times New Roman" w:cs="Times New Roman" w:eastAsiaTheme="majorEastAsia"/>
                <w:spacing w:val="8"/>
                <w:kern w:val="0"/>
                <w:sz w:val="24"/>
                <w:szCs w:val="24"/>
                <w:u w:val="none"/>
              </w:rPr>
            </w:pPr>
            <w:r>
              <w:rPr>
                <w:rFonts w:ascii="Times New Roman" w:hAnsi="Times New Roman" w:cs="Times New Roman" w:eastAsiaTheme="majorEastAsia"/>
                <w:spacing w:val="8"/>
                <w:kern w:val="0"/>
                <w:sz w:val="24"/>
                <w:szCs w:val="24"/>
                <w:u w:val="none"/>
              </w:rPr>
              <w:t>境</w:t>
            </w:r>
          </w:p>
          <w:p>
            <w:pPr>
              <w:spacing w:line="360" w:lineRule="auto"/>
              <w:jc w:val="center"/>
              <w:rPr>
                <w:rFonts w:ascii="Times New Roman" w:hAnsi="Times New Roman" w:cs="Times New Roman" w:eastAsiaTheme="majorEastAsia"/>
                <w:spacing w:val="8"/>
                <w:kern w:val="0"/>
                <w:sz w:val="24"/>
                <w:szCs w:val="24"/>
                <w:u w:val="none"/>
              </w:rPr>
            </w:pPr>
            <w:r>
              <w:rPr>
                <w:rFonts w:ascii="Times New Roman" w:hAnsi="Times New Roman" w:cs="Times New Roman" w:eastAsiaTheme="majorEastAsia"/>
                <w:spacing w:val="8"/>
                <w:kern w:val="0"/>
                <w:sz w:val="24"/>
                <w:szCs w:val="24"/>
                <w:u w:val="none"/>
              </w:rPr>
              <w:t>质</w:t>
            </w:r>
          </w:p>
          <w:p>
            <w:pPr>
              <w:spacing w:line="360" w:lineRule="auto"/>
              <w:jc w:val="center"/>
              <w:rPr>
                <w:rFonts w:ascii="Times New Roman" w:hAnsi="Times New Roman" w:cs="Times New Roman" w:eastAsiaTheme="majorEastAsia"/>
                <w:spacing w:val="8"/>
                <w:kern w:val="0"/>
                <w:sz w:val="24"/>
                <w:szCs w:val="24"/>
                <w:u w:val="none"/>
              </w:rPr>
            </w:pPr>
            <w:r>
              <w:rPr>
                <w:rFonts w:ascii="Times New Roman" w:hAnsi="Times New Roman" w:cs="Times New Roman" w:eastAsiaTheme="majorEastAsia"/>
                <w:spacing w:val="8"/>
                <w:kern w:val="0"/>
                <w:sz w:val="24"/>
                <w:szCs w:val="24"/>
                <w:u w:val="none"/>
              </w:rPr>
              <w:t>量</w:t>
            </w:r>
          </w:p>
          <w:p>
            <w:pPr>
              <w:spacing w:line="360" w:lineRule="auto"/>
              <w:jc w:val="center"/>
              <w:rPr>
                <w:rFonts w:ascii="Times New Roman" w:hAnsi="Times New Roman" w:cs="Times New Roman" w:eastAsiaTheme="majorEastAsia"/>
                <w:spacing w:val="8"/>
                <w:kern w:val="0"/>
                <w:sz w:val="24"/>
                <w:szCs w:val="24"/>
                <w:u w:val="none"/>
              </w:rPr>
            </w:pPr>
            <w:r>
              <w:rPr>
                <w:rFonts w:ascii="Times New Roman" w:hAnsi="Times New Roman" w:cs="Times New Roman" w:eastAsiaTheme="majorEastAsia"/>
                <w:spacing w:val="8"/>
                <w:kern w:val="0"/>
                <w:sz w:val="24"/>
                <w:szCs w:val="24"/>
                <w:u w:val="none"/>
              </w:rPr>
              <w:t>标</w:t>
            </w:r>
          </w:p>
          <w:p>
            <w:pPr>
              <w:spacing w:line="360" w:lineRule="auto"/>
              <w:jc w:val="center"/>
              <w:rPr>
                <w:rFonts w:ascii="Times New Roman" w:hAnsi="Times New Roman" w:cs="Times New Roman" w:eastAsiaTheme="majorEastAsia"/>
                <w:spacing w:val="8"/>
                <w:kern w:val="0"/>
                <w:sz w:val="24"/>
                <w:szCs w:val="24"/>
                <w:u w:val="none"/>
              </w:rPr>
            </w:pPr>
            <w:r>
              <w:rPr>
                <w:rFonts w:ascii="Times New Roman" w:hAnsi="Times New Roman" w:cs="Times New Roman" w:eastAsiaTheme="majorEastAsia"/>
                <w:spacing w:val="8"/>
                <w:kern w:val="0"/>
                <w:sz w:val="24"/>
                <w:szCs w:val="24"/>
                <w:u w:val="none"/>
              </w:rPr>
              <w:t>准</w:t>
            </w:r>
          </w:p>
        </w:tc>
        <w:tc>
          <w:tcPr>
            <w:tcW w:w="8221" w:type="dxa"/>
            <w:vAlign w:val="center"/>
          </w:tcPr>
          <w:p>
            <w:pPr>
              <w:adjustRightInd w:val="0"/>
              <w:spacing w:line="360" w:lineRule="auto"/>
              <w:jc w:val="left"/>
              <w:textAlignment w:val="baseline"/>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1、地表水环境质量</w:t>
            </w:r>
          </w:p>
          <w:p>
            <w:pPr>
              <w:spacing w:line="360" w:lineRule="auto"/>
              <w:ind w:firstLine="465"/>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执行《地表水环境质量标准》（GB3838-2002）中的Ⅲ类标准。</w:t>
            </w:r>
          </w:p>
          <w:p>
            <w:pPr>
              <w:adjustRightInd w:val="0"/>
              <w:snapToGrid w:val="0"/>
              <w:spacing w:line="360" w:lineRule="auto"/>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表6-1 《地表水环境质量标准》（GB3838-2002）Ⅲ类标准</w:t>
            </w:r>
          </w:p>
          <w:tbl>
            <w:tblPr>
              <w:tblStyle w:val="17"/>
              <w:tblW w:w="79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5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2622" w:type="dxa"/>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项目</w:t>
                  </w:r>
                </w:p>
              </w:tc>
              <w:tc>
                <w:tcPr>
                  <w:tcW w:w="5373" w:type="dxa"/>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《地表水环境质量标准》（GB3838-2002）Ⅲ类标准值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2"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pH</w:t>
                  </w:r>
                </w:p>
              </w:tc>
              <w:tc>
                <w:tcPr>
                  <w:tcW w:w="5373"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2"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COD</w:t>
                  </w:r>
                </w:p>
              </w:tc>
              <w:tc>
                <w:tcPr>
                  <w:tcW w:w="5373"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2"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BOD</w:t>
                  </w:r>
                  <w:r>
                    <w:rPr>
                      <w:rFonts w:ascii="Times New Roman" w:hAnsi="Times New Roman" w:cs="Times New Roman" w:eastAsiaTheme="majorEastAsia"/>
                      <w:color w:val="000000"/>
                      <w:szCs w:val="21"/>
                      <w:u w:val="none"/>
                      <w:vertAlign w:val="subscript"/>
                    </w:rPr>
                    <w:t>5</w:t>
                  </w:r>
                </w:p>
              </w:tc>
              <w:tc>
                <w:tcPr>
                  <w:tcW w:w="5373"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622"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NH</w:t>
                  </w:r>
                  <w:r>
                    <w:rPr>
                      <w:rFonts w:ascii="Times New Roman" w:hAnsi="Times New Roman" w:cs="Times New Roman" w:eastAsiaTheme="majorEastAsia"/>
                      <w:color w:val="000000"/>
                      <w:szCs w:val="21"/>
                      <w:u w:val="none"/>
                      <w:vertAlign w:val="subscript"/>
                    </w:rPr>
                    <w:t>3</w:t>
                  </w:r>
                  <w:r>
                    <w:rPr>
                      <w:rFonts w:ascii="Times New Roman" w:hAnsi="Times New Roman" w:cs="Times New Roman" w:eastAsiaTheme="majorEastAsia"/>
                      <w:color w:val="000000"/>
                      <w:szCs w:val="21"/>
                      <w:u w:val="none"/>
                    </w:rPr>
                    <w:t>-N</w:t>
                  </w:r>
                </w:p>
              </w:tc>
              <w:tc>
                <w:tcPr>
                  <w:tcW w:w="5373"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≤1.0</w:t>
                  </w:r>
                </w:p>
              </w:tc>
            </w:tr>
          </w:tbl>
          <w:p>
            <w:pPr>
              <w:adjustRightInd w:val="0"/>
              <w:jc w:val="left"/>
              <w:textAlignment w:val="baseline"/>
              <w:rPr>
                <w:rFonts w:ascii="Times New Roman" w:hAnsi="Times New Roman" w:cs="Times New Roman" w:eastAsiaTheme="majorEastAsia"/>
                <w:sz w:val="24"/>
                <w:szCs w:val="24"/>
                <w:u w:val="none"/>
              </w:rPr>
            </w:pPr>
          </w:p>
          <w:p>
            <w:pPr>
              <w:adjustRightInd w:val="0"/>
              <w:spacing w:line="360" w:lineRule="auto"/>
              <w:jc w:val="left"/>
              <w:textAlignment w:val="baseline"/>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2、环境空气质量</w:t>
            </w:r>
          </w:p>
          <w:p>
            <w:pPr>
              <w:adjustRightInd w:val="0"/>
              <w:spacing w:line="360" w:lineRule="auto"/>
              <w:ind w:firstLine="480" w:firstLineChars="200"/>
              <w:jc w:val="left"/>
              <w:textAlignment w:val="baseline"/>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执行《环境空气质量标准》（GB3095—2012）中二级标准。</w:t>
            </w:r>
          </w:p>
          <w:p>
            <w:pPr>
              <w:adjustRightInd w:val="0"/>
              <w:snapToGrid w:val="0"/>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表6-2 《环境空气质量标准》（GB3095-2012）二级标准</w:t>
            </w:r>
          </w:p>
          <w:tbl>
            <w:tblPr>
              <w:tblStyle w:val="17"/>
              <w:tblW w:w="79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1853"/>
              <w:gridCol w:w="1853"/>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85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污染物名称</w:t>
                  </w:r>
                </w:p>
              </w:tc>
              <w:tc>
                <w:tcPr>
                  <w:tcW w:w="614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标准限值（mg/m</w:t>
                  </w:r>
                  <w:r>
                    <w:rPr>
                      <w:rFonts w:ascii="Times New Roman" w:hAnsi="Times New Roman" w:cs="Times New Roman" w:eastAsiaTheme="majorEastAsia"/>
                      <w:b/>
                      <w:bCs/>
                      <w:szCs w:val="21"/>
                      <w:u w:val="none"/>
                      <w:vertAlign w:val="superscript"/>
                    </w:rPr>
                    <w:t>3</w:t>
                  </w:r>
                  <w:r>
                    <w:rPr>
                      <w:rFonts w:ascii="Times New Roman" w:hAnsi="Times New Roman" w:cs="Times New Roman" w:eastAsiaTheme="majorEastAsia"/>
                      <w:b/>
                      <w:bCs/>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852" w:type="dxa"/>
                  <w:vMerge w:val="continue"/>
                  <w:tcBorders>
                    <w:top w:val="single" w:color="auto" w:sz="4" w:space="0"/>
                    <w:left w:val="single" w:color="auto" w:sz="4" w:space="0"/>
                    <w:bottom w:val="single" w:color="auto" w:sz="4" w:space="0"/>
                    <w:right w:val="single" w:color="auto" w:sz="4" w:space="0"/>
                  </w:tcBorders>
                  <w:vAlign w:val="center"/>
                </w:tcPr>
                <w:p>
                  <w:pPr>
                    <w:ind w:firstLine="482"/>
                    <w:jc w:val="center"/>
                    <w:rPr>
                      <w:rFonts w:ascii="Times New Roman" w:hAnsi="Times New Roman" w:cs="Times New Roman" w:eastAsiaTheme="majorEastAsia"/>
                      <w:b/>
                      <w:bCs/>
                      <w:szCs w:val="21"/>
                      <w:u w:val="none"/>
                    </w:rPr>
                  </w:pP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年均值</w:t>
                  </w: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日均值</w:t>
                  </w:r>
                </w:p>
              </w:tc>
              <w:tc>
                <w:tcPr>
                  <w:tcW w:w="2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SO</w:t>
                  </w:r>
                  <w:r>
                    <w:rPr>
                      <w:rFonts w:ascii="Times New Roman" w:hAnsi="Times New Roman" w:cs="Times New Roman" w:eastAsiaTheme="majorEastAsia"/>
                      <w:szCs w:val="21"/>
                      <w:u w:val="none"/>
                      <w:vertAlign w:val="subscript"/>
                    </w:rPr>
                    <w:t>2</w:t>
                  </w: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kern w:val="0"/>
                      <w:szCs w:val="21"/>
                      <w:u w:val="none"/>
                    </w:rPr>
                  </w:pPr>
                  <w:r>
                    <w:rPr>
                      <w:rFonts w:ascii="Times New Roman" w:hAnsi="Times New Roman" w:cs="Times New Roman" w:eastAsiaTheme="majorEastAsia"/>
                      <w:kern w:val="0"/>
                      <w:szCs w:val="21"/>
                      <w:u w:val="none"/>
                    </w:rPr>
                    <w:t>0.06</w:t>
                  </w: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kern w:val="0"/>
                      <w:szCs w:val="21"/>
                      <w:u w:val="none"/>
                    </w:rPr>
                    <w:t>0.15</w:t>
                  </w:r>
                </w:p>
              </w:tc>
              <w:tc>
                <w:tcPr>
                  <w:tcW w:w="2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NO</w:t>
                  </w:r>
                  <w:r>
                    <w:rPr>
                      <w:rFonts w:ascii="Times New Roman" w:hAnsi="Times New Roman" w:cs="Times New Roman" w:eastAsiaTheme="majorEastAsia"/>
                      <w:szCs w:val="21"/>
                      <w:u w:val="none"/>
                      <w:vertAlign w:val="subscript"/>
                    </w:rPr>
                    <w:t>2</w:t>
                  </w: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kern w:val="0"/>
                      <w:szCs w:val="21"/>
                      <w:u w:val="none"/>
                    </w:rPr>
                  </w:pPr>
                  <w:r>
                    <w:rPr>
                      <w:rFonts w:ascii="Times New Roman" w:hAnsi="Times New Roman" w:cs="Times New Roman" w:eastAsiaTheme="majorEastAsia"/>
                      <w:kern w:val="0"/>
                      <w:szCs w:val="21"/>
                      <w:u w:val="none"/>
                    </w:rPr>
                    <w:t>0.04</w:t>
                  </w: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0.08</w:t>
                  </w:r>
                </w:p>
              </w:tc>
              <w:tc>
                <w:tcPr>
                  <w:tcW w:w="2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PM</w:t>
                  </w:r>
                  <w:r>
                    <w:rPr>
                      <w:rFonts w:ascii="Times New Roman" w:hAnsi="Times New Roman" w:cs="Times New Roman" w:eastAsiaTheme="majorEastAsia"/>
                      <w:szCs w:val="21"/>
                      <w:u w:val="none"/>
                      <w:vertAlign w:val="subscript"/>
                    </w:rPr>
                    <w:t>10</w:t>
                  </w: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0.07</w:t>
                  </w:r>
                </w:p>
              </w:tc>
              <w:tc>
                <w:tcPr>
                  <w:tcW w:w="18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0.15</w:t>
                  </w:r>
                </w:p>
              </w:tc>
              <w:tc>
                <w:tcPr>
                  <w:tcW w:w="2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w:t>
                  </w:r>
                </w:p>
              </w:tc>
            </w:tr>
          </w:tbl>
          <w:p>
            <w:pPr>
              <w:adjustRightInd w:val="0"/>
              <w:jc w:val="left"/>
              <w:textAlignment w:val="baseline"/>
              <w:rPr>
                <w:rFonts w:ascii="Times New Roman" w:hAnsi="Times New Roman" w:cs="Times New Roman" w:eastAsiaTheme="majorEastAsia"/>
                <w:szCs w:val="21"/>
                <w:u w:val="none"/>
              </w:rPr>
            </w:pPr>
          </w:p>
          <w:p>
            <w:pPr>
              <w:adjustRightInd w:val="0"/>
              <w:spacing w:line="360" w:lineRule="auto"/>
              <w:jc w:val="left"/>
              <w:textAlignment w:val="baseline"/>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3、声环境：</w:t>
            </w:r>
          </w:p>
          <w:p>
            <w:pPr>
              <w:adjustRightInd w:val="0"/>
              <w:spacing w:line="360" w:lineRule="auto"/>
              <w:ind w:firstLine="480" w:firstLineChars="200"/>
              <w:jc w:val="left"/>
              <w:textAlignment w:val="baseline"/>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项目西边界执行《声环境质量标准》（GB3096－2008）中的</w:t>
            </w:r>
            <w:r>
              <w:rPr>
                <w:rFonts w:hint="eastAsia" w:ascii="Times New Roman" w:hAnsi="Times New Roman" w:cs="Times New Roman" w:eastAsiaTheme="majorEastAsia"/>
                <w:sz w:val="24"/>
                <w:szCs w:val="24"/>
                <w:u w:val="none"/>
              </w:rPr>
              <w:t>2</w:t>
            </w:r>
            <w:r>
              <w:rPr>
                <w:rFonts w:ascii="Times New Roman" w:hAnsi="Times New Roman" w:cs="Times New Roman" w:eastAsiaTheme="majorEastAsia"/>
                <w:sz w:val="24"/>
                <w:szCs w:val="24"/>
                <w:u w:val="none"/>
              </w:rPr>
              <w:t>类标准，东、南、北边界执行《声环境质量标准》（GB3096－2008）中的4a类标准</w:t>
            </w:r>
          </w:p>
          <w:p>
            <w:pPr>
              <w:adjustRightInd w:val="0"/>
              <w:snapToGrid w:val="0"/>
              <w:spacing w:line="360" w:lineRule="auto"/>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表6-3  GB3096-2008《声环境质量标准》</w:t>
            </w:r>
          </w:p>
          <w:tbl>
            <w:tblPr>
              <w:tblStyle w:val="17"/>
              <w:tblW w:w="79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5"/>
              <w:gridCol w:w="3408"/>
              <w:gridCol w:w="2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6" w:hRule="atLeast"/>
                <w:jc w:val="center"/>
              </w:trPr>
              <w:tc>
                <w:tcPr>
                  <w:tcW w:w="2125" w:type="dxa"/>
                  <w:tcBorders>
                    <w:top w:val="single" w:color="000000" w:sz="4" w:space="0"/>
                    <w:left w:val="single" w:color="000000" w:sz="4" w:space="0"/>
                    <w:bottom w:val="single" w:color="000000" w:sz="4" w:space="0"/>
                    <w:right w:val="single" w:color="000000" w:sz="4" w:space="0"/>
                    <w:tl2br w:val="single" w:color="000000" w:sz="4" w:space="0"/>
                  </w:tcBorders>
                  <w:vAlign w:val="center"/>
                </w:tcPr>
                <w:p>
                  <w:pPr>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时段</w:t>
                  </w:r>
                </w:p>
                <w:p>
                  <w:pP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类别</w:t>
                  </w:r>
                </w:p>
              </w:tc>
              <w:tc>
                <w:tcPr>
                  <w:tcW w:w="340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昼间</w:t>
                  </w:r>
                </w:p>
              </w:tc>
              <w:tc>
                <w:tcPr>
                  <w:tcW w:w="2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ajorEastAsia"/>
                      <w:szCs w:val="21"/>
                      <w:u w:val="none"/>
                    </w:rPr>
                  </w:pPr>
                  <w:r>
                    <w:rPr>
                      <w:rFonts w:hint="eastAsia" w:ascii="Times New Roman" w:hAnsi="Times New Roman" w:cs="Times New Roman" w:eastAsiaTheme="majorEastAsia"/>
                      <w:szCs w:val="21"/>
                      <w:u w:val="none"/>
                    </w:rPr>
                    <w:t>2</w:t>
                  </w:r>
                  <w:r>
                    <w:rPr>
                      <w:rFonts w:ascii="Times New Roman" w:hAnsi="Times New Roman" w:cs="Times New Roman" w:eastAsiaTheme="majorEastAsia"/>
                      <w:szCs w:val="21"/>
                      <w:u w:val="none"/>
                    </w:rPr>
                    <w:t>类</w:t>
                  </w:r>
                </w:p>
              </w:tc>
              <w:tc>
                <w:tcPr>
                  <w:tcW w:w="340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ajorEastAsia"/>
                      <w:szCs w:val="21"/>
                      <w:u w:val="none"/>
                    </w:rPr>
                  </w:pPr>
                  <w:r>
                    <w:rPr>
                      <w:rFonts w:hint="eastAsia" w:ascii="Times New Roman" w:hAnsi="Times New Roman" w:cs="Times New Roman" w:eastAsiaTheme="majorEastAsia"/>
                      <w:szCs w:val="21"/>
                      <w:u w:val="none"/>
                    </w:rPr>
                    <w:t>60</w:t>
                  </w:r>
                  <w:r>
                    <w:rPr>
                      <w:rFonts w:ascii="Times New Roman" w:hAnsi="Times New Roman" w:cs="Times New Roman" w:eastAsiaTheme="majorEastAsia"/>
                      <w:szCs w:val="21"/>
                      <w:u w:val="none"/>
                    </w:rPr>
                    <w:t>dB（A）</w:t>
                  </w:r>
                </w:p>
              </w:tc>
              <w:tc>
                <w:tcPr>
                  <w:tcW w:w="2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ajorEastAsia"/>
                      <w:szCs w:val="21"/>
                      <w:u w:val="none"/>
                    </w:rPr>
                  </w:pPr>
                  <w:r>
                    <w:rPr>
                      <w:rFonts w:hint="eastAsia" w:ascii="Times New Roman" w:hAnsi="Times New Roman" w:cs="Times New Roman" w:eastAsiaTheme="majorEastAsia"/>
                      <w:szCs w:val="21"/>
                      <w:u w:val="none"/>
                    </w:rPr>
                    <w:t>50</w:t>
                  </w:r>
                  <w:r>
                    <w:rPr>
                      <w:rFonts w:ascii="Times New Roman" w:hAnsi="Times New Roman" w:cs="Times New Roman" w:eastAsiaTheme="majorEastAsia"/>
                      <w:szCs w:val="21"/>
                      <w:u w:val="none"/>
                    </w:rPr>
                    <w:t>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jc w:val="center"/>
              </w:trPr>
              <w:tc>
                <w:tcPr>
                  <w:tcW w:w="21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4a类</w:t>
                  </w:r>
                </w:p>
              </w:tc>
              <w:tc>
                <w:tcPr>
                  <w:tcW w:w="340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70 dB（A）</w:t>
                  </w:r>
                </w:p>
              </w:tc>
              <w:tc>
                <w:tcPr>
                  <w:tcW w:w="2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55 dB（A）</w:t>
                  </w:r>
                </w:p>
              </w:tc>
            </w:tr>
          </w:tbl>
          <w:p>
            <w:pPr>
              <w:adjustRightInd w:val="0"/>
              <w:snapToGrid w:val="0"/>
              <w:spacing w:line="520" w:lineRule="exact"/>
              <w:rPr>
                <w:rFonts w:ascii="Times New Roman" w:hAnsi="Times New Roman" w:cs="Times New Roman" w:eastAsiaTheme="majorEastAsia"/>
                <w:sz w:val="24"/>
                <w:szCs w:val="24"/>
                <w:u w:val="none"/>
              </w:rPr>
            </w:pPr>
          </w:p>
          <w:p>
            <w:pPr>
              <w:adjustRightInd w:val="0"/>
              <w:snapToGrid w:val="0"/>
              <w:spacing w:line="520" w:lineRule="exact"/>
              <w:rPr>
                <w:rFonts w:ascii="Times New Roman" w:hAnsi="Times New Roman" w:cs="Times New Roman" w:eastAsiaTheme="majorEastAsia"/>
                <w:sz w:val="24"/>
                <w:szCs w:val="24"/>
                <w:u w:val="none"/>
              </w:rPr>
            </w:pPr>
          </w:p>
          <w:p>
            <w:pPr>
              <w:adjustRightInd w:val="0"/>
              <w:snapToGrid w:val="0"/>
              <w:spacing w:line="520" w:lineRule="exact"/>
              <w:rPr>
                <w:rFonts w:ascii="Times New Roman" w:hAnsi="Times New Roman" w:cs="Times New Roman" w:eastAsiaTheme="majorEastAsia"/>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spacing w:line="360" w:lineRule="auto"/>
              <w:rPr>
                <w:rFonts w:ascii="Times New Roman" w:hAnsi="Times New Roman" w:cs="Times New Roman" w:eastAsiaTheme="majorEastAsia"/>
                <w:sz w:val="24"/>
                <w:szCs w:val="24"/>
                <w:u w:val="none"/>
              </w:rPr>
            </w:pPr>
          </w:p>
          <w:p>
            <w:pPr>
              <w:spacing w:line="360" w:lineRule="auto"/>
              <w:rPr>
                <w:rFonts w:ascii="Times New Roman" w:hAnsi="Times New Roman" w:cs="Times New Roman" w:eastAsiaTheme="majorEastAsia"/>
                <w:sz w:val="24"/>
                <w:szCs w:val="24"/>
                <w:u w:val="none"/>
              </w:rPr>
            </w:pPr>
          </w:p>
          <w:p>
            <w:pPr>
              <w:spacing w:line="360" w:lineRule="auto"/>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污</w:t>
            </w:r>
          </w:p>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染</w:t>
            </w:r>
          </w:p>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物</w:t>
            </w:r>
          </w:p>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排</w:t>
            </w:r>
          </w:p>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放</w:t>
            </w:r>
          </w:p>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标</w:t>
            </w:r>
          </w:p>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准</w:t>
            </w:r>
          </w:p>
        </w:tc>
        <w:tc>
          <w:tcPr>
            <w:tcW w:w="8221" w:type="dxa"/>
            <w:vAlign w:val="center"/>
          </w:tcPr>
          <w:p>
            <w:pPr>
              <w:widowControl/>
              <w:spacing w:line="360" w:lineRule="auto"/>
              <w:jc w:val="left"/>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1、废水排放标准执行：</w:t>
            </w:r>
          </w:p>
          <w:p>
            <w:pPr>
              <w:spacing w:line="500" w:lineRule="exact"/>
              <w:ind w:firstLine="480"/>
              <w:rPr>
                <w:rFonts w:ascii="Times New Roman" w:hAnsi="Times New Roman" w:cs="Times New Roman" w:eastAsiaTheme="majorEastAsia"/>
                <w:color w:val="000000"/>
                <w:sz w:val="24"/>
                <w:szCs w:val="24"/>
                <w:u w:val="none"/>
              </w:rPr>
            </w:pPr>
            <w:r>
              <w:rPr>
                <w:rFonts w:ascii="Times New Roman" w:hAnsi="Times New Roman" w:cs="Times New Roman" w:eastAsiaTheme="majorEastAsia"/>
                <w:color w:val="000000"/>
                <w:sz w:val="24"/>
                <w:szCs w:val="24"/>
                <w:u w:val="none"/>
              </w:rPr>
              <w:t>本项目污水执行《污水综合排放标准》（GB8978-1996）三级标准及桃源县第二污水处理厂进水水质标准。</w:t>
            </w:r>
          </w:p>
          <w:p>
            <w:pPr>
              <w:spacing w:line="360" w:lineRule="auto"/>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b/>
                <w:bCs/>
                <w:color w:val="000000"/>
                <w:szCs w:val="21"/>
                <w:u w:val="none"/>
              </w:rPr>
              <w:t>表6-4  污水综合排放标准</w:t>
            </w:r>
          </w:p>
          <w:tbl>
            <w:tblPr>
              <w:tblStyle w:val="17"/>
              <w:tblW w:w="799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1327"/>
              <w:gridCol w:w="1181"/>
              <w:gridCol w:w="1328"/>
              <w:gridCol w:w="1181"/>
              <w:gridCol w:w="1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15" w:type="dxa"/>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基本控制项目</w:t>
                  </w:r>
                </w:p>
              </w:tc>
              <w:tc>
                <w:tcPr>
                  <w:tcW w:w="1327" w:type="dxa"/>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pH</w:t>
                  </w:r>
                </w:p>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（无量纲）</w:t>
                  </w:r>
                </w:p>
              </w:tc>
              <w:tc>
                <w:tcPr>
                  <w:tcW w:w="1181" w:type="dxa"/>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COD</w:t>
                  </w:r>
                </w:p>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（mg/L）</w:t>
                  </w:r>
                </w:p>
              </w:tc>
              <w:tc>
                <w:tcPr>
                  <w:tcW w:w="1328" w:type="dxa"/>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BOD</w:t>
                  </w:r>
                  <w:r>
                    <w:rPr>
                      <w:rFonts w:ascii="Times New Roman" w:hAnsi="Times New Roman" w:cs="Times New Roman" w:eastAsiaTheme="majorEastAsia"/>
                      <w:b/>
                      <w:bCs/>
                      <w:color w:val="000000"/>
                      <w:szCs w:val="21"/>
                      <w:u w:val="none"/>
                      <w:vertAlign w:val="subscript"/>
                    </w:rPr>
                    <w:t>5</w:t>
                  </w:r>
                </w:p>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（mg/L）</w:t>
                  </w:r>
                </w:p>
              </w:tc>
              <w:tc>
                <w:tcPr>
                  <w:tcW w:w="1181" w:type="dxa"/>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SS</w:t>
                  </w:r>
                </w:p>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（mg/L）</w:t>
                  </w:r>
                </w:p>
              </w:tc>
              <w:tc>
                <w:tcPr>
                  <w:tcW w:w="1259" w:type="dxa"/>
                  <w:vAlign w:val="center"/>
                </w:tcPr>
                <w:p>
                  <w:pPr>
                    <w:jc w:val="center"/>
                    <w:rPr>
                      <w:rFonts w:ascii="Times New Roman" w:hAnsi="Times New Roman" w:cs="Times New Roman" w:eastAsiaTheme="majorEastAsia"/>
                      <w:b/>
                      <w:bCs/>
                      <w:color w:val="000000"/>
                      <w:szCs w:val="21"/>
                      <w:u w:val="none"/>
                    </w:rPr>
                  </w:pPr>
                  <w:r>
                    <w:rPr>
                      <w:rFonts w:ascii="Times New Roman" w:hAnsi="Times New Roman" w:cs="Times New Roman" w:eastAsiaTheme="majorEastAsia"/>
                      <w:b/>
                      <w:bCs/>
                      <w:color w:val="000000"/>
                      <w:szCs w:val="21"/>
                      <w:u w:val="none"/>
                    </w:rPr>
                    <w:t>NH</w:t>
                  </w:r>
                  <w:r>
                    <w:rPr>
                      <w:rFonts w:ascii="Times New Roman" w:hAnsi="Times New Roman" w:cs="Times New Roman" w:eastAsiaTheme="majorEastAsia"/>
                      <w:b/>
                      <w:bCs/>
                      <w:color w:val="000000"/>
                      <w:szCs w:val="21"/>
                      <w:u w:val="none"/>
                      <w:vertAlign w:val="subscript"/>
                    </w:rPr>
                    <w:t>3</w:t>
                  </w:r>
                  <w:r>
                    <w:rPr>
                      <w:rFonts w:ascii="Times New Roman" w:hAnsi="Times New Roman" w:cs="Times New Roman" w:eastAsiaTheme="majorEastAsia"/>
                      <w:b/>
                      <w:bCs/>
                      <w:color w:val="000000"/>
                      <w:szCs w:val="21"/>
                      <w:u w:val="none"/>
                    </w:rPr>
                    <w:t>-N（mg/L）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15"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GB8978-1996三级限值</w:t>
                  </w:r>
                </w:p>
              </w:tc>
              <w:tc>
                <w:tcPr>
                  <w:tcW w:w="1327"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6～9</w:t>
                  </w:r>
                </w:p>
              </w:tc>
              <w:tc>
                <w:tcPr>
                  <w:tcW w:w="1181"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≤500</w:t>
                  </w:r>
                </w:p>
              </w:tc>
              <w:tc>
                <w:tcPr>
                  <w:tcW w:w="1328"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≤300</w:t>
                  </w:r>
                </w:p>
              </w:tc>
              <w:tc>
                <w:tcPr>
                  <w:tcW w:w="1181"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≤400</w:t>
                  </w:r>
                </w:p>
              </w:tc>
              <w:tc>
                <w:tcPr>
                  <w:tcW w:w="1259"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15"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桃源县第二污水处理厂进水水质</w:t>
                  </w:r>
                </w:p>
              </w:tc>
              <w:tc>
                <w:tcPr>
                  <w:tcW w:w="1327"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6～9</w:t>
                  </w:r>
                </w:p>
              </w:tc>
              <w:tc>
                <w:tcPr>
                  <w:tcW w:w="1181"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≤320</w:t>
                  </w:r>
                </w:p>
              </w:tc>
              <w:tc>
                <w:tcPr>
                  <w:tcW w:w="1328"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≤155</w:t>
                  </w:r>
                </w:p>
              </w:tc>
              <w:tc>
                <w:tcPr>
                  <w:tcW w:w="1181"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≤265</w:t>
                  </w:r>
                </w:p>
              </w:tc>
              <w:tc>
                <w:tcPr>
                  <w:tcW w:w="1259" w:type="dxa"/>
                  <w:vAlign w:val="center"/>
                </w:tcPr>
                <w:p>
                  <w:pPr>
                    <w:jc w:val="center"/>
                    <w:rPr>
                      <w:rFonts w:ascii="Times New Roman" w:hAnsi="Times New Roman" w:cs="Times New Roman" w:eastAsiaTheme="majorEastAsia"/>
                      <w:color w:val="000000"/>
                      <w:szCs w:val="21"/>
                      <w:u w:val="none"/>
                    </w:rPr>
                  </w:pPr>
                  <w:r>
                    <w:rPr>
                      <w:rFonts w:ascii="Times New Roman" w:hAnsi="Times New Roman" w:cs="Times New Roman" w:eastAsiaTheme="majorEastAsia"/>
                      <w:color w:val="000000"/>
                      <w:szCs w:val="21"/>
                      <w:u w:val="none"/>
                    </w:rPr>
                    <w:t>≤30</w:t>
                  </w:r>
                </w:p>
              </w:tc>
            </w:tr>
          </w:tbl>
          <w:p>
            <w:pPr>
              <w:widowControl/>
              <w:jc w:val="left"/>
              <w:rPr>
                <w:rFonts w:ascii="Times New Roman" w:hAnsi="Times New Roman" w:cs="Times New Roman" w:eastAsiaTheme="majorEastAsia"/>
                <w:sz w:val="24"/>
                <w:szCs w:val="24"/>
                <w:u w:val="none"/>
              </w:rPr>
            </w:pPr>
          </w:p>
          <w:p>
            <w:pPr>
              <w:widowControl/>
              <w:spacing w:line="360" w:lineRule="auto"/>
              <w:jc w:val="left"/>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2、大气污染物排放标准执行</w:t>
            </w:r>
          </w:p>
          <w:p>
            <w:pPr>
              <w:widowControl/>
              <w:spacing w:line="360" w:lineRule="auto"/>
              <w:ind w:firstLine="480" w:firstLineChars="200"/>
              <w:jc w:val="left"/>
              <w:rPr>
                <w:rFonts w:ascii="Times New Roman" w:hAnsi="Times New Roman" w:cs="Times New Roman" w:eastAsiaTheme="majorEastAsia"/>
                <w:sz w:val="24"/>
                <w:szCs w:val="24"/>
                <w:u w:val="none"/>
              </w:rPr>
            </w:pPr>
            <w:r>
              <w:rPr>
                <w:rFonts w:ascii="Times New Roman" w:hAnsi="Times New Roman" w:cs="Times New Roman" w:eastAsiaTheme="majorEastAsia"/>
                <w:bCs/>
                <w:sz w:val="24"/>
                <w:szCs w:val="24"/>
                <w:u w:val="none"/>
                <w:lang w:bidi="zh-CN"/>
              </w:rPr>
              <w:t>营运期柴油发电机烟气、地下车库的汽车尾气执行《大气污染物综合排放标准》（GB16297-1996）中二级标准。</w:t>
            </w:r>
          </w:p>
          <w:p>
            <w:pPr>
              <w:spacing w:line="360" w:lineRule="auto"/>
              <w:jc w:val="center"/>
              <w:rPr>
                <w:rFonts w:ascii="Times New Roman" w:hAnsi="Times New Roman" w:cs="Times New Roman" w:eastAsiaTheme="majorEastAsia"/>
                <w:b/>
                <w:szCs w:val="21"/>
                <w:u w:val="none"/>
              </w:rPr>
            </w:pPr>
            <w:r>
              <w:rPr>
                <w:rFonts w:ascii="Times New Roman" w:hAnsi="Times New Roman" w:cs="Times New Roman" w:eastAsiaTheme="majorEastAsia"/>
                <w:b/>
                <w:bCs/>
                <w:szCs w:val="21"/>
                <w:u w:val="none"/>
              </w:rPr>
              <w:t>表6-5  《大气污染物综合排放标准》</w:t>
            </w:r>
            <w:r>
              <w:rPr>
                <w:rFonts w:ascii="Times New Roman" w:hAnsi="Times New Roman" w:cs="Times New Roman" w:eastAsiaTheme="majorEastAsia"/>
                <w:b/>
                <w:szCs w:val="21"/>
                <w:u w:val="none"/>
              </w:rPr>
              <w:t>（GB16297-1996）</w:t>
            </w:r>
          </w:p>
          <w:tbl>
            <w:tblPr>
              <w:tblStyle w:val="18"/>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290"/>
              <w:gridCol w:w="1003"/>
              <w:gridCol w:w="1146"/>
              <w:gridCol w:w="2292"/>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Merge w:val="restart"/>
                  <w:vAlign w:val="center"/>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污染物</w:t>
                  </w:r>
                </w:p>
              </w:tc>
              <w:tc>
                <w:tcPr>
                  <w:tcW w:w="1290" w:type="dxa"/>
                  <w:vMerge w:val="restart"/>
                  <w:vAlign w:val="center"/>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最高允许排放浓度</w:t>
                  </w:r>
                </w:p>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（mg/m</w:t>
                  </w:r>
                  <w:r>
                    <w:rPr>
                      <w:rFonts w:ascii="Times New Roman" w:hAnsi="Times New Roman" w:cs="Times New Roman" w:eastAsiaTheme="majorEastAsia"/>
                      <w:b/>
                      <w:bCs/>
                      <w:szCs w:val="21"/>
                      <w:u w:val="none"/>
                      <w:vertAlign w:val="superscript"/>
                    </w:rPr>
                    <w:t>3</w:t>
                  </w:r>
                  <w:r>
                    <w:rPr>
                      <w:rFonts w:ascii="Times New Roman" w:hAnsi="Times New Roman" w:cs="Times New Roman" w:eastAsiaTheme="majorEastAsia"/>
                      <w:b/>
                      <w:bCs/>
                      <w:szCs w:val="21"/>
                      <w:u w:val="none"/>
                    </w:rPr>
                    <w:t>）</w:t>
                  </w:r>
                </w:p>
              </w:tc>
              <w:tc>
                <w:tcPr>
                  <w:tcW w:w="2149" w:type="dxa"/>
                  <w:gridSpan w:val="2"/>
                  <w:vAlign w:val="center"/>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最允许排放速率</w:t>
                  </w:r>
                </w:p>
              </w:tc>
              <w:tc>
                <w:tcPr>
                  <w:tcW w:w="3604" w:type="dxa"/>
                  <w:gridSpan w:val="2"/>
                  <w:vAlign w:val="center"/>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无组织排放浓度控制限值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Merge w:val="continue"/>
                  <w:vAlign w:val="center"/>
                </w:tcPr>
                <w:p>
                  <w:pPr>
                    <w:widowControl/>
                    <w:jc w:val="center"/>
                    <w:rPr>
                      <w:rFonts w:ascii="Times New Roman" w:hAnsi="Times New Roman" w:cs="Times New Roman" w:eastAsiaTheme="majorEastAsia"/>
                      <w:b/>
                      <w:bCs/>
                      <w:szCs w:val="21"/>
                      <w:u w:val="none"/>
                    </w:rPr>
                  </w:pPr>
                </w:p>
              </w:tc>
              <w:tc>
                <w:tcPr>
                  <w:tcW w:w="1290" w:type="dxa"/>
                  <w:vMerge w:val="continue"/>
                  <w:vAlign w:val="center"/>
                </w:tcPr>
                <w:p>
                  <w:pPr>
                    <w:widowControl/>
                    <w:jc w:val="center"/>
                    <w:rPr>
                      <w:rFonts w:ascii="Times New Roman" w:hAnsi="Times New Roman" w:cs="Times New Roman" w:eastAsiaTheme="majorEastAsia"/>
                      <w:b/>
                      <w:bCs/>
                      <w:szCs w:val="21"/>
                      <w:u w:val="none"/>
                    </w:rPr>
                  </w:pPr>
                </w:p>
              </w:tc>
              <w:tc>
                <w:tcPr>
                  <w:tcW w:w="1003" w:type="dxa"/>
                  <w:vAlign w:val="center"/>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排气筒</w:t>
                  </w:r>
                </w:p>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（m）</w:t>
                  </w:r>
                </w:p>
              </w:tc>
              <w:tc>
                <w:tcPr>
                  <w:tcW w:w="1146" w:type="dxa"/>
                  <w:vAlign w:val="center"/>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二级（kg/h）</w:t>
                  </w:r>
                </w:p>
              </w:tc>
              <w:tc>
                <w:tcPr>
                  <w:tcW w:w="2292" w:type="dxa"/>
                  <w:vAlign w:val="center"/>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监控点</w:t>
                  </w:r>
                </w:p>
              </w:tc>
              <w:tc>
                <w:tcPr>
                  <w:tcW w:w="1312" w:type="dxa"/>
                  <w:vAlign w:val="center"/>
                </w:tcPr>
                <w:p>
                  <w:pPr>
                    <w:widowControl/>
                    <w:ind w:firstLine="211" w:firstLineChars="100"/>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浓度</w:t>
                  </w:r>
                </w:p>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（mg/m</w:t>
                  </w:r>
                  <w:r>
                    <w:rPr>
                      <w:rFonts w:ascii="Times New Roman" w:hAnsi="Times New Roman" w:cs="Times New Roman" w:eastAsiaTheme="majorEastAsia"/>
                      <w:b/>
                      <w:bCs/>
                      <w:szCs w:val="21"/>
                      <w:u w:val="none"/>
                      <w:vertAlign w:val="superscript"/>
                    </w:rPr>
                    <w:t>3</w:t>
                  </w:r>
                  <w:r>
                    <w:rPr>
                      <w:rFonts w:ascii="Times New Roman" w:hAnsi="Times New Roman" w:cs="Times New Roman" w:eastAsiaTheme="majorEastAsia"/>
                      <w:b/>
                      <w:bCs/>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SO</w:t>
                  </w:r>
                  <w:r>
                    <w:rPr>
                      <w:rFonts w:ascii="Times New Roman" w:hAnsi="Times New Roman" w:cs="Times New Roman" w:eastAsiaTheme="majorEastAsia"/>
                      <w:szCs w:val="21"/>
                      <w:u w:val="none"/>
                      <w:vertAlign w:val="subscript"/>
                    </w:rPr>
                    <w:t>2</w:t>
                  </w:r>
                </w:p>
              </w:tc>
              <w:tc>
                <w:tcPr>
                  <w:tcW w:w="1290"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550</w:t>
                  </w:r>
                </w:p>
              </w:tc>
              <w:tc>
                <w:tcPr>
                  <w:tcW w:w="1003"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15</w:t>
                  </w:r>
                </w:p>
              </w:tc>
              <w:tc>
                <w:tcPr>
                  <w:tcW w:w="1146"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2.6</w:t>
                  </w:r>
                </w:p>
              </w:tc>
              <w:tc>
                <w:tcPr>
                  <w:tcW w:w="2292" w:type="dxa"/>
                  <w:vMerge w:val="restart"/>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周界外最高浓度点</w:t>
                  </w:r>
                </w:p>
              </w:tc>
              <w:tc>
                <w:tcPr>
                  <w:tcW w:w="1312"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NO</w:t>
                  </w:r>
                  <w:r>
                    <w:rPr>
                      <w:rFonts w:ascii="Times New Roman" w:hAnsi="Times New Roman" w:cs="Times New Roman" w:eastAsiaTheme="majorEastAsia"/>
                      <w:szCs w:val="21"/>
                      <w:u w:val="none"/>
                      <w:vertAlign w:val="subscript"/>
                    </w:rPr>
                    <w:t>X</w:t>
                  </w:r>
                </w:p>
              </w:tc>
              <w:tc>
                <w:tcPr>
                  <w:tcW w:w="1290"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240</w:t>
                  </w:r>
                </w:p>
              </w:tc>
              <w:tc>
                <w:tcPr>
                  <w:tcW w:w="1003"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15</w:t>
                  </w:r>
                </w:p>
              </w:tc>
              <w:tc>
                <w:tcPr>
                  <w:tcW w:w="1146"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0.77</w:t>
                  </w:r>
                </w:p>
              </w:tc>
              <w:tc>
                <w:tcPr>
                  <w:tcW w:w="2292" w:type="dxa"/>
                  <w:vMerge w:val="continue"/>
                  <w:vAlign w:val="center"/>
                </w:tcPr>
                <w:p>
                  <w:pPr>
                    <w:widowControl/>
                    <w:jc w:val="center"/>
                    <w:rPr>
                      <w:rFonts w:ascii="Times New Roman" w:hAnsi="Times New Roman" w:cs="Times New Roman" w:eastAsiaTheme="majorEastAsia"/>
                      <w:szCs w:val="21"/>
                      <w:u w:val="none"/>
                    </w:rPr>
                  </w:pPr>
                </w:p>
              </w:tc>
              <w:tc>
                <w:tcPr>
                  <w:tcW w:w="1312"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颗粒物</w:t>
                  </w:r>
                </w:p>
              </w:tc>
              <w:tc>
                <w:tcPr>
                  <w:tcW w:w="1290"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120</w:t>
                  </w:r>
                </w:p>
              </w:tc>
              <w:tc>
                <w:tcPr>
                  <w:tcW w:w="1003"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15</w:t>
                  </w:r>
                </w:p>
              </w:tc>
              <w:tc>
                <w:tcPr>
                  <w:tcW w:w="1146"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3.5</w:t>
                  </w:r>
                </w:p>
              </w:tc>
              <w:tc>
                <w:tcPr>
                  <w:tcW w:w="2292" w:type="dxa"/>
                  <w:vMerge w:val="continue"/>
                  <w:vAlign w:val="center"/>
                </w:tcPr>
                <w:p>
                  <w:pPr>
                    <w:widowControl/>
                    <w:jc w:val="center"/>
                    <w:rPr>
                      <w:rFonts w:ascii="Times New Roman" w:hAnsi="Times New Roman" w:cs="Times New Roman" w:eastAsiaTheme="majorEastAsia"/>
                      <w:szCs w:val="21"/>
                      <w:u w:val="none"/>
                    </w:rPr>
                  </w:pPr>
                </w:p>
              </w:tc>
              <w:tc>
                <w:tcPr>
                  <w:tcW w:w="1312" w:type="dxa"/>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1.0</w:t>
                  </w:r>
                </w:p>
              </w:tc>
            </w:tr>
          </w:tbl>
          <w:p>
            <w:pPr>
              <w:widowControl/>
              <w:jc w:val="left"/>
              <w:rPr>
                <w:rFonts w:ascii="Times New Roman" w:hAnsi="Times New Roman" w:cs="Times New Roman" w:eastAsiaTheme="majorEastAsia"/>
                <w:sz w:val="24"/>
                <w:szCs w:val="24"/>
                <w:u w:val="none"/>
              </w:rPr>
            </w:pPr>
          </w:p>
          <w:p>
            <w:pPr>
              <w:spacing w:line="360" w:lineRule="auto"/>
              <w:ind w:firstLine="480" w:firstLineChars="200"/>
              <w:rPr>
                <w:rFonts w:ascii="Times New Roman" w:hAnsi="Times New Roman" w:cs="Times New Roman"/>
                <w:sz w:val="24"/>
                <w:u w:val="none"/>
              </w:rPr>
            </w:pPr>
            <w:r>
              <w:rPr>
                <w:rFonts w:hint="eastAsia" w:ascii="Times New Roman" w:hAnsi="Times New Roman" w:cs="Times New Roman"/>
                <w:bCs/>
                <w:sz w:val="24"/>
                <w:u w:val="none"/>
              </w:rPr>
              <w:t>燃气锅炉燃烧废气执行</w:t>
            </w:r>
            <w:r>
              <w:rPr>
                <w:rFonts w:ascii="Times New Roman" w:hAnsi="Times New Roman" w:cs="Times New Roman"/>
                <w:sz w:val="24"/>
                <w:u w:val="none"/>
              </w:rPr>
              <w:t>《</w:t>
            </w:r>
            <w:r>
              <w:rPr>
                <w:rFonts w:hint="eastAsia" w:ascii="Times New Roman" w:hAnsi="Times New Roman" w:cs="Times New Roman"/>
                <w:sz w:val="24"/>
                <w:u w:val="none"/>
              </w:rPr>
              <w:t>锅炉大气</w:t>
            </w:r>
            <w:r>
              <w:rPr>
                <w:rFonts w:ascii="Times New Roman" w:hAnsi="Times New Roman" w:cs="Times New Roman"/>
                <w:sz w:val="24"/>
                <w:u w:val="none"/>
              </w:rPr>
              <w:t>污染物排放标准》</w:t>
            </w:r>
            <w:r>
              <w:rPr>
                <w:rFonts w:hint="eastAsia" w:ascii="Times New Roman" w:hAnsi="Times New Roman" w:cs="Times New Roman"/>
                <w:sz w:val="24"/>
                <w:u w:val="none"/>
              </w:rPr>
              <w:t>（GB69.371-2014）中表二新建锅炉大气污染物排放浓度限制中燃气锅炉限值标准。</w:t>
            </w:r>
          </w:p>
          <w:p>
            <w:pPr>
              <w:spacing w:line="360" w:lineRule="auto"/>
              <w:ind w:firstLine="422" w:firstLineChars="200"/>
              <w:jc w:val="center"/>
              <w:rPr>
                <w:rFonts w:ascii="Times New Roman" w:hAnsi="Times New Roman" w:cs="Times New Roman"/>
                <w:b/>
                <w:bCs/>
                <w:szCs w:val="21"/>
                <w:u w:val="none"/>
              </w:rPr>
            </w:pPr>
            <w:r>
              <w:rPr>
                <w:rFonts w:hint="eastAsia" w:ascii="Times New Roman" w:hAnsi="Times New Roman" w:cs="Times New Roman"/>
                <w:b/>
                <w:bCs/>
                <w:szCs w:val="21"/>
                <w:u w:val="none"/>
              </w:rPr>
              <w:t xml:space="preserve">表6-6 </w:t>
            </w:r>
            <w:r>
              <w:rPr>
                <w:rFonts w:ascii="Times New Roman" w:hAnsi="Times New Roman" w:cs="Times New Roman"/>
                <w:b/>
                <w:bCs/>
                <w:szCs w:val="21"/>
                <w:u w:val="none"/>
              </w:rPr>
              <w:t>《</w:t>
            </w:r>
            <w:r>
              <w:rPr>
                <w:rFonts w:hint="eastAsia" w:ascii="Times New Roman" w:hAnsi="Times New Roman" w:cs="Times New Roman"/>
                <w:b/>
                <w:bCs/>
                <w:szCs w:val="21"/>
                <w:u w:val="none"/>
              </w:rPr>
              <w:t>锅炉大气</w:t>
            </w:r>
            <w:r>
              <w:rPr>
                <w:rFonts w:ascii="Times New Roman" w:hAnsi="Times New Roman" w:cs="Times New Roman"/>
                <w:b/>
                <w:bCs/>
                <w:szCs w:val="21"/>
                <w:u w:val="none"/>
              </w:rPr>
              <w:t>污染物排放标准》</w:t>
            </w:r>
            <w:r>
              <w:rPr>
                <w:rFonts w:hint="eastAsia" w:ascii="Times New Roman" w:hAnsi="Times New Roman" w:cs="Times New Roman"/>
                <w:b/>
                <w:bCs/>
                <w:szCs w:val="21"/>
                <w:u w:val="none"/>
              </w:rPr>
              <w:t>（GB69.371-2014）</w:t>
            </w:r>
          </w:p>
          <w:tbl>
            <w:tblPr>
              <w:tblStyle w:val="18"/>
              <w:tblW w:w="79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999"/>
              <w:gridCol w:w="1998"/>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Pr>
                <w:p>
                  <w:pPr>
                    <w:rPr>
                      <w:rFonts w:ascii="Times New Roman" w:hAnsi="Times New Roman" w:cs="Times New Roman"/>
                      <w:b/>
                      <w:bCs/>
                      <w:szCs w:val="21"/>
                      <w:u w:val="none"/>
                    </w:rPr>
                  </w:pPr>
                  <w:r>
                    <w:rPr>
                      <w:rFonts w:hint="eastAsia" w:ascii="Times New Roman" w:hAnsi="Times New Roman" w:cs="Times New Roman"/>
                      <w:b/>
                      <w:bCs/>
                      <w:szCs w:val="21"/>
                      <w:u w:val="none"/>
                    </w:rPr>
                    <w:t xml:space="preserve">   污染物项目</w:t>
                  </w:r>
                </w:p>
              </w:tc>
              <w:tc>
                <w:tcPr>
                  <w:tcW w:w="1999" w:type="dxa"/>
                </w:tcPr>
                <w:p>
                  <w:pPr>
                    <w:rPr>
                      <w:rFonts w:ascii="Times New Roman" w:hAnsi="Times New Roman" w:cs="Times New Roman"/>
                      <w:b/>
                      <w:bCs/>
                      <w:szCs w:val="21"/>
                      <w:u w:val="none"/>
                    </w:rPr>
                  </w:pPr>
                  <w:r>
                    <w:rPr>
                      <w:rFonts w:hint="eastAsia" w:ascii="Times New Roman" w:hAnsi="Times New Roman" w:cs="Times New Roman"/>
                      <w:b/>
                      <w:bCs/>
                      <w:szCs w:val="21"/>
                      <w:u w:val="none"/>
                    </w:rPr>
                    <w:t xml:space="preserve">    </w:t>
                  </w:r>
                  <w:r>
                    <w:rPr>
                      <w:rFonts w:ascii="Times New Roman" w:hAnsi="Times New Roman" w:cs="Times New Roman"/>
                      <w:b/>
                      <w:bCs/>
                      <w:szCs w:val="21"/>
                      <w:u w:val="none"/>
                    </w:rPr>
                    <w:t>二氧化硫</w:t>
                  </w:r>
                </w:p>
              </w:tc>
              <w:tc>
                <w:tcPr>
                  <w:tcW w:w="1998" w:type="dxa"/>
                </w:tcPr>
                <w:p>
                  <w:pPr>
                    <w:rPr>
                      <w:rFonts w:ascii="Times New Roman" w:hAnsi="Times New Roman" w:cs="Times New Roman"/>
                      <w:b/>
                      <w:bCs/>
                      <w:szCs w:val="21"/>
                      <w:u w:val="none"/>
                    </w:rPr>
                  </w:pPr>
                  <w:r>
                    <w:rPr>
                      <w:rFonts w:hint="eastAsia" w:ascii="Times New Roman" w:hAnsi="Times New Roman" w:cs="Times New Roman"/>
                      <w:b/>
                      <w:bCs/>
                      <w:szCs w:val="21"/>
                      <w:u w:val="none"/>
                    </w:rPr>
                    <w:t xml:space="preserve">    </w:t>
                  </w:r>
                  <w:r>
                    <w:rPr>
                      <w:rFonts w:ascii="Times New Roman" w:hAnsi="Times New Roman" w:cs="Times New Roman"/>
                      <w:b/>
                      <w:bCs/>
                      <w:szCs w:val="21"/>
                      <w:u w:val="none"/>
                    </w:rPr>
                    <w:t>二氧化氮</w:t>
                  </w:r>
                </w:p>
              </w:tc>
              <w:tc>
                <w:tcPr>
                  <w:tcW w:w="2000" w:type="dxa"/>
                </w:tcPr>
                <w:p>
                  <w:pPr>
                    <w:rPr>
                      <w:rFonts w:ascii="Times New Roman" w:hAnsi="Times New Roman" w:cs="Times New Roman"/>
                      <w:b/>
                      <w:bCs/>
                      <w:szCs w:val="21"/>
                      <w:u w:val="none"/>
                    </w:rPr>
                  </w:pPr>
                  <w:r>
                    <w:rPr>
                      <w:rFonts w:hint="eastAsia" w:ascii="Times New Roman" w:hAnsi="Times New Roman" w:cs="Times New Roman"/>
                      <w:b/>
                      <w:bCs/>
                      <w:szCs w:val="21"/>
                      <w:u w:val="none"/>
                    </w:rPr>
                    <w:t xml:space="preserve">    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Pr>
                <w:p>
                  <w:pPr>
                    <w:rPr>
                      <w:rFonts w:ascii="Times New Roman" w:hAnsi="Times New Roman" w:cs="Times New Roman"/>
                      <w:szCs w:val="21"/>
                      <w:u w:val="none"/>
                    </w:rPr>
                  </w:pPr>
                  <w:r>
                    <w:rPr>
                      <w:rFonts w:hint="eastAsia" w:ascii="Times New Roman" w:hAnsi="Times New Roman" w:cs="Times New Roman"/>
                      <w:szCs w:val="21"/>
                      <w:u w:val="none"/>
                    </w:rPr>
                    <w:t xml:space="preserve">      限值</w:t>
                  </w:r>
                </w:p>
              </w:tc>
              <w:tc>
                <w:tcPr>
                  <w:tcW w:w="1999" w:type="dxa"/>
                </w:tcPr>
                <w:p>
                  <w:pPr>
                    <w:rPr>
                      <w:rFonts w:ascii="Times New Roman" w:hAnsi="Times New Roman" w:cs="Times New Roman"/>
                      <w:szCs w:val="21"/>
                      <w:u w:val="none"/>
                    </w:rPr>
                  </w:pPr>
                  <w:r>
                    <w:rPr>
                      <w:rFonts w:hint="eastAsia" w:ascii="Times New Roman" w:hAnsi="Times New Roman" w:cs="Times New Roman"/>
                      <w:szCs w:val="21"/>
                      <w:u w:val="none"/>
                    </w:rPr>
                    <w:t xml:space="preserve">       50</w:t>
                  </w:r>
                </w:p>
              </w:tc>
              <w:tc>
                <w:tcPr>
                  <w:tcW w:w="1998" w:type="dxa"/>
                </w:tcPr>
                <w:p>
                  <w:pPr>
                    <w:rPr>
                      <w:rFonts w:ascii="Times New Roman" w:hAnsi="Times New Roman" w:cs="Times New Roman"/>
                      <w:szCs w:val="21"/>
                      <w:u w:val="none"/>
                    </w:rPr>
                  </w:pPr>
                  <w:r>
                    <w:rPr>
                      <w:rFonts w:hint="eastAsia" w:ascii="Times New Roman" w:hAnsi="Times New Roman" w:cs="Times New Roman"/>
                      <w:szCs w:val="21"/>
                      <w:u w:val="none"/>
                    </w:rPr>
                    <w:t xml:space="preserve">      200</w:t>
                  </w:r>
                </w:p>
              </w:tc>
              <w:tc>
                <w:tcPr>
                  <w:tcW w:w="2000" w:type="dxa"/>
                </w:tcPr>
                <w:p>
                  <w:pPr>
                    <w:rPr>
                      <w:rFonts w:ascii="Times New Roman" w:hAnsi="Times New Roman" w:cs="Times New Roman"/>
                      <w:szCs w:val="21"/>
                      <w:u w:val="none"/>
                    </w:rPr>
                  </w:pPr>
                  <w:r>
                    <w:rPr>
                      <w:rFonts w:hint="eastAsia" w:ascii="Times New Roman" w:hAnsi="Times New Roman" w:cs="Times New Roman"/>
                      <w:szCs w:val="21"/>
                      <w:u w:val="none"/>
                    </w:rPr>
                    <w:t xml:space="preserve">     30</w:t>
                  </w:r>
                </w:p>
              </w:tc>
            </w:tr>
          </w:tbl>
          <w:p>
            <w:pPr>
              <w:widowControl/>
              <w:jc w:val="left"/>
              <w:rPr>
                <w:rFonts w:ascii="Times New Roman" w:hAnsi="Times New Roman" w:cs="Times New Roman" w:eastAsiaTheme="majorEastAsia"/>
                <w:sz w:val="24"/>
                <w:szCs w:val="24"/>
                <w:u w:val="none"/>
              </w:rPr>
            </w:pPr>
          </w:p>
          <w:p>
            <w:pPr>
              <w:spacing w:line="360" w:lineRule="auto"/>
              <w:ind w:firstLine="480" w:firstLineChars="200"/>
              <w:rPr>
                <w:rFonts w:ascii="Times New Roman" w:hAnsi="Times New Roman" w:cs="Times New Roman"/>
                <w:color w:val="000000"/>
                <w:sz w:val="24"/>
                <w:u w:val="none"/>
              </w:rPr>
            </w:pPr>
            <w:r>
              <w:rPr>
                <w:rFonts w:ascii="Times New Roman" w:hAnsi="Times New Roman" w:cs="Times New Roman"/>
                <w:color w:val="000000"/>
                <w:sz w:val="24"/>
                <w:u w:val="none"/>
              </w:rPr>
              <w:t>厨房油烟废气执行《饮食业油烟排放标准》（GB18483-2001）限值标准，具体见下表。</w:t>
            </w:r>
          </w:p>
          <w:p>
            <w:pPr>
              <w:spacing w:line="360" w:lineRule="auto"/>
              <w:jc w:val="center"/>
              <w:rPr>
                <w:rFonts w:ascii="Times New Roman" w:hAnsi="Times New Roman" w:cs="Times New Roman"/>
                <w:b/>
                <w:bCs/>
                <w:color w:val="000000"/>
                <w:szCs w:val="20"/>
                <w:u w:val="none"/>
              </w:rPr>
            </w:pPr>
            <w:r>
              <w:rPr>
                <w:rFonts w:ascii="Times New Roman" w:hAnsi="Times New Roman" w:cs="Times New Roman"/>
                <w:b/>
                <w:bCs/>
                <w:color w:val="000000"/>
                <w:szCs w:val="20"/>
                <w:u w:val="none"/>
              </w:rPr>
              <w:t>表6-</w:t>
            </w:r>
            <w:r>
              <w:rPr>
                <w:rFonts w:hint="eastAsia" w:ascii="Times New Roman" w:hAnsi="Times New Roman" w:cs="Times New Roman"/>
                <w:b/>
                <w:bCs/>
                <w:color w:val="000000"/>
                <w:szCs w:val="20"/>
                <w:u w:val="none"/>
              </w:rPr>
              <w:t>7</w:t>
            </w:r>
            <w:r>
              <w:rPr>
                <w:rFonts w:ascii="Times New Roman" w:hAnsi="Times New Roman" w:cs="Times New Roman"/>
                <w:b/>
                <w:bCs/>
                <w:color w:val="000000"/>
                <w:szCs w:val="20"/>
                <w:u w:val="none"/>
              </w:rPr>
              <w:t xml:space="preserve">  《饮食业油烟排放标准》（GB18483-2001）</w:t>
            </w:r>
            <w:r>
              <w:rPr>
                <w:rFonts w:ascii="Times New Roman" w:hAnsi="Times New Roman" w:cs="Times New Roman"/>
                <w:b/>
                <w:bCs/>
                <w:szCs w:val="20"/>
                <w:u w:val="none"/>
              </w:rPr>
              <w:t>（摘录）</w:t>
            </w:r>
          </w:p>
          <w:tbl>
            <w:tblPr>
              <w:tblStyle w:val="17"/>
              <w:tblW w:w="8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0"/>
              <w:gridCol w:w="1560"/>
              <w:gridCol w:w="1559"/>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0" w:type="dxa"/>
                </w:tcPr>
                <w:p>
                  <w:pPr>
                    <w:spacing w:line="276" w:lineRule="auto"/>
                    <w:ind w:firstLine="480"/>
                    <w:rPr>
                      <w:rFonts w:ascii="Times New Roman" w:hAnsi="Times New Roman" w:cs="Times New Roman"/>
                      <w:b/>
                      <w:bCs/>
                      <w:color w:val="000000"/>
                      <w:szCs w:val="21"/>
                      <w:u w:val="none"/>
                    </w:rPr>
                  </w:pPr>
                  <w:r>
                    <w:rPr>
                      <w:rFonts w:ascii="Times New Roman" w:hAnsi="Times New Roman" w:cs="Times New Roman"/>
                      <w:b/>
                      <w:bCs/>
                      <w:color w:val="000000"/>
                      <w:szCs w:val="21"/>
                      <w:u w:val="none"/>
                    </w:rPr>
                    <w:t xml:space="preserve">      类   别</w:t>
                  </w:r>
                </w:p>
              </w:tc>
              <w:tc>
                <w:tcPr>
                  <w:tcW w:w="1560" w:type="dxa"/>
                </w:tcPr>
                <w:p>
                  <w:pPr>
                    <w:spacing w:line="276" w:lineRule="auto"/>
                    <w:jc w:val="center"/>
                    <w:rPr>
                      <w:rFonts w:ascii="Times New Roman" w:hAnsi="Times New Roman" w:cs="Times New Roman"/>
                      <w:b/>
                      <w:bCs/>
                      <w:color w:val="000000"/>
                      <w:szCs w:val="21"/>
                      <w:u w:val="none"/>
                    </w:rPr>
                  </w:pPr>
                  <w:r>
                    <w:rPr>
                      <w:rFonts w:ascii="Times New Roman" w:hAnsi="Times New Roman" w:cs="Times New Roman"/>
                      <w:b/>
                      <w:bCs/>
                      <w:color w:val="000000"/>
                      <w:szCs w:val="21"/>
                      <w:u w:val="none"/>
                    </w:rPr>
                    <w:t>小型</w:t>
                  </w:r>
                </w:p>
              </w:tc>
              <w:tc>
                <w:tcPr>
                  <w:tcW w:w="1559" w:type="dxa"/>
                </w:tcPr>
                <w:p>
                  <w:pPr>
                    <w:spacing w:line="276" w:lineRule="auto"/>
                    <w:jc w:val="center"/>
                    <w:rPr>
                      <w:rFonts w:ascii="Times New Roman" w:hAnsi="Times New Roman" w:cs="Times New Roman"/>
                      <w:b/>
                      <w:bCs/>
                      <w:color w:val="000000"/>
                      <w:szCs w:val="21"/>
                      <w:u w:val="none"/>
                    </w:rPr>
                  </w:pPr>
                  <w:r>
                    <w:rPr>
                      <w:rFonts w:ascii="Times New Roman" w:hAnsi="Times New Roman" w:cs="Times New Roman"/>
                      <w:b/>
                      <w:bCs/>
                      <w:color w:val="000000"/>
                      <w:szCs w:val="21"/>
                      <w:u w:val="none"/>
                    </w:rPr>
                    <w:t>中型</w:t>
                  </w:r>
                </w:p>
              </w:tc>
              <w:tc>
                <w:tcPr>
                  <w:tcW w:w="1583" w:type="dxa"/>
                </w:tcPr>
                <w:p>
                  <w:pPr>
                    <w:spacing w:line="276" w:lineRule="auto"/>
                    <w:jc w:val="center"/>
                    <w:rPr>
                      <w:rFonts w:ascii="Times New Roman" w:hAnsi="Times New Roman" w:cs="Times New Roman"/>
                      <w:b/>
                      <w:bCs/>
                      <w:color w:val="000000"/>
                      <w:szCs w:val="21"/>
                      <w:u w:val="none"/>
                    </w:rPr>
                  </w:pPr>
                  <w:r>
                    <w:rPr>
                      <w:rFonts w:ascii="Times New Roman" w:hAnsi="Times New Roman" w:cs="Times New Roman"/>
                      <w:b/>
                      <w:bCs/>
                      <w:color w:val="000000"/>
                      <w:szCs w:val="21"/>
                      <w:u w:val="none"/>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0" w:type="dxa"/>
                </w:tcPr>
                <w:p>
                  <w:pPr>
                    <w:spacing w:line="276" w:lineRule="auto"/>
                    <w:jc w:val="center"/>
                    <w:rPr>
                      <w:rFonts w:ascii="Times New Roman" w:hAnsi="Times New Roman" w:cs="Times New Roman"/>
                      <w:color w:val="000000"/>
                      <w:szCs w:val="21"/>
                      <w:u w:val="none"/>
                    </w:rPr>
                  </w:pPr>
                  <w:r>
                    <w:rPr>
                      <w:rFonts w:ascii="Times New Roman" w:hAnsi="Times New Roman" w:cs="Times New Roman"/>
                      <w:color w:val="000000"/>
                      <w:szCs w:val="21"/>
                      <w:u w:val="none"/>
                    </w:rPr>
                    <w:t>最高允许排放浓度</w:t>
                  </w:r>
                </w:p>
              </w:tc>
              <w:tc>
                <w:tcPr>
                  <w:tcW w:w="4702" w:type="dxa"/>
                  <w:gridSpan w:val="3"/>
                </w:tcPr>
                <w:p>
                  <w:pPr>
                    <w:spacing w:line="276" w:lineRule="auto"/>
                    <w:jc w:val="center"/>
                    <w:rPr>
                      <w:rFonts w:ascii="Times New Roman" w:hAnsi="Times New Roman" w:cs="Times New Roman"/>
                      <w:color w:val="000000"/>
                      <w:szCs w:val="21"/>
                      <w:u w:val="none"/>
                    </w:rPr>
                  </w:pPr>
                  <w:r>
                    <w:rPr>
                      <w:rFonts w:ascii="Times New Roman" w:hAnsi="Times New Roman" w:cs="Times New Roman"/>
                      <w:color w:val="000000"/>
                      <w:szCs w:val="21"/>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0" w:type="dxa"/>
                </w:tcPr>
                <w:p>
                  <w:pPr>
                    <w:spacing w:line="276" w:lineRule="auto"/>
                    <w:jc w:val="center"/>
                    <w:rPr>
                      <w:rFonts w:ascii="Times New Roman" w:hAnsi="Times New Roman" w:cs="Times New Roman"/>
                      <w:color w:val="000000"/>
                      <w:szCs w:val="21"/>
                      <w:u w:val="none"/>
                    </w:rPr>
                  </w:pPr>
                  <w:r>
                    <w:rPr>
                      <w:rFonts w:ascii="Times New Roman" w:hAnsi="Times New Roman" w:cs="Times New Roman"/>
                      <w:color w:val="000000"/>
                      <w:szCs w:val="21"/>
                      <w:u w:val="none"/>
                    </w:rPr>
                    <w:t>净化设施最低去除效率</w:t>
                  </w:r>
                </w:p>
              </w:tc>
              <w:tc>
                <w:tcPr>
                  <w:tcW w:w="1560" w:type="dxa"/>
                </w:tcPr>
                <w:p>
                  <w:pPr>
                    <w:spacing w:line="276" w:lineRule="auto"/>
                    <w:jc w:val="center"/>
                    <w:rPr>
                      <w:rFonts w:ascii="Times New Roman" w:hAnsi="Times New Roman" w:cs="Times New Roman"/>
                      <w:color w:val="000000"/>
                      <w:szCs w:val="21"/>
                      <w:u w:val="none"/>
                    </w:rPr>
                  </w:pPr>
                  <w:r>
                    <w:rPr>
                      <w:rFonts w:ascii="Times New Roman" w:hAnsi="Times New Roman" w:cs="Times New Roman"/>
                      <w:color w:val="000000"/>
                      <w:szCs w:val="21"/>
                      <w:u w:val="none"/>
                    </w:rPr>
                    <w:t>60</w:t>
                  </w:r>
                </w:p>
              </w:tc>
              <w:tc>
                <w:tcPr>
                  <w:tcW w:w="1559" w:type="dxa"/>
                </w:tcPr>
                <w:p>
                  <w:pPr>
                    <w:spacing w:line="276" w:lineRule="auto"/>
                    <w:jc w:val="center"/>
                    <w:rPr>
                      <w:rFonts w:ascii="Times New Roman" w:hAnsi="Times New Roman" w:cs="Times New Roman"/>
                      <w:color w:val="000000"/>
                      <w:szCs w:val="21"/>
                      <w:u w:val="none"/>
                    </w:rPr>
                  </w:pPr>
                  <w:r>
                    <w:rPr>
                      <w:rFonts w:ascii="Times New Roman" w:hAnsi="Times New Roman" w:cs="Times New Roman"/>
                      <w:color w:val="000000"/>
                      <w:szCs w:val="21"/>
                      <w:u w:val="none"/>
                    </w:rPr>
                    <w:t>75</w:t>
                  </w:r>
                </w:p>
              </w:tc>
              <w:tc>
                <w:tcPr>
                  <w:tcW w:w="1583" w:type="dxa"/>
                </w:tcPr>
                <w:p>
                  <w:pPr>
                    <w:spacing w:line="276" w:lineRule="auto"/>
                    <w:jc w:val="center"/>
                    <w:rPr>
                      <w:rFonts w:ascii="Times New Roman" w:hAnsi="Times New Roman" w:cs="Times New Roman"/>
                      <w:color w:val="000000"/>
                      <w:szCs w:val="21"/>
                      <w:u w:val="none"/>
                    </w:rPr>
                  </w:pPr>
                  <w:r>
                    <w:rPr>
                      <w:rFonts w:ascii="Times New Roman" w:hAnsi="Times New Roman" w:cs="Times New Roman"/>
                      <w:color w:val="000000"/>
                      <w:szCs w:val="21"/>
                      <w:u w:val="none"/>
                    </w:rPr>
                    <w:t>85</w:t>
                  </w:r>
                </w:p>
              </w:tc>
            </w:tr>
          </w:tbl>
          <w:p>
            <w:pPr>
              <w:widowControl/>
              <w:jc w:val="left"/>
              <w:rPr>
                <w:rFonts w:ascii="Times New Roman" w:hAnsi="Times New Roman" w:cs="Times New Roman" w:eastAsiaTheme="majorEastAsia"/>
                <w:sz w:val="24"/>
                <w:szCs w:val="24"/>
                <w:u w:val="none"/>
              </w:rPr>
            </w:pPr>
          </w:p>
          <w:p>
            <w:pPr>
              <w:widowControl/>
              <w:spacing w:line="360" w:lineRule="auto"/>
              <w:jc w:val="left"/>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3、噪声排放标准执行</w:t>
            </w:r>
          </w:p>
          <w:p>
            <w:pPr>
              <w:widowControl/>
              <w:spacing w:line="360" w:lineRule="auto"/>
              <w:ind w:firstLine="480" w:firstLineChars="200"/>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项目施工期场界噪声排放执行《建筑施工场界环境噪声排放标准》（GB12523-2011）标准。</w:t>
            </w:r>
          </w:p>
          <w:p>
            <w:pPr>
              <w:widowControl/>
              <w:spacing w:line="360" w:lineRule="auto"/>
              <w:jc w:val="center"/>
              <w:rPr>
                <w:rFonts w:ascii="Times New Roman" w:hAnsi="Times New Roman" w:cs="Times New Roman" w:eastAsiaTheme="majorEastAsia"/>
                <w:b/>
                <w:bCs/>
                <w:szCs w:val="21"/>
                <w:u w:val="none"/>
              </w:rPr>
            </w:pPr>
          </w:p>
          <w:p>
            <w:pPr>
              <w:widowControl/>
              <w:spacing w:line="360" w:lineRule="auto"/>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表6-</w:t>
            </w:r>
            <w:r>
              <w:rPr>
                <w:rFonts w:hint="eastAsia" w:ascii="Times New Roman" w:hAnsi="Times New Roman" w:cs="Times New Roman" w:eastAsiaTheme="majorEastAsia"/>
                <w:b/>
                <w:bCs/>
                <w:szCs w:val="21"/>
                <w:u w:val="none"/>
              </w:rPr>
              <w:t>8</w:t>
            </w:r>
            <w:r>
              <w:rPr>
                <w:rFonts w:ascii="Times New Roman" w:hAnsi="Times New Roman" w:cs="Times New Roman" w:eastAsiaTheme="majorEastAsia"/>
                <w:b/>
                <w:bCs/>
                <w:szCs w:val="21"/>
                <w:u w:val="none"/>
              </w:rPr>
              <w:t xml:space="preserve">  建筑施工场界噪声排放限值单位:dB(A)</w:t>
            </w:r>
          </w:p>
          <w:tbl>
            <w:tblPr>
              <w:tblStyle w:val="17"/>
              <w:tblW w:w="79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98"/>
              <w:gridCol w:w="3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6" w:hRule="atLeast"/>
                <w:jc w:val="center"/>
              </w:trPr>
              <w:tc>
                <w:tcPr>
                  <w:tcW w:w="3998"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昼间</w:t>
                  </w:r>
                </w:p>
              </w:tc>
              <w:tc>
                <w:tcPr>
                  <w:tcW w:w="399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jc w:val="center"/>
              </w:trPr>
              <w:tc>
                <w:tcPr>
                  <w:tcW w:w="3998"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70</w:t>
                  </w:r>
                </w:p>
              </w:tc>
              <w:tc>
                <w:tcPr>
                  <w:tcW w:w="3997"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55</w:t>
                  </w:r>
                </w:p>
              </w:tc>
            </w:tr>
          </w:tbl>
          <w:p>
            <w:pPr>
              <w:widowControl/>
              <w:ind w:firstLine="480" w:firstLineChars="200"/>
              <w:rPr>
                <w:rFonts w:ascii="Times New Roman" w:hAnsi="Times New Roman" w:cs="Times New Roman" w:eastAsiaTheme="majorEastAsia"/>
                <w:sz w:val="24"/>
                <w:szCs w:val="24"/>
                <w:u w:val="none"/>
              </w:rPr>
            </w:pPr>
          </w:p>
          <w:p>
            <w:pPr>
              <w:spacing w:line="360" w:lineRule="auto"/>
              <w:ind w:firstLine="480" w:firstLineChars="200"/>
              <w:rPr>
                <w:rFonts w:ascii="Times New Roman" w:hAnsi="Times New Roman" w:cs="Times New Roman" w:eastAsiaTheme="majorEastAsia"/>
                <w:sz w:val="24"/>
                <w:szCs w:val="24"/>
                <w:u w:val="none"/>
              </w:rPr>
            </w:pPr>
            <w:r>
              <w:rPr>
                <w:rFonts w:ascii="Times New Roman" w:hAnsi="Times New Roman" w:cs="Times New Roman" w:eastAsiaTheme="majorEastAsia"/>
                <w:bCs/>
                <w:sz w:val="24"/>
                <w:szCs w:val="24"/>
                <w:u w:val="none"/>
              </w:rPr>
              <w:t>运营期：营运期项目西面执行</w:t>
            </w:r>
            <w:r>
              <w:rPr>
                <w:rFonts w:ascii="Times New Roman" w:hAnsi="Times New Roman" w:cs="Times New Roman" w:eastAsiaTheme="majorEastAsia"/>
                <w:sz w:val="24"/>
                <w:szCs w:val="24"/>
                <w:u w:val="none"/>
              </w:rPr>
              <w:t>《工业企业厂界环境噪声排放标准》（GB12348-2008）</w:t>
            </w:r>
            <w:r>
              <w:rPr>
                <w:rFonts w:hint="eastAsia" w:ascii="Times New Roman" w:hAnsi="Times New Roman" w:cs="Times New Roman" w:eastAsiaTheme="majorEastAsia"/>
                <w:sz w:val="24"/>
                <w:szCs w:val="24"/>
                <w:u w:val="none"/>
              </w:rPr>
              <w:t>2</w:t>
            </w:r>
            <w:r>
              <w:rPr>
                <w:rFonts w:ascii="Times New Roman" w:hAnsi="Times New Roman" w:cs="Times New Roman" w:eastAsiaTheme="majorEastAsia"/>
                <w:sz w:val="24"/>
                <w:szCs w:val="24"/>
                <w:u w:val="none"/>
              </w:rPr>
              <w:t>类标准，东、南、北三面执行《工业企业厂界环境噪声排放标准》（GB12348-2008）</w:t>
            </w:r>
            <w:r>
              <w:rPr>
                <w:rFonts w:hint="eastAsia" w:ascii="Times New Roman" w:hAnsi="Times New Roman" w:cs="Times New Roman" w:eastAsiaTheme="majorEastAsia"/>
                <w:sz w:val="24"/>
                <w:szCs w:val="24"/>
                <w:u w:val="none"/>
              </w:rPr>
              <w:t>4a</w:t>
            </w:r>
            <w:r>
              <w:rPr>
                <w:rFonts w:ascii="Times New Roman" w:hAnsi="Times New Roman" w:cs="Times New Roman" w:eastAsiaTheme="majorEastAsia"/>
                <w:sz w:val="24"/>
                <w:szCs w:val="24"/>
                <w:u w:val="none"/>
              </w:rPr>
              <w:t>类标准。</w:t>
            </w:r>
          </w:p>
          <w:p>
            <w:pPr>
              <w:widowControl/>
              <w:jc w:val="center"/>
              <w:rPr>
                <w:rFonts w:ascii="Times New Roman" w:hAnsi="Times New Roman" w:cs="Times New Roman" w:eastAsiaTheme="majorEastAsia"/>
                <w:b/>
                <w:bCs/>
                <w:szCs w:val="21"/>
                <w:u w:val="none"/>
              </w:rPr>
            </w:pPr>
          </w:p>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表6-</w:t>
            </w:r>
            <w:r>
              <w:rPr>
                <w:rFonts w:hint="eastAsia" w:ascii="Times New Roman" w:hAnsi="Times New Roman" w:cs="Times New Roman" w:eastAsiaTheme="majorEastAsia"/>
                <w:b/>
                <w:bCs/>
                <w:szCs w:val="21"/>
                <w:u w:val="none"/>
              </w:rPr>
              <w:t>9</w:t>
            </w:r>
            <w:r>
              <w:rPr>
                <w:rFonts w:ascii="Times New Roman" w:hAnsi="Times New Roman" w:cs="Times New Roman" w:eastAsiaTheme="majorEastAsia"/>
                <w:b/>
                <w:bCs/>
                <w:szCs w:val="21"/>
                <w:u w:val="none"/>
              </w:rPr>
              <w:t xml:space="preserve"> 《工业企业厂界环境噪声排放标准》（GB12348-2008）（摘录）</w:t>
            </w:r>
          </w:p>
          <w:tbl>
            <w:tblPr>
              <w:tblStyle w:val="17"/>
              <w:tblW w:w="79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4"/>
              <w:gridCol w:w="2666"/>
              <w:gridCol w:w="2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1" w:hRule="atLeast"/>
                <w:jc w:val="center"/>
              </w:trPr>
              <w:tc>
                <w:tcPr>
                  <w:tcW w:w="26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类别</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昼间</w:t>
                  </w:r>
                </w:p>
              </w:tc>
              <w:tc>
                <w:tcPr>
                  <w:tcW w:w="2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eastAsiaTheme="majorEastAsia"/>
                      <w:b/>
                      <w:bCs/>
                      <w:szCs w:val="21"/>
                      <w:u w:val="none"/>
                    </w:rPr>
                  </w:pPr>
                  <w:r>
                    <w:rPr>
                      <w:rFonts w:ascii="Times New Roman" w:hAnsi="Times New Roman" w:cs="Times New Roman" w:eastAsiaTheme="majorEastAsia"/>
                      <w:b/>
                      <w:bCs/>
                      <w:szCs w:val="21"/>
                      <w:u w:val="none"/>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6" w:hRule="atLeast"/>
                <w:jc w:val="center"/>
              </w:trPr>
              <w:tc>
                <w:tcPr>
                  <w:tcW w:w="2664" w:type="dxa"/>
                  <w:tcBorders>
                    <w:top w:val="single" w:color="000000" w:sz="4" w:space="0"/>
                    <w:left w:val="single" w:color="000000" w:sz="4" w:space="0"/>
                    <w:bottom w:val="single" w:color="000000" w:sz="4" w:space="0"/>
                    <w:right w:val="single" w:color="000000" w:sz="4" w:space="0"/>
                  </w:tcBorders>
                  <w:vAlign w:val="center"/>
                </w:tcPr>
                <w:p>
                  <w:pPr>
                    <w:widowControl/>
                    <w:ind w:firstLine="1050" w:firstLineChars="500"/>
                    <w:rPr>
                      <w:rFonts w:ascii="Times New Roman" w:hAnsi="Times New Roman" w:cs="Times New Roman" w:eastAsiaTheme="majorEastAsia"/>
                      <w:szCs w:val="21"/>
                      <w:u w:val="none"/>
                    </w:rPr>
                  </w:pPr>
                  <w:r>
                    <w:rPr>
                      <w:rFonts w:ascii="Times New Roman" w:hAnsi="Times New Roman" w:cs="Times New Roman" w:eastAsiaTheme="majorEastAsia"/>
                      <w:szCs w:val="21"/>
                      <w:u w:val="none"/>
                    </w:rPr>
                    <w:t>3类</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6</w:t>
                  </w:r>
                  <w:r>
                    <w:rPr>
                      <w:rFonts w:hint="eastAsia" w:ascii="Times New Roman" w:hAnsi="Times New Roman" w:cs="Times New Roman" w:eastAsiaTheme="majorEastAsia"/>
                      <w:szCs w:val="21"/>
                      <w:u w:val="none"/>
                    </w:rPr>
                    <w:t>0</w:t>
                  </w:r>
                  <w:r>
                    <w:rPr>
                      <w:rFonts w:ascii="Times New Roman" w:hAnsi="Times New Roman" w:cs="Times New Roman" w:eastAsiaTheme="majorEastAsia"/>
                      <w:szCs w:val="21"/>
                      <w:u w:val="none"/>
                    </w:rPr>
                    <w:t>dB(A)</w:t>
                  </w:r>
                </w:p>
              </w:tc>
              <w:tc>
                <w:tcPr>
                  <w:tcW w:w="2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eastAsiaTheme="majorEastAsia"/>
                      <w:szCs w:val="21"/>
                      <w:u w:val="none"/>
                    </w:rPr>
                  </w:pPr>
                  <w:r>
                    <w:rPr>
                      <w:rFonts w:ascii="Times New Roman" w:hAnsi="Times New Roman" w:cs="Times New Roman" w:eastAsiaTheme="majorEastAsia"/>
                      <w:szCs w:val="21"/>
                      <w:u w:val="none"/>
                    </w:rPr>
                    <w:t>5</w:t>
                  </w:r>
                  <w:r>
                    <w:rPr>
                      <w:rFonts w:hint="eastAsia" w:ascii="Times New Roman" w:hAnsi="Times New Roman" w:cs="Times New Roman" w:eastAsiaTheme="majorEastAsia"/>
                      <w:szCs w:val="21"/>
                      <w:u w:val="none"/>
                    </w:rPr>
                    <w:t>0</w:t>
                  </w:r>
                  <w:r>
                    <w:rPr>
                      <w:rFonts w:ascii="Times New Roman" w:hAnsi="Times New Roman" w:cs="Times New Roman" w:eastAsiaTheme="majorEastAsia"/>
                      <w:szCs w:val="21"/>
                      <w:u w:val="none"/>
                    </w:rPr>
                    <w:t>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6" w:hRule="atLeast"/>
                <w:jc w:val="center"/>
              </w:trPr>
              <w:tc>
                <w:tcPr>
                  <w:tcW w:w="26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eastAsiaTheme="majorEastAsia"/>
                      <w:color w:val="auto"/>
                      <w:szCs w:val="21"/>
                      <w:u w:val="none"/>
                    </w:rPr>
                  </w:pPr>
                  <w:r>
                    <w:rPr>
                      <w:rFonts w:ascii="Times New Roman" w:hAnsi="Times New Roman" w:cs="Times New Roman" w:eastAsiaTheme="majorEastAsia"/>
                      <w:color w:val="auto"/>
                      <w:szCs w:val="21"/>
                      <w:u w:val="none"/>
                    </w:rPr>
                    <w:t>4a类</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eastAsiaTheme="majorEastAsia"/>
                      <w:color w:val="auto"/>
                      <w:szCs w:val="21"/>
                      <w:u w:val="none"/>
                    </w:rPr>
                  </w:pPr>
                  <w:r>
                    <w:rPr>
                      <w:rFonts w:ascii="Times New Roman" w:hAnsi="Times New Roman" w:cs="Times New Roman" w:eastAsiaTheme="majorEastAsia"/>
                      <w:color w:val="auto"/>
                      <w:szCs w:val="21"/>
                      <w:u w:val="none"/>
                    </w:rPr>
                    <w:t>70dB(A)</w:t>
                  </w:r>
                </w:p>
              </w:tc>
              <w:tc>
                <w:tcPr>
                  <w:tcW w:w="26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cs="Times New Roman" w:eastAsiaTheme="majorEastAsia"/>
                      <w:color w:val="auto"/>
                      <w:szCs w:val="21"/>
                      <w:u w:val="none"/>
                    </w:rPr>
                  </w:pPr>
                  <w:r>
                    <w:rPr>
                      <w:rFonts w:ascii="Times New Roman" w:hAnsi="Times New Roman" w:cs="Times New Roman" w:eastAsiaTheme="majorEastAsia"/>
                      <w:color w:val="auto"/>
                      <w:szCs w:val="21"/>
                      <w:u w:val="none"/>
                    </w:rPr>
                    <w:t>55dB(A)</w:t>
                  </w:r>
                </w:p>
              </w:tc>
            </w:tr>
          </w:tbl>
          <w:p>
            <w:pPr>
              <w:widowControl/>
              <w:jc w:val="left"/>
              <w:rPr>
                <w:rFonts w:ascii="Times New Roman" w:hAnsi="Times New Roman" w:cs="Times New Roman" w:eastAsiaTheme="majorEastAsia"/>
                <w:sz w:val="24"/>
                <w:szCs w:val="24"/>
                <w:u w:val="none"/>
              </w:rPr>
            </w:pPr>
          </w:p>
          <w:p>
            <w:pPr>
              <w:widowControl/>
              <w:jc w:val="left"/>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4、固体废物</w:t>
            </w:r>
          </w:p>
          <w:p>
            <w:pPr>
              <w:widowControl/>
              <w:spacing w:line="360" w:lineRule="auto"/>
              <w:ind w:firstLine="480" w:firstLineChars="200"/>
              <w:jc w:val="left"/>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一般工业固体废弃物执行《一般工业固体废弃物贮存、处置场污染控制标准》（GB18599-2001）及其2013年修改单；</w:t>
            </w:r>
            <w:r>
              <w:rPr>
                <w:rFonts w:ascii="Times New Roman" w:hAnsi="Times New Roman" w:cs="Times New Roman" w:eastAsiaTheme="majorEastAsia"/>
                <w:bCs/>
                <w:sz w:val="24"/>
                <w:u w:val="none"/>
              </w:rPr>
              <w:t>生活垃圾执行《生活垃圾焚烧污染控制标准》（GB18485-20</w:t>
            </w:r>
            <w:r>
              <w:rPr>
                <w:rFonts w:hint="eastAsia" w:ascii="Times New Roman" w:hAnsi="Times New Roman" w:cs="Times New Roman" w:eastAsiaTheme="majorEastAsia"/>
                <w:bCs/>
                <w:sz w:val="24"/>
                <w:u w:val="none"/>
              </w:rPr>
              <w:t>14</w:t>
            </w:r>
            <w:r>
              <w:rPr>
                <w:rFonts w:ascii="Times New Roman" w:hAnsi="Times New Roman" w:cs="Times New Roman" w:eastAsiaTheme="majorEastAsia"/>
                <w:bCs/>
                <w:sz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482" w:type="dxa"/>
            <w:vAlign w:val="center"/>
          </w:tcPr>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总</w:t>
            </w:r>
          </w:p>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量</w:t>
            </w:r>
          </w:p>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控</w:t>
            </w:r>
          </w:p>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制</w:t>
            </w:r>
          </w:p>
          <w:p>
            <w:pPr>
              <w:spacing w:line="360" w:lineRule="auto"/>
              <w:jc w:val="center"/>
              <w:rPr>
                <w:rFonts w:ascii="Times New Roman" w:hAnsi="Times New Roman" w:cs="Times New Roman" w:eastAsiaTheme="majorEastAsia"/>
                <w:sz w:val="24"/>
                <w:szCs w:val="24"/>
                <w:u w:val="none"/>
              </w:rPr>
            </w:pPr>
            <w:r>
              <w:rPr>
                <w:rFonts w:ascii="Times New Roman" w:hAnsi="Times New Roman" w:cs="Times New Roman" w:eastAsiaTheme="majorEastAsia"/>
                <w:sz w:val="24"/>
                <w:szCs w:val="24"/>
                <w:u w:val="none"/>
              </w:rPr>
              <w:t>指</w:t>
            </w:r>
          </w:p>
          <w:p>
            <w:pPr>
              <w:spacing w:line="360" w:lineRule="auto"/>
              <w:jc w:val="center"/>
              <w:rPr>
                <w:rFonts w:ascii="Times New Roman" w:hAnsi="Times New Roman" w:cs="Times New Roman" w:eastAsiaTheme="majorEastAsia"/>
                <w:sz w:val="30"/>
                <w:szCs w:val="30"/>
                <w:u w:val="none"/>
              </w:rPr>
            </w:pPr>
            <w:r>
              <w:rPr>
                <w:rFonts w:ascii="Times New Roman" w:hAnsi="Times New Roman" w:cs="Times New Roman" w:eastAsiaTheme="majorEastAsia"/>
                <w:sz w:val="24"/>
                <w:szCs w:val="24"/>
                <w:u w:val="none"/>
              </w:rPr>
              <w:t>标</w:t>
            </w:r>
          </w:p>
        </w:tc>
        <w:tc>
          <w:tcPr>
            <w:tcW w:w="8221" w:type="dxa"/>
            <w:vAlign w:val="center"/>
          </w:tcPr>
          <w:p>
            <w:pPr>
              <w:widowControl/>
              <w:spacing w:line="360" w:lineRule="auto"/>
              <w:ind w:firstLine="470" w:firstLineChars="196"/>
              <w:jc w:val="left"/>
              <w:rPr>
                <w:rFonts w:ascii="Times New Roman" w:hAnsi="Times New Roman" w:cs="Times New Roman" w:eastAsiaTheme="majorEastAsia"/>
                <w:color w:val="000000" w:themeColor="text1"/>
                <w:sz w:val="24"/>
                <w:szCs w:val="24"/>
                <w:u w:val="none"/>
                <w14:textFill>
                  <w14:solidFill>
                    <w14:schemeClr w14:val="tx1"/>
                  </w14:solidFill>
                </w14:textFill>
              </w:rPr>
            </w:pPr>
            <w:r>
              <w:rPr>
                <w:rFonts w:ascii="Times New Roman" w:hAnsi="Times New Roman" w:cs="Times New Roman" w:eastAsiaTheme="majorEastAsia"/>
                <w:color w:val="000000" w:themeColor="text1"/>
                <w:sz w:val="24"/>
                <w:szCs w:val="28"/>
                <w:u w:val="none"/>
                <w14:textFill>
                  <w14:solidFill>
                    <w14:schemeClr w14:val="tx1"/>
                  </w14:solidFill>
                </w14:textFill>
              </w:rPr>
              <w:t>项目主要污染物为生活污水，水质较为简单，废水经过</w:t>
            </w:r>
            <w:r>
              <w:rPr>
                <w:rFonts w:hint="eastAsia" w:ascii="Times New Roman" w:hAnsi="Times New Roman" w:cs="Times New Roman" w:eastAsiaTheme="majorEastAsia"/>
                <w:color w:val="000000" w:themeColor="text1"/>
                <w:sz w:val="24"/>
                <w:szCs w:val="28"/>
                <w:u w:val="none"/>
                <w14:textFill>
                  <w14:solidFill>
                    <w14:schemeClr w14:val="tx1"/>
                  </w14:solidFill>
                </w14:textFill>
              </w:rPr>
              <w:t>化粪池和隔油池</w:t>
            </w:r>
            <w:r>
              <w:rPr>
                <w:rFonts w:ascii="Times New Roman" w:hAnsi="Times New Roman" w:cs="Times New Roman" w:eastAsiaTheme="majorEastAsia"/>
                <w:color w:val="000000" w:themeColor="text1"/>
                <w:sz w:val="24"/>
                <w:szCs w:val="28"/>
                <w:u w:val="none"/>
                <w14:textFill>
                  <w14:solidFill>
                    <w14:schemeClr w14:val="tx1"/>
                  </w14:solidFill>
                </w14:textFill>
              </w:rPr>
              <w:t>预处理</w:t>
            </w:r>
            <w:r>
              <w:rPr>
                <w:rFonts w:hint="eastAsia" w:ascii="Times New Roman" w:hAnsi="Times New Roman" w:cs="Times New Roman" w:eastAsiaTheme="majorEastAsia"/>
                <w:color w:val="000000" w:themeColor="text1"/>
                <w:sz w:val="24"/>
                <w:szCs w:val="28"/>
                <w:u w:val="none"/>
                <w14:textFill>
                  <w14:solidFill>
                    <w14:schemeClr w14:val="tx1"/>
                  </w14:solidFill>
                </w14:textFill>
              </w:rPr>
              <w:t>达桃源县第二污水处理厂进水水质标准后</w:t>
            </w:r>
            <w:r>
              <w:rPr>
                <w:rFonts w:ascii="Times New Roman" w:hAnsi="Times New Roman" w:cs="Times New Roman" w:eastAsiaTheme="majorEastAsia"/>
                <w:color w:val="000000" w:themeColor="text1"/>
                <w:sz w:val="24"/>
                <w:szCs w:val="28"/>
                <w:u w:val="none"/>
                <w14:textFill>
                  <w14:solidFill>
                    <w14:schemeClr w14:val="tx1"/>
                  </w14:solidFill>
                </w14:textFill>
              </w:rPr>
              <w:t>排放至</w:t>
            </w:r>
            <w:r>
              <w:rPr>
                <w:rFonts w:hint="eastAsia" w:ascii="Times New Roman" w:hAnsi="Times New Roman" w:cs="Times New Roman" w:eastAsiaTheme="majorEastAsia"/>
                <w:color w:val="000000" w:themeColor="text1"/>
                <w:sz w:val="24"/>
                <w:szCs w:val="28"/>
                <w:u w:val="none"/>
                <w14:textFill>
                  <w14:solidFill>
                    <w14:schemeClr w14:val="tx1"/>
                  </w14:solidFill>
                </w14:textFill>
              </w:rPr>
              <w:t>园区内的污水管网</w:t>
            </w:r>
            <w:r>
              <w:rPr>
                <w:rFonts w:ascii="Times New Roman" w:hAnsi="Times New Roman" w:cs="Times New Roman" w:eastAsiaTheme="majorEastAsia"/>
                <w:color w:val="000000" w:themeColor="text1"/>
                <w:sz w:val="24"/>
                <w:szCs w:val="28"/>
                <w:u w:val="none"/>
                <w14:textFill>
                  <w14:solidFill>
                    <w14:schemeClr w14:val="tx1"/>
                  </w14:solidFill>
                </w14:textFill>
              </w:rPr>
              <w:t>，</w:t>
            </w:r>
            <w:r>
              <w:rPr>
                <w:rFonts w:hint="eastAsia" w:ascii="Times New Roman" w:hAnsi="Times New Roman" w:cs="Times New Roman" w:eastAsiaTheme="majorEastAsia"/>
                <w:color w:val="000000" w:themeColor="text1"/>
                <w:sz w:val="24"/>
                <w:szCs w:val="28"/>
                <w:u w:val="none"/>
                <w14:textFill>
                  <w14:solidFill>
                    <w14:schemeClr w14:val="tx1"/>
                  </w14:solidFill>
                </w14:textFill>
              </w:rPr>
              <w:t>最终排入桃源县第二</w:t>
            </w:r>
            <w:r>
              <w:rPr>
                <w:rFonts w:ascii="Times New Roman" w:hAnsi="Times New Roman" w:cs="Times New Roman" w:eastAsiaTheme="majorEastAsia"/>
                <w:color w:val="000000" w:themeColor="text1"/>
                <w:sz w:val="24"/>
                <w:szCs w:val="28"/>
                <w:u w:val="none"/>
                <w14:textFill>
                  <w14:solidFill>
                    <w14:schemeClr w14:val="tx1"/>
                  </w14:solidFill>
                </w14:textFill>
              </w:rPr>
              <w:t>污水处理厂接纳并进一步处理。本项目年排放污水总量为</w:t>
            </w:r>
            <w:r>
              <w:rPr>
                <w:rFonts w:hint="eastAsia" w:ascii="Times New Roman" w:hAnsi="Times New Roman" w:cs="Times New Roman" w:eastAsiaTheme="majorEastAsia"/>
                <w:bCs/>
                <w:color w:val="000000" w:themeColor="text1"/>
                <w:szCs w:val="21"/>
                <w:u w:val="none"/>
                <w14:textFill>
                  <w14:solidFill>
                    <w14:schemeClr w14:val="tx1"/>
                  </w14:solidFill>
                </w14:textFill>
              </w:rPr>
              <w:t>77400.37</w:t>
            </w:r>
            <w:r>
              <w:rPr>
                <w:rFonts w:ascii="Times New Roman" w:hAnsi="Times New Roman" w:cs="Times New Roman" w:eastAsiaTheme="majorEastAsia"/>
                <w:color w:val="000000" w:themeColor="text1"/>
                <w:sz w:val="24"/>
                <w:szCs w:val="28"/>
                <w:u w:val="none"/>
                <w14:textFill>
                  <w14:solidFill>
                    <w14:schemeClr w14:val="tx1"/>
                  </w14:solidFill>
                </w14:textFill>
              </w:rPr>
              <w:t>t，废水处理前后建议总量如下表</w:t>
            </w:r>
          </w:p>
          <w:p>
            <w:pPr>
              <w:widowControl/>
              <w:spacing w:line="360" w:lineRule="auto"/>
              <w:jc w:val="left"/>
              <w:rPr>
                <w:rFonts w:ascii="Times New Roman" w:hAnsi="Times New Roman" w:cs="Times New Roman" w:eastAsiaTheme="majorEastAsia"/>
                <w:b/>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 w:val="24"/>
                <w:szCs w:val="24"/>
                <w:u w:val="none"/>
                <w14:textFill>
                  <w14:solidFill>
                    <w14:schemeClr w14:val="tx1"/>
                  </w14:solidFill>
                </w14:textFill>
              </w:rPr>
              <w:t xml:space="preserve">                 </w:t>
            </w:r>
            <w:r>
              <w:rPr>
                <w:rFonts w:ascii="Times New Roman" w:hAnsi="Times New Roman" w:cs="Times New Roman" w:eastAsiaTheme="majorEastAsia"/>
                <w:color w:val="000000" w:themeColor="text1"/>
                <w:szCs w:val="21"/>
                <w:u w:val="none"/>
                <w14:textFill>
                  <w14:solidFill>
                    <w14:schemeClr w14:val="tx1"/>
                  </w14:solidFill>
                </w14:textFill>
              </w:rPr>
              <w:t xml:space="preserve"> </w:t>
            </w:r>
            <w:r>
              <w:rPr>
                <w:rFonts w:ascii="Times New Roman" w:hAnsi="Times New Roman" w:cs="Times New Roman" w:eastAsiaTheme="majorEastAsia"/>
                <w:b/>
                <w:color w:val="000000" w:themeColor="text1"/>
                <w:szCs w:val="21"/>
                <w:u w:val="none"/>
                <w14:textFill>
                  <w14:solidFill>
                    <w14:schemeClr w14:val="tx1"/>
                  </w14:solidFill>
                </w14:textFill>
              </w:rPr>
              <w:t>表6-</w:t>
            </w:r>
            <w:r>
              <w:rPr>
                <w:rFonts w:hint="eastAsia" w:ascii="Times New Roman" w:hAnsi="Times New Roman" w:cs="Times New Roman" w:eastAsiaTheme="majorEastAsia"/>
                <w:b/>
                <w:color w:val="000000" w:themeColor="text1"/>
                <w:szCs w:val="21"/>
                <w:u w:val="none"/>
                <w14:textFill>
                  <w14:solidFill>
                    <w14:schemeClr w14:val="tx1"/>
                  </w14:solidFill>
                </w14:textFill>
              </w:rPr>
              <w:t>10</w:t>
            </w:r>
            <w:r>
              <w:rPr>
                <w:rFonts w:ascii="Times New Roman" w:hAnsi="Times New Roman" w:cs="Times New Roman" w:eastAsiaTheme="majorEastAsia"/>
                <w:b/>
                <w:color w:val="000000" w:themeColor="text1"/>
                <w:szCs w:val="21"/>
                <w:u w:val="none"/>
                <w14:textFill>
                  <w14:solidFill>
                    <w14:schemeClr w14:val="tx1"/>
                  </w14:solidFill>
                </w14:textFill>
              </w:rPr>
              <w:t xml:space="preserve"> 本项目总量控制指标一览表</w:t>
            </w:r>
          </w:p>
          <w:tbl>
            <w:tblPr>
              <w:tblStyle w:val="17"/>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595"/>
              <w:gridCol w:w="1492"/>
              <w:gridCol w:w="158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71" w:type="dxa"/>
                  <w:vMerge w:val="restart"/>
                  <w:vAlign w:val="center"/>
                </w:tcPr>
                <w:p>
                  <w:pPr>
                    <w:widowControl/>
                    <w:ind w:left="420" w:hanging="420" w:hangingChars="200"/>
                    <w:jc w:val="left"/>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污染物总量控制因子</w:t>
                  </w:r>
                </w:p>
              </w:tc>
              <w:tc>
                <w:tcPr>
                  <w:tcW w:w="3087" w:type="dxa"/>
                  <w:gridSpan w:val="2"/>
                  <w:vAlign w:val="center"/>
                </w:tcPr>
                <w:p>
                  <w:pPr>
                    <w:widowControl/>
                    <w:ind w:firstLine="1050" w:firstLineChars="500"/>
                    <w:jc w:val="left"/>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处理前</w:t>
                  </w:r>
                </w:p>
              </w:tc>
              <w:tc>
                <w:tcPr>
                  <w:tcW w:w="3037" w:type="dxa"/>
                  <w:gridSpan w:val="2"/>
                  <w:vAlign w:val="center"/>
                </w:tcPr>
                <w:p>
                  <w:pPr>
                    <w:widowControl/>
                    <w:ind w:firstLine="420" w:firstLineChars="200"/>
                    <w:jc w:val="left"/>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处理后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871" w:type="dxa"/>
                  <w:vMerge w:val="continue"/>
                  <w:vAlign w:val="center"/>
                </w:tcPr>
                <w:p>
                  <w:pPr>
                    <w:widowControl/>
                    <w:jc w:val="left"/>
                    <w:rPr>
                      <w:rFonts w:ascii="Times New Roman" w:hAnsi="Times New Roman" w:cs="Times New Roman" w:eastAsiaTheme="majorEastAsia"/>
                      <w:color w:val="000000" w:themeColor="text1"/>
                      <w:szCs w:val="21"/>
                      <w:u w:val="none"/>
                      <w14:textFill>
                        <w14:solidFill>
                          <w14:schemeClr w14:val="tx1"/>
                        </w14:solidFill>
                      </w14:textFill>
                    </w:rPr>
                  </w:pPr>
                </w:p>
              </w:tc>
              <w:tc>
                <w:tcPr>
                  <w:tcW w:w="1595" w:type="dxa"/>
                  <w:vAlign w:val="center"/>
                </w:tcPr>
                <w:p>
                  <w:pPr>
                    <w:widowControl/>
                    <w:ind w:firstLine="420" w:firstLineChars="200"/>
                    <w:jc w:val="left"/>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浓度</w:t>
                  </w:r>
                </w:p>
              </w:tc>
              <w:tc>
                <w:tcPr>
                  <w:tcW w:w="1492" w:type="dxa"/>
                  <w:vAlign w:val="center"/>
                </w:tcPr>
                <w:p>
                  <w:pPr>
                    <w:widowControl/>
                    <w:ind w:firstLine="420" w:firstLineChars="200"/>
                    <w:jc w:val="left"/>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总量</w:t>
                  </w:r>
                </w:p>
              </w:tc>
              <w:tc>
                <w:tcPr>
                  <w:tcW w:w="1589" w:type="dxa"/>
                  <w:vAlign w:val="center"/>
                </w:tcPr>
                <w:p>
                  <w:pPr>
                    <w:widowControl/>
                    <w:ind w:firstLine="210" w:firstLineChars="100"/>
                    <w:jc w:val="left"/>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浓度</w:t>
                  </w:r>
                </w:p>
              </w:tc>
              <w:tc>
                <w:tcPr>
                  <w:tcW w:w="1448" w:type="dxa"/>
                  <w:vAlign w:val="center"/>
                </w:tcPr>
                <w:p>
                  <w:pPr>
                    <w:widowControl/>
                    <w:ind w:firstLine="420" w:firstLineChars="200"/>
                    <w:jc w:val="left"/>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871" w:type="dxa"/>
                  <w:vAlign w:val="center"/>
                </w:tcPr>
                <w:p>
                  <w:pPr>
                    <w:widowControl/>
                    <w:ind w:firstLine="630" w:firstLineChars="300"/>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COD</w:t>
                  </w:r>
                </w:p>
              </w:tc>
              <w:tc>
                <w:tcPr>
                  <w:tcW w:w="1595" w:type="dxa"/>
                </w:tcPr>
                <w:p>
                  <w:pPr>
                    <w:widowControl/>
                    <w:jc w:val="center"/>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2</w:t>
                  </w:r>
                  <w:r>
                    <w:rPr>
                      <w:rFonts w:hint="eastAsia" w:ascii="Times New Roman" w:hAnsi="Times New Roman" w:cs="Times New Roman" w:eastAsiaTheme="majorEastAsia"/>
                      <w:color w:val="000000" w:themeColor="text1"/>
                      <w:szCs w:val="21"/>
                      <w:u w:val="none"/>
                      <w14:textFill>
                        <w14:solidFill>
                          <w14:schemeClr w14:val="tx1"/>
                        </w14:solidFill>
                      </w14:textFill>
                    </w:rPr>
                    <w:t>5</w:t>
                  </w:r>
                  <w:r>
                    <w:rPr>
                      <w:rFonts w:ascii="Times New Roman" w:hAnsi="Times New Roman" w:cs="Times New Roman" w:eastAsiaTheme="majorEastAsia"/>
                      <w:color w:val="000000" w:themeColor="text1"/>
                      <w:szCs w:val="21"/>
                      <w:u w:val="none"/>
                      <w14:textFill>
                        <w14:solidFill>
                          <w14:schemeClr w14:val="tx1"/>
                        </w14:solidFill>
                      </w14:textFill>
                    </w:rPr>
                    <w:t>0mg/L</w:t>
                  </w:r>
                </w:p>
              </w:tc>
              <w:tc>
                <w:tcPr>
                  <w:tcW w:w="1492" w:type="dxa"/>
                </w:tcPr>
                <w:p>
                  <w:pPr>
                    <w:widowControl/>
                    <w:ind w:firstLine="420" w:firstLineChars="200"/>
                    <w:rPr>
                      <w:rFonts w:ascii="Times New Roman" w:hAnsi="Times New Roman" w:cs="Times New Roman" w:eastAsiaTheme="majorEastAsia"/>
                      <w:color w:val="000000" w:themeColor="text1"/>
                      <w:szCs w:val="21"/>
                      <w:u w:val="none"/>
                      <w14:textFill>
                        <w14:solidFill>
                          <w14:schemeClr w14:val="tx1"/>
                        </w14:solidFill>
                      </w14:textFill>
                    </w:rPr>
                  </w:pPr>
                  <w:r>
                    <w:rPr>
                      <w:rFonts w:hint="eastAsia" w:ascii="Times New Roman" w:hAnsi="Times New Roman" w:cs="Times New Roman" w:eastAsiaTheme="majorEastAsia"/>
                      <w:color w:val="000000" w:themeColor="text1"/>
                      <w:szCs w:val="21"/>
                      <w:u w:val="none"/>
                      <w14:textFill>
                        <w14:solidFill>
                          <w14:schemeClr w14:val="tx1"/>
                        </w14:solidFill>
                      </w14:textFill>
                    </w:rPr>
                    <w:t>19.2</w:t>
                  </w:r>
                  <w:r>
                    <w:rPr>
                      <w:rFonts w:ascii="Times New Roman" w:hAnsi="Times New Roman" w:cs="Times New Roman" w:eastAsiaTheme="majorEastAsia"/>
                      <w:color w:val="000000" w:themeColor="text1"/>
                      <w:szCs w:val="21"/>
                      <w:u w:val="none"/>
                      <w14:textFill>
                        <w14:solidFill>
                          <w14:schemeClr w14:val="tx1"/>
                        </w14:solidFill>
                      </w14:textFill>
                    </w:rPr>
                    <w:t>t/a</w:t>
                  </w:r>
                </w:p>
              </w:tc>
              <w:tc>
                <w:tcPr>
                  <w:tcW w:w="1589" w:type="dxa"/>
                  <w:vAlign w:val="center"/>
                </w:tcPr>
                <w:p>
                  <w:pPr>
                    <w:widowControl/>
                    <w:jc w:val="center"/>
                    <w:rPr>
                      <w:rFonts w:ascii="Times New Roman" w:hAnsi="Times New Roman" w:cs="Times New Roman" w:eastAsiaTheme="majorEastAsia"/>
                      <w:color w:val="000000" w:themeColor="text1"/>
                      <w:szCs w:val="21"/>
                      <w:u w:val="none"/>
                      <w14:textFill>
                        <w14:solidFill>
                          <w14:schemeClr w14:val="tx1"/>
                        </w14:solidFill>
                      </w14:textFill>
                    </w:rPr>
                  </w:pPr>
                  <w:r>
                    <w:rPr>
                      <w:rFonts w:hint="eastAsia" w:ascii="Times New Roman" w:hAnsi="Times New Roman" w:cs="Times New Roman" w:eastAsiaTheme="majorEastAsia"/>
                      <w:color w:val="000000" w:themeColor="text1"/>
                      <w:szCs w:val="21"/>
                      <w:u w:val="none"/>
                      <w14:textFill>
                        <w14:solidFill>
                          <w14:schemeClr w14:val="tx1"/>
                        </w14:solidFill>
                      </w14:textFill>
                    </w:rPr>
                    <w:t>1</w:t>
                  </w:r>
                  <w:r>
                    <w:rPr>
                      <w:rFonts w:ascii="Times New Roman" w:hAnsi="Times New Roman" w:cs="Times New Roman" w:eastAsiaTheme="majorEastAsia"/>
                      <w:color w:val="000000" w:themeColor="text1"/>
                      <w:szCs w:val="21"/>
                      <w:u w:val="none"/>
                      <w14:textFill>
                        <w14:solidFill>
                          <w14:schemeClr w14:val="tx1"/>
                        </w14:solidFill>
                      </w14:textFill>
                    </w:rPr>
                    <w:t>50mg/L</w:t>
                  </w:r>
                </w:p>
              </w:tc>
              <w:tc>
                <w:tcPr>
                  <w:tcW w:w="1448" w:type="dxa"/>
                  <w:vAlign w:val="center"/>
                </w:tcPr>
                <w:p>
                  <w:pPr>
                    <w:widowControl/>
                    <w:ind w:firstLine="420" w:firstLineChars="200"/>
                    <w:rPr>
                      <w:rFonts w:ascii="Times New Roman" w:hAnsi="Times New Roman" w:cs="Times New Roman" w:eastAsiaTheme="majorEastAsia"/>
                      <w:color w:val="000000" w:themeColor="text1"/>
                      <w:szCs w:val="21"/>
                      <w:u w:val="none"/>
                      <w14:textFill>
                        <w14:solidFill>
                          <w14:schemeClr w14:val="tx1"/>
                        </w14:solidFill>
                      </w14:textFill>
                    </w:rPr>
                  </w:pPr>
                  <w:r>
                    <w:rPr>
                      <w:rFonts w:hint="eastAsia" w:ascii="Times New Roman" w:hAnsi="Times New Roman" w:cs="Times New Roman" w:eastAsiaTheme="majorEastAsia"/>
                      <w:color w:val="000000" w:themeColor="text1"/>
                      <w:szCs w:val="21"/>
                      <w:u w:val="none"/>
                      <w14:textFill>
                        <w14:solidFill>
                          <w14:schemeClr w14:val="tx1"/>
                        </w14:solidFill>
                      </w14:textFill>
                    </w:rPr>
                    <w:t>11.5</w:t>
                  </w:r>
                  <w:r>
                    <w:rPr>
                      <w:rFonts w:ascii="Times New Roman" w:hAnsi="Times New Roman" w:cs="Times New Roman" w:eastAsiaTheme="majorEastAsia"/>
                      <w:color w:val="000000" w:themeColor="text1"/>
                      <w:szCs w:val="21"/>
                      <w:u w:val="none"/>
                      <w14:textFill>
                        <w14:solidFill>
                          <w14:schemeClr w14:val="tx1"/>
                        </w14:solidFill>
                      </w14:textFill>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1871" w:type="dxa"/>
                  <w:vAlign w:val="center"/>
                </w:tcPr>
                <w:p>
                  <w:pPr>
                    <w:widowControl/>
                    <w:jc w:val="center"/>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NH</w:t>
                  </w:r>
                  <w:r>
                    <w:rPr>
                      <w:rFonts w:ascii="Times New Roman" w:hAnsi="Times New Roman" w:cs="Times New Roman" w:eastAsiaTheme="majorEastAsia"/>
                      <w:color w:val="000000" w:themeColor="text1"/>
                      <w:szCs w:val="21"/>
                      <w:u w:val="none"/>
                      <w:vertAlign w:val="subscript"/>
                      <w14:textFill>
                        <w14:solidFill>
                          <w14:schemeClr w14:val="tx1"/>
                        </w14:solidFill>
                      </w14:textFill>
                    </w:rPr>
                    <w:t>3</w:t>
                  </w:r>
                  <w:r>
                    <w:rPr>
                      <w:rFonts w:ascii="Times New Roman" w:hAnsi="Times New Roman" w:cs="Times New Roman" w:eastAsiaTheme="majorEastAsia"/>
                      <w:color w:val="000000" w:themeColor="text1"/>
                      <w:szCs w:val="21"/>
                      <w:u w:val="none"/>
                      <w14:textFill>
                        <w14:solidFill>
                          <w14:schemeClr w14:val="tx1"/>
                        </w14:solidFill>
                      </w14:textFill>
                    </w:rPr>
                    <w:t>-N</w:t>
                  </w:r>
                </w:p>
              </w:tc>
              <w:tc>
                <w:tcPr>
                  <w:tcW w:w="1595" w:type="dxa"/>
                </w:tcPr>
                <w:p>
                  <w:pPr>
                    <w:widowControl/>
                    <w:jc w:val="center"/>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2</w:t>
                  </w:r>
                  <w:r>
                    <w:rPr>
                      <w:rFonts w:hint="eastAsia" w:ascii="Times New Roman" w:hAnsi="Times New Roman" w:cs="Times New Roman" w:eastAsiaTheme="majorEastAsia"/>
                      <w:color w:val="000000" w:themeColor="text1"/>
                      <w:szCs w:val="21"/>
                      <w:u w:val="none"/>
                      <w14:textFill>
                        <w14:solidFill>
                          <w14:schemeClr w14:val="tx1"/>
                        </w14:solidFill>
                      </w14:textFill>
                    </w:rPr>
                    <w:t>0</w:t>
                  </w:r>
                  <w:r>
                    <w:rPr>
                      <w:rFonts w:ascii="Times New Roman" w:hAnsi="Times New Roman" w:cs="Times New Roman" w:eastAsiaTheme="majorEastAsia"/>
                      <w:color w:val="000000" w:themeColor="text1"/>
                      <w:szCs w:val="21"/>
                      <w:u w:val="none"/>
                      <w14:textFill>
                        <w14:solidFill>
                          <w14:schemeClr w14:val="tx1"/>
                        </w14:solidFill>
                      </w14:textFill>
                    </w:rPr>
                    <w:t>mg/L</w:t>
                  </w:r>
                </w:p>
              </w:tc>
              <w:tc>
                <w:tcPr>
                  <w:tcW w:w="1492" w:type="dxa"/>
                </w:tcPr>
                <w:p>
                  <w:pPr>
                    <w:widowControl/>
                    <w:jc w:val="center"/>
                    <w:rPr>
                      <w:rFonts w:ascii="Times New Roman" w:hAnsi="Times New Roman" w:cs="Times New Roman" w:eastAsiaTheme="majorEastAsia"/>
                      <w:color w:val="000000" w:themeColor="text1"/>
                      <w:szCs w:val="21"/>
                      <w:u w:val="none"/>
                      <w14:textFill>
                        <w14:solidFill>
                          <w14:schemeClr w14:val="tx1"/>
                        </w14:solidFill>
                      </w14:textFill>
                    </w:rPr>
                  </w:pPr>
                  <w:r>
                    <w:rPr>
                      <w:rFonts w:hint="eastAsia" w:ascii="Times New Roman" w:hAnsi="Times New Roman" w:cs="Times New Roman" w:eastAsiaTheme="majorEastAsia"/>
                      <w:color w:val="000000" w:themeColor="text1"/>
                      <w:szCs w:val="21"/>
                      <w:u w:val="none"/>
                      <w14:textFill>
                        <w14:solidFill>
                          <w14:schemeClr w14:val="tx1"/>
                        </w14:solidFill>
                      </w14:textFill>
                    </w:rPr>
                    <w:t>1.5</w:t>
                  </w:r>
                  <w:r>
                    <w:rPr>
                      <w:rFonts w:ascii="Times New Roman" w:hAnsi="Times New Roman" w:cs="Times New Roman" w:eastAsiaTheme="majorEastAsia"/>
                      <w:color w:val="000000" w:themeColor="text1"/>
                      <w:szCs w:val="21"/>
                      <w:u w:val="none"/>
                      <w14:textFill>
                        <w14:solidFill>
                          <w14:schemeClr w14:val="tx1"/>
                        </w14:solidFill>
                      </w14:textFill>
                    </w:rPr>
                    <w:t>t/a</w:t>
                  </w:r>
                </w:p>
              </w:tc>
              <w:tc>
                <w:tcPr>
                  <w:tcW w:w="1589" w:type="dxa"/>
                  <w:vAlign w:val="center"/>
                </w:tcPr>
                <w:p>
                  <w:pPr>
                    <w:widowControl/>
                    <w:jc w:val="center"/>
                    <w:rPr>
                      <w:rFonts w:ascii="Times New Roman" w:hAnsi="Times New Roman" w:cs="Times New Roman" w:eastAsiaTheme="majorEastAsia"/>
                      <w:color w:val="000000" w:themeColor="text1"/>
                      <w:szCs w:val="21"/>
                      <w:u w:val="none"/>
                      <w14:textFill>
                        <w14:solidFill>
                          <w14:schemeClr w14:val="tx1"/>
                        </w14:solidFill>
                      </w14:textFill>
                    </w:rPr>
                  </w:pPr>
                  <w:r>
                    <w:rPr>
                      <w:rFonts w:hint="eastAsia" w:ascii="Times New Roman" w:hAnsi="Times New Roman" w:cs="Times New Roman" w:eastAsiaTheme="majorEastAsia"/>
                      <w:color w:val="000000" w:themeColor="text1"/>
                      <w:szCs w:val="21"/>
                      <w:u w:val="none"/>
                      <w14:textFill>
                        <w14:solidFill>
                          <w14:schemeClr w14:val="tx1"/>
                        </w14:solidFill>
                      </w14:textFill>
                    </w:rPr>
                    <w:t>18</w:t>
                  </w:r>
                  <w:r>
                    <w:rPr>
                      <w:rFonts w:ascii="Times New Roman" w:hAnsi="Times New Roman" w:cs="Times New Roman" w:eastAsiaTheme="majorEastAsia"/>
                      <w:color w:val="000000" w:themeColor="text1"/>
                      <w:szCs w:val="21"/>
                      <w:u w:val="none"/>
                      <w14:textFill>
                        <w14:solidFill>
                          <w14:schemeClr w14:val="tx1"/>
                        </w14:solidFill>
                      </w14:textFill>
                    </w:rPr>
                    <w:t>mg/L</w:t>
                  </w:r>
                </w:p>
              </w:tc>
              <w:tc>
                <w:tcPr>
                  <w:tcW w:w="1448" w:type="dxa"/>
                  <w:vAlign w:val="center"/>
                </w:tcPr>
                <w:p>
                  <w:pPr>
                    <w:widowControl/>
                    <w:jc w:val="center"/>
                    <w:rPr>
                      <w:rFonts w:ascii="Times New Roman" w:hAnsi="Times New Roman" w:cs="Times New Roman" w:eastAsiaTheme="majorEastAsia"/>
                      <w:color w:val="000000" w:themeColor="text1"/>
                      <w:szCs w:val="21"/>
                      <w:u w:val="none"/>
                      <w14:textFill>
                        <w14:solidFill>
                          <w14:schemeClr w14:val="tx1"/>
                        </w14:solidFill>
                      </w14:textFill>
                    </w:rPr>
                  </w:pPr>
                  <w:r>
                    <w:rPr>
                      <w:rFonts w:ascii="Times New Roman" w:hAnsi="Times New Roman" w:cs="Times New Roman" w:eastAsiaTheme="majorEastAsia"/>
                      <w:color w:val="000000" w:themeColor="text1"/>
                      <w:szCs w:val="21"/>
                      <w:u w:val="none"/>
                      <w14:textFill>
                        <w14:solidFill>
                          <w14:schemeClr w14:val="tx1"/>
                        </w14:solidFill>
                      </w14:textFill>
                    </w:rPr>
                    <w:t xml:space="preserve">  </w:t>
                  </w:r>
                  <w:r>
                    <w:rPr>
                      <w:rFonts w:hint="eastAsia" w:ascii="Times New Roman" w:hAnsi="Times New Roman" w:cs="Times New Roman" w:eastAsiaTheme="majorEastAsia"/>
                      <w:color w:val="000000" w:themeColor="text1"/>
                      <w:szCs w:val="21"/>
                      <w:u w:val="none"/>
                      <w14:textFill>
                        <w14:solidFill>
                          <w14:schemeClr w14:val="tx1"/>
                        </w14:solidFill>
                      </w14:textFill>
                    </w:rPr>
                    <w:t>1.4</w:t>
                  </w:r>
                  <w:r>
                    <w:rPr>
                      <w:rFonts w:ascii="Times New Roman" w:hAnsi="Times New Roman" w:cs="Times New Roman" w:eastAsiaTheme="majorEastAsia"/>
                      <w:color w:val="000000" w:themeColor="text1"/>
                      <w:szCs w:val="21"/>
                      <w:u w:val="none"/>
                      <w14:textFill>
                        <w14:solidFill>
                          <w14:schemeClr w14:val="tx1"/>
                        </w14:solidFill>
                      </w14:textFill>
                    </w:rPr>
                    <w:t>t/a</w:t>
                  </w:r>
                </w:p>
              </w:tc>
            </w:tr>
          </w:tbl>
          <w:p>
            <w:pPr>
              <w:widowControl/>
              <w:ind w:firstLine="420" w:firstLineChars="200"/>
              <w:jc w:val="left"/>
              <w:rPr>
                <w:rFonts w:ascii="Times New Roman" w:hAnsi="Times New Roman" w:cs="Times New Roman" w:eastAsiaTheme="majorEastAsia"/>
                <w:color w:val="000000" w:themeColor="text1"/>
                <w:szCs w:val="21"/>
                <w:u w:val="none"/>
                <w14:textFill>
                  <w14:solidFill>
                    <w14:schemeClr w14:val="tx1"/>
                  </w14:solidFill>
                </w14:textFill>
              </w:rPr>
            </w:pPr>
          </w:p>
          <w:p>
            <w:pPr>
              <w:widowControl/>
              <w:spacing w:line="360" w:lineRule="auto"/>
              <w:ind w:firstLine="480" w:firstLineChars="200"/>
              <w:jc w:val="left"/>
              <w:rPr>
                <w:rFonts w:ascii="Times New Roman" w:hAnsi="Times New Roman" w:cs="Times New Roman" w:eastAsiaTheme="majorEastAsia"/>
                <w:color w:val="000000" w:themeColor="text1"/>
                <w:sz w:val="24"/>
                <w:szCs w:val="24"/>
                <w:u w:val="none"/>
                <w14:textFill>
                  <w14:solidFill>
                    <w14:schemeClr w14:val="tx1"/>
                  </w14:solidFill>
                </w14:textFill>
              </w:rPr>
            </w:pPr>
            <w:r>
              <w:rPr>
                <w:rFonts w:ascii="Times New Roman" w:hAnsi="Times New Roman" w:cs="Times New Roman" w:eastAsiaTheme="majorEastAsia"/>
                <w:color w:val="000000" w:themeColor="text1"/>
                <w:sz w:val="24"/>
                <w:szCs w:val="24"/>
                <w:u w:val="none"/>
                <w14:textFill>
                  <w14:solidFill>
                    <w14:schemeClr w14:val="tx1"/>
                  </w14:solidFill>
                </w14:textFill>
              </w:rPr>
              <w:t>建议该部分总量纳入</w:t>
            </w:r>
            <w:r>
              <w:rPr>
                <w:rFonts w:hint="eastAsia" w:ascii="Times New Roman" w:hAnsi="Times New Roman" w:cs="Times New Roman" w:eastAsiaTheme="majorEastAsia"/>
                <w:color w:val="000000" w:themeColor="text1"/>
                <w:sz w:val="24"/>
                <w:szCs w:val="24"/>
                <w:u w:val="none"/>
                <w14:textFill>
                  <w14:solidFill>
                    <w14:schemeClr w14:val="tx1"/>
                  </w14:solidFill>
                </w14:textFill>
              </w:rPr>
              <w:t>桃源县第二</w:t>
            </w:r>
            <w:r>
              <w:rPr>
                <w:rFonts w:ascii="Times New Roman" w:hAnsi="Times New Roman" w:cs="Times New Roman" w:eastAsiaTheme="majorEastAsia"/>
                <w:color w:val="000000" w:themeColor="text1"/>
                <w:sz w:val="24"/>
                <w:szCs w:val="24"/>
                <w:u w:val="none"/>
                <w14:textFill>
                  <w14:solidFill>
                    <w14:schemeClr w14:val="tx1"/>
                  </w14:solidFill>
                </w14:textFill>
              </w:rPr>
              <w:t>污水处理厂污染物排放总量范围</w:t>
            </w:r>
            <w:r>
              <w:rPr>
                <w:rFonts w:hint="eastAsia" w:ascii="Times New Roman" w:hAnsi="Times New Roman" w:cs="Times New Roman" w:eastAsiaTheme="majorEastAsia"/>
                <w:color w:val="000000" w:themeColor="text1"/>
                <w:sz w:val="24"/>
                <w:szCs w:val="24"/>
                <w:u w:val="none"/>
                <w14:textFill>
                  <w14:solidFill>
                    <w14:schemeClr w14:val="tx1"/>
                  </w14:solidFill>
                </w14:textFill>
              </w:rPr>
              <w:t>，不单独申报总量</w:t>
            </w:r>
            <w:r>
              <w:rPr>
                <w:rFonts w:ascii="Times New Roman" w:hAnsi="Times New Roman" w:cs="Times New Roman" w:eastAsiaTheme="majorEastAsia"/>
                <w:color w:val="000000" w:themeColor="text1"/>
                <w:sz w:val="24"/>
                <w:szCs w:val="24"/>
                <w:u w:val="none"/>
                <w14:textFill>
                  <w14:solidFill>
                    <w14:schemeClr w14:val="tx1"/>
                  </w14:solidFill>
                </w14:textFill>
              </w:rPr>
              <w:t>。</w:t>
            </w:r>
          </w:p>
          <w:p>
            <w:pPr>
              <w:adjustRightInd w:val="0"/>
              <w:snapToGrid w:val="0"/>
              <w:spacing w:line="360" w:lineRule="auto"/>
              <w:ind w:firstLine="480" w:firstLineChars="200"/>
              <w:rPr>
                <w:rFonts w:ascii="Times New Roman" w:hAnsi="Times New Roman" w:cs="Times New Roman"/>
                <w:color w:val="000000" w:themeColor="text1"/>
                <w:sz w:val="24"/>
                <w:u w:val="none"/>
                <w14:textFill>
                  <w14:solidFill>
                    <w14:schemeClr w14:val="tx1"/>
                  </w14:solidFill>
                </w14:textFill>
              </w:rPr>
            </w:pPr>
            <w:r>
              <w:rPr>
                <w:rFonts w:hint="eastAsia" w:ascii="Times New Roman" w:hAnsi="Times New Roman" w:cs="Times New Roman"/>
                <w:color w:val="000000" w:themeColor="text1"/>
                <w:sz w:val="24"/>
                <w:u w:val="none"/>
                <w14:textFill>
                  <w14:solidFill>
                    <w14:schemeClr w14:val="tx1"/>
                  </w14:solidFill>
                </w14:textFill>
              </w:rPr>
              <w:t>本项目拟设置1台TFZ60和1台TFZ120的燃气锅炉为项目供热，燃料采用天然气，天然气属清洁燃料，污染物排放系数小，主要污染物为SO</w:t>
            </w:r>
            <w:r>
              <w:rPr>
                <w:rFonts w:hint="eastAsia" w:ascii="Times New Roman" w:hAnsi="Times New Roman" w:cs="Times New Roman"/>
                <w:color w:val="000000" w:themeColor="text1"/>
                <w:sz w:val="24"/>
                <w:u w:val="none"/>
                <w:vertAlign w:val="subscript"/>
                <w14:textFill>
                  <w14:solidFill>
                    <w14:schemeClr w14:val="tx1"/>
                  </w14:solidFill>
                </w14:textFill>
              </w:rPr>
              <w:t>2</w:t>
            </w:r>
            <w:r>
              <w:rPr>
                <w:rFonts w:hint="eastAsia" w:ascii="Times New Roman" w:hAnsi="Times New Roman" w:cs="Times New Roman"/>
                <w:color w:val="000000" w:themeColor="text1"/>
                <w:sz w:val="24"/>
                <w:u w:val="none"/>
                <w14:textFill>
                  <w14:solidFill>
                    <w14:schemeClr w14:val="tx1"/>
                  </w14:solidFill>
                </w14:textFill>
              </w:rPr>
              <w:t>、NO</w:t>
            </w:r>
            <w:r>
              <w:rPr>
                <w:rFonts w:hint="eastAsia" w:ascii="Times New Roman" w:hAnsi="Times New Roman" w:cs="Times New Roman"/>
                <w:color w:val="000000" w:themeColor="text1"/>
                <w:sz w:val="24"/>
                <w:u w:val="none"/>
                <w:vertAlign w:val="subscript"/>
                <w14:textFill>
                  <w14:solidFill>
                    <w14:schemeClr w14:val="tx1"/>
                  </w14:solidFill>
                </w14:textFill>
              </w:rPr>
              <w:t>2</w:t>
            </w:r>
            <w:r>
              <w:rPr>
                <w:rFonts w:hint="eastAsia" w:ascii="Times New Roman" w:hAnsi="Times New Roman" w:cs="Times New Roman"/>
                <w:color w:val="000000" w:themeColor="text1"/>
                <w:sz w:val="24"/>
                <w:u w:val="none"/>
                <w14:textFill>
                  <w14:solidFill>
                    <w14:schemeClr w14:val="tx1"/>
                  </w14:solidFill>
                </w14:textFill>
              </w:rPr>
              <w:t>。根据建设单位提供资料，天然气用量164160Nm</w:t>
            </w:r>
            <w:r>
              <w:rPr>
                <w:rFonts w:hint="eastAsia" w:ascii="Times New Roman" w:hAnsi="Times New Roman" w:cs="Times New Roman"/>
                <w:color w:val="000000" w:themeColor="text1"/>
                <w:sz w:val="24"/>
                <w:u w:val="none"/>
                <w:vertAlign w:val="superscript"/>
                <w14:textFill>
                  <w14:solidFill>
                    <w14:schemeClr w14:val="tx1"/>
                  </w14:solidFill>
                </w14:textFill>
              </w:rPr>
              <w:t>3</w:t>
            </w:r>
            <w:r>
              <w:rPr>
                <w:rFonts w:hint="eastAsia" w:ascii="Times New Roman" w:hAnsi="Times New Roman" w:cs="Times New Roman"/>
                <w:color w:val="000000" w:themeColor="text1"/>
                <w:sz w:val="24"/>
                <w:u w:val="none"/>
                <w14:textFill>
                  <w14:solidFill>
                    <w14:schemeClr w14:val="tx1"/>
                  </w14:solidFill>
                </w14:textFill>
              </w:rPr>
              <w:t>/a。按照《煤、天然气燃烧的污染物产生系数》，</w:t>
            </w:r>
            <w:r>
              <w:rPr>
                <w:rFonts w:ascii="Times New Roman" w:hAnsi="Times New Roman" w:cs="Times New Roman"/>
                <w:sz w:val="24"/>
                <w:u w:val="none"/>
              </w:rPr>
              <w:t>建议总量指标如下：</w:t>
            </w:r>
          </w:p>
          <w:p>
            <w:pPr>
              <w:spacing w:line="360" w:lineRule="auto"/>
              <w:ind w:firstLine="422" w:firstLineChars="200"/>
              <w:jc w:val="center"/>
              <w:rPr>
                <w:rFonts w:ascii="Times New Roman" w:hAnsi="Times New Roman" w:cs="Times New Roman"/>
                <w:b/>
                <w:szCs w:val="20"/>
                <w:u w:val="none"/>
              </w:rPr>
            </w:pPr>
            <w:r>
              <w:rPr>
                <w:rFonts w:ascii="Times New Roman" w:hAnsi="Times New Roman" w:cs="Times New Roman"/>
                <w:b/>
                <w:szCs w:val="20"/>
                <w:u w:val="none"/>
              </w:rPr>
              <w:t>表</w:t>
            </w:r>
            <w:r>
              <w:rPr>
                <w:rFonts w:hint="eastAsia" w:ascii="Times New Roman" w:hAnsi="Times New Roman" w:cs="Times New Roman"/>
                <w:b/>
                <w:szCs w:val="20"/>
                <w:u w:val="none"/>
              </w:rPr>
              <w:t>6-11</w:t>
            </w:r>
            <w:r>
              <w:rPr>
                <w:rFonts w:ascii="Times New Roman" w:hAnsi="Times New Roman" w:cs="Times New Roman"/>
                <w:b/>
                <w:szCs w:val="20"/>
                <w:u w:val="none"/>
              </w:rPr>
              <w:t xml:space="preserve"> 项目</w:t>
            </w:r>
            <w:r>
              <w:rPr>
                <w:rFonts w:hint="eastAsia" w:ascii="Times New Roman" w:hAnsi="Times New Roman" w:cs="Times New Roman"/>
                <w:b/>
                <w:szCs w:val="20"/>
                <w:u w:val="none"/>
              </w:rPr>
              <w:t>燃气型</w:t>
            </w:r>
            <w:r>
              <w:rPr>
                <w:rFonts w:hint="eastAsia" w:ascii="Times New Roman" w:hAnsi="Times New Roman" w:cs="Times New Roman"/>
                <w:b/>
                <w:szCs w:val="20"/>
                <w:u w:val="none"/>
                <w:lang w:eastAsia="zh-CN"/>
              </w:rPr>
              <w:t>锅炉</w:t>
            </w:r>
            <w:r>
              <w:rPr>
                <w:rFonts w:ascii="Times New Roman" w:hAnsi="Times New Roman" w:cs="Times New Roman"/>
                <w:b/>
                <w:szCs w:val="20"/>
                <w:u w:val="none"/>
              </w:rPr>
              <w:t>污染物排放情况</w:t>
            </w:r>
          </w:p>
          <w:tbl>
            <w:tblPr>
              <w:tblStyle w:val="17"/>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7"/>
              <w:gridCol w:w="2544"/>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3067" w:type="dxa"/>
                  <w:vMerge w:val="restart"/>
                  <w:vAlign w:val="center"/>
                </w:tcPr>
                <w:p>
                  <w:pPr>
                    <w:spacing w:line="240" w:lineRule="atLeast"/>
                    <w:jc w:val="center"/>
                    <w:rPr>
                      <w:rFonts w:ascii="Times New Roman" w:hAnsi="Times New Roman" w:cs="Times New Roman"/>
                      <w:szCs w:val="21"/>
                      <w:u w:val="none"/>
                    </w:rPr>
                  </w:pPr>
                  <w:r>
                    <w:rPr>
                      <w:rFonts w:ascii="Times New Roman" w:hAnsi="Times New Roman" w:cs="Times New Roman"/>
                      <w:szCs w:val="21"/>
                      <w:u w:val="none"/>
                    </w:rPr>
                    <w:t>污染物总量控制因子</w:t>
                  </w:r>
                </w:p>
              </w:tc>
              <w:tc>
                <w:tcPr>
                  <w:tcW w:w="4928" w:type="dxa"/>
                  <w:gridSpan w:val="2"/>
                  <w:vAlign w:val="center"/>
                </w:tcPr>
                <w:p>
                  <w:pPr>
                    <w:spacing w:line="240" w:lineRule="atLeast"/>
                    <w:jc w:val="center"/>
                    <w:rPr>
                      <w:rFonts w:ascii="Times New Roman" w:hAnsi="Times New Roman" w:cs="Times New Roman"/>
                      <w:szCs w:val="21"/>
                      <w:u w:val="none"/>
                    </w:rPr>
                  </w:pPr>
                  <w:r>
                    <w:rPr>
                      <w:rFonts w:hint="eastAsia" w:ascii="Times New Roman" w:hAnsi="Times New Roman" w:cs="Times New Roman"/>
                      <w:szCs w:val="21"/>
                      <w:u w:val="none"/>
                    </w:rPr>
                    <w:t>烟道口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3067" w:type="dxa"/>
                  <w:vMerge w:val="continue"/>
                  <w:vAlign w:val="center"/>
                </w:tcPr>
                <w:p>
                  <w:pPr>
                    <w:spacing w:line="240" w:lineRule="atLeast"/>
                    <w:jc w:val="center"/>
                    <w:rPr>
                      <w:rFonts w:ascii="Times New Roman" w:hAnsi="Times New Roman" w:cs="Times New Roman"/>
                      <w:szCs w:val="21"/>
                      <w:u w:val="none"/>
                    </w:rPr>
                  </w:pPr>
                </w:p>
              </w:tc>
              <w:tc>
                <w:tcPr>
                  <w:tcW w:w="2544" w:type="dxa"/>
                  <w:vAlign w:val="center"/>
                </w:tcPr>
                <w:p>
                  <w:pPr>
                    <w:spacing w:line="240" w:lineRule="atLeast"/>
                    <w:jc w:val="center"/>
                    <w:rPr>
                      <w:rFonts w:ascii="Times New Roman" w:hAnsi="Times New Roman" w:cs="Times New Roman"/>
                      <w:szCs w:val="21"/>
                      <w:u w:val="none"/>
                    </w:rPr>
                  </w:pPr>
                  <w:r>
                    <w:rPr>
                      <w:rFonts w:ascii="Times New Roman" w:hAnsi="Times New Roman" w:cs="Times New Roman"/>
                      <w:szCs w:val="21"/>
                      <w:u w:val="none"/>
                    </w:rPr>
                    <w:t>浓度</w:t>
                  </w:r>
                </w:p>
              </w:tc>
              <w:tc>
                <w:tcPr>
                  <w:tcW w:w="2384" w:type="dxa"/>
                  <w:vAlign w:val="center"/>
                </w:tcPr>
                <w:p>
                  <w:pPr>
                    <w:spacing w:line="240" w:lineRule="atLeast"/>
                    <w:jc w:val="center"/>
                    <w:rPr>
                      <w:rFonts w:ascii="Times New Roman" w:hAnsi="Times New Roman" w:cs="Times New Roman"/>
                      <w:szCs w:val="21"/>
                      <w:u w:val="none"/>
                    </w:rPr>
                  </w:pPr>
                  <w:r>
                    <w:rPr>
                      <w:rFonts w:ascii="Times New Roman" w:hAnsi="Times New Roman" w:cs="Times New Roman"/>
                      <w:szCs w:val="21"/>
                      <w:u w:val="none"/>
                    </w:rPr>
                    <w:t>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3067" w:type="dxa"/>
                  <w:vAlign w:val="center"/>
                </w:tcPr>
                <w:p>
                  <w:pPr>
                    <w:adjustRightInd w:val="0"/>
                    <w:snapToGrid w:val="0"/>
                    <w:spacing w:line="240" w:lineRule="atLeast"/>
                    <w:jc w:val="center"/>
                    <w:rPr>
                      <w:rFonts w:ascii="Times New Roman" w:hAnsi="Times New Roman" w:cs="Times New Roman"/>
                      <w:szCs w:val="21"/>
                      <w:u w:val="none"/>
                    </w:rPr>
                  </w:pPr>
                  <w:r>
                    <w:rPr>
                      <w:rFonts w:hint="eastAsia" w:ascii="Times New Roman" w:hAnsi="Times New Roman" w:cs="Times New Roman"/>
                      <w:color w:val="000000" w:themeColor="text1"/>
                      <w:szCs w:val="21"/>
                      <w:u w:val="none"/>
                      <w14:textFill>
                        <w14:solidFill>
                          <w14:schemeClr w14:val="tx1"/>
                        </w14:solidFill>
                      </w14:textFill>
                    </w:rPr>
                    <w:t xml:space="preserve"> SO</w:t>
                  </w:r>
                  <w:r>
                    <w:rPr>
                      <w:rFonts w:hint="eastAsia" w:ascii="Times New Roman" w:hAnsi="Times New Roman" w:cs="Times New Roman"/>
                      <w:color w:val="000000" w:themeColor="text1"/>
                      <w:szCs w:val="21"/>
                      <w:u w:val="none"/>
                      <w:vertAlign w:val="subscript"/>
                      <w14:textFill>
                        <w14:solidFill>
                          <w14:schemeClr w14:val="tx1"/>
                        </w14:solidFill>
                      </w14:textFill>
                    </w:rPr>
                    <w:t>2</w:t>
                  </w:r>
                </w:p>
              </w:tc>
              <w:tc>
                <w:tcPr>
                  <w:tcW w:w="2544" w:type="dxa"/>
                  <w:vAlign w:val="center"/>
                </w:tcPr>
                <w:p>
                  <w:pPr>
                    <w:adjustRightInd w:val="0"/>
                    <w:snapToGrid w:val="0"/>
                    <w:spacing w:line="276" w:lineRule="auto"/>
                    <w:jc w:val="center"/>
                    <w:rPr>
                      <w:rFonts w:ascii="Times New Roman" w:hAnsi="Times New Roman" w:cs="Times New Roman"/>
                      <w:szCs w:val="21"/>
                      <w:u w:val="none"/>
                    </w:rPr>
                  </w:pPr>
                  <w:r>
                    <w:rPr>
                      <w:rFonts w:hint="eastAsia" w:ascii="Times New Roman" w:hAnsi="Times New Roman" w:cs="Times New Roman"/>
                      <w:szCs w:val="21"/>
                      <w:u w:val="none"/>
                    </w:rPr>
                    <w:t>10</w:t>
                  </w:r>
                  <w:r>
                    <w:rPr>
                      <w:rFonts w:ascii="Times New Roman" w:hAnsi="Times New Roman" w:cs="Times New Roman"/>
                      <w:szCs w:val="21"/>
                      <w:u w:val="none"/>
                    </w:rPr>
                    <w:t>mg</w:t>
                  </w:r>
                  <w:r>
                    <w:rPr>
                      <w:rFonts w:hint="eastAsia" w:ascii="Times New Roman" w:hAnsi="Times New Roman" w:cs="Times New Roman"/>
                      <w:szCs w:val="21"/>
                      <w:u w:val="none"/>
                    </w:rPr>
                    <w:t>/m</w:t>
                  </w:r>
                  <w:r>
                    <w:rPr>
                      <w:rFonts w:hint="eastAsia" w:ascii="Times New Roman" w:hAnsi="Times New Roman" w:cs="Times New Roman"/>
                      <w:szCs w:val="21"/>
                      <w:u w:val="none"/>
                      <w:vertAlign w:val="superscript"/>
                    </w:rPr>
                    <w:t>3</w:t>
                  </w:r>
                </w:p>
              </w:tc>
              <w:tc>
                <w:tcPr>
                  <w:tcW w:w="2384" w:type="dxa"/>
                  <w:vAlign w:val="center"/>
                </w:tcPr>
                <w:p>
                  <w:pPr>
                    <w:jc w:val="center"/>
                    <w:rPr>
                      <w:rFonts w:ascii="Times New Roman" w:hAnsi="Times New Roman" w:cs="Times New Roman"/>
                      <w:szCs w:val="21"/>
                      <w:u w:val="none"/>
                    </w:rPr>
                  </w:pPr>
                  <w:r>
                    <w:rPr>
                      <w:rFonts w:hint="eastAsia" w:ascii="Times New Roman" w:hAnsi="Times New Roman" w:cs="Times New Roman"/>
                      <w:color w:val="000000" w:themeColor="text1"/>
                      <w:szCs w:val="21"/>
                      <w:u w:val="none"/>
                      <w14:textFill>
                        <w14:solidFill>
                          <w14:schemeClr w14:val="tx1"/>
                        </w14:solidFill>
                      </w14:textFill>
                    </w:rPr>
                    <w:t xml:space="preserve"> 16.42kg/a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3067" w:type="dxa"/>
                  <w:vAlign w:val="center"/>
                </w:tcPr>
                <w:p>
                  <w:pPr>
                    <w:adjustRightInd w:val="0"/>
                    <w:snapToGrid w:val="0"/>
                    <w:spacing w:line="240" w:lineRule="atLeast"/>
                    <w:jc w:val="center"/>
                    <w:rPr>
                      <w:rFonts w:ascii="Times New Roman" w:hAnsi="Times New Roman" w:cs="Times New Roman"/>
                      <w:szCs w:val="21"/>
                      <w:u w:val="none"/>
                    </w:rPr>
                  </w:pPr>
                  <w:r>
                    <w:rPr>
                      <w:rFonts w:hint="eastAsia" w:ascii="Times New Roman" w:hAnsi="Times New Roman" w:cs="Times New Roman"/>
                      <w:color w:val="000000" w:themeColor="text1"/>
                      <w:szCs w:val="21"/>
                      <w:u w:val="none"/>
                      <w14:textFill>
                        <w14:solidFill>
                          <w14:schemeClr w14:val="tx1"/>
                        </w14:solidFill>
                      </w14:textFill>
                    </w:rPr>
                    <w:t xml:space="preserve"> NO</w:t>
                  </w:r>
                  <w:r>
                    <w:rPr>
                      <w:rFonts w:hint="eastAsia" w:ascii="Times New Roman" w:hAnsi="Times New Roman" w:cs="Times New Roman"/>
                      <w:color w:val="000000" w:themeColor="text1"/>
                      <w:szCs w:val="21"/>
                      <w:u w:val="none"/>
                      <w:vertAlign w:val="subscript"/>
                      <w14:textFill>
                        <w14:solidFill>
                          <w14:schemeClr w14:val="tx1"/>
                        </w14:solidFill>
                      </w14:textFill>
                    </w:rPr>
                    <w:t>2</w:t>
                  </w:r>
                </w:p>
              </w:tc>
              <w:tc>
                <w:tcPr>
                  <w:tcW w:w="2544" w:type="dxa"/>
                  <w:vAlign w:val="center"/>
                </w:tcPr>
                <w:p>
                  <w:pPr>
                    <w:adjustRightInd w:val="0"/>
                    <w:snapToGrid w:val="0"/>
                    <w:spacing w:line="276" w:lineRule="auto"/>
                    <w:jc w:val="center"/>
                    <w:rPr>
                      <w:rFonts w:ascii="Times New Roman" w:hAnsi="Times New Roman" w:cs="Times New Roman"/>
                      <w:szCs w:val="21"/>
                      <w:u w:val="none"/>
                    </w:rPr>
                  </w:pPr>
                  <w:r>
                    <w:rPr>
                      <w:rFonts w:hint="eastAsia" w:ascii="Times New Roman" w:hAnsi="Times New Roman" w:cs="Times New Roman"/>
                      <w:szCs w:val="21"/>
                      <w:u w:val="none"/>
                    </w:rPr>
                    <w:t>60</w:t>
                  </w:r>
                  <w:r>
                    <w:rPr>
                      <w:rFonts w:ascii="Times New Roman" w:hAnsi="Times New Roman" w:cs="Times New Roman"/>
                      <w:szCs w:val="21"/>
                      <w:u w:val="none"/>
                    </w:rPr>
                    <w:t>mg</w:t>
                  </w:r>
                  <w:r>
                    <w:rPr>
                      <w:rFonts w:hint="eastAsia" w:ascii="Times New Roman" w:hAnsi="Times New Roman" w:cs="Times New Roman"/>
                      <w:szCs w:val="21"/>
                      <w:u w:val="none"/>
                    </w:rPr>
                    <w:t>/m</w:t>
                  </w:r>
                  <w:r>
                    <w:rPr>
                      <w:rFonts w:hint="eastAsia" w:ascii="Times New Roman" w:hAnsi="Times New Roman" w:cs="Times New Roman"/>
                      <w:szCs w:val="21"/>
                      <w:u w:val="none"/>
                      <w:vertAlign w:val="superscript"/>
                    </w:rPr>
                    <w:t>3</w:t>
                  </w:r>
                </w:p>
              </w:tc>
              <w:tc>
                <w:tcPr>
                  <w:tcW w:w="2384" w:type="dxa"/>
                  <w:vAlign w:val="center"/>
                </w:tcPr>
                <w:p>
                  <w:pPr>
                    <w:adjustRightInd w:val="0"/>
                    <w:snapToGrid w:val="0"/>
                    <w:spacing w:line="276" w:lineRule="auto"/>
                    <w:jc w:val="center"/>
                    <w:rPr>
                      <w:rFonts w:ascii="Times New Roman" w:hAnsi="Times New Roman" w:cs="Times New Roman"/>
                      <w:szCs w:val="21"/>
                      <w:u w:val="none"/>
                    </w:rPr>
                  </w:pPr>
                  <w:r>
                    <w:rPr>
                      <w:rFonts w:hint="eastAsia" w:ascii="Times New Roman" w:hAnsi="Times New Roman" w:cs="Times New Roman"/>
                      <w:color w:val="000000" w:themeColor="text1"/>
                      <w:szCs w:val="21"/>
                      <w:u w:val="none"/>
                      <w14:textFill>
                        <w14:solidFill>
                          <w14:schemeClr w14:val="tx1"/>
                        </w14:solidFill>
                      </w14:textFill>
                    </w:rPr>
                    <w:t>103.43kg/a</w:t>
                  </w:r>
                </w:p>
              </w:tc>
            </w:tr>
          </w:tbl>
          <w:p>
            <w:pPr>
              <w:widowControl/>
              <w:spacing w:line="360" w:lineRule="auto"/>
              <w:ind w:firstLine="470" w:firstLineChars="196"/>
              <w:jc w:val="left"/>
              <w:rPr>
                <w:rFonts w:ascii="Times New Roman" w:hAnsi="Times New Roman" w:cs="Times New Roman" w:eastAsiaTheme="majorEastAsia"/>
                <w:sz w:val="24"/>
                <w:szCs w:val="24"/>
                <w:u w:val="none"/>
              </w:rPr>
            </w:pPr>
          </w:p>
        </w:tc>
      </w:tr>
    </w:tbl>
    <w:p>
      <w:pPr>
        <w:rPr>
          <w:rFonts w:ascii="Times New Roman" w:hAnsi="Times New Roman" w:eastAsia="宋体" w:cs="Times New Roman"/>
          <w:b/>
          <w:bCs/>
          <w:sz w:val="28"/>
          <w:szCs w:val="28"/>
          <w:u w:val="none"/>
        </w:rPr>
      </w:pPr>
    </w:p>
    <w:p>
      <w:pPr>
        <w:keepNext/>
        <w:keepLines/>
        <w:spacing w:line="360" w:lineRule="auto"/>
        <w:outlineLvl w:val="0"/>
        <w:rPr>
          <w:rFonts w:ascii="Times New Roman" w:hAnsi="Times New Roman" w:eastAsia="黑体" w:cs="Times New Roman"/>
          <w:kern w:val="44"/>
          <w:sz w:val="32"/>
          <w:szCs w:val="32"/>
          <w:u w:val="none"/>
        </w:rPr>
      </w:pPr>
      <w:r>
        <w:rPr>
          <w:rFonts w:ascii="Times New Roman" w:hAnsi="Times New Roman" w:eastAsia="黑体" w:cs="Times New Roman"/>
          <w:kern w:val="44"/>
          <w:sz w:val="32"/>
          <w:szCs w:val="32"/>
          <w:u w:val="none"/>
        </w:rPr>
        <w:t>7</w:t>
      </w:r>
      <w:r>
        <w:rPr>
          <w:rFonts w:hint="eastAsia" w:ascii="Times New Roman" w:hAnsi="Times New Roman" w:eastAsia="黑体" w:cs="黑体"/>
          <w:kern w:val="44"/>
          <w:sz w:val="32"/>
          <w:szCs w:val="32"/>
          <w:u w:val="none"/>
        </w:rPr>
        <w:t>建设项目工程分析</w:t>
      </w:r>
    </w:p>
    <w:tbl>
      <w:tblPr>
        <w:tblStyle w:val="17"/>
        <w:tblW w:w="8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8" w:hRule="atLeast"/>
          <w:jc w:val="center"/>
        </w:trPr>
        <w:tc>
          <w:tcPr>
            <w:tcW w:w="8613" w:type="dxa"/>
          </w:tcPr>
          <w:p>
            <w:pPr>
              <w:spacing w:line="360" w:lineRule="auto"/>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一、工艺流程及简介</w:t>
            </w:r>
          </w:p>
          <w:p>
            <w:pPr>
              <w:spacing w:line="360" w:lineRule="auto"/>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mc:AlternateContent>
                <mc:Choice Requires="wpc">
                  <w:drawing>
                    <wp:inline distT="0" distB="0" distL="0" distR="0">
                      <wp:extent cx="5332095" cy="2838450"/>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文本框 7"/>
                              <wps:cNvSpPr txBox="1"/>
                              <wps:spPr>
                                <a:xfrm>
                                  <a:off x="1390640" y="971549"/>
                                  <a:ext cx="72391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基础工程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直接箭头连接符 94"/>
                              <wps:cNvCnPr/>
                              <wps:spPr>
                                <a:xfrm flipV="1">
                                  <a:off x="2152650" y="1095375"/>
                                  <a:ext cx="333357" cy="47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 name="文本框 95"/>
                              <wps:cNvSpPr txBox="1"/>
                              <wps:spPr>
                                <a:xfrm>
                                  <a:off x="2486006" y="971549"/>
                                  <a:ext cx="866794" cy="2762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主建筑</w:t>
                                    </w:r>
                                    <w:r>
                                      <w:t>工程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文本框 96"/>
                              <wps:cNvSpPr txBox="1"/>
                              <wps:spPr>
                                <a:xfrm>
                                  <a:off x="3686175" y="942974"/>
                                  <a:ext cx="7715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装修工程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7" name="直接箭头连接符 97"/>
                              <wps:cNvCnPr/>
                              <wps:spPr>
                                <a:xfrm>
                                  <a:off x="3343275" y="1095375"/>
                                  <a:ext cx="3429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 name="直接箭头连接符 100"/>
                              <wps:cNvCnPr/>
                              <wps:spPr>
                                <a:xfrm flipV="1">
                                  <a:off x="1200150" y="504825"/>
                                  <a:ext cx="0" cy="304799"/>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01" name="文本框 101"/>
                              <wps:cNvSpPr txBox="1"/>
                              <wps:spPr>
                                <a:xfrm>
                                  <a:off x="619125" y="209549"/>
                                  <a:ext cx="12287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ind w:firstLine="210" w:firstLineChars="100"/>
                                    </w:pPr>
                                    <w:r>
                                      <w:rPr>
                                        <w:rFonts w:hint="eastAsia"/>
                                      </w:rPr>
                                      <w:t>N、S、G、W</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 name="直接箭头连接符 102"/>
                              <wps:cNvCnPr>
                                <a:stCxn id="95" idx="0"/>
                              </wps:cNvCnPr>
                              <wps:spPr>
                                <a:xfrm flipV="1">
                                  <a:off x="2919403" y="504825"/>
                                  <a:ext cx="0" cy="466724"/>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03" name="文本框 103"/>
                              <wps:cNvSpPr txBox="1"/>
                              <wps:spPr>
                                <a:xfrm>
                                  <a:off x="2286000" y="190500"/>
                                  <a:ext cx="1019175" cy="2857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ind w:firstLine="210" w:firstLineChars="100"/>
                                    </w:pPr>
                                    <w:r>
                                      <w:rPr>
                                        <w:rFonts w:hint="eastAsia"/>
                                      </w:rPr>
                                      <w:t>N、S、W、G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直接箭头连接符 104"/>
                              <wps:cNvCnPr>
                                <a:stCxn id="96" idx="0"/>
                              </wps:cNvCnPr>
                              <wps:spPr>
                                <a:xfrm flipV="1">
                                  <a:off x="4071938" y="504825"/>
                                  <a:ext cx="4762" cy="438149"/>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05" name="文本框 105"/>
                              <wps:cNvSpPr txBox="1"/>
                              <wps:spPr>
                                <a:xfrm>
                                  <a:off x="3609324" y="171449"/>
                                  <a:ext cx="762651"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N、G、S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6" name="文本框 106"/>
                              <wps:cNvSpPr txBox="1"/>
                              <wps:spPr>
                                <a:xfrm>
                                  <a:off x="1419225" y="2486026"/>
                                  <a:ext cx="2674581"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ind w:firstLine="723" w:firstLineChars="300"/>
                                      <w:rPr>
                                        <w:b/>
                                        <w:sz w:val="24"/>
                                        <w:szCs w:val="24"/>
                                      </w:rPr>
                                    </w:pPr>
                                    <w:r>
                                      <w:rPr>
                                        <w:rFonts w:hint="eastAsia"/>
                                        <w:b/>
                                        <w:sz w:val="24"/>
                                        <w:szCs w:val="24"/>
                                      </w:rPr>
                                      <w:t>图7</w:t>
                                    </w:r>
                                    <w:r>
                                      <w:rPr>
                                        <w:b/>
                                        <w:sz w:val="24"/>
                                        <w:szCs w:val="24"/>
                                      </w:rPr>
                                      <w:t>-</w:t>
                                    </w:r>
                                    <w:r>
                                      <w:rPr>
                                        <w:rFonts w:hint="eastAsia"/>
                                        <w:b/>
                                        <w:sz w:val="24"/>
                                        <w:szCs w:val="24"/>
                                      </w:rPr>
                                      <w:t>1 项目</w:t>
                                    </w:r>
                                    <w:r>
                                      <w:rPr>
                                        <w:b/>
                                        <w:sz w:val="24"/>
                                        <w:szCs w:val="24"/>
                                      </w:rPr>
                                      <w:t>施工流程图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7" name="文本框 107"/>
                              <wps:cNvSpPr txBox="1"/>
                              <wps:spPr>
                                <a:xfrm>
                                  <a:off x="1428750" y="2190750"/>
                                  <a:ext cx="26193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G:</w:t>
                                    </w:r>
                                    <w:r>
                                      <w:rPr>
                                        <w:rFonts w:hint="eastAsia" w:ascii="Times New Roman" w:hAnsi="Times New Roman" w:eastAsia="宋体" w:cs="宋体"/>
                                        <w:sz w:val="24"/>
                                        <w:szCs w:val="24"/>
                                      </w:rPr>
                                      <w:t>废气</w:t>
                                    </w:r>
                                    <w:r>
                                      <w:rPr>
                                        <w:rFonts w:ascii="Times New Roman" w:hAnsi="Times New Roman" w:eastAsia="宋体" w:cs="Times New Roman"/>
                                        <w:sz w:val="24"/>
                                        <w:szCs w:val="24"/>
                                      </w:rPr>
                                      <w:t xml:space="preserve">  W:</w:t>
                                    </w:r>
                                    <w:r>
                                      <w:rPr>
                                        <w:rFonts w:hint="eastAsia" w:ascii="Times New Roman" w:hAnsi="Times New Roman" w:eastAsia="宋体" w:cs="宋体"/>
                                        <w:sz w:val="24"/>
                                        <w:szCs w:val="24"/>
                                      </w:rPr>
                                      <w:t>废水</w:t>
                                    </w:r>
                                    <w:r>
                                      <w:rPr>
                                        <w:rFonts w:ascii="Times New Roman" w:hAnsi="Times New Roman" w:eastAsia="宋体" w:cs="Times New Roman"/>
                                        <w:sz w:val="24"/>
                                        <w:szCs w:val="24"/>
                                      </w:rPr>
                                      <w:t xml:space="preserve"> S:</w:t>
                                    </w:r>
                                    <w:r>
                                      <w:rPr>
                                        <w:rFonts w:hint="eastAsia" w:ascii="Times New Roman" w:hAnsi="Times New Roman" w:eastAsia="宋体" w:cs="宋体"/>
                                        <w:sz w:val="24"/>
                                        <w:szCs w:val="24"/>
                                      </w:rPr>
                                      <w:t>固体废物</w:t>
                                    </w:r>
                                    <w:r>
                                      <w:rPr>
                                        <w:rFonts w:ascii="Times New Roman" w:hAnsi="Times New Roman" w:eastAsia="宋体" w:cs="Times New Roman"/>
                                        <w:sz w:val="24"/>
                                        <w:szCs w:val="24"/>
                                      </w:rPr>
                                      <w:t>N</w:t>
                                    </w:r>
                                    <w:r>
                                      <w:rPr>
                                        <w:rFonts w:hint="eastAsia" w:ascii="Times New Roman" w:hAnsi="Times New Roman" w:eastAsia="宋体" w:cs="宋体"/>
                                        <w:sz w:val="24"/>
                                        <w:szCs w:val="24"/>
                                      </w:rPr>
                                      <w:t>：噪声</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180974" y="971549"/>
                                  <a:ext cx="904875" cy="2762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土石方</w:t>
                                    </w:r>
                                    <w:r>
                                      <w:t>工程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直接箭头连接符 8"/>
                              <wps:cNvCnPr>
                                <a:endCxn id="7" idx="1"/>
                              </wps:cNvCnPr>
                              <wps:spPr>
                                <a:xfrm>
                                  <a:off x="1123950" y="1109662"/>
                                  <a:ext cx="2666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矩形 9"/>
                              <wps:cNvSpPr/>
                              <wps:spPr>
                                <a:xfrm>
                                  <a:off x="123825" y="819151"/>
                                  <a:ext cx="2190750" cy="581024"/>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文本框 3"/>
                              <wps:cNvSpPr txBox="1"/>
                              <wps:spPr>
                                <a:xfrm>
                                  <a:off x="3667125" y="1600200"/>
                                  <a:ext cx="7905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美化</w:t>
                                    </w:r>
                                    <w:r>
                                      <w:t>绿化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直接箭头连接符 4"/>
                              <wps:cNvCnPr>
                                <a:stCxn id="96" idx="2"/>
                              </wps:cNvCnPr>
                              <wps:spPr>
                                <a:xfrm>
                                  <a:off x="4071938" y="1219199"/>
                                  <a:ext cx="4762" cy="3619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直接箭头连接符 10"/>
                              <wps:cNvCnPr>
                                <a:stCxn id="3" idx="1"/>
                              </wps:cNvCnPr>
                              <wps:spPr>
                                <a:xfrm flipH="1">
                                  <a:off x="3171825" y="1747838"/>
                                  <a:ext cx="495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文本框 11"/>
                              <wps:cNvSpPr txBox="1"/>
                              <wps:spPr>
                                <a:xfrm>
                                  <a:off x="2276475" y="1600200"/>
                                  <a:ext cx="9525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ind w:firstLine="210" w:firstLineChars="100"/>
                                    </w:pPr>
                                    <w:r>
                                      <w:rPr>
                                        <w:rFonts w:hint="eastAsia"/>
                                      </w:rPr>
                                      <w:t>竣工验收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直接箭头连接符 12"/>
                              <wps:cNvCnPr>
                                <a:stCxn id="3" idx="3"/>
                              </wps:cNvCnPr>
                              <wps:spPr>
                                <a:xfrm>
                                  <a:off x="4457700" y="1747838"/>
                                  <a:ext cx="333375" cy="0"/>
                                </a:xfrm>
                                <a:prstGeom prst="straightConnector1">
                                  <a:avLst/>
                                </a:prstGeom>
                                <a:ln>
                                  <a:solidFill>
                                    <a:schemeClr val="tx1"/>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13" name="文本框 13"/>
                              <wps:cNvSpPr txBox="1"/>
                              <wps:spPr>
                                <a:xfrm>
                                  <a:off x="4752974" y="1524000"/>
                                  <a:ext cx="579121"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
                                      <w:rPr>
                                        <w:rFonts w:hint="eastAsia"/>
                                      </w:rPr>
                                      <w:t>N、S、</w:t>
                                    </w:r>
                                  </w:p>
                                  <w:p>
                                    <w:r>
                                      <w:rPr>
                                        <w:rFonts w:hint="eastAsia"/>
                                      </w:rPr>
                                      <w:t>G、W</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23.5pt;width:419.85pt;" coordsize="5332095,2838450" editas="canvas" o:gfxdata="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">
                      <o:lock v:ext="edit" aspectratio="f"/>
                      <v:shape id="_x0000_s1026" o:spid="_x0000_s1026" style="position:absolute;left:0;top:0;height:2838450;width:5332095;" filled="f" stroked="f" coordsize="21600,21600" o:gfxdata="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AAAAABkcnMvUEsBAhQAFAAAAAgA&#10;h07iQPBng0zYAAAABQEAAA8AAAAAAAAAAQAgAAAAIgAAAGRycy9kb3ducmV2LnhtbFBLAQIUABQA&#10;AAAIAIdO4kBie4BoSAcAAL05AAAOAAAAAAAAAAEAIAAAACcBAABkcnMvZTJvRG9jLnhtbFBLBQYA&#10;AAAABgAGAFkBAADhCgAAAAA=&#10;">
                        <v:fill on="f" focussize="0,0"/>
                        <v:stroke on="f"/>
                        <v:imagedata o:title=""/>
                        <o:lock v:ext="edit" aspectratio="t"/>
                      </v:shape>
                      <v:shape id="_x0000_s1026" o:spid="_x0000_s1026" o:spt="202" type="#_x0000_t202" style="position:absolute;left:1390640;top:971549;height:276225;width:723910;" fillcolor="#FFFFFF [3201]" filled="t" stroked="t" coordsize="21600,21600" o:gfxdata="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N+v1NQAAAAFAQAADwAAAAAAAAAB&#10;ACAAAAAiAAAAZHJzL2Rvd25yZXYueG1sUEsBAhQAFAAAAAgAh07iQLVPTUdNAgAAgQQAAA4AAAAA&#10;AAAAAQAgAAAAIwEAAGRycy9lMm9Eb2MueG1sUEsFBgAAAAAGAAYAWQEAAOIFAAAAAA==&#10;">
                        <v:fill on="t" focussize="0,0"/>
                        <v:stroke weight="0.5pt" color="#000000 [3204]" joinstyle="round"/>
                        <v:imagedata o:title=""/>
                        <o:lock v:ext="edit" aspectratio="f"/>
                        <v:textbox>
                          <w:txbxContent>
                            <w:p>
                              <w:r>
                                <w:rPr>
                                  <w:rFonts w:hint="eastAsia"/>
                                </w:rPr>
                                <w:t>基础工程</w:t>
                              </w:r>
                            </w:p>
                          </w:txbxContent>
                        </v:textbox>
                      </v:shape>
                      <v:shape id="_x0000_s1026" o:spid="_x0000_s1026" o:spt="32" type="#_x0000_t32" style="position:absolute;left:2152650;top:1095375;flip:y;height:4764;width:333357;" filled="f" stroked="t" coordsize="21600,21600" o:gfxdata="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6eaXWAAAABQEAAA8AAAAAAAAAAQAgAAAAIgAAAGRycy9kb3du&#10;cmV2LnhtbFBLAQIUABQAAAAIAIdO4kAXk8x8AQIAAK0DAAAOAAAAAAAAAAEAIAAAACUBAABkcnMv&#10;ZTJvRG9jLnhtbFBLBQYAAAAABgAGAFkBAACYBQAAAAA=&#10;">
                        <v:fill on="f" focussize="0,0"/>
                        <v:stroke weight="0.5pt" color="#000000 [3213]" miterlimit="8" joinstyle="miter" endarrow="block"/>
                        <v:imagedata o:title=""/>
                        <o:lock v:ext="edit" aspectratio="f"/>
                      </v:shape>
                      <v:shape id="_x0000_s1026" o:spid="_x0000_s1026" o:spt="202" type="#_x0000_t202" style="position:absolute;left:2486006;top:971549;height:276225;width:866794;" filled="f" stroked="t" coordsize="21600,21600" o:gfxdata="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u7+DtcAAAAFAQAADwAAAAAAAAABACAA&#10;AAAiAAAAZHJzL2Rvd25yZXYueG1sUEsBAhQAFAAAAAgAh07iQD/9fUpHAgAAWgQAAA4AAAAAAAAA&#10;AQAgAAAAJgEAAGRycy9lMm9Eb2MueG1sUEsFBgAAAAAGAAYAWQEAAN8FAAAAAA==&#10;">
                        <v:fill on="f" focussize="0,0"/>
                        <v:stroke weight="0.5pt" color="#000000 [3204]" joinstyle="round"/>
                        <v:imagedata o:title=""/>
                        <o:lock v:ext="edit" aspectratio="f"/>
                        <v:textbox>
                          <w:txbxContent>
                            <w:p>
                              <w:r>
                                <w:rPr>
                                  <w:rFonts w:hint="eastAsia"/>
                                </w:rPr>
                                <w:t>主建筑</w:t>
                              </w:r>
                              <w:r>
                                <w:t>工程</w:t>
                              </w:r>
                            </w:p>
                          </w:txbxContent>
                        </v:textbox>
                      </v:shape>
                      <v:shape id="_x0000_s1026" o:spid="_x0000_s1026" o:spt="202" type="#_x0000_t202" style="position:absolute;left:3686175;top:942974;height:276225;width:771525;" fillcolor="#FFFFFF [3201]" filled="t" stroked="t" coordsize="21600,21600" o:gfxdata="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36/U1AAAAAUBAAAPAAAAAAAA&#10;AAEAIAAAACIAAABkcnMvZG93bnJldi54bWxQSwECFAAUAAAACACHTuJAh4ELsk8CAACDBAAADgAA&#10;AAAAAAABACAAAAAjAQAAZHJzL2Uyb0RvYy54bWxQSwUGAAAAAAYABgBZAQAA5AUAAAAA&#10;">
                        <v:fill on="t" focussize="0,0"/>
                        <v:stroke weight="0.5pt" color="#000000 [3204]" joinstyle="round"/>
                        <v:imagedata o:title=""/>
                        <o:lock v:ext="edit" aspectratio="f"/>
                        <v:textbox>
                          <w:txbxContent>
                            <w:p>
                              <w:r>
                                <w:rPr>
                                  <w:rFonts w:hint="eastAsia"/>
                                </w:rPr>
                                <w:t>装修工程</w:t>
                              </w:r>
                            </w:p>
                          </w:txbxContent>
                        </v:textbox>
                      </v:shape>
                      <v:shape id="_x0000_s1026" o:spid="_x0000_s1026" o:spt="32" type="#_x0000_t32" style="position:absolute;left:3343275;top:1095375;height:0;width:342900;" filled="f" stroked="t" coordsize="21600,21600" o:gfxdata="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XqC+1AAAAAUBAAAPAAAAAAAAAAEAIAAAACIAAABkcnMvZG93bnJldi54bWxQSwEC&#10;FAAUAAAACACHTuJAf5d3BPgBAACgAwAADgAAAAAAAAABACAAAAAjAQAAZHJzL2Uyb0RvYy54bWxQ&#10;SwUGAAAAAAYABgBZAQAAjQUAAAAA&#10;">
                        <v:fill on="f" focussize="0,0"/>
                        <v:stroke weight="0.5pt" color="#000000 [3213]" miterlimit="8" joinstyle="miter" endarrow="block"/>
                        <v:imagedata o:title=""/>
                        <o:lock v:ext="edit" aspectratio="f"/>
                      </v:shape>
                      <v:shape id="_x0000_s1026" o:spid="_x0000_s1026" o:spt="32" type="#_x0000_t32" style="position:absolute;left:1200150;top:504825;flip:y;height:304799;width:0;" filled="f" stroked="t" coordsize="21600,21600" o:gfxdata="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HL7LTWAAAABQEAAA8AAAAAAAAAAQAgAAAAIgAAAGRycy9kb3ducmV2Lnht&#10;bFBLAQIUABQAAAAIAIdO4kDxr7/G+wEAAKoDAAAOAAAAAAAAAAEAIAAAACUBAABkcnMvZTJvRG9j&#10;LnhtbFBLBQYAAAAABgAGAFkBAACSBQAAAAA=&#10;">
                        <v:fill on="f" focussize="0,0"/>
                        <v:stroke weight="0.5pt" color="#000000 [3213]" miterlimit="8" joinstyle="miter" dashstyle="dash" endarrow="block"/>
                        <v:imagedata o:title=""/>
                        <o:lock v:ext="edit" aspectratio="f"/>
                      </v:shape>
                      <v:shape id="_x0000_s1026" o:spid="_x0000_s1026" o:spt="202" type="#_x0000_t202" style="position:absolute;left:619125;top:209549;height:257175;width:1228725;" filled="f" stroked="f" coordsize="21600,21600" o:gfxdata="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yUbC2AAAAAUBAAAPAAAAAAAAAAEAIAAAACIAAABkcnMvZG93bnJldi54bWxQSwEC&#10;FAAUAAAACACHTuJAZdLd4C0CAAA0BAAADgAAAAAAAAABACAAAAAnAQAAZHJzL2Uyb0RvYy54bWxQ&#10;SwUGAAAAAAYABgBZAQAAxgUAAAAA&#10;">
                        <v:fill on="f" focussize="0,0"/>
                        <v:stroke on="f" weight="0.5pt"/>
                        <v:imagedata o:title=""/>
                        <o:lock v:ext="edit" aspectratio="f"/>
                        <v:textbox>
                          <w:txbxContent>
                            <w:p>
                              <w:pPr>
                                <w:ind w:firstLine="210" w:firstLineChars="100"/>
                              </w:pPr>
                              <w:r>
                                <w:rPr>
                                  <w:rFonts w:hint="eastAsia"/>
                                </w:rPr>
                                <w:t>N、S、G、W</w:t>
                              </w:r>
                            </w:p>
                          </w:txbxContent>
                        </v:textbox>
                      </v:shape>
                      <v:shape id="_x0000_s1026" o:spid="_x0000_s1026" o:spt="32" type="#_x0000_t32" style="position:absolute;left:2919403;top:504825;flip:y;height:466724;width:0;" filled="f" stroked="t" coordsize="21600,21600" o:gfxdata="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Ry+y01gAAAAUBAAAPAAAAAAAAAAEAIAAA&#10;ACIAAABkcnMvZG93bnJldi54bWxQSwECFAAUAAAACACHTuJAXORqgQ4CAADRAwAADgAAAAAAAAAB&#10;ACAAAAAlAQAAZHJzL2Uyb0RvYy54bWxQSwUGAAAAAAYABgBZAQAApQUAAAAA&#10;">
                        <v:fill on="f" focussize="0,0"/>
                        <v:stroke weight="0.5pt" color="#000000 [3213]" miterlimit="8" joinstyle="miter" dashstyle="dash" endarrow="block"/>
                        <v:imagedata o:title=""/>
                        <o:lock v:ext="edit" aspectratio="f"/>
                      </v:shape>
                      <v:shape id="_x0000_s1026" o:spid="_x0000_s1026" o:spt="202" type="#_x0000_t202" style="position:absolute;left:2286000;top:190500;height:285749;width:1019175;" filled="f" stroked="f" coordsize="21600,21600" o:gfxdata="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yUbC2AAAAAUBAAAPAAAAAAAAAAEAIAAAACIAAABkcnMvZG93bnJldi54bWxQSwEC&#10;FAAUAAAACACHTuJAzg6cGC0CAAA1BAAADgAAAAAAAAABACAAAAAnAQAAZHJzL2Uyb0RvYy54bWxQ&#10;SwUGAAAAAAYABgBZAQAAxgUAAAAA&#10;">
                        <v:fill on="f" focussize="0,0"/>
                        <v:stroke on="f" weight="0.5pt"/>
                        <v:imagedata o:title=""/>
                        <o:lock v:ext="edit" aspectratio="f"/>
                        <v:textbox>
                          <w:txbxContent>
                            <w:p>
                              <w:pPr>
                                <w:ind w:firstLine="210" w:firstLineChars="100"/>
                              </w:pPr>
                              <w:r>
                                <w:rPr>
                                  <w:rFonts w:hint="eastAsia"/>
                                </w:rPr>
                                <w:t>N、S、W、G</w:t>
                              </w:r>
                            </w:p>
                          </w:txbxContent>
                        </v:textbox>
                      </v:shape>
                      <v:shape id="_x0000_s1026" o:spid="_x0000_s1026" o:spt="32" type="#_x0000_t32" style="position:absolute;left:4071938;top:504825;flip:y;height:438149;width:4762;" filled="f" stroked="t" coordsize="21600,21600" o:gfxdata="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y+y01gAAAAUBAAAPAAAAAAAAAAEA&#10;IAAAACIAAABkcnMvZG93bnJldi54bWxQSwECFAAUAAAACACHTuJAx1uP6BECAADUAwAADgAAAAAA&#10;AAABACAAAAAlAQAAZHJzL2Uyb0RvYy54bWxQSwUGAAAAAAYABgBZAQAAqAUAAAAA&#10;">
                        <v:fill on="f" focussize="0,0"/>
                        <v:stroke weight="0.5pt" color="#000000 [3213]" miterlimit="8" joinstyle="miter" dashstyle="dash" endarrow="block"/>
                        <v:imagedata o:title=""/>
                        <o:lock v:ext="edit" aspectratio="f"/>
                      </v:shape>
                      <v:shape id="_x0000_s1026" o:spid="_x0000_s1026" o:spt="202" type="#_x0000_t202" style="position:absolute;left:3609324;top:171449;height:257175;width:762651;" filled="f" stroked="f" coordsize="21600,21600" o:gfxdata="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8lGwtgAAAAFAQAADwAAAAAAAAABACAAAAAiAAAAZHJzL2Rvd25yZXYueG1s&#10;UEsBAhQAFAAAAAgAh07iQB7rrvkxAgAANAQAAA4AAAAAAAAAAQAgAAAAJwEAAGRycy9lMm9Eb2Mu&#10;eG1sUEsFBgAAAAAGAAYAWQEAAMoFAAAAAA==&#10;">
                        <v:fill on="f" focussize="0,0"/>
                        <v:stroke on="f" weight="0.5pt"/>
                        <v:imagedata o:title=""/>
                        <o:lock v:ext="edit" aspectratio="f"/>
                        <v:textbox>
                          <w:txbxContent>
                            <w:p>
                              <w:r>
                                <w:rPr>
                                  <w:rFonts w:hint="eastAsia"/>
                                </w:rPr>
                                <w:t>N、G、S</w:t>
                              </w:r>
                            </w:p>
                          </w:txbxContent>
                        </v:textbox>
                      </v:shape>
                      <v:shape id="_x0000_s1026" o:spid="_x0000_s1026" o:spt="202" type="#_x0000_t202" style="position:absolute;left:1419225;top:2486026;height:323850;width:2674581;" filled="f" stroked="f" coordsize="21600,21600" o:gfxdata="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fJRsLYAAAABQEAAA8AAAAAAAAAAQAgAAAAIgAAAGRycy9kb3ducmV2Lnht&#10;bFBLAQIUABQAAAAIAIdO4kDyZZsyMgIAADYEAAAOAAAAAAAAAAEAIAAAACcBAABkcnMvZTJvRG9j&#10;LnhtbFBLBQYAAAAABgAGAFkBAADLBQAAAAA=&#10;">
                        <v:fill on="f" focussize="0,0"/>
                        <v:stroke on="f" weight="0.5pt"/>
                        <v:imagedata o:title=""/>
                        <o:lock v:ext="edit" aspectratio="f"/>
                        <v:textbox>
                          <w:txbxContent>
                            <w:p>
                              <w:pPr>
                                <w:ind w:firstLine="723" w:firstLineChars="300"/>
                                <w:rPr>
                                  <w:b/>
                                  <w:sz w:val="24"/>
                                  <w:szCs w:val="24"/>
                                </w:rPr>
                              </w:pPr>
                              <w:r>
                                <w:rPr>
                                  <w:rFonts w:hint="eastAsia"/>
                                  <w:b/>
                                  <w:sz w:val="24"/>
                                  <w:szCs w:val="24"/>
                                </w:rPr>
                                <w:t>图7</w:t>
                              </w:r>
                              <w:r>
                                <w:rPr>
                                  <w:b/>
                                  <w:sz w:val="24"/>
                                  <w:szCs w:val="24"/>
                                </w:rPr>
                                <w:t>-</w:t>
                              </w:r>
                              <w:r>
                                <w:rPr>
                                  <w:rFonts w:hint="eastAsia"/>
                                  <w:b/>
                                  <w:sz w:val="24"/>
                                  <w:szCs w:val="24"/>
                                </w:rPr>
                                <w:t>1 项目</w:t>
                              </w:r>
                              <w:r>
                                <w:rPr>
                                  <w:b/>
                                  <w:sz w:val="24"/>
                                  <w:szCs w:val="24"/>
                                </w:rPr>
                                <w:t>施工流程图</w:t>
                              </w:r>
                            </w:p>
                          </w:txbxContent>
                        </v:textbox>
                      </v:shape>
                      <v:shape id="_x0000_s1026" o:spid="_x0000_s1026" o:spt="202" type="#_x0000_t202" style="position:absolute;left:1428750;top:2190750;height:381000;width:2619375;" filled="f" stroked="f" coordsize="21600,21600" o:gfxdata="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fJRsLYAAAABQEAAA8AAAAAAAAAAQAgAAAAIgAAAGRycy9kb3ducmV2LnhtbFBL&#10;AQIUABQAAAAIAIdO4kAdEy1vLwIAADYEAAAOAAAAAAAAAAEAIAAAACcBAABkcnMvZTJvRG9jLnht&#10;bFBLBQYAAAAABgAGAFkBAADIBQAAAAA=&#10;">
                        <v:fill on="f" focussize="0,0"/>
                        <v:stroke on="f" weight="0.5pt"/>
                        <v:imagedata o:title=""/>
                        <o:lock v:ext="edit" aspectratio="f"/>
                        <v:textbox>
                          <w:txbxContent>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G:</w:t>
                              </w:r>
                              <w:r>
                                <w:rPr>
                                  <w:rFonts w:hint="eastAsia" w:ascii="Times New Roman" w:hAnsi="Times New Roman" w:eastAsia="宋体" w:cs="宋体"/>
                                  <w:sz w:val="24"/>
                                  <w:szCs w:val="24"/>
                                </w:rPr>
                                <w:t>废气</w:t>
                              </w:r>
                              <w:r>
                                <w:rPr>
                                  <w:rFonts w:ascii="Times New Roman" w:hAnsi="Times New Roman" w:eastAsia="宋体" w:cs="Times New Roman"/>
                                  <w:sz w:val="24"/>
                                  <w:szCs w:val="24"/>
                                </w:rPr>
                                <w:t xml:space="preserve">  W:</w:t>
                              </w:r>
                              <w:r>
                                <w:rPr>
                                  <w:rFonts w:hint="eastAsia" w:ascii="Times New Roman" w:hAnsi="Times New Roman" w:eastAsia="宋体" w:cs="宋体"/>
                                  <w:sz w:val="24"/>
                                  <w:szCs w:val="24"/>
                                </w:rPr>
                                <w:t>废水</w:t>
                              </w:r>
                              <w:r>
                                <w:rPr>
                                  <w:rFonts w:ascii="Times New Roman" w:hAnsi="Times New Roman" w:eastAsia="宋体" w:cs="Times New Roman"/>
                                  <w:sz w:val="24"/>
                                  <w:szCs w:val="24"/>
                                </w:rPr>
                                <w:t xml:space="preserve"> S:</w:t>
                              </w:r>
                              <w:r>
                                <w:rPr>
                                  <w:rFonts w:hint="eastAsia" w:ascii="Times New Roman" w:hAnsi="Times New Roman" w:eastAsia="宋体" w:cs="宋体"/>
                                  <w:sz w:val="24"/>
                                  <w:szCs w:val="24"/>
                                </w:rPr>
                                <w:t>固体废物</w:t>
                              </w:r>
                              <w:r>
                                <w:rPr>
                                  <w:rFonts w:ascii="Times New Roman" w:hAnsi="Times New Roman" w:eastAsia="宋体" w:cs="Times New Roman"/>
                                  <w:sz w:val="24"/>
                                  <w:szCs w:val="24"/>
                                </w:rPr>
                                <w:t>N</w:t>
                              </w:r>
                              <w:r>
                                <w:rPr>
                                  <w:rFonts w:hint="eastAsia" w:ascii="Times New Roman" w:hAnsi="Times New Roman" w:eastAsia="宋体" w:cs="宋体"/>
                                  <w:sz w:val="24"/>
                                  <w:szCs w:val="24"/>
                                </w:rPr>
                                <w:t>：噪声</w:t>
                              </w:r>
                            </w:p>
                            <w:p/>
                          </w:txbxContent>
                        </v:textbox>
                      </v:shape>
                      <v:shape id="_x0000_s1026" o:spid="_x0000_s1026" o:spt="202" type="#_x0000_t202" style="position:absolute;left:180974;top:971549;height:276226;width:904875;" fillcolor="#FFFFFF [3201]" filled="t" stroked="t" coordsize="21600,21600" o:gfxdata="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36/U1AAAAAUBAAAPAAAAAAAA&#10;AAEAIAAAACIAAABkcnMvZG93bnJldi54bWxQSwECFAAUAAAACACHTuJADZMVBk8CAACABAAADgAA&#10;AAAAAAABACAAAAAjAQAAZHJzL2Uyb0RvYy54bWxQSwUGAAAAAAYABgBZAQAA5AUAAAAA&#10;">
                        <v:fill on="t" focussize="0,0"/>
                        <v:stroke weight="0.5pt" color="#000000 [3204]" joinstyle="round"/>
                        <v:imagedata o:title=""/>
                        <o:lock v:ext="edit" aspectratio="f"/>
                        <v:textbox>
                          <w:txbxContent>
                            <w:p>
                              <w:r>
                                <w:rPr>
                                  <w:rFonts w:hint="eastAsia"/>
                                </w:rPr>
                                <w:t>土石方</w:t>
                              </w:r>
                              <w:r>
                                <w:t>工程</w:t>
                              </w:r>
                            </w:p>
                          </w:txbxContent>
                        </v:textbox>
                      </v:shape>
                      <v:shape id="_x0000_s1026" o:spid="_x0000_s1026" o:spt="32" type="#_x0000_t32" style="position:absolute;left:1123950;top:1109662;height:0;width:266690;" filled="f" stroked="t" coordsize="21600,21600" o:gfxdata="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teoL7UAAAABQEAAA8AAAAAAAAAAQAgAAAAIgAAAGRycy9kb3du&#10;cmV2LnhtbFBLAQIUABQAAAAIAIdO4kD3fI7iAwIAAMUDAAAOAAAAAAAAAAEAIAAAACMBAABkcnMv&#10;ZTJvRG9jLnhtbFBLBQYAAAAABgAGAFkBAACYBQAAAAA=&#10;">
                        <v:fill on="f" focussize="0,0"/>
                        <v:stroke weight="0.5pt" color="#000000 [3200]" miterlimit="8" joinstyle="miter" endarrow="block"/>
                        <v:imagedata o:title=""/>
                        <o:lock v:ext="edit" aspectratio="f"/>
                      </v:shape>
                      <v:rect id="_x0000_s1026" o:spid="_x0000_s1026" o:spt="1" style="position:absolute;left:123825;top:819151;height:581024;width:2190750;v-text-anchor:middle;" filled="f" stroked="t" coordsize="21600,21600" o:gfxdata="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nKhINUAAAAFAQAA&#10;DwAAAAAAAAABACAAAAAiAAAAZHJzL2Rvd25yZXYueG1sUEsBAhQAFAAAAAgAh07iQFy/OBdVAgAA&#10;hgQAAA4AAAAAAAAAAQAgAAAAJAEAAGRycy9lMm9Eb2MueG1sUEsFBgAAAAAGAAYAWQEAAOsFAAAA&#10;AA==&#10;">
                        <v:fill on="f" focussize="0,0"/>
                        <v:stroke weight="1pt" color="#000000 [3213]" miterlimit="8" joinstyle="miter" dashstyle="dash"/>
                        <v:imagedata o:title=""/>
                        <o:lock v:ext="edit" aspectratio="f"/>
                      </v:rect>
                      <v:shape id="_x0000_s1026" o:spid="_x0000_s1026" o:spt="202" type="#_x0000_t202" style="position:absolute;left:3667125;top:1600200;height:295275;width:790575;" fillcolor="#FFFFFF [3201]" filled="t" stroked="t" coordsize="21600,21600" o:gfxdata="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N+v1NQAAAAFAQAADwAAAAAAAAAB&#10;ACAAAAAiAAAAZHJzL2Rvd25yZXYueG1sUEsBAhQAFAAAAAgAh07iQPdysgxNAgAAggQAAA4AAAAA&#10;AAAAAQAgAAAAIwEAAGRycy9lMm9Eb2MueG1sUEsFBgAAAAAGAAYAWQEAAOIFAAAAAA==&#10;">
                        <v:fill on="t" focussize="0,0"/>
                        <v:stroke weight="0.5pt" color="#000000 [3204]" joinstyle="round"/>
                        <v:imagedata o:title=""/>
                        <o:lock v:ext="edit" aspectratio="f"/>
                        <v:textbox>
                          <w:txbxContent>
                            <w:p>
                              <w:r>
                                <w:rPr>
                                  <w:rFonts w:hint="eastAsia"/>
                                </w:rPr>
                                <w:t>美化</w:t>
                              </w:r>
                              <w:r>
                                <w:t>绿化</w:t>
                              </w:r>
                            </w:p>
                          </w:txbxContent>
                        </v:textbox>
                      </v:shape>
                      <v:shape id="_x0000_s1026" o:spid="_x0000_s1026" o:spt="32" type="#_x0000_t32" style="position:absolute;left:4071938;top:1219199;height:361951;width:4762;" filled="f" stroked="t" coordsize="21600,21600" o:gfxdata="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&#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bXqC+1AAAAAUBAAAPAAAAAAAAAAEAIAAAACIAAABk&#10;cnMvZG93bnJldi54bWxQSwECFAAUAAAACACHTuJAe6ibKwoCAADIAwAADgAAAAAAAAABACAAAAAj&#10;AQAAZHJzL2Uyb0RvYy54bWxQSwUGAAAAAAYABgBZAQAAnwUAAAAA&#10;">
                        <v:fill on="f" focussize="0,0"/>
                        <v:stroke weight="0.5pt" color="#000000 [3200]" miterlimit="8" joinstyle="miter" endarrow="block"/>
                        <v:imagedata o:title=""/>
                        <o:lock v:ext="edit" aspectratio="f"/>
                      </v:shape>
                      <v:shape id="_x0000_s1026" o:spid="_x0000_s1026" o:spt="32" type="#_x0000_t32" style="position:absolute;left:3171825;top:1747838;flip:x;height:0;width:495300;" filled="f" stroked="t" coordsize="21600,21600" o:gfxdata="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6eaXWAAAABQEAAA8AAAAAAAAAAQAgAAAA&#10;IgAAAGRycy9kb3ducmV2LnhtbFBLAQIUABQAAAAIAIdO4kAmR4feDQIAANADAAAOAAAAAAAAAAEA&#10;IAAAACUBAABkcnMvZTJvRG9jLnhtbFBLBQYAAAAABgAGAFkBAACkBQAAAAA=&#10;">
                        <v:fill on="f" focussize="0,0"/>
                        <v:stroke weight="0.5pt" color="#000000 [3200]" miterlimit="8" joinstyle="miter" endarrow="block"/>
                        <v:imagedata o:title=""/>
                        <o:lock v:ext="edit" aspectratio="f"/>
                      </v:shape>
                      <v:shape id="_x0000_s1026" o:spid="_x0000_s1026" o:spt="202" type="#_x0000_t202" style="position:absolute;left:2276475;top:1600200;height:314325;width:952500;" filled="f" stroked="f" coordsize="21600,21600" o:gfxdata="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8lGwtgAAAAFAQAADwAAAAAAAAABACAAAAAiAAAAZHJzL2Rvd25yZXYueG1sUEsB&#10;AhQAFAAAAAgAh07iQHlyFfMuAgAAMwQAAA4AAAAAAAAAAQAgAAAAJwEAAGRycy9lMm9Eb2MueG1s&#10;UEsFBgAAAAAGAAYAWQEAAMcFAAAAAA==&#10;">
                        <v:fill on="f" focussize="0,0"/>
                        <v:stroke on="f" weight="0.5pt"/>
                        <v:imagedata o:title=""/>
                        <o:lock v:ext="edit" aspectratio="f"/>
                        <v:textbox>
                          <w:txbxContent>
                            <w:p>
                              <w:pPr>
                                <w:ind w:firstLine="210" w:firstLineChars="100"/>
                              </w:pPr>
                              <w:r>
                                <w:rPr>
                                  <w:rFonts w:hint="eastAsia"/>
                                </w:rPr>
                                <w:t>竣工验收</w:t>
                              </w:r>
                            </w:p>
                          </w:txbxContent>
                        </v:textbox>
                      </v:shape>
                      <v:shape id="_x0000_s1026" o:spid="_x0000_s1026" o:spt="32" type="#_x0000_t32" style="position:absolute;left:4457700;top:1747838;height:0;width:333375;" filled="f" stroked="t" coordsize="21600,21600" o:gfxdata="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jMFjTAAAABQEAAA8AAAAAAAAAAQAgAAAAIgAAAGRycy9k&#10;b3ducmV2LnhtbFBLAQIUABQAAAAIAIdO4kArTvy+BwIAAMcDAAAOAAAAAAAAAAEAIAAAACIBAABk&#10;cnMvZTJvRG9jLnhtbFBLBQYAAAAABgAGAFkBAACbBQAAAAA=&#10;">
                        <v:fill on="f" focussize="0,0"/>
                        <v:stroke weight="0.5pt" color="#000000 [3213]" miterlimit="8" joinstyle="miter" dashstyle="longDash" endarrow="block"/>
                        <v:imagedata o:title=""/>
                        <o:lock v:ext="edit" aspectratio="f"/>
                      </v:shape>
                      <v:shape id="_x0000_s1026" o:spid="_x0000_s1026" o:spt="202" type="#_x0000_t202" style="position:absolute;left:4752974;top:1524000;height:533400;width:579121;" filled="f" stroked="f" coordsize="21600,21600" o:gfxdata="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8lGwtgAAAAFAQAADwAAAAAAAAABACAAAAAiAAAAZHJzL2Rvd25yZXYueG1sUEsB&#10;AhQAFAAAAAgAh07iQHzywGkuAgAAMwQAAA4AAAAAAAAAAQAgAAAAJwEAAGRycy9lMm9Eb2MueG1s&#10;UEsFBgAAAAAGAAYAWQEAAMcFAAAAAA==&#10;">
                        <v:fill on="f" focussize="0,0"/>
                        <v:stroke on="f" weight="0.5pt"/>
                        <v:imagedata o:title=""/>
                        <o:lock v:ext="edit" aspectratio="f"/>
                        <v:textbox>
                          <w:txbxContent>
                            <w:p>
                              <w:r>
                                <w:rPr>
                                  <w:rFonts w:hint="eastAsia"/>
                                </w:rPr>
                                <w:t>N、S、</w:t>
                              </w:r>
                            </w:p>
                            <w:p>
                              <w:r>
                                <w:rPr>
                                  <w:rFonts w:hint="eastAsia"/>
                                </w:rPr>
                                <w:t>G、W</w:t>
                              </w:r>
                            </w:p>
                          </w:txbxContent>
                        </v:textbox>
                      </v:shape>
                      <w10:wrap type="none"/>
                      <w10:anchorlock/>
                    </v:group>
                  </w:pict>
                </mc:Fallback>
              </mc:AlternateContent>
            </w:r>
          </w:p>
          <w:p>
            <w:pPr>
              <w:spacing w:line="360" w:lineRule="auto"/>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二、污染源分析</w:t>
            </w:r>
          </w:p>
          <w:p>
            <w:pPr>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1</w:t>
            </w:r>
            <w:r>
              <w:rPr>
                <w:rFonts w:hint="eastAsia" w:ascii="Times New Roman" w:hAnsi="Times New Roman" w:eastAsia="宋体" w:cs="宋体"/>
                <w:b/>
                <w:bCs/>
                <w:sz w:val="24"/>
                <w:szCs w:val="24"/>
                <w:u w:val="none"/>
              </w:rPr>
              <w:t>、施工期污染源分析</w:t>
            </w:r>
          </w:p>
          <w:p>
            <w:pPr>
              <w:spacing w:line="360" w:lineRule="auto"/>
              <w:ind w:right="113" w:firstLine="480" w:firstLineChars="200"/>
              <w:rPr>
                <w:rFonts w:ascii="Times New Roman" w:hAnsi="Times New Roman" w:eastAsia="宋体" w:cs="宋体"/>
                <w:bCs/>
                <w:sz w:val="24"/>
                <w:szCs w:val="24"/>
                <w:u w:val="none"/>
              </w:rPr>
            </w:pPr>
            <w:r>
              <w:rPr>
                <w:rFonts w:ascii="Times New Roman" w:hAnsi="Times New Roman" w:eastAsia="宋体" w:cs="宋体"/>
                <w:bCs/>
                <w:sz w:val="24"/>
                <w:szCs w:val="24"/>
                <w:u w:val="none"/>
              </w:rPr>
              <w:t>施工期由于设备运行等</w:t>
            </w:r>
            <w:r>
              <w:rPr>
                <w:rFonts w:hint="eastAsia" w:ascii="Times New Roman" w:hAnsi="Times New Roman" w:eastAsia="宋体" w:cs="宋体"/>
                <w:bCs/>
                <w:sz w:val="24"/>
                <w:szCs w:val="24"/>
                <w:u w:val="none"/>
              </w:rPr>
              <w:t>，</w:t>
            </w:r>
            <w:r>
              <w:rPr>
                <w:rFonts w:ascii="Times New Roman" w:hAnsi="Times New Roman" w:eastAsia="宋体" w:cs="宋体"/>
                <w:bCs/>
                <w:sz w:val="24"/>
                <w:szCs w:val="24"/>
                <w:u w:val="none"/>
              </w:rPr>
              <w:t>将对周边水环境</w:t>
            </w:r>
            <w:r>
              <w:rPr>
                <w:rFonts w:hint="eastAsia" w:ascii="Times New Roman" w:hAnsi="Times New Roman" w:eastAsia="宋体" w:cs="宋体"/>
                <w:bCs/>
                <w:sz w:val="24"/>
                <w:szCs w:val="24"/>
                <w:u w:val="none"/>
              </w:rPr>
              <w:t>、</w:t>
            </w:r>
            <w:r>
              <w:rPr>
                <w:rFonts w:ascii="Times New Roman" w:hAnsi="Times New Roman" w:eastAsia="宋体" w:cs="宋体"/>
                <w:bCs/>
                <w:sz w:val="24"/>
                <w:szCs w:val="24"/>
                <w:u w:val="none"/>
              </w:rPr>
              <w:t>大气环境</w:t>
            </w:r>
            <w:r>
              <w:rPr>
                <w:rFonts w:hint="eastAsia" w:ascii="Times New Roman" w:hAnsi="Times New Roman" w:eastAsia="宋体" w:cs="宋体"/>
                <w:bCs/>
                <w:sz w:val="24"/>
                <w:szCs w:val="24"/>
                <w:u w:val="none"/>
              </w:rPr>
              <w:t>、</w:t>
            </w:r>
            <w:r>
              <w:rPr>
                <w:rFonts w:ascii="Times New Roman" w:hAnsi="Times New Roman" w:eastAsia="宋体" w:cs="宋体"/>
                <w:bCs/>
                <w:sz w:val="24"/>
                <w:szCs w:val="24"/>
                <w:u w:val="none"/>
              </w:rPr>
              <w:t>声环境造成不同程度的影响</w:t>
            </w:r>
            <w:r>
              <w:rPr>
                <w:rFonts w:hint="eastAsia" w:ascii="Times New Roman" w:hAnsi="Times New Roman" w:eastAsia="宋体" w:cs="宋体"/>
                <w:bCs/>
                <w:sz w:val="24"/>
                <w:szCs w:val="24"/>
                <w:u w:val="none"/>
              </w:rPr>
              <w:t>，</w:t>
            </w:r>
            <w:r>
              <w:rPr>
                <w:rFonts w:ascii="Times New Roman" w:hAnsi="Times New Roman" w:eastAsia="宋体" w:cs="宋体"/>
                <w:bCs/>
                <w:sz w:val="24"/>
                <w:szCs w:val="24"/>
                <w:u w:val="none"/>
              </w:rPr>
              <w:t>影响的大小很大程度取决于施工工艺</w:t>
            </w:r>
            <w:r>
              <w:rPr>
                <w:rFonts w:hint="eastAsia" w:ascii="Times New Roman" w:hAnsi="Times New Roman" w:eastAsia="宋体" w:cs="宋体"/>
                <w:bCs/>
                <w:sz w:val="24"/>
                <w:szCs w:val="24"/>
                <w:u w:val="none"/>
              </w:rPr>
              <w:t>。</w:t>
            </w:r>
            <w:r>
              <w:rPr>
                <w:rFonts w:ascii="Times New Roman" w:hAnsi="Times New Roman" w:eastAsia="宋体" w:cs="宋体"/>
                <w:bCs/>
                <w:sz w:val="24"/>
                <w:szCs w:val="24"/>
                <w:u w:val="none"/>
              </w:rPr>
              <w:t>本项目采用长螺旋打桩工艺</w:t>
            </w:r>
            <w:r>
              <w:rPr>
                <w:rFonts w:hint="eastAsia" w:ascii="Times New Roman" w:hAnsi="Times New Roman" w:eastAsia="宋体" w:cs="宋体"/>
                <w:bCs/>
                <w:sz w:val="24"/>
                <w:szCs w:val="24"/>
                <w:u w:val="none"/>
              </w:rPr>
              <w:t>，</w:t>
            </w:r>
            <w:r>
              <w:rPr>
                <w:rFonts w:ascii="Times New Roman" w:hAnsi="Times New Roman" w:eastAsia="宋体" w:cs="宋体"/>
                <w:bCs/>
                <w:sz w:val="24"/>
                <w:szCs w:val="24"/>
                <w:u w:val="none"/>
              </w:rPr>
              <w:t>采用一种大扭矩动力头</w:t>
            </w:r>
            <w:r>
              <w:rPr>
                <w:rFonts w:hint="eastAsia" w:ascii="Times New Roman" w:hAnsi="Times New Roman" w:eastAsia="宋体" w:cs="宋体"/>
                <w:bCs/>
                <w:sz w:val="24"/>
                <w:szCs w:val="24"/>
                <w:u w:val="none"/>
              </w:rPr>
              <w:t>，</w:t>
            </w:r>
            <w:r>
              <w:rPr>
                <w:rFonts w:ascii="Times New Roman" w:hAnsi="Times New Roman" w:eastAsia="宋体" w:cs="宋体"/>
                <w:bCs/>
                <w:sz w:val="24"/>
                <w:szCs w:val="24"/>
                <w:u w:val="none"/>
              </w:rPr>
              <w:t>带动长螺旋钻杆快速干式钻进成孔</w:t>
            </w:r>
            <w:r>
              <w:rPr>
                <w:rFonts w:hint="eastAsia" w:ascii="Times New Roman" w:hAnsi="Times New Roman" w:eastAsia="宋体" w:cs="宋体"/>
                <w:bCs/>
                <w:sz w:val="24"/>
                <w:szCs w:val="24"/>
                <w:u w:val="none"/>
              </w:rPr>
              <w:t>，</w:t>
            </w:r>
            <w:r>
              <w:rPr>
                <w:rFonts w:ascii="Times New Roman" w:hAnsi="Times New Roman" w:eastAsia="宋体" w:cs="宋体"/>
                <w:bCs/>
                <w:sz w:val="24"/>
                <w:szCs w:val="24"/>
                <w:u w:val="none"/>
              </w:rPr>
              <w:t>通过其中心管向桩底压灌砼</w:t>
            </w:r>
            <w:r>
              <w:rPr>
                <w:rFonts w:hint="eastAsia" w:ascii="Times New Roman" w:hAnsi="Times New Roman" w:eastAsia="宋体" w:cs="宋体"/>
                <w:bCs/>
                <w:sz w:val="24"/>
                <w:szCs w:val="24"/>
                <w:u w:val="none"/>
              </w:rPr>
              <w:t>，施工过程高效、节能、环保，相对产生噪声、泥浆均较少。项目施工期具体污染如下：</w:t>
            </w:r>
          </w:p>
          <w:p>
            <w:pPr>
              <w:spacing w:line="360" w:lineRule="auto"/>
              <w:ind w:right="113"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1</w:t>
            </w:r>
            <w:r>
              <w:rPr>
                <w:rFonts w:hint="eastAsia" w:ascii="Times New Roman" w:hAnsi="Times New Roman" w:eastAsia="宋体" w:cs="宋体"/>
                <w:b/>
                <w:bCs/>
                <w:sz w:val="24"/>
                <w:szCs w:val="24"/>
                <w:u w:val="none"/>
              </w:rPr>
              <w:t>）废水</w:t>
            </w:r>
          </w:p>
          <w:p>
            <w:pPr>
              <w:adjustRightInd w:val="0"/>
              <w:snapToGrid w:val="0"/>
              <w:spacing w:line="360" w:lineRule="auto"/>
              <w:ind w:right="332" w:rightChars="158"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施工废水主要来自混凝土灌注、施工机械及运输车辆清洗、维修，工程养护过程。施工废水含有石油类污染物及大量悬浮物。</w:t>
            </w:r>
            <w:r>
              <w:rPr>
                <w:rFonts w:ascii="Times New Roman" w:hAnsi="Times New Roman" w:eastAsia="宋体" w:cs="Times New Roman"/>
                <w:sz w:val="24"/>
                <w:szCs w:val="24"/>
                <w:u w:val="none"/>
              </w:rPr>
              <w:t>SS</w:t>
            </w:r>
            <w:r>
              <w:rPr>
                <w:rFonts w:hint="eastAsia" w:ascii="Times New Roman" w:hAnsi="Times New Roman" w:eastAsia="宋体" w:cs="宋体"/>
                <w:sz w:val="24"/>
                <w:szCs w:val="24"/>
                <w:u w:val="none"/>
              </w:rPr>
              <w:t>浓度约为</w:t>
            </w:r>
            <w:r>
              <w:rPr>
                <w:rFonts w:ascii="Times New Roman" w:hAnsi="Times New Roman" w:eastAsia="宋体" w:cs="Times New Roman"/>
                <w:sz w:val="24"/>
                <w:szCs w:val="24"/>
                <w:u w:val="none"/>
              </w:rPr>
              <w:t>1000</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6000mg/L</w:t>
            </w:r>
            <w:r>
              <w:rPr>
                <w:rFonts w:hint="eastAsia" w:ascii="Times New Roman" w:hAnsi="Times New Roman" w:eastAsia="宋体" w:cs="宋体"/>
                <w:sz w:val="24"/>
                <w:szCs w:val="24"/>
                <w:u w:val="none"/>
              </w:rPr>
              <w:t>，石油类浓度为</w:t>
            </w:r>
            <w:r>
              <w:rPr>
                <w:rFonts w:ascii="Times New Roman" w:hAnsi="Times New Roman" w:eastAsia="宋体" w:cs="Times New Roman"/>
                <w:sz w:val="24"/>
                <w:szCs w:val="24"/>
                <w:u w:val="none"/>
              </w:rPr>
              <w:t>15mg/L</w:t>
            </w:r>
            <w:r>
              <w:rPr>
                <w:rFonts w:hint="eastAsia" w:ascii="Times New Roman" w:hAnsi="Times New Roman" w:eastAsia="宋体" w:cs="宋体"/>
                <w:sz w:val="24"/>
                <w:szCs w:val="24"/>
                <w:u w:val="none"/>
              </w:rPr>
              <w:t>。根据《湖南省用水定额》，施工用水定额为</w:t>
            </w:r>
            <w:r>
              <w:rPr>
                <w:rFonts w:ascii="Times New Roman" w:hAnsi="Times New Roman" w:eastAsia="宋体" w:cs="Times New Roman"/>
                <w:sz w:val="24"/>
                <w:szCs w:val="24"/>
                <w:u w:val="none"/>
              </w:rPr>
              <w:t>1.6m</w:t>
            </w:r>
            <w:r>
              <w:rPr>
                <w:rFonts w:ascii="Times New Roman" w:hAnsi="Times New Roman" w:eastAsia="宋体" w:cs="Times New Roman"/>
                <w:sz w:val="24"/>
                <w:szCs w:val="24"/>
                <w:u w:val="none"/>
                <w:vertAlign w:val="superscript"/>
              </w:rPr>
              <w:t>3</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2</w:t>
            </w:r>
            <w:r>
              <w:rPr>
                <w:rFonts w:hint="eastAsia" w:ascii="Times New Roman" w:hAnsi="Times New Roman" w:eastAsia="宋体" w:cs="宋体"/>
                <w:sz w:val="24"/>
                <w:szCs w:val="24"/>
                <w:u w:val="none"/>
              </w:rPr>
              <w:t>，本项目总建筑面积为74124.28</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2</w:t>
            </w:r>
            <w:r>
              <w:rPr>
                <w:rFonts w:hint="eastAsia" w:ascii="Times New Roman" w:hAnsi="Times New Roman" w:eastAsia="宋体" w:cs="宋体"/>
                <w:sz w:val="24"/>
                <w:szCs w:val="24"/>
                <w:u w:val="none"/>
              </w:rPr>
              <w:t>，则施工用水产生量为</w:t>
            </w:r>
            <w:r>
              <w:rPr>
                <w:rFonts w:hint="eastAsia" w:ascii="Times New Roman" w:hAnsi="Times New Roman" w:eastAsia="宋体" w:cs="Times New Roman"/>
                <w:sz w:val="24"/>
                <w:szCs w:val="24"/>
                <w:u w:val="none"/>
              </w:rPr>
              <w:t>118598.85</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3</w:t>
            </w:r>
            <w:r>
              <w:rPr>
                <w:rFonts w:hint="eastAsia" w:ascii="Times New Roman" w:hAnsi="Times New Roman" w:eastAsia="宋体" w:cs="宋体"/>
                <w:sz w:val="24"/>
                <w:szCs w:val="24"/>
                <w:u w:val="none"/>
              </w:rPr>
              <w:t>，废水产生量按用水量的</w:t>
            </w:r>
            <w:r>
              <w:rPr>
                <w:rFonts w:ascii="Times New Roman" w:hAnsi="Times New Roman" w:eastAsia="宋体" w:cs="Times New Roman"/>
                <w:sz w:val="24"/>
                <w:szCs w:val="24"/>
                <w:u w:val="none"/>
              </w:rPr>
              <w:t>60%</w:t>
            </w:r>
            <w:r>
              <w:rPr>
                <w:rFonts w:hint="eastAsia" w:ascii="Times New Roman" w:hAnsi="Times New Roman" w:eastAsia="宋体" w:cs="宋体"/>
                <w:sz w:val="24"/>
                <w:szCs w:val="24"/>
                <w:u w:val="none"/>
              </w:rPr>
              <w:t>计算，则施工废水产生量为</w:t>
            </w:r>
            <w:r>
              <w:rPr>
                <w:rFonts w:hint="eastAsia" w:ascii="Times New Roman" w:hAnsi="Times New Roman" w:eastAsia="宋体" w:cs="Times New Roman"/>
                <w:sz w:val="24"/>
                <w:szCs w:val="24"/>
                <w:u w:val="none"/>
              </w:rPr>
              <w:t>71159.31</w:t>
            </w:r>
            <w:r>
              <w:rPr>
                <w:rFonts w:ascii="Times New Roman" w:hAnsi="Times New Roman" w:eastAsia="宋体" w:cs="Times New Roman"/>
                <w:sz w:val="24"/>
                <w:szCs w:val="24"/>
                <w:u w:val="none"/>
              </w:rPr>
              <w:t>t</w:t>
            </w:r>
            <w:r>
              <w:rPr>
                <w:rFonts w:hint="eastAsia" w:ascii="Times New Roman" w:hAnsi="Times New Roman" w:eastAsia="宋体" w:cs="宋体"/>
                <w:sz w:val="24"/>
                <w:szCs w:val="24"/>
                <w:u w:val="none"/>
              </w:rPr>
              <w:t>。</w:t>
            </w:r>
          </w:p>
          <w:p>
            <w:pPr>
              <w:adjustRightInd w:val="0"/>
              <w:snapToGrid w:val="0"/>
              <w:spacing w:line="360" w:lineRule="auto"/>
              <w:ind w:right="332" w:rightChars="158"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本项目施工人员为</w:t>
            </w:r>
            <w:r>
              <w:rPr>
                <w:rFonts w:ascii="Times New Roman" w:hAnsi="Times New Roman" w:eastAsia="宋体" w:cs="Times New Roman"/>
                <w:sz w:val="24"/>
                <w:szCs w:val="24"/>
                <w:u w:val="none"/>
              </w:rPr>
              <w:t>200</w:t>
            </w:r>
            <w:r>
              <w:rPr>
                <w:rFonts w:hint="eastAsia" w:ascii="Times New Roman" w:hAnsi="Times New Roman" w:eastAsia="宋体" w:cs="宋体"/>
                <w:sz w:val="24"/>
                <w:szCs w:val="24"/>
                <w:u w:val="none"/>
              </w:rPr>
              <w:t>人，施工期为</w:t>
            </w:r>
            <w:r>
              <w:rPr>
                <w:rFonts w:hint="eastAsia" w:ascii="Times New Roman" w:hAnsi="Times New Roman" w:eastAsia="宋体" w:cs="Times New Roman"/>
                <w:sz w:val="24"/>
                <w:szCs w:val="24"/>
                <w:u w:val="none"/>
              </w:rPr>
              <w:t>24</w:t>
            </w:r>
            <w:r>
              <w:rPr>
                <w:rFonts w:hint="eastAsia" w:ascii="Times New Roman" w:hAnsi="Times New Roman" w:eastAsia="宋体" w:cs="宋体"/>
                <w:sz w:val="24"/>
                <w:szCs w:val="24"/>
                <w:u w:val="none"/>
              </w:rPr>
              <w:t>个月，工作时间按</w:t>
            </w:r>
            <w:r>
              <w:rPr>
                <w:rFonts w:hint="eastAsia" w:ascii="Times New Roman" w:hAnsi="Times New Roman" w:eastAsia="宋体" w:cs="Times New Roman"/>
                <w:sz w:val="24"/>
                <w:szCs w:val="24"/>
                <w:u w:val="none"/>
              </w:rPr>
              <w:t>600</w:t>
            </w:r>
            <w:r>
              <w:rPr>
                <w:rFonts w:hint="eastAsia" w:ascii="Times New Roman" w:hAnsi="Times New Roman" w:eastAsia="宋体" w:cs="宋体"/>
                <w:sz w:val="24"/>
                <w:szCs w:val="24"/>
                <w:u w:val="none"/>
              </w:rPr>
              <w:t>天计。施工人员日常生活中产生的生活废水主要来自卫生间废水，主要污染物为</w:t>
            </w:r>
            <w:r>
              <w:rPr>
                <w:rFonts w:ascii="Times New Roman" w:hAnsi="Times New Roman" w:eastAsia="宋体" w:cs="Times New Roman"/>
                <w:sz w:val="24"/>
                <w:szCs w:val="24"/>
                <w:u w:val="none"/>
              </w:rPr>
              <w:t>COD</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BOD</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SS</w:t>
            </w:r>
            <w:r>
              <w:rPr>
                <w:rFonts w:hint="eastAsia" w:ascii="Times New Roman" w:hAnsi="Times New Roman" w:eastAsia="宋体" w:cs="宋体"/>
                <w:sz w:val="24"/>
                <w:szCs w:val="24"/>
                <w:u w:val="none"/>
              </w:rPr>
              <w:t>、氨氮等。类比同类型生活废水，废水中</w:t>
            </w:r>
            <w:r>
              <w:rPr>
                <w:rFonts w:ascii="Times New Roman" w:hAnsi="Times New Roman" w:eastAsia="宋体" w:cs="Times New Roman"/>
                <w:sz w:val="24"/>
                <w:szCs w:val="24"/>
                <w:u w:val="none"/>
              </w:rPr>
              <w:t>COD</w:t>
            </w:r>
            <w:r>
              <w:rPr>
                <w:rFonts w:ascii="Times New Roman" w:hAnsi="Times New Roman" w:eastAsia="宋体" w:cs="Times New Roman"/>
                <w:sz w:val="24"/>
                <w:szCs w:val="24"/>
                <w:u w:val="none"/>
                <w:vertAlign w:val="subscript"/>
              </w:rPr>
              <w:t>Cr</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BOD</w:t>
            </w:r>
            <w:r>
              <w:rPr>
                <w:rFonts w:ascii="Times New Roman" w:hAnsi="Times New Roman" w:eastAsia="宋体" w:cs="Times New Roman"/>
                <w:sz w:val="24"/>
                <w:szCs w:val="24"/>
                <w:u w:val="none"/>
                <w:vertAlign w:val="subscript"/>
              </w:rPr>
              <w:t>5</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SS</w:t>
            </w:r>
            <w:r>
              <w:rPr>
                <w:rFonts w:hint="eastAsia" w:ascii="Times New Roman" w:hAnsi="Times New Roman" w:eastAsia="宋体" w:cs="宋体"/>
                <w:sz w:val="24"/>
                <w:szCs w:val="24"/>
                <w:u w:val="none"/>
              </w:rPr>
              <w:t>、氨氮、动植物油浓度分别为</w:t>
            </w:r>
            <w:r>
              <w:rPr>
                <w:rFonts w:ascii="Times New Roman" w:hAnsi="Times New Roman" w:eastAsia="宋体" w:cs="Times New Roman"/>
                <w:sz w:val="24"/>
                <w:szCs w:val="24"/>
                <w:u w:val="none"/>
              </w:rPr>
              <w:t>250mg/L</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150mg/L</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200mg/L</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30mg/L</w:t>
            </w:r>
            <w:r>
              <w:rPr>
                <w:rFonts w:hint="eastAsia" w:ascii="Times New Roman" w:hAnsi="Times New Roman" w:eastAsia="宋体" w:cs="Times New Roman"/>
                <w:sz w:val="24"/>
                <w:szCs w:val="24"/>
                <w:u w:val="none"/>
              </w:rPr>
              <w:t>、1</w:t>
            </w:r>
            <w:r>
              <w:rPr>
                <w:rFonts w:ascii="Times New Roman" w:hAnsi="Times New Roman" w:eastAsia="宋体" w:cs="Times New Roman"/>
                <w:sz w:val="24"/>
                <w:szCs w:val="24"/>
                <w:u w:val="none"/>
              </w:rPr>
              <w:t>5mg/L</w:t>
            </w:r>
            <w:r>
              <w:rPr>
                <w:rFonts w:hint="eastAsia" w:ascii="Times New Roman" w:hAnsi="Times New Roman" w:eastAsia="宋体" w:cs="宋体"/>
                <w:sz w:val="24"/>
                <w:szCs w:val="24"/>
                <w:u w:val="none"/>
              </w:rPr>
              <w:t>。按人均用水</w:t>
            </w:r>
            <w:r>
              <w:rPr>
                <w:rFonts w:ascii="Times New Roman" w:hAnsi="Times New Roman" w:eastAsia="宋体" w:cs="Times New Roman"/>
                <w:sz w:val="24"/>
                <w:szCs w:val="24"/>
                <w:u w:val="none"/>
              </w:rPr>
              <w:t>150L/</w:t>
            </w:r>
            <w:r>
              <w:rPr>
                <w:rFonts w:hint="eastAsia" w:ascii="Times New Roman" w:hAnsi="Times New Roman" w:eastAsia="宋体" w:cs="宋体"/>
                <w:sz w:val="24"/>
                <w:szCs w:val="24"/>
                <w:u w:val="none"/>
              </w:rPr>
              <w:t>人</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天计算，施工期施工人员生活用水量为</w:t>
            </w:r>
            <w:r>
              <w:rPr>
                <w:rFonts w:hint="eastAsia" w:ascii="Times New Roman" w:hAnsi="Times New Roman" w:eastAsia="宋体" w:cs="Times New Roman"/>
                <w:sz w:val="24"/>
                <w:szCs w:val="24"/>
                <w:u w:val="none"/>
              </w:rPr>
              <w:t>18000</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3</w:t>
            </w:r>
            <w:r>
              <w:rPr>
                <w:rFonts w:hint="eastAsia" w:ascii="Times New Roman" w:hAnsi="Times New Roman" w:eastAsia="宋体" w:cs="宋体"/>
                <w:sz w:val="24"/>
                <w:szCs w:val="24"/>
                <w:u w:val="none"/>
              </w:rPr>
              <w:t>，废水量按用水量的</w:t>
            </w:r>
            <w:r>
              <w:rPr>
                <w:rFonts w:ascii="Times New Roman" w:hAnsi="Times New Roman" w:eastAsia="宋体" w:cs="Times New Roman"/>
                <w:sz w:val="24"/>
                <w:szCs w:val="24"/>
                <w:u w:val="none"/>
              </w:rPr>
              <w:t>80%</w:t>
            </w:r>
            <w:r>
              <w:rPr>
                <w:rFonts w:hint="eastAsia" w:ascii="Times New Roman" w:hAnsi="Times New Roman" w:eastAsia="宋体" w:cs="宋体"/>
                <w:sz w:val="24"/>
                <w:szCs w:val="24"/>
                <w:u w:val="none"/>
              </w:rPr>
              <w:t>计，施工人员生活污水产生量为</w:t>
            </w:r>
            <w:r>
              <w:rPr>
                <w:rFonts w:hint="eastAsia" w:ascii="Times New Roman" w:hAnsi="Times New Roman" w:eastAsia="宋体" w:cs="Times New Roman"/>
                <w:sz w:val="24"/>
                <w:szCs w:val="24"/>
                <w:u w:val="none"/>
              </w:rPr>
              <w:t>14400</w:t>
            </w:r>
            <w:r>
              <w:rPr>
                <w:rFonts w:ascii="Times New Roman" w:hAnsi="Times New Roman" w:eastAsia="宋体" w:cs="Times New Roman"/>
                <w:sz w:val="24"/>
                <w:szCs w:val="24"/>
                <w:u w:val="none"/>
              </w:rPr>
              <w:t>t</w:t>
            </w:r>
            <w:r>
              <w:rPr>
                <w:rFonts w:hint="eastAsia" w:ascii="Times New Roman" w:hAnsi="Times New Roman" w:eastAsia="宋体" w:cs="宋体"/>
                <w:sz w:val="24"/>
                <w:szCs w:val="24"/>
                <w:u w:val="none"/>
              </w:rPr>
              <w:t>。</w:t>
            </w:r>
          </w:p>
          <w:p>
            <w:pPr>
              <w:spacing w:line="360" w:lineRule="auto"/>
              <w:ind w:right="113"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2</w:t>
            </w:r>
            <w:r>
              <w:rPr>
                <w:rFonts w:hint="eastAsia" w:ascii="Times New Roman" w:hAnsi="Times New Roman" w:eastAsia="宋体" w:cs="宋体"/>
                <w:b/>
                <w:bCs/>
                <w:sz w:val="24"/>
                <w:szCs w:val="24"/>
                <w:u w:val="none"/>
              </w:rPr>
              <w:t>）废气</w:t>
            </w:r>
          </w:p>
          <w:p>
            <w:pPr>
              <w:adjustRightInd w:val="0"/>
              <w:snapToGrid w:val="0"/>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bCs/>
                <w:sz w:val="24"/>
                <w:szCs w:val="24"/>
                <w:u w:val="none"/>
              </w:rPr>
              <w:t>施工废气主要</w:t>
            </w:r>
            <w:r>
              <w:rPr>
                <w:rFonts w:ascii="Times New Roman" w:hAnsi="Times New Roman" w:eastAsia="宋体" w:cs="Times New Roman"/>
                <w:sz w:val="24"/>
                <w:szCs w:val="24"/>
                <w:u w:val="none"/>
              </w:rPr>
              <w:t>来源于施工场地内扬尘、汽车行驶产生的道路扬尘、施工机械和运输车辆的燃油废气，装修工程的有机废气等。</w:t>
            </w:r>
          </w:p>
          <w:p>
            <w:pPr>
              <w:adjustRightInd w:val="0"/>
              <w:snapToGrid w:val="0"/>
              <w:spacing w:line="360" w:lineRule="auto"/>
              <w:ind w:right="332" w:rightChars="158" w:firstLine="482" w:firstLineChars="200"/>
              <w:rPr>
                <w:rFonts w:ascii="Times New Roman" w:hAnsi="Times New Roman" w:eastAsia="宋体" w:cs="Times New Roman"/>
                <w:b/>
                <w:bCs/>
                <w:sz w:val="24"/>
                <w:szCs w:val="24"/>
                <w:u w:val="none"/>
              </w:rPr>
            </w:pPr>
            <w:r>
              <w:rPr>
                <w:rFonts w:hint="eastAsia" w:ascii="宋体" w:hAnsi="宋体" w:eastAsia="宋体" w:cs="宋体"/>
                <w:b/>
                <w:bCs/>
                <w:sz w:val="24"/>
                <w:szCs w:val="24"/>
                <w:u w:val="none"/>
              </w:rPr>
              <w:t>①</w:t>
            </w:r>
            <w:r>
              <w:rPr>
                <w:rFonts w:hint="eastAsia" w:ascii="Times New Roman" w:hAnsi="Times New Roman" w:eastAsia="宋体" w:cs="宋体"/>
                <w:b/>
                <w:bCs/>
                <w:sz w:val="24"/>
                <w:szCs w:val="24"/>
                <w:u w:val="none"/>
              </w:rPr>
              <w:t>施工场地扬尘</w:t>
            </w:r>
          </w:p>
          <w:p>
            <w:pPr>
              <w:widowControl/>
              <w:spacing w:line="360" w:lineRule="auto"/>
              <w:ind w:firstLine="470" w:firstLineChars="196"/>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由于施工的需要，一些建材需露天堆放；一些施工点表层土壤需人工开挖、堆放，在气候干燥又有风的情况下，会产生扬尘，扬尘量可按堆场起尘的经验公式计算：</w:t>
            </w:r>
          </w:p>
          <w:p>
            <w:pPr>
              <w:widowControl/>
              <w:spacing w:line="360" w:lineRule="auto"/>
              <w:ind w:firstLine="470" w:firstLineChars="196"/>
              <w:jc w:val="left"/>
              <w:rPr>
                <w:rFonts w:ascii="Times New Roman" w:hAnsi="Times New Roman" w:eastAsia="宋体" w:cs="Times New Roman"/>
                <w:sz w:val="24"/>
                <w:szCs w:val="24"/>
                <w:u w:val="none"/>
              </w:rPr>
            </w:pPr>
            <w:r>
              <w:rPr>
                <w:rFonts w:ascii="Times New Roman" w:hAnsi="Times New Roman" w:eastAsia="宋体" w:cs="Times New Roman"/>
                <w:sz w:val="24"/>
                <w:szCs w:val="24"/>
                <w:u w:val="none"/>
              </w:rPr>
              <w:drawing>
                <wp:inline distT="0" distB="0" distL="0" distR="0">
                  <wp:extent cx="1533525" cy="25717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33525" cy="257175"/>
                          </a:xfrm>
                          <a:prstGeom prst="rect">
                            <a:avLst/>
                          </a:prstGeom>
                          <a:noFill/>
                          <a:ln>
                            <a:noFill/>
                          </a:ln>
                        </pic:spPr>
                      </pic:pic>
                    </a:graphicData>
                  </a:graphic>
                </wp:inline>
              </w:drawing>
            </w:r>
          </w:p>
          <w:p>
            <w:pPr>
              <w:widowControl/>
              <w:spacing w:line="360" w:lineRule="auto"/>
              <w:ind w:firstLine="470" w:firstLineChars="196"/>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其中：</w:t>
            </w:r>
            <w:r>
              <w:rPr>
                <w:rFonts w:ascii="Times New Roman" w:hAnsi="Times New Roman" w:eastAsia="宋体" w:cs="Times New Roman"/>
                <w:sz w:val="24"/>
                <w:szCs w:val="24"/>
                <w:u w:val="none"/>
              </w:rPr>
              <w:t>Q——</w:t>
            </w:r>
            <w:r>
              <w:rPr>
                <w:rFonts w:hint="eastAsia" w:ascii="Times New Roman" w:hAnsi="Times New Roman" w:eastAsia="宋体" w:cs="宋体"/>
                <w:sz w:val="24"/>
                <w:szCs w:val="24"/>
                <w:u w:val="none"/>
              </w:rPr>
              <w:t>起尘量，</w:t>
            </w:r>
            <w:r>
              <w:rPr>
                <w:rFonts w:ascii="Times New Roman" w:hAnsi="Times New Roman" w:eastAsia="宋体" w:cs="Times New Roman"/>
                <w:sz w:val="24"/>
                <w:szCs w:val="24"/>
                <w:u w:val="none"/>
              </w:rPr>
              <w:t>kg/t·a</w:t>
            </w:r>
            <w:r>
              <w:rPr>
                <w:rFonts w:hint="eastAsia" w:ascii="Times New Roman" w:hAnsi="Times New Roman" w:eastAsia="宋体" w:cs="宋体"/>
                <w:sz w:val="24"/>
                <w:szCs w:val="24"/>
                <w:u w:val="none"/>
              </w:rPr>
              <w:t>；</w:t>
            </w:r>
          </w:p>
          <w:p>
            <w:pPr>
              <w:widowControl/>
              <w:spacing w:line="360" w:lineRule="auto"/>
              <w:ind w:firstLine="470" w:firstLineChars="196"/>
              <w:jc w:val="left"/>
              <w:rPr>
                <w:rFonts w:ascii="Times New Roman" w:hAnsi="Times New Roman" w:eastAsia="宋体" w:cs="Times New Roman"/>
                <w:sz w:val="24"/>
                <w:szCs w:val="24"/>
                <w:u w:val="none"/>
              </w:rPr>
            </w:pPr>
            <w:r>
              <w:rPr>
                <w:rFonts w:ascii="Times New Roman" w:hAnsi="Times New Roman" w:eastAsia="宋体" w:cs="Times New Roman"/>
                <w:sz w:val="24"/>
                <w:szCs w:val="24"/>
                <w:u w:val="none"/>
              </w:rPr>
              <w:t>V</w:t>
            </w:r>
            <w:r>
              <w:rPr>
                <w:rFonts w:ascii="Times New Roman" w:hAnsi="Times New Roman" w:eastAsia="宋体" w:cs="Times New Roman"/>
                <w:sz w:val="24"/>
                <w:szCs w:val="24"/>
                <w:u w:val="none"/>
                <w:vertAlign w:val="subscript"/>
              </w:rPr>
              <w:t>50</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距地面</w:t>
            </w:r>
            <w:r>
              <w:rPr>
                <w:rFonts w:ascii="Times New Roman" w:hAnsi="Times New Roman" w:eastAsia="宋体" w:cs="Times New Roman"/>
                <w:sz w:val="24"/>
                <w:szCs w:val="24"/>
                <w:u w:val="none"/>
              </w:rPr>
              <w:t>50</w:t>
            </w:r>
            <w:r>
              <w:rPr>
                <w:rFonts w:hint="eastAsia" w:ascii="Times New Roman" w:hAnsi="Times New Roman" w:eastAsia="宋体" w:cs="宋体"/>
                <w:sz w:val="24"/>
                <w:szCs w:val="24"/>
                <w:u w:val="none"/>
              </w:rPr>
              <w:t>米处风速，</w:t>
            </w:r>
            <w:r>
              <w:rPr>
                <w:rFonts w:ascii="Times New Roman" w:hAnsi="Times New Roman" w:eastAsia="宋体" w:cs="Times New Roman"/>
                <w:sz w:val="24"/>
                <w:szCs w:val="24"/>
                <w:u w:val="none"/>
              </w:rPr>
              <w:t>m/s</w:t>
            </w:r>
            <w:r>
              <w:rPr>
                <w:rFonts w:hint="eastAsia" w:ascii="Times New Roman" w:hAnsi="Times New Roman" w:eastAsia="宋体" w:cs="宋体"/>
                <w:sz w:val="24"/>
                <w:szCs w:val="24"/>
                <w:u w:val="none"/>
              </w:rPr>
              <w:t>；</w:t>
            </w:r>
          </w:p>
          <w:p>
            <w:pPr>
              <w:widowControl/>
              <w:spacing w:line="360" w:lineRule="auto"/>
              <w:ind w:firstLine="470" w:firstLineChars="196"/>
              <w:jc w:val="left"/>
              <w:rPr>
                <w:rFonts w:ascii="Times New Roman" w:hAnsi="Times New Roman" w:eastAsia="宋体" w:cs="Times New Roman"/>
                <w:sz w:val="24"/>
                <w:szCs w:val="24"/>
                <w:u w:val="none"/>
              </w:rPr>
            </w:pPr>
            <w:r>
              <w:rPr>
                <w:rFonts w:ascii="Times New Roman" w:hAnsi="Times New Roman" w:eastAsia="宋体" w:cs="Times New Roman"/>
                <w:sz w:val="24"/>
                <w:szCs w:val="24"/>
                <w:u w:val="none"/>
              </w:rPr>
              <w:t>V</w:t>
            </w:r>
            <w:r>
              <w:rPr>
                <w:rFonts w:ascii="Times New Roman" w:hAnsi="Times New Roman" w:eastAsia="宋体" w:cs="Times New Roman"/>
                <w:sz w:val="24"/>
                <w:szCs w:val="24"/>
                <w:u w:val="none"/>
                <w:vertAlign w:val="subscript"/>
              </w:rPr>
              <w:t>0</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起尘风速，</w:t>
            </w:r>
            <w:r>
              <w:rPr>
                <w:rFonts w:ascii="Times New Roman" w:hAnsi="Times New Roman" w:eastAsia="宋体" w:cs="Times New Roman"/>
                <w:sz w:val="24"/>
                <w:szCs w:val="24"/>
                <w:u w:val="none"/>
              </w:rPr>
              <w:t>m/s</w:t>
            </w:r>
            <w:r>
              <w:rPr>
                <w:rFonts w:hint="eastAsia" w:ascii="Times New Roman" w:hAnsi="Times New Roman" w:eastAsia="宋体" w:cs="宋体"/>
                <w:sz w:val="24"/>
                <w:szCs w:val="24"/>
                <w:u w:val="none"/>
              </w:rPr>
              <w:t>；</w:t>
            </w:r>
          </w:p>
          <w:p>
            <w:pPr>
              <w:widowControl/>
              <w:spacing w:line="360" w:lineRule="auto"/>
              <w:ind w:firstLine="470" w:firstLineChars="196"/>
              <w:jc w:val="left"/>
              <w:rPr>
                <w:rFonts w:ascii="Times New Roman" w:hAnsi="Times New Roman" w:eastAsia="宋体" w:cs="Times New Roman"/>
                <w:sz w:val="24"/>
                <w:szCs w:val="24"/>
                <w:u w:val="none"/>
              </w:rPr>
            </w:pPr>
            <w:r>
              <w:rPr>
                <w:rFonts w:ascii="Times New Roman" w:hAnsi="Times New Roman" w:eastAsia="宋体" w:cs="Times New Roman"/>
                <w:sz w:val="24"/>
                <w:szCs w:val="24"/>
                <w:u w:val="none"/>
              </w:rPr>
              <w:t>W——</w:t>
            </w:r>
            <w:r>
              <w:rPr>
                <w:rFonts w:hint="eastAsia" w:ascii="Times New Roman" w:hAnsi="Times New Roman" w:eastAsia="宋体" w:cs="宋体"/>
                <w:sz w:val="24"/>
                <w:szCs w:val="24"/>
                <w:u w:val="none"/>
              </w:rPr>
              <w:t>尘粒的含水率，</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w:t>
            </w:r>
          </w:p>
          <w:p>
            <w:pPr>
              <w:widowControl/>
              <w:spacing w:line="360" w:lineRule="auto"/>
              <w:ind w:firstLine="470" w:firstLineChars="196"/>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起尘量和含水率有关，因此，减少露天堆放和保证一定的含水率及减少裸露地面是减少风力起尘的有效手段。尘粒在空气中的传播扩散情况与风速等气象条件有关，也与尘粒本身的沉降速度有关。不同粒径尘粒的沉降速度见表</w:t>
            </w:r>
            <w:r>
              <w:rPr>
                <w:rFonts w:ascii="Times New Roman" w:hAnsi="Times New Roman" w:eastAsia="宋体" w:cs="Times New Roman"/>
                <w:sz w:val="24"/>
                <w:szCs w:val="24"/>
                <w:u w:val="none"/>
              </w:rPr>
              <w:t>7</w:t>
            </w:r>
            <w:r>
              <w:rPr>
                <w:rFonts w:hint="eastAsia" w:ascii="Times New Roman" w:hAnsi="Times New Roman" w:eastAsia="宋体" w:cs="Times New Roman"/>
                <w:sz w:val="24"/>
                <w:szCs w:val="24"/>
                <w:u w:val="none"/>
              </w:rPr>
              <w:t>-</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w:t>
            </w:r>
          </w:p>
          <w:p>
            <w:pPr>
              <w:widowControl/>
              <w:spacing w:line="360" w:lineRule="auto"/>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表</w:t>
            </w:r>
            <w:r>
              <w:rPr>
                <w:rFonts w:ascii="Times New Roman" w:hAnsi="Times New Roman" w:eastAsia="宋体" w:cs="Times New Roman"/>
                <w:b/>
                <w:bCs/>
                <w:szCs w:val="21"/>
                <w:u w:val="none"/>
              </w:rPr>
              <w:t>7</w:t>
            </w:r>
            <w:r>
              <w:rPr>
                <w:rFonts w:hint="eastAsia" w:ascii="Times New Roman" w:hAnsi="Times New Roman" w:eastAsia="宋体" w:cs="Times New Roman"/>
                <w:b/>
                <w:bCs/>
                <w:szCs w:val="21"/>
                <w:u w:val="none"/>
              </w:rPr>
              <w:t>-</w:t>
            </w:r>
            <w:r>
              <w:rPr>
                <w:rFonts w:ascii="Times New Roman" w:hAnsi="Times New Roman" w:eastAsia="宋体" w:cs="Times New Roman"/>
                <w:b/>
                <w:bCs/>
                <w:szCs w:val="21"/>
                <w:u w:val="none"/>
              </w:rPr>
              <w:t xml:space="preserve">1 </w:t>
            </w:r>
            <w:r>
              <w:rPr>
                <w:rFonts w:hint="eastAsia" w:ascii="Times New Roman" w:hAnsi="Times New Roman" w:eastAsia="宋体" w:cs="宋体"/>
                <w:b/>
                <w:bCs/>
                <w:szCs w:val="21"/>
                <w:u w:val="none"/>
              </w:rPr>
              <w:t>不同粒径尘粒的沉降速度</w:t>
            </w:r>
          </w:p>
          <w:tbl>
            <w:tblPr>
              <w:tblStyle w:val="17"/>
              <w:tblW w:w="8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910"/>
              <w:gridCol w:w="909"/>
              <w:gridCol w:w="909"/>
              <w:gridCol w:w="909"/>
              <w:gridCol w:w="910"/>
              <w:gridCol w:w="90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粒径</w:t>
                  </w:r>
                  <w:r>
                    <w:rPr>
                      <w:rFonts w:ascii="Times New Roman" w:hAnsi="Times New Roman" w:eastAsia="宋体" w:cs="Times New Roman"/>
                      <w:b/>
                      <w:bCs/>
                      <w:szCs w:val="21"/>
                      <w:u w:val="none"/>
                    </w:rPr>
                    <w:t>(μm )</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20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30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40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60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沉降速度</w:t>
                  </w:r>
                  <w:r>
                    <w:rPr>
                      <w:rFonts w:ascii="Times New Roman" w:hAnsi="Times New Roman" w:eastAsia="宋体" w:cs="Times New Roman"/>
                      <w:b/>
                      <w:bCs/>
                      <w:szCs w:val="21"/>
                      <w:u w:val="none"/>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0.03</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0.012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0.0</w:t>
                  </w:r>
                  <w:r>
                    <w:rPr>
                      <w:rFonts w:hint="eastAsia" w:ascii="Times New Roman" w:hAnsi="Times New Roman" w:eastAsia="宋体" w:cs="Times New Roman"/>
                      <w:szCs w:val="21"/>
                      <w:u w:val="none"/>
                    </w:rPr>
                    <w:t>28.8</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0.048</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0.075</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0.108</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粒径</w:t>
                  </w:r>
                  <w:r>
                    <w:rPr>
                      <w:rFonts w:ascii="Times New Roman" w:hAnsi="Times New Roman" w:eastAsia="宋体" w:cs="Times New Roman"/>
                      <w:b/>
                      <w:bCs/>
                      <w:szCs w:val="21"/>
                      <w:u w:val="none"/>
                    </w:rPr>
                    <w:t>(μm )</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80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90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150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200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250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沉降速度</w:t>
                  </w:r>
                  <w:r>
                    <w:rPr>
                      <w:rFonts w:ascii="Times New Roman" w:hAnsi="Times New Roman" w:eastAsia="宋体" w:cs="Times New Roman"/>
                      <w:b/>
                      <w:bCs/>
                      <w:szCs w:val="21"/>
                      <w:u w:val="none"/>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0.158</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0.170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0.182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0.239</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0.804</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1.005</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 w:hRule="atLeast"/>
                <w:jc w:val="center"/>
              </w:trPr>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粒径</w:t>
                  </w:r>
                  <w:r>
                    <w:rPr>
                      <w:rFonts w:ascii="Times New Roman" w:hAnsi="Times New Roman" w:eastAsia="宋体" w:cs="Times New Roman"/>
                      <w:b/>
                      <w:bCs/>
                      <w:szCs w:val="21"/>
                      <w:u w:val="none"/>
                    </w:rPr>
                    <w:t>(μm )</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450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550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650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750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850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950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5" w:hRule="atLeast"/>
                <w:jc w:val="center"/>
              </w:trPr>
              <w:tc>
                <w:tcPr>
                  <w:tcW w:w="202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沉降速度</w:t>
                  </w:r>
                  <w:r>
                    <w:rPr>
                      <w:rFonts w:ascii="Times New Roman" w:hAnsi="Times New Roman" w:eastAsia="宋体" w:cs="Times New Roman"/>
                      <w:b/>
                      <w:bCs/>
                      <w:szCs w:val="21"/>
                      <w:u w:val="none"/>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2.211</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2.614</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3.016</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3.418</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3.820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4.222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4.624</w:t>
                  </w:r>
                </w:p>
              </w:tc>
            </w:tr>
          </w:tbl>
          <w:p>
            <w:pPr>
              <w:widowControl/>
              <w:ind w:firstLine="411" w:firstLineChars="196"/>
              <w:jc w:val="left"/>
              <w:rPr>
                <w:rFonts w:ascii="Times New Roman" w:hAnsi="Times New Roman" w:eastAsia="宋体" w:cs="宋体"/>
                <w:szCs w:val="21"/>
                <w:u w:val="none"/>
              </w:rPr>
            </w:pPr>
          </w:p>
          <w:p>
            <w:pPr>
              <w:widowControl/>
              <w:spacing w:line="360" w:lineRule="auto"/>
              <w:ind w:firstLine="470" w:firstLineChars="196"/>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由上表可知，尘粒的沉降速度随粒径的增大而迅速增大，当粒径为</w:t>
            </w:r>
            <w:r>
              <w:rPr>
                <w:rFonts w:ascii="Times New Roman" w:hAnsi="Times New Roman" w:eastAsia="宋体" w:cs="Times New Roman"/>
                <w:sz w:val="24"/>
                <w:szCs w:val="24"/>
                <w:u w:val="none"/>
              </w:rPr>
              <w:t>250μm</w:t>
            </w:r>
            <w:r>
              <w:rPr>
                <w:rFonts w:hint="eastAsia" w:ascii="Times New Roman" w:hAnsi="Times New Roman" w:eastAsia="宋体" w:cs="宋体"/>
                <w:sz w:val="24"/>
                <w:szCs w:val="24"/>
                <w:u w:val="none"/>
              </w:rPr>
              <w:t>时，沉降速度为</w:t>
            </w:r>
            <w:r>
              <w:rPr>
                <w:rFonts w:ascii="Times New Roman" w:hAnsi="Times New Roman" w:eastAsia="宋体" w:cs="Times New Roman"/>
                <w:sz w:val="24"/>
                <w:szCs w:val="24"/>
                <w:u w:val="none"/>
              </w:rPr>
              <w:t>1.005m/s</w:t>
            </w:r>
            <w:r>
              <w:rPr>
                <w:rFonts w:hint="eastAsia" w:ascii="Times New Roman" w:hAnsi="Times New Roman" w:eastAsia="宋体" w:cs="宋体"/>
                <w:sz w:val="24"/>
                <w:szCs w:val="24"/>
                <w:u w:val="none"/>
              </w:rPr>
              <w:t>，因此可以认为当尘粒大于</w:t>
            </w:r>
            <w:r>
              <w:rPr>
                <w:rFonts w:ascii="Times New Roman" w:hAnsi="Times New Roman" w:eastAsia="宋体" w:cs="Times New Roman"/>
                <w:sz w:val="24"/>
                <w:szCs w:val="24"/>
                <w:u w:val="none"/>
              </w:rPr>
              <w:t>250μm</w:t>
            </w:r>
            <w:r>
              <w:rPr>
                <w:rFonts w:hint="eastAsia" w:ascii="Times New Roman" w:hAnsi="Times New Roman" w:eastAsia="宋体" w:cs="宋体"/>
                <w:sz w:val="24"/>
                <w:szCs w:val="24"/>
                <w:u w:val="none"/>
              </w:rPr>
              <w:t>时，主要影响范围在扬尘点下风向近距离范围内，而真正对外环境产生影响的是一些微小尘粒。根据现场的气候情况不同，其影响范围也有所不同。</w:t>
            </w:r>
          </w:p>
          <w:p>
            <w:pPr>
              <w:widowControl/>
              <w:spacing w:line="360" w:lineRule="auto"/>
              <w:ind w:firstLine="472" w:firstLineChars="196"/>
              <w:jc w:val="left"/>
              <w:rPr>
                <w:rFonts w:ascii="Times New Roman" w:hAnsi="Times New Roman" w:eastAsia="宋体" w:cs="Times New Roman"/>
                <w:b/>
                <w:bCs/>
                <w:sz w:val="24"/>
                <w:szCs w:val="24"/>
                <w:u w:val="none"/>
              </w:rPr>
            </w:pPr>
            <w:r>
              <w:rPr>
                <w:rFonts w:hint="eastAsia" w:ascii="宋体" w:hAnsi="宋体" w:eastAsia="宋体" w:cs="宋体"/>
                <w:b/>
                <w:bCs/>
                <w:sz w:val="24"/>
                <w:szCs w:val="24"/>
                <w:u w:val="none"/>
              </w:rPr>
              <w:t>②</w:t>
            </w:r>
            <w:r>
              <w:rPr>
                <w:rFonts w:hint="eastAsia" w:ascii="Times New Roman" w:hAnsi="Times New Roman" w:eastAsia="宋体" w:cs="宋体"/>
                <w:b/>
                <w:bCs/>
                <w:sz w:val="24"/>
                <w:szCs w:val="24"/>
                <w:u w:val="none"/>
              </w:rPr>
              <w:t>施工道路扬尘</w:t>
            </w:r>
          </w:p>
          <w:p>
            <w:pPr>
              <w:widowControl/>
              <w:spacing w:line="360" w:lineRule="auto"/>
              <w:ind w:firstLine="470" w:firstLineChars="196"/>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据有关文献报道，车辆行驶产生的扬尘占总扬尘的</w:t>
            </w:r>
            <w:r>
              <w:rPr>
                <w:rFonts w:ascii="Times New Roman" w:hAnsi="Times New Roman" w:eastAsia="宋体" w:cs="Times New Roman"/>
                <w:sz w:val="24"/>
                <w:szCs w:val="24"/>
                <w:u w:val="none"/>
              </w:rPr>
              <w:t>60%</w:t>
            </w:r>
            <w:r>
              <w:rPr>
                <w:rFonts w:hint="eastAsia" w:ascii="Times New Roman" w:hAnsi="Times New Roman" w:eastAsia="宋体" w:cs="宋体"/>
                <w:sz w:val="24"/>
                <w:szCs w:val="24"/>
                <w:u w:val="none"/>
              </w:rPr>
              <w:t>以上，车辆行驶产生的扬尘，在尘土完全干燥情况下，可按下列经验公式计算：</w:t>
            </w:r>
          </w:p>
          <w:p>
            <w:pPr>
              <w:widowControl/>
              <w:spacing w:line="360" w:lineRule="auto"/>
              <w:ind w:firstLine="470" w:firstLineChars="196"/>
              <w:jc w:val="left"/>
              <w:rPr>
                <w:rFonts w:ascii="Times New Roman" w:hAnsi="Times New Roman" w:eastAsia="宋体" w:cs="Times New Roman"/>
                <w:sz w:val="24"/>
                <w:szCs w:val="24"/>
                <w:u w:val="none"/>
              </w:rPr>
            </w:pPr>
            <w:r>
              <w:rPr>
                <w:rFonts w:ascii="Times New Roman" w:hAnsi="Times New Roman" w:eastAsia="宋体" w:cs="Times New Roman"/>
                <w:sz w:val="24"/>
                <w:szCs w:val="24"/>
                <w:u w:val="none"/>
              </w:rPr>
              <w:drawing>
                <wp:inline distT="0" distB="0" distL="0" distR="0">
                  <wp:extent cx="2171700" cy="3429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71700" cy="342900"/>
                          </a:xfrm>
                          <a:prstGeom prst="rect">
                            <a:avLst/>
                          </a:prstGeom>
                          <a:noFill/>
                          <a:ln>
                            <a:noFill/>
                          </a:ln>
                        </pic:spPr>
                      </pic:pic>
                    </a:graphicData>
                  </a:graphic>
                </wp:inline>
              </w:drawing>
            </w:r>
          </w:p>
          <w:p>
            <w:pPr>
              <w:widowControl/>
              <w:spacing w:line="360" w:lineRule="auto"/>
              <w:ind w:firstLine="470" w:firstLineChars="196"/>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其中：</w:t>
            </w:r>
            <w:r>
              <w:rPr>
                <w:rFonts w:ascii="Times New Roman" w:hAnsi="Times New Roman" w:eastAsia="宋体" w:cs="Times New Roman"/>
                <w:sz w:val="24"/>
                <w:szCs w:val="24"/>
                <w:u w:val="none"/>
              </w:rPr>
              <w:t>Q—</w:t>
            </w:r>
            <w:r>
              <w:rPr>
                <w:rFonts w:hint="eastAsia" w:ascii="Times New Roman" w:hAnsi="Times New Roman" w:eastAsia="宋体" w:cs="宋体"/>
                <w:sz w:val="24"/>
                <w:szCs w:val="24"/>
                <w:u w:val="none"/>
              </w:rPr>
              <w:t>汽车行驶时的扬尘，</w:t>
            </w:r>
            <w:r>
              <w:rPr>
                <w:rFonts w:ascii="Times New Roman" w:hAnsi="Times New Roman" w:eastAsia="宋体" w:cs="Times New Roman"/>
                <w:sz w:val="24"/>
                <w:szCs w:val="24"/>
                <w:u w:val="none"/>
              </w:rPr>
              <w:t>kg/km·</w:t>
            </w:r>
            <w:r>
              <w:rPr>
                <w:rFonts w:hint="eastAsia" w:ascii="Times New Roman" w:hAnsi="Times New Roman" w:eastAsia="宋体" w:cs="宋体"/>
                <w:sz w:val="24"/>
                <w:szCs w:val="24"/>
                <w:u w:val="none"/>
              </w:rPr>
              <w:t>辆；</w:t>
            </w:r>
          </w:p>
          <w:p>
            <w:pPr>
              <w:widowControl/>
              <w:spacing w:line="360" w:lineRule="auto"/>
              <w:ind w:firstLine="470" w:firstLineChars="196"/>
              <w:jc w:val="left"/>
              <w:rPr>
                <w:rFonts w:ascii="Times New Roman" w:hAnsi="Times New Roman" w:eastAsia="宋体" w:cs="Times New Roman"/>
                <w:sz w:val="24"/>
                <w:szCs w:val="24"/>
                <w:u w:val="none"/>
              </w:rPr>
            </w:pPr>
            <w:r>
              <w:rPr>
                <w:rFonts w:ascii="Times New Roman" w:hAnsi="Times New Roman" w:eastAsia="宋体" w:cs="Times New Roman"/>
                <w:sz w:val="24"/>
                <w:szCs w:val="24"/>
                <w:u w:val="none"/>
              </w:rPr>
              <w:t>V—</w:t>
            </w:r>
            <w:r>
              <w:rPr>
                <w:rFonts w:hint="eastAsia" w:ascii="Times New Roman" w:hAnsi="Times New Roman" w:eastAsia="宋体" w:cs="宋体"/>
                <w:sz w:val="24"/>
                <w:szCs w:val="24"/>
                <w:u w:val="none"/>
              </w:rPr>
              <w:t>汽车车速，</w:t>
            </w:r>
            <w:r>
              <w:rPr>
                <w:rFonts w:ascii="Times New Roman" w:hAnsi="Times New Roman" w:eastAsia="宋体" w:cs="Times New Roman"/>
                <w:sz w:val="24"/>
                <w:szCs w:val="24"/>
                <w:u w:val="none"/>
              </w:rPr>
              <w:t>km/h</w:t>
            </w:r>
            <w:r>
              <w:rPr>
                <w:rFonts w:hint="eastAsia" w:ascii="Times New Roman" w:hAnsi="Times New Roman" w:eastAsia="宋体" w:cs="宋体"/>
                <w:sz w:val="24"/>
                <w:szCs w:val="24"/>
                <w:u w:val="none"/>
              </w:rPr>
              <w:t>；</w:t>
            </w:r>
          </w:p>
          <w:p>
            <w:pPr>
              <w:widowControl/>
              <w:spacing w:line="360" w:lineRule="auto"/>
              <w:ind w:firstLine="470" w:firstLineChars="196"/>
              <w:jc w:val="left"/>
              <w:rPr>
                <w:rFonts w:ascii="Times New Roman" w:hAnsi="Times New Roman" w:eastAsia="宋体" w:cs="Times New Roman"/>
                <w:sz w:val="24"/>
                <w:szCs w:val="24"/>
                <w:u w:val="none"/>
              </w:rPr>
            </w:pPr>
            <w:r>
              <w:rPr>
                <w:rFonts w:ascii="Times New Roman" w:hAnsi="Times New Roman" w:eastAsia="宋体" w:cs="Times New Roman"/>
                <w:sz w:val="24"/>
                <w:szCs w:val="24"/>
                <w:u w:val="none"/>
              </w:rPr>
              <w:t>W—</w:t>
            </w:r>
            <w:r>
              <w:rPr>
                <w:rFonts w:hint="eastAsia" w:ascii="Times New Roman" w:hAnsi="Times New Roman" w:eastAsia="宋体" w:cs="宋体"/>
                <w:sz w:val="24"/>
                <w:szCs w:val="24"/>
                <w:u w:val="none"/>
              </w:rPr>
              <w:t>汽车载重量，</w:t>
            </w:r>
            <w:r>
              <w:rPr>
                <w:rFonts w:ascii="Times New Roman" w:hAnsi="Times New Roman" w:eastAsia="宋体" w:cs="Times New Roman"/>
                <w:sz w:val="24"/>
                <w:szCs w:val="24"/>
                <w:u w:val="none"/>
              </w:rPr>
              <w:t>t</w:t>
            </w:r>
            <w:r>
              <w:rPr>
                <w:rFonts w:hint="eastAsia" w:ascii="Times New Roman" w:hAnsi="Times New Roman" w:eastAsia="宋体" w:cs="宋体"/>
                <w:sz w:val="24"/>
                <w:szCs w:val="24"/>
                <w:u w:val="none"/>
              </w:rPr>
              <w:t>；</w:t>
            </w:r>
          </w:p>
          <w:p>
            <w:pPr>
              <w:widowControl/>
              <w:spacing w:line="360" w:lineRule="auto"/>
              <w:ind w:firstLine="470" w:firstLineChars="196"/>
              <w:jc w:val="left"/>
              <w:rPr>
                <w:rFonts w:ascii="Times New Roman" w:hAnsi="Times New Roman" w:eastAsia="宋体" w:cs="Times New Roman"/>
                <w:sz w:val="24"/>
                <w:szCs w:val="24"/>
                <w:u w:val="none"/>
              </w:rPr>
            </w:pPr>
            <w:r>
              <w:rPr>
                <w:rFonts w:ascii="Times New Roman" w:hAnsi="Times New Roman" w:eastAsia="宋体" w:cs="Times New Roman"/>
                <w:sz w:val="24"/>
                <w:szCs w:val="24"/>
                <w:u w:val="none"/>
              </w:rPr>
              <w:t>P—</w:t>
            </w:r>
            <w:r>
              <w:rPr>
                <w:rFonts w:hint="eastAsia" w:ascii="Times New Roman" w:hAnsi="Times New Roman" w:eastAsia="宋体" w:cs="宋体"/>
                <w:sz w:val="24"/>
                <w:szCs w:val="24"/>
                <w:u w:val="none"/>
              </w:rPr>
              <w:t>道路表面粉尘量，</w:t>
            </w:r>
            <w:r>
              <w:rPr>
                <w:rFonts w:ascii="Times New Roman" w:hAnsi="Times New Roman" w:eastAsia="宋体" w:cs="Times New Roman"/>
                <w:sz w:val="24"/>
                <w:szCs w:val="24"/>
                <w:u w:val="none"/>
              </w:rPr>
              <w:t>kg/m</w:t>
            </w:r>
            <w:r>
              <w:rPr>
                <w:rFonts w:ascii="Times New Roman" w:hAnsi="Times New Roman" w:eastAsia="宋体" w:cs="Times New Roman"/>
                <w:sz w:val="24"/>
                <w:szCs w:val="24"/>
                <w:u w:val="none"/>
                <w:vertAlign w:val="superscript"/>
              </w:rPr>
              <w:t>2</w:t>
            </w:r>
            <w:r>
              <w:rPr>
                <w:rFonts w:hint="eastAsia" w:ascii="Times New Roman" w:hAnsi="Times New Roman" w:eastAsia="宋体" w:cs="宋体"/>
                <w:sz w:val="24"/>
                <w:szCs w:val="24"/>
                <w:u w:val="none"/>
              </w:rPr>
              <w:t>。</w:t>
            </w:r>
          </w:p>
          <w:p>
            <w:pPr>
              <w:widowControl/>
              <w:spacing w:line="360" w:lineRule="auto"/>
              <w:ind w:firstLine="470" w:firstLineChars="196"/>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表</w:t>
            </w:r>
            <w:r>
              <w:rPr>
                <w:rFonts w:ascii="Times New Roman" w:hAnsi="Times New Roman" w:eastAsia="宋体" w:cs="Times New Roman"/>
                <w:sz w:val="24"/>
                <w:szCs w:val="24"/>
                <w:u w:val="none"/>
              </w:rPr>
              <w:t>7</w:t>
            </w:r>
            <w:r>
              <w:rPr>
                <w:rFonts w:hint="eastAsia" w:ascii="Times New Roman" w:hAnsi="Times New Roman" w:eastAsia="宋体" w:cs="Times New Roman"/>
                <w:sz w:val="24"/>
                <w:szCs w:val="24"/>
                <w:u w:val="none"/>
              </w:rPr>
              <w:t>-</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中为一辆</w:t>
            </w:r>
            <w:r>
              <w:rPr>
                <w:rFonts w:ascii="Times New Roman" w:hAnsi="Times New Roman" w:eastAsia="宋体" w:cs="Times New Roman"/>
                <w:sz w:val="24"/>
                <w:szCs w:val="24"/>
                <w:u w:val="none"/>
              </w:rPr>
              <w:t>10</w:t>
            </w:r>
            <w:r>
              <w:rPr>
                <w:rFonts w:hint="eastAsia" w:ascii="Times New Roman" w:hAnsi="Times New Roman" w:eastAsia="宋体" w:cs="宋体"/>
                <w:sz w:val="24"/>
                <w:szCs w:val="24"/>
                <w:u w:val="none"/>
              </w:rPr>
              <w:t>吨卡车，通过长度为</w:t>
            </w:r>
            <w:r>
              <w:rPr>
                <w:rFonts w:ascii="Times New Roman" w:hAnsi="Times New Roman" w:eastAsia="宋体" w:cs="Times New Roman"/>
                <w:sz w:val="24"/>
                <w:szCs w:val="24"/>
                <w:u w:val="none"/>
              </w:rPr>
              <w:t>1km</w:t>
            </w:r>
            <w:r>
              <w:rPr>
                <w:rFonts w:hint="eastAsia" w:ascii="Times New Roman" w:hAnsi="Times New Roman" w:eastAsia="宋体" w:cs="宋体"/>
                <w:sz w:val="24"/>
                <w:szCs w:val="24"/>
                <w:u w:val="none"/>
              </w:rPr>
              <w:t>的路面时，路面不同清洁程度，不同行驶速度情况下的扬尘量。</w:t>
            </w:r>
          </w:p>
          <w:p>
            <w:pPr>
              <w:widowControl/>
              <w:spacing w:line="360" w:lineRule="auto"/>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表</w:t>
            </w:r>
            <w:r>
              <w:rPr>
                <w:rFonts w:ascii="Times New Roman" w:hAnsi="Times New Roman" w:eastAsia="宋体" w:cs="Times New Roman"/>
                <w:b/>
                <w:bCs/>
                <w:szCs w:val="21"/>
                <w:u w:val="none"/>
              </w:rPr>
              <w:t>7</w:t>
            </w:r>
            <w:r>
              <w:rPr>
                <w:rFonts w:hint="eastAsia" w:ascii="Times New Roman" w:hAnsi="Times New Roman" w:eastAsia="宋体" w:cs="Times New Roman"/>
                <w:b/>
                <w:bCs/>
                <w:szCs w:val="21"/>
                <w:u w:val="none"/>
              </w:rPr>
              <w:t>-</w:t>
            </w:r>
            <w:r>
              <w:rPr>
                <w:rFonts w:ascii="Times New Roman" w:hAnsi="Times New Roman" w:eastAsia="宋体" w:cs="Times New Roman"/>
                <w:b/>
                <w:bCs/>
                <w:szCs w:val="21"/>
                <w:u w:val="none"/>
              </w:rPr>
              <w:t xml:space="preserve">2  </w:t>
            </w:r>
            <w:r>
              <w:rPr>
                <w:rFonts w:hint="eastAsia" w:ascii="Times New Roman" w:hAnsi="Times New Roman" w:eastAsia="宋体" w:cs="宋体"/>
                <w:b/>
                <w:bCs/>
                <w:szCs w:val="21"/>
                <w:u w:val="none"/>
              </w:rPr>
              <w:t>在不同车速和地面清洁程度的汽车扬尘</w:t>
            </w:r>
          </w:p>
          <w:tbl>
            <w:tblPr>
              <w:tblStyle w:val="17"/>
              <w:tblW w:w="8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124"/>
              <w:gridCol w:w="1124"/>
              <w:gridCol w:w="1124"/>
              <w:gridCol w:w="1124"/>
              <w:gridCol w:w="112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648" w:type="dxa"/>
                  <w:tcBorders>
                    <w:top w:val="single" w:color="auto" w:sz="4" w:space="0"/>
                    <w:left w:val="single" w:color="auto" w:sz="4" w:space="0"/>
                    <w:bottom w:val="single" w:color="auto" w:sz="4" w:space="0"/>
                    <w:right w:val="single" w:color="auto" w:sz="4" w:space="0"/>
                    <w:tl2br w:val="single" w:color="auto" w:sz="4" w:space="0"/>
                  </w:tcBorders>
                  <w:vAlign w:val="center"/>
                </w:tcPr>
                <w:p>
                  <w:pPr>
                    <w:ind w:right="420"/>
                    <w:jc w:val="right"/>
                    <w:rPr>
                      <w:rFonts w:ascii="Times New Roman" w:hAnsi="Times New Roman" w:eastAsia="宋体" w:cs="Times New Roman"/>
                      <w:b/>
                      <w:bCs/>
                      <w:szCs w:val="21"/>
                      <w:u w:val="none"/>
                    </w:rPr>
                  </w:pPr>
                  <w:r>
                    <w:rPr>
                      <w:rFonts w:ascii="Times New Roman" w:hAnsi="Times New Roman" w:eastAsia="宋体" w:cs="Times New Roman"/>
                      <w:b/>
                      <w:bCs/>
                      <w:szCs w:val="21"/>
                      <w:u w:val="none"/>
                    </w:rPr>
                    <w:t>P</w:t>
                  </w:r>
                </w:p>
                <w:p>
                  <w:pPr>
                    <w:rPr>
                      <w:rFonts w:ascii="Times New Roman" w:hAnsi="Times New Roman" w:eastAsia="宋体" w:cs="Times New Roman"/>
                      <w:b/>
                      <w:bCs/>
                      <w:szCs w:val="21"/>
                      <w:u w:val="none"/>
                    </w:rPr>
                  </w:pPr>
                  <w:r>
                    <w:rPr>
                      <w:rFonts w:hint="eastAsia" w:ascii="Times New Roman" w:hAnsi="Times New Roman" w:eastAsia="宋体" w:cs="宋体"/>
                      <w:b/>
                      <w:bCs/>
                      <w:szCs w:val="21"/>
                      <w:u w:val="none"/>
                    </w:rPr>
                    <w:t>车速</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0.1</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0.2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0.3</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0.4</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0.5</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5(km/h)</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0.051</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0.086</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0.116</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w:t>
                  </w:r>
                  <w:r>
                    <w:rPr>
                      <w:rFonts w:hint="eastAsia" w:ascii="Times New Roman" w:hAnsi="Times New Roman" w:eastAsia="宋体" w:cs="Times New Roman"/>
                      <w:szCs w:val="21"/>
                      <w:u w:val="none"/>
                    </w:rPr>
                    <w:t>252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0.171</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10(km/h)</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0.102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0.171</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0.232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0.289</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0.341</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15(km/h)</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0.153</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0.257</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0.349</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0.433</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0.512</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6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20(km/h)</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0.255</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0.429</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0.582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0.722</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0.853</w:t>
                  </w:r>
                </w:p>
              </w:tc>
              <w:tc>
                <w:tcPr>
                  <w:tcW w:w="11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1.435</w:t>
                  </w:r>
                </w:p>
              </w:tc>
            </w:tr>
          </w:tbl>
          <w:p>
            <w:pPr>
              <w:widowControl/>
              <w:ind w:firstLine="470" w:firstLineChars="196"/>
              <w:jc w:val="left"/>
              <w:rPr>
                <w:rFonts w:ascii="Times New Roman" w:hAnsi="Times New Roman" w:eastAsia="宋体" w:cs="Times New Roman"/>
                <w:sz w:val="24"/>
                <w:szCs w:val="24"/>
                <w:u w:val="none"/>
              </w:rPr>
            </w:pPr>
          </w:p>
          <w:p>
            <w:pPr>
              <w:widowControl/>
              <w:spacing w:line="360" w:lineRule="auto"/>
              <w:ind w:firstLine="470" w:firstLineChars="196"/>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由上表可知，在路面同样清洁程度下，车速越快，扬尘量越大；而在同样车速情况下，路面越脏，扬尘量越大。</w:t>
            </w:r>
          </w:p>
          <w:p>
            <w:pPr>
              <w:spacing w:line="360" w:lineRule="auto"/>
              <w:ind w:firstLine="482" w:firstLineChars="200"/>
              <w:rPr>
                <w:rFonts w:ascii="Times New Roman" w:hAnsi="Times New Roman" w:eastAsia="宋体" w:cs="Times New Roman"/>
                <w:b/>
                <w:bCs/>
                <w:sz w:val="24"/>
                <w:szCs w:val="24"/>
                <w:u w:val="none"/>
              </w:rPr>
            </w:pPr>
            <w:r>
              <w:rPr>
                <w:rFonts w:hint="eastAsia" w:ascii="宋体" w:hAnsi="宋体" w:eastAsia="宋体" w:cs="宋体"/>
                <w:b/>
                <w:bCs/>
                <w:sz w:val="24"/>
                <w:szCs w:val="24"/>
                <w:u w:val="none"/>
              </w:rPr>
              <w:t>③</w:t>
            </w:r>
            <w:r>
              <w:rPr>
                <w:rFonts w:hint="eastAsia" w:ascii="Times New Roman" w:hAnsi="Times New Roman" w:eastAsia="宋体" w:cs="宋体"/>
                <w:b/>
                <w:bCs/>
                <w:sz w:val="24"/>
                <w:szCs w:val="24"/>
                <w:u w:val="none"/>
              </w:rPr>
              <w:t>汽车及施工机械废气</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施工运输车辆、各类燃油动力机械在建筑施工、物料运输等施工作业时，会排出各类燃油废气，主要污染物为</w:t>
            </w:r>
            <w:r>
              <w:rPr>
                <w:rFonts w:ascii="Times New Roman" w:hAnsi="Times New Roman" w:eastAsia="宋体" w:cs="Times New Roman"/>
                <w:sz w:val="24"/>
                <w:szCs w:val="24"/>
                <w:u w:val="none"/>
              </w:rPr>
              <w:t>CO</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NO</w:t>
            </w:r>
            <w:r>
              <w:rPr>
                <w:rFonts w:ascii="Times New Roman" w:hAnsi="Times New Roman" w:eastAsia="宋体" w:cs="Times New Roman"/>
                <w:sz w:val="24"/>
                <w:szCs w:val="24"/>
                <w:u w:val="none"/>
                <w:vertAlign w:val="subscript"/>
              </w:rPr>
              <w:t>X</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SO</w:t>
            </w:r>
            <w:r>
              <w:rPr>
                <w:rFonts w:ascii="Times New Roman" w:hAnsi="Times New Roman" w:eastAsia="宋体" w:cs="Times New Roman"/>
                <w:sz w:val="24"/>
                <w:szCs w:val="24"/>
                <w:u w:val="none"/>
                <w:vertAlign w:val="subscript"/>
              </w:rPr>
              <w:t>2</w:t>
            </w:r>
            <w:r>
              <w:rPr>
                <w:rFonts w:hint="eastAsia" w:ascii="Times New Roman" w:hAnsi="Times New Roman" w:eastAsia="宋体" w:cs="宋体"/>
                <w:sz w:val="24"/>
                <w:szCs w:val="24"/>
                <w:u w:val="none"/>
              </w:rPr>
              <w:t>、烟尘。</w:t>
            </w:r>
          </w:p>
          <w:p>
            <w:pPr>
              <w:widowControl/>
              <w:spacing w:line="360" w:lineRule="auto"/>
              <w:ind w:firstLine="472" w:firstLineChars="196"/>
              <w:jc w:val="left"/>
              <w:rPr>
                <w:rFonts w:ascii="Times New Roman" w:hAnsi="Times New Roman" w:eastAsia="宋体" w:cs="Times New Roman"/>
                <w:b/>
                <w:bCs/>
                <w:sz w:val="24"/>
                <w:szCs w:val="24"/>
                <w:u w:val="none"/>
              </w:rPr>
            </w:pPr>
            <w:r>
              <w:rPr>
                <w:rFonts w:hint="eastAsia" w:ascii="宋体" w:hAnsi="宋体" w:eastAsia="宋体" w:cs="宋体"/>
                <w:b/>
                <w:bCs/>
                <w:sz w:val="24"/>
                <w:szCs w:val="24"/>
                <w:u w:val="none"/>
              </w:rPr>
              <w:t>④</w:t>
            </w:r>
            <w:r>
              <w:rPr>
                <w:rFonts w:hint="eastAsia" w:ascii="Times New Roman" w:hAnsi="Times New Roman" w:eastAsia="宋体" w:cs="宋体"/>
                <w:b/>
                <w:bCs/>
                <w:sz w:val="24"/>
                <w:szCs w:val="24"/>
                <w:u w:val="none"/>
              </w:rPr>
              <w:t>装修废气</w:t>
            </w:r>
          </w:p>
          <w:p>
            <w:pPr>
              <w:widowControl/>
              <w:spacing w:line="360" w:lineRule="auto"/>
              <w:ind w:firstLine="470" w:firstLineChars="196"/>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装修废气主要来自于房屋装修阶段，该废气的排放属无组织排放，其主要污染因子为二甲苯、甲苯、氨气和甲醛等，此外还有极少量的汽油、丁醇和丙醇等。由于入住企业装修时间也有先后差异，因此，对周围环境的影响较难预测。本次评价只对该废气作一般性分析。</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3</w:t>
            </w:r>
            <w:r>
              <w:rPr>
                <w:rFonts w:hint="eastAsia" w:ascii="Times New Roman" w:hAnsi="Times New Roman" w:eastAsia="宋体" w:cs="宋体"/>
                <w:b/>
                <w:bCs/>
                <w:sz w:val="24"/>
                <w:szCs w:val="24"/>
                <w:u w:val="none"/>
              </w:rPr>
              <w:t>）噪声</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施工阶段的噪声主要来自施工机械噪声、施工作业噪声和运输车辆噪声。施工机械噪声由施工机械造成，多为点声源；施工作业噪声主要指一些零星的敲打声、装卸建材的撞击声、施工人员的吆喝声等，多为瞬间噪声；运输车辆的噪声属于交通噪声。</w:t>
            </w:r>
          </w:p>
          <w:p>
            <w:pPr>
              <w:jc w:val="center"/>
              <w:rPr>
                <w:rFonts w:ascii="Times New Roman" w:hAnsi="Times New Roman" w:eastAsia="宋体" w:cs="Times New Roman"/>
                <w:b/>
                <w:bCs/>
                <w:sz w:val="18"/>
                <w:szCs w:val="18"/>
                <w:u w:val="none"/>
              </w:rPr>
            </w:pPr>
            <w:r>
              <w:rPr>
                <w:rFonts w:hint="eastAsia" w:ascii="Times New Roman" w:hAnsi="Times New Roman" w:eastAsia="宋体" w:cs="宋体"/>
                <w:b/>
                <w:bCs/>
                <w:szCs w:val="21"/>
                <w:u w:val="none"/>
              </w:rPr>
              <w:t>表</w:t>
            </w:r>
            <w:r>
              <w:rPr>
                <w:rFonts w:ascii="Times New Roman" w:hAnsi="Times New Roman" w:eastAsia="宋体" w:cs="Times New Roman"/>
                <w:b/>
                <w:bCs/>
                <w:szCs w:val="21"/>
                <w:u w:val="none"/>
              </w:rPr>
              <w:t>7</w:t>
            </w:r>
            <w:r>
              <w:rPr>
                <w:rFonts w:hint="eastAsia" w:ascii="Times New Roman" w:hAnsi="Times New Roman" w:eastAsia="宋体" w:cs="Times New Roman"/>
                <w:b/>
                <w:bCs/>
                <w:szCs w:val="21"/>
                <w:u w:val="none"/>
              </w:rPr>
              <w:t>-</w:t>
            </w:r>
            <w:r>
              <w:rPr>
                <w:rFonts w:ascii="Times New Roman" w:hAnsi="Times New Roman" w:eastAsia="宋体" w:cs="Times New Roman"/>
                <w:b/>
                <w:bCs/>
                <w:szCs w:val="21"/>
                <w:u w:val="none"/>
              </w:rPr>
              <w:t xml:space="preserve">3   </w:t>
            </w:r>
            <w:r>
              <w:rPr>
                <w:rFonts w:hint="eastAsia" w:ascii="Times New Roman" w:hAnsi="Times New Roman" w:eastAsia="宋体" w:cs="宋体"/>
                <w:b/>
                <w:bCs/>
                <w:szCs w:val="21"/>
                <w:u w:val="none"/>
              </w:rPr>
              <w:t>施工期运输车辆噪声强度表</w:t>
            </w:r>
            <w:r>
              <w:rPr>
                <w:rFonts w:ascii="Times New Roman" w:hAnsi="Times New Roman" w:eastAsia="宋体" w:cs="Times New Roman"/>
                <w:b/>
                <w:bCs/>
                <w:szCs w:val="21"/>
                <w:u w:val="none"/>
              </w:rPr>
              <w:t>(</w:t>
            </w:r>
            <w:r>
              <w:rPr>
                <w:rFonts w:hint="eastAsia" w:ascii="Times New Roman" w:hAnsi="Times New Roman" w:eastAsia="宋体" w:cs="宋体"/>
                <w:b/>
                <w:bCs/>
                <w:szCs w:val="21"/>
                <w:u w:val="none"/>
              </w:rPr>
              <w:t>单位：</w:t>
            </w:r>
            <w:r>
              <w:rPr>
                <w:rFonts w:ascii="Times New Roman" w:hAnsi="Times New Roman" w:eastAsia="宋体" w:cs="Times New Roman"/>
                <w:b/>
                <w:bCs/>
                <w:szCs w:val="21"/>
                <w:u w:val="none"/>
              </w:rPr>
              <w:t>dB</w:t>
            </w:r>
            <w:r>
              <w:rPr>
                <w:rFonts w:hint="eastAsia" w:ascii="Times New Roman" w:hAnsi="Times New Roman" w:eastAsia="宋体" w:cs="宋体"/>
                <w:b/>
                <w:bCs/>
                <w:szCs w:val="21"/>
                <w:u w:val="none"/>
              </w:rPr>
              <w:t>（</w:t>
            </w:r>
            <w:r>
              <w:rPr>
                <w:rFonts w:ascii="Times New Roman" w:hAnsi="Times New Roman" w:eastAsia="宋体" w:cs="Times New Roman"/>
                <w:b/>
                <w:bCs/>
                <w:szCs w:val="21"/>
                <w:u w:val="none"/>
              </w:rPr>
              <w:t>A</w:t>
            </w:r>
            <w:r>
              <w:rPr>
                <w:rFonts w:hint="eastAsia" w:ascii="Times New Roman" w:hAnsi="Times New Roman" w:eastAsia="宋体" w:cs="宋体"/>
                <w:b/>
                <w:bCs/>
                <w:szCs w:val="21"/>
                <w:u w:val="none"/>
              </w:rPr>
              <w:t>）</w:t>
            </w:r>
          </w:p>
          <w:tbl>
            <w:tblPr>
              <w:tblStyle w:val="17"/>
              <w:tblW w:w="8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704"/>
              <w:gridCol w:w="2163"/>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施工阶段</w:t>
                  </w:r>
                </w:p>
              </w:tc>
              <w:tc>
                <w:tcPr>
                  <w:tcW w:w="2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运输内容</w:t>
                  </w:r>
                </w:p>
              </w:tc>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车辆类型</w:t>
                  </w:r>
                </w:p>
              </w:tc>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声源强度</w:t>
                  </w:r>
                  <w:r>
                    <w:rPr>
                      <w:rFonts w:ascii="Times New Roman" w:hAnsi="Times New Roman" w:eastAsia="宋体" w:cs="Times New Roman"/>
                      <w:b/>
                      <w:bCs/>
                      <w:szCs w:val="21"/>
                      <w:u w:val="none"/>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土方阶段</w:t>
                  </w:r>
                </w:p>
              </w:tc>
              <w:tc>
                <w:tcPr>
                  <w:tcW w:w="2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弃方运输</w:t>
                  </w:r>
                </w:p>
              </w:tc>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大型载重车</w:t>
                  </w:r>
                </w:p>
              </w:tc>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84</w:t>
                  </w:r>
                  <w:r>
                    <w:rPr>
                      <w:rFonts w:hint="eastAsia" w:ascii="Times New Roman" w:hAnsi="Times New Roman" w:eastAsia="宋体" w:cs="宋体"/>
                      <w:szCs w:val="21"/>
                      <w:u w:val="none"/>
                    </w:rPr>
                    <w:t>～</w:t>
                  </w:r>
                  <w:r>
                    <w:rPr>
                      <w:rFonts w:ascii="Times New Roman" w:hAnsi="Times New Roman" w:eastAsia="宋体" w:cs="Times New Roman"/>
                      <w:szCs w:val="21"/>
                      <w:u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底板及结构阶段</w:t>
                  </w:r>
                </w:p>
              </w:tc>
              <w:tc>
                <w:tcPr>
                  <w:tcW w:w="2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钢筋、商品混凝土</w:t>
                  </w:r>
                </w:p>
              </w:tc>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混凝土罐车、载重车</w:t>
                  </w:r>
                </w:p>
              </w:tc>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80</w:t>
                  </w:r>
                  <w:r>
                    <w:rPr>
                      <w:rFonts w:hint="eastAsia" w:ascii="Times New Roman" w:hAnsi="Times New Roman" w:eastAsia="宋体" w:cs="宋体"/>
                      <w:szCs w:val="21"/>
                      <w:u w:val="none"/>
                    </w:rPr>
                    <w:t>～</w:t>
                  </w:r>
                  <w:r>
                    <w:rPr>
                      <w:rFonts w:ascii="Times New Roman" w:hAnsi="Times New Roman" w:eastAsia="宋体" w:cs="Times New Roman"/>
                      <w:szCs w:val="21"/>
                      <w:u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装修阶段</w:t>
                  </w:r>
                </w:p>
              </w:tc>
              <w:tc>
                <w:tcPr>
                  <w:tcW w:w="27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各种装修材料及必备设备</w:t>
                  </w:r>
                </w:p>
              </w:tc>
              <w:tc>
                <w:tcPr>
                  <w:tcW w:w="216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轻型载重卡车</w:t>
                  </w:r>
                </w:p>
              </w:tc>
              <w:tc>
                <w:tcPr>
                  <w:tcW w:w="178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75</w:t>
                  </w:r>
                  <w:r>
                    <w:rPr>
                      <w:rFonts w:hint="eastAsia" w:ascii="Times New Roman" w:hAnsi="Times New Roman" w:eastAsia="宋体" w:cs="宋体"/>
                      <w:szCs w:val="21"/>
                      <w:u w:val="none"/>
                    </w:rPr>
                    <w:t>～</w:t>
                  </w:r>
                  <w:r>
                    <w:rPr>
                      <w:rFonts w:ascii="Times New Roman" w:hAnsi="Times New Roman" w:eastAsia="宋体" w:cs="Times New Roman"/>
                      <w:szCs w:val="21"/>
                      <w:u w:val="none"/>
                    </w:rPr>
                    <w:t>80</w:t>
                  </w:r>
                </w:p>
              </w:tc>
            </w:tr>
          </w:tbl>
          <w:p>
            <w:pPr>
              <w:jc w:val="center"/>
              <w:rPr>
                <w:rFonts w:ascii="Times New Roman" w:hAnsi="Times New Roman" w:eastAsia="宋体" w:cs="Times New Roman"/>
                <w:b/>
                <w:bCs/>
                <w:szCs w:val="21"/>
                <w:u w:val="none"/>
              </w:rPr>
            </w:pPr>
          </w:p>
          <w:p>
            <w:pPr>
              <w:jc w:val="center"/>
              <w:rPr>
                <w:rFonts w:ascii="Times New Roman" w:hAnsi="Times New Roman" w:eastAsia="宋体" w:cs="Times New Roman"/>
                <w:b/>
                <w:bCs/>
                <w:sz w:val="24"/>
                <w:szCs w:val="24"/>
                <w:u w:val="none"/>
              </w:rPr>
            </w:pPr>
            <w:r>
              <w:rPr>
                <w:rFonts w:hint="eastAsia" w:ascii="Times New Roman" w:hAnsi="Times New Roman" w:eastAsia="宋体" w:cs="宋体"/>
                <w:b/>
                <w:bCs/>
                <w:szCs w:val="21"/>
                <w:u w:val="none"/>
              </w:rPr>
              <w:t>表</w:t>
            </w:r>
            <w:r>
              <w:rPr>
                <w:rFonts w:ascii="Times New Roman" w:hAnsi="Times New Roman" w:eastAsia="宋体" w:cs="Times New Roman"/>
                <w:b/>
                <w:bCs/>
                <w:szCs w:val="21"/>
                <w:u w:val="none"/>
              </w:rPr>
              <w:t>7</w:t>
            </w:r>
            <w:r>
              <w:rPr>
                <w:rFonts w:hint="eastAsia" w:ascii="Times New Roman" w:hAnsi="Times New Roman" w:eastAsia="宋体" w:cs="Times New Roman"/>
                <w:b/>
                <w:bCs/>
                <w:szCs w:val="21"/>
                <w:u w:val="none"/>
              </w:rPr>
              <w:t>-</w:t>
            </w:r>
            <w:r>
              <w:rPr>
                <w:rFonts w:ascii="Times New Roman" w:hAnsi="Times New Roman" w:eastAsia="宋体" w:cs="Times New Roman"/>
                <w:b/>
                <w:bCs/>
                <w:szCs w:val="21"/>
                <w:u w:val="none"/>
              </w:rPr>
              <w:t xml:space="preserve">4   </w:t>
            </w:r>
            <w:r>
              <w:rPr>
                <w:rFonts w:hint="eastAsia" w:ascii="Times New Roman" w:hAnsi="Times New Roman" w:eastAsia="宋体" w:cs="宋体"/>
                <w:b/>
                <w:bCs/>
                <w:szCs w:val="21"/>
                <w:u w:val="none"/>
              </w:rPr>
              <w:t>施工期机械噪声强度表</w:t>
            </w:r>
            <w:r>
              <w:rPr>
                <w:rFonts w:ascii="Times New Roman" w:hAnsi="Times New Roman" w:eastAsia="宋体" w:cs="Times New Roman"/>
                <w:b/>
                <w:bCs/>
                <w:szCs w:val="21"/>
                <w:u w:val="none"/>
              </w:rPr>
              <w:t>(</w:t>
            </w:r>
            <w:r>
              <w:rPr>
                <w:rFonts w:hint="eastAsia" w:ascii="Times New Roman" w:hAnsi="Times New Roman" w:eastAsia="宋体" w:cs="宋体"/>
                <w:b/>
                <w:bCs/>
                <w:szCs w:val="21"/>
                <w:u w:val="none"/>
              </w:rPr>
              <w:t>单位：</w:t>
            </w:r>
            <w:r>
              <w:rPr>
                <w:rFonts w:ascii="Times New Roman" w:hAnsi="Times New Roman" w:eastAsia="宋体" w:cs="Times New Roman"/>
                <w:b/>
                <w:bCs/>
                <w:szCs w:val="21"/>
                <w:u w:val="none"/>
              </w:rPr>
              <w:t>dB</w:t>
            </w:r>
            <w:r>
              <w:rPr>
                <w:rFonts w:hint="eastAsia" w:ascii="Times New Roman" w:hAnsi="Times New Roman" w:eastAsia="宋体" w:cs="宋体"/>
                <w:b/>
                <w:bCs/>
                <w:szCs w:val="21"/>
                <w:u w:val="none"/>
              </w:rPr>
              <w:t>（</w:t>
            </w:r>
            <w:r>
              <w:rPr>
                <w:rFonts w:ascii="Times New Roman" w:hAnsi="Times New Roman" w:eastAsia="宋体" w:cs="Times New Roman"/>
                <w:b/>
                <w:bCs/>
                <w:szCs w:val="21"/>
                <w:u w:val="none"/>
              </w:rPr>
              <w:t>A</w:t>
            </w:r>
            <w:r>
              <w:rPr>
                <w:rFonts w:hint="eastAsia" w:ascii="Times New Roman" w:hAnsi="Times New Roman" w:eastAsia="宋体" w:cs="宋体"/>
                <w:b/>
                <w:bCs/>
                <w:szCs w:val="21"/>
                <w:u w:val="none"/>
              </w:rPr>
              <w:t>）</w:t>
            </w:r>
          </w:p>
          <w:tbl>
            <w:tblPr>
              <w:tblStyle w:val="17"/>
              <w:tblW w:w="8387" w:type="dxa"/>
              <w:jc w:val="center"/>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379"/>
              <w:gridCol w:w="1515"/>
              <w:gridCol w:w="1338"/>
              <w:gridCol w:w="1241"/>
              <w:gridCol w:w="1577"/>
              <w:gridCol w:w="133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74" w:hRule="atLeast"/>
                <w:jc w:val="center"/>
              </w:trPr>
              <w:tc>
                <w:tcPr>
                  <w:tcW w:w="1379" w:type="dxa"/>
                  <w:tcBorders>
                    <w:top w:val="single" w:color="000000" w:sz="4" w:space="0"/>
                    <w:left w:val="single" w:color="000000" w:sz="4" w:space="0"/>
                    <w:bottom w:val="single" w:color="000000" w:sz="6" w:space="0"/>
                    <w:right w:val="single" w:color="000000" w:sz="6"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施工阶段</w:t>
                  </w:r>
                </w:p>
              </w:tc>
              <w:tc>
                <w:tcPr>
                  <w:tcW w:w="1515" w:type="dxa"/>
                  <w:tcBorders>
                    <w:top w:val="single" w:color="000000" w:sz="4"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声源</w:t>
                  </w:r>
                </w:p>
              </w:tc>
              <w:tc>
                <w:tcPr>
                  <w:tcW w:w="1338" w:type="dxa"/>
                  <w:tcBorders>
                    <w:top w:val="single" w:color="000000" w:sz="4"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声源强度</w:t>
                  </w:r>
                </w:p>
              </w:tc>
              <w:tc>
                <w:tcPr>
                  <w:tcW w:w="1241" w:type="dxa"/>
                  <w:tcBorders>
                    <w:top w:val="single" w:color="000000" w:sz="4"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施工阶段</w:t>
                  </w:r>
                </w:p>
              </w:tc>
              <w:tc>
                <w:tcPr>
                  <w:tcW w:w="1577" w:type="dxa"/>
                  <w:tcBorders>
                    <w:top w:val="single" w:color="000000" w:sz="4"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声源</w:t>
                  </w:r>
                </w:p>
              </w:tc>
              <w:tc>
                <w:tcPr>
                  <w:tcW w:w="1337" w:type="dxa"/>
                  <w:tcBorders>
                    <w:top w:val="single" w:color="000000" w:sz="4" w:space="0"/>
                    <w:left w:val="single" w:color="000000" w:sz="6" w:space="0"/>
                    <w:bottom w:val="single" w:color="000000" w:sz="6" w:space="0"/>
                    <w:right w:val="single" w:color="000000" w:sz="4" w:space="0"/>
                  </w:tcBorders>
                  <w:vAlign w:val="center"/>
                </w:tcPr>
                <w:p>
                  <w:pPr>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声源强度</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74" w:hRule="atLeast"/>
                <w:jc w:val="center"/>
              </w:trPr>
              <w:tc>
                <w:tcPr>
                  <w:tcW w:w="1379" w:type="dxa"/>
                  <w:vMerge w:val="restart"/>
                  <w:tcBorders>
                    <w:top w:val="single" w:color="000000" w:sz="6" w:space="0"/>
                    <w:left w:val="single" w:color="000000" w:sz="4"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土石方阶段</w:t>
                  </w:r>
                </w:p>
              </w:tc>
              <w:tc>
                <w:tcPr>
                  <w:tcW w:w="151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挖土机</w:t>
                  </w:r>
                </w:p>
              </w:tc>
              <w:tc>
                <w:tcPr>
                  <w:tcW w:w="1338"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78</w:t>
                  </w:r>
                  <w:r>
                    <w:rPr>
                      <w:rFonts w:hint="eastAsia" w:ascii="Times New Roman" w:hAnsi="Times New Roman" w:eastAsia="宋体" w:cs="宋体"/>
                      <w:szCs w:val="21"/>
                      <w:u w:val="none"/>
                    </w:rPr>
                    <w:t>～</w:t>
                  </w:r>
                  <w:r>
                    <w:rPr>
                      <w:rFonts w:ascii="Times New Roman" w:hAnsi="Times New Roman" w:eastAsia="宋体" w:cs="Times New Roman"/>
                      <w:szCs w:val="21"/>
                      <w:u w:val="none"/>
                    </w:rPr>
                    <w:t>96</w:t>
                  </w:r>
                </w:p>
              </w:tc>
              <w:tc>
                <w:tcPr>
                  <w:tcW w:w="1241" w:type="dxa"/>
                  <w:vMerge w:val="restart"/>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宋体" w:cs="Times New Roman"/>
                      <w:szCs w:val="21"/>
                      <w:u w:val="none"/>
                    </w:rPr>
                  </w:pPr>
                  <w:r>
                    <w:rPr>
                      <w:rFonts w:hint="eastAsia" w:ascii="Times New Roman" w:hAnsi="Times New Roman" w:eastAsia="宋体" w:cs="宋体"/>
                      <w:szCs w:val="21"/>
                      <w:u w:val="none"/>
                    </w:rPr>
                    <w:t>装修、安装阶段</w:t>
                  </w:r>
                </w:p>
              </w:tc>
              <w:tc>
                <w:tcPr>
                  <w:tcW w:w="1577"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电钻</w:t>
                  </w:r>
                </w:p>
              </w:tc>
              <w:tc>
                <w:tcPr>
                  <w:tcW w:w="1337"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100</w:t>
                  </w:r>
                  <w:r>
                    <w:rPr>
                      <w:rFonts w:hint="eastAsia" w:ascii="Times New Roman" w:hAnsi="Times New Roman" w:eastAsia="宋体" w:cs="宋体"/>
                      <w:szCs w:val="21"/>
                      <w:u w:val="none"/>
                    </w:rPr>
                    <w:t>～</w:t>
                  </w:r>
                  <w:r>
                    <w:rPr>
                      <w:rFonts w:ascii="Times New Roman" w:hAnsi="Times New Roman" w:eastAsia="宋体" w:cs="Times New Roman"/>
                      <w:szCs w:val="21"/>
                      <w:u w:val="none"/>
                    </w:rPr>
                    <w:t>105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74" w:hRule="atLeast"/>
                <w:jc w:val="center"/>
              </w:trPr>
              <w:tc>
                <w:tcPr>
                  <w:tcW w:w="1379" w:type="dxa"/>
                  <w:vMerge w:val="continue"/>
                  <w:tcBorders>
                    <w:top w:val="single" w:color="000000" w:sz="6" w:space="0"/>
                    <w:left w:val="single" w:color="000000" w:sz="4"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空压机</w:t>
                  </w:r>
                </w:p>
              </w:tc>
              <w:tc>
                <w:tcPr>
                  <w:tcW w:w="1338"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75</w:t>
                  </w:r>
                  <w:r>
                    <w:rPr>
                      <w:rFonts w:hint="eastAsia" w:ascii="Times New Roman" w:hAnsi="Times New Roman" w:eastAsia="宋体" w:cs="宋体"/>
                      <w:szCs w:val="21"/>
                      <w:u w:val="none"/>
                    </w:rPr>
                    <w:t>～</w:t>
                  </w:r>
                  <w:r>
                    <w:rPr>
                      <w:rFonts w:ascii="Times New Roman" w:hAnsi="Times New Roman" w:eastAsia="宋体" w:cs="Times New Roman"/>
                      <w:szCs w:val="21"/>
                      <w:u w:val="none"/>
                    </w:rPr>
                    <w:t>85</w:t>
                  </w:r>
                </w:p>
              </w:tc>
              <w:tc>
                <w:tcPr>
                  <w:tcW w:w="1241" w:type="dxa"/>
                  <w:vMerge w:val="continue"/>
                  <w:tcBorders>
                    <w:top w:val="single" w:color="000000" w:sz="6" w:space="0"/>
                    <w:left w:val="single" w:color="000000" w:sz="6"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77"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手工钻</w:t>
                  </w:r>
                </w:p>
              </w:tc>
              <w:tc>
                <w:tcPr>
                  <w:tcW w:w="1337"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100</w:t>
                  </w:r>
                  <w:r>
                    <w:rPr>
                      <w:rFonts w:hint="eastAsia" w:ascii="Times New Roman" w:hAnsi="Times New Roman" w:eastAsia="宋体" w:cs="宋体"/>
                      <w:szCs w:val="21"/>
                      <w:u w:val="none"/>
                    </w:rPr>
                    <w:t>～</w:t>
                  </w:r>
                  <w:r>
                    <w:rPr>
                      <w:rFonts w:ascii="Times New Roman" w:hAnsi="Times New Roman" w:eastAsia="宋体" w:cs="Times New Roman"/>
                      <w:szCs w:val="21"/>
                      <w:u w:val="none"/>
                    </w:rPr>
                    <w:t>105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74" w:hRule="atLeast"/>
                <w:jc w:val="center"/>
              </w:trPr>
              <w:tc>
                <w:tcPr>
                  <w:tcW w:w="1379" w:type="dxa"/>
                  <w:vMerge w:val="continue"/>
                  <w:tcBorders>
                    <w:top w:val="single" w:color="000000" w:sz="6" w:space="0"/>
                    <w:left w:val="single" w:color="000000" w:sz="4"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15"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压缩机</w:t>
                  </w:r>
                </w:p>
              </w:tc>
              <w:tc>
                <w:tcPr>
                  <w:tcW w:w="1338"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75</w:t>
                  </w:r>
                  <w:r>
                    <w:rPr>
                      <w:rFonts w:hint="eastAsia" w:ascii="Times New Roman" w:hAnsi="Times New Roman" w:eastAsia="宋体" w:cs="宋体"/>
                      <w:szCs w:val="21"/>
                      <w:u w:val="none"/>
                    </w:rPr>
                    <w:t>～</w:t>
                  </w:r>
                  <w:r>
                    <w:rPr>
                      <w:rFonts w:ascii="Times New Roman" w:hAnsi="Times New Roman" w:eastAsia="宋体" w:cs="Times New Roman"/>
                      <w:szCs w:val="21"/>
                      <w:u w:val="none"/>
                    </w:rPr>
                    <w:t>88</w:t>
                  </w:r>
                </w:p>
              </w:tc>
              <w:tc>
                <w:tcPr>
                  <w:tcW w:w="1241" w:type="dxa"/>
                  <w:vMerge w:val="continue"/>
                  <w:tcBorders>
                    <w:top w:val="single" w:color="000000" w:sz="6" w:space="0"/>
                    <w:left w:val="single" w:color="000000" w:sz="6"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77"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无齿锯</w:t>
                  </w:r>
                </w:p>
              </w:tc>
              <w:tc>
                <w:tcPr>
                  <w:tcW w:w="1337"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100~105</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2" w:hRule="atLeast"/>
                <w:jc w:val="center"/>
              </w:trPr>
              <w:tc>
                <w:tcPr>
                  <w:tcW w:w="1379" w:type="dxa"/>
                  <w:vMerge w:val="continue"/>
                  <w:tcBorders>
                    <w:top w:val="single" w:color="000000" w:sz="6" w:space="0"/>
                    <w:left w:val="single" w:color="000000" w:sz="4"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15"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p>
              </w:tc>
              <w:tc>
                <w:tcPr>
                  <w:tcW w:w="1338"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p>
              </w:tc>
              <w:tc>
                <w:tcPr>
                  <w:tcW w:w="1241" w:type="dxa"/>
                  <w:vMerge w:val="continue"/>
                  <w:tcBorders>
                    <w:top w:val="single" w:color="000000" w:sz="6" w:space="0"/>
                    <w:left w:val="single" w:color="000000" w:sz="6"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77"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混凝土搅拌机（沙浆混合用）</w:t>
                  </w:r>
                </w:p>
              </w:tc>
              <w:tc>
                <w:tcPr>
                  <w:tcW w:w="1337" w:type="dxa"/>
                  <w:vMerge w:val="restart"/>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100</w:t>
                  </w:r>
                  <w:r>
                    <w:rPr>
                      <w:rFonts w:hint="eastAsia" w:ascii="Times New Roman" w:hAnsi="Times New Roman" w:eastAsia="宋体" w:cs="宋体"/>
                      <w:szCs w:val="21"/>
                      <w:u w:val="none"/>
                    </w:rPr>
                    <w:t>～</w:t>
                  </w:r>
                  <w:r>
                    <w:rPr>
                      <w:rFonts w:ascii="Times New Roman" w:hAnsi="Times New Roman" w:eastAsia="宋体" w:cs="Times New Roman"/>
                      <w:szCs w:val="21"/>
                      <w:u w:val="none"/>
                    </w:rPr>
                    <w:t>110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PrEx>
              <w:trPr>
                <w:cantSplit/>
                <w:trHeight w:val="274" w:hRule="atLeast"/>
                <w:jc w:val="center"/>
              </w:trPr>
              <w:tc>
                <w:tcPr>
                  <w:tcW w:w="1379" w:type="dxa"/>
                  <w:vMerge w:val="restart"/>
                  <w:tcBorders>
                    <w:top w:val="single" w:color="000000" w:sz="6" w:space="0"/>
                    <w:left w:val="single" w:color="000000" w:sz="4"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底板与结构阶段</w:t>
                  </w:r>
                </w:p>
              </w:tc>
              <w:tc>
                <w:tcPr>
                  <w:tcW w:w="151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混凝土输送泵</w:t>
                  </w:r>
                </w:p>
              </w:tc>
              <w:tc>
                <w:tcPr>
                  <w:tcW w:w="1338"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90</w:t>
                  </w:r>
                  <w:r>
                    <w:rPr>
                      <w:rFonts w:hint="eastAsia" w:ascii="Times New Roman" w:hAnsi="Times New Roman" w:eastAsia="宋体" w:cs="宋体"/>
                      <w:szCs w:val="21"/>
                      <w:u w:val="none"/>
                    </w:rPr>
                    <w:t>～</w:t>
                  </w:r>
                  <w:r>
                    <w:rPr>
                      <w:rFonts w:ascii="Times New Roman" w:hAnsi="Times New Roman" w:eastAsia="宋体" w:cs="Times New Roman"/>
                      <w:szCs w:val="21"/>
                      <w:u w:val="none"/>
                    </w:rPr>
                    <w:t>100</w:t>
                  </w:r>
                </w:p>
              </w:tc>
              <w:tc>
                <w:tcPr>
                  <w:tcW w:w="1241" w:type="dxa"/>
                  <w:vMerge w:val="continue"/>
                  <w:tcBorders>
                    <w:top w:val="single" w:color="000000" w:sz="6" w:space="0"/>
                    <w:left w:val="single" w:color="000000" w:sz="6"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77" w:type="dxa"/>
                  <w:vMerge w:val="continue"/>
                  <w:tcBorders>
                    <w:top w:val="single" w:color="000000" w:sz="6" w:space="0"/>
                    <w:left w:val="single" w:color="000000" w:sz="6"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337" w:type="dxa"/>
                  <w:vMerge w:val="continue"/>
                  <w:tcBorders>
                    <w:top w:val="single" w:color="000000" w:sz="6" w:space="0"/>
                    <w:left w:val="single" w:color="000000" w:sz="6" w:space="0"/>
                    <w:bottom w:val="single" w:color="000000" w:sz="6" w:space="0"/>
                    <w:right w:val="single" w:color="000000" w:sz="4" w:space="0"/>
                  </w:tcBorders>
                  <w:vAlign w:val="center"/>
                </w:tcPr>
                <w:p>
                  <w:pPr>
                    <w:ind w:firstLine="420" w:firstLineChars="200"/>
                    <w:jc w:val="center"/>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74" w:hRule="atLeast"/>
                <w:jc w:val="center"/>
              </w:trPr>
              <w:tc>
                <w:tcPr>
                  <w:tcW w:w="1379" w:type="dxa"/>
                  <w:vMerge w:val="continue"/>
                  <w:tcBorders>
                    <w:top w:val="single" w:color="000000" w:sz="6" w:space="0"/>
                    <w:left w:val="single" w:color="000000" w:sz="4"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振捣器</w:t>
                  </w:r>
                </w:p>
              </w:tc>
              <w:tc>
                <w:tcPr>
                  <w:tcW w:w="1338"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100</w:t>
                  </w:r>
                  <w:r>
                    <w:rPr>
                      <w:rFonts w:hint="eastAsia" w:ascii="Times New Roman" w:hAnsi="Times New Roman" w:eastAsia="宋体" w:cs="宋体"/>
                      <w:szCs w:val="21"/>
                      <w:u w:val="none"/>
                    </w:rPr>
                    <w:t>～</w:t>
                  </w:r>
                  <w:r>
                    <w:rPr>
                      <w:rFonts w:ascii="Times New Roman" w:hAnsi="Times New Roman" w:eastAsia="宋体" w:cs="Times New Roman"/>
                      <w:szCs w:val="21"/>
                      <w:u w:val="none"/>
                    </w:rPr>
                    <w:t>105</w:t>
                  </w:r>
                </w:p>
              </w:tc>
              <w:tc>
                <w:tcPr>
                  <w:tcW w:w="1241" w:type="dxa"/>
                  <w:vMerge w:val="continue"/>
                  <w:tcBorders>
                    <w:top w:val="single" w:color="000000" w:sz="6" w:space="0"/>
                    <w:left w:val="single" w:color="000000" w:sz="6"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77"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云石机</w:t>
                  </w:r>
                </w:p>
              </w:tc>
              <w:tc>
                <w:tcPr>
                  <w:tcW w:w="1337" w:type="dxa"/>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100</w:t>
                  </w:r>
                  <w:r>
                    <w:rPr>
                      <w:rFonts w:hint="eastAsia" w:ascii="Times New Roman" w:hAnsi="Times New Roman" w:eastAsia="宋体" w:cs="宋体"/>
                      <w:szCs w:val="21"/>
                      <w:u w:val="none"/>
                    </w:rPr>
                    <w:t>～</w:t>
                  </w:r>
                  <w:r>
                    <w:rPr>
                      <w:rFonts w:ascii="Times New Roman" w:hAnsi="Times New Roman" w:eastAsia="宋体" w:cs="Times New Roman"/>
                      <w:szCs w:val="21"/>
                      <w:u w:val="none"/>
                    </w:rPr>
                    <w:t>110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74" w:hRule="atLeast"/>
                <w:jc w:val="center"/>
              </w:trPr>
              <w:tc>
                <w:tcPr>
                  <w:tcW w:w="1379" w:type="dxa"/>
                  <w:vMerge w:val="continue"/>
                  <w:tcBorders>
                    <w:top w:val="single" w:color="000000" w:sz="6" w:space="0"/>
                    <w:left w:val="single" w:color="000000" w:sz="4"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电锯</w:t>
                  </w:r>
                </w:p>
              </w:tc>
              <w:tc>
                <w:tcPr>
                  <w:tcW w:w="1338"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100</w:t>
                  </w:r>
                  <w:r>
                    <w:rPr>
                      <w:rFonts w:hint="eastAsia" w:ascii="Times New Roman" w:hAnsi="Times New Roman" w:eastAsia="宋体" w:cs="宋体"/>
                      <w:szCs w:val="21"/>
                      <w:u w:val="none"/>
                    </w:rPr>
                    <w:t>～</w:t>
                  </w:r>
                  <w:r>
                    <w:rPr>
                      <w:rFonts w:ascii="Times New Roman" w:hAnsi="Times New Roman" w:eastAsia="宋体" w:cs="Times New Roman"/>
                      <w:szCs w:val="21"/>
                      <w:u w:val="none"/>
                    </w:rPr>
                    <w:t>105</w:t>
                  </w:r>
                </w:p>
              </w:tc>
              <w:tc>
                <w:tcPr>
                  <w:tcW w:w="1241" w:type="dxa"/>
                  <w:vMerge w:val="continue"/>
                  <w:tcBorders>
                    <w:top w:val="single" w:color="000000" w:sz="6" w:space="0"/>
                    <w:left w:val="single" w:color="000000" w:sz="6"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77" w:type="dxa"/>
                  <w:vMerge w:val="restart"/>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角向磨光机</w:t>
                  </w:r>
                </w:p>
              </w:tc>
              <w:tc>
                <w:tcPr>
                  <w:tcW w:w="1337" w:type="dxa"/>
                  <w:vMerge w:val="restart"/>
                  <w:tcBorders>
                    <w:top w:val="single" w:color="000000" w:sz="6" w:space="0"/>
                    <w:left w:val="single" w:color="000000" w:sz="6" w:space="0"/>
                    <w:bottom w:val="single" w:color="000000" w:sz="6" w:space="0"/>
                    <w:right w:val="single" w:color="000000"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100</w:t>
                  </w:r>
                  <w:r>
                    <w:rPr>
                      <w:rFonts w:hint="eastAsia" w:ascii="Times New Roman" w:hAnsi="Times New Roman" w:eastAsia="宋体" w:cs="宋体"/>
                      <w:szCs w:val="21"/>
                      <w:u w:val="none"/>
                    </w:rPr>
                    <w:t>～</w:t>
                  </w:r>
                  <w:r>
                    <w:rPr>
                      <w:rFonts w:ascii="Times New Roman" w:hAnsi="Times New Roman" w:eastAsia="宋体" w:cs="Times New Roman"/>
                      <w:szCs w:val="21"/>
                      <w:u w:val="none"/>
                    </w:rPr>
                    <w:t>112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74" w:hRule="atLeast"/>
                <w:jc w:val="center"/>
              </w:trPr>
              <w:tc>
                <w:tcPr>
                  <w:tcW w:w="1379" w:type="dxa"/>
                  <w:vMerge w:val="continue"/>
                  <w:tcBorders>
                    <w:top w:val="single" w:color="000000" w:sz="6" w:space="0"/>
                    <w:left w:val="single" w:color="000000" w:sz="4"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15"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电焊机</w:t>
                  </w:r>
                </w:p>
              </w:tc>
              <w:tc>
                <w:tcPr>
                  <w:tcW w:w="1338" w:type="dxa"/>
                  <w:tcBorders>
                    <w:top w:val="single" w:color="000000" w:sz="6" w:space="0"/>
                    <w:left w:val="single" w:color="000000" w:sz="6" w:space="0"/>
                    <w:bottom w:val="single" w:color="000000" w:sz="6" w:space="0"/>
                    <w:right w:val="single" w:color="000000" w:sz="6"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90</w:t>
                  </w:r>
                  <w:r>
                    <w:rPr>
                      <w:rFonts w:hint="eastAsia" w:ascii="Times New Roman" w:hAnsi="Times New Roman" w:eastAsia="宋体" w:cs="宋体"/>
                      <w:szCs w:val="21"/>
                      <w:u w:val="none"/>
                    </w:rPr>
                    <w:t>～</w:t>
                  </w:r>
                  <w:r>
                    <w:rPr>
                      <w:rFonts w:ascii="Times New Roman" w:hAnsi="Times New Roman" w:eastAsia="宋体" w:cs="Times New Roman"/>
                      <w:szCs w:val="21"/>
                      <w:u w:val="none"/>
                    </w:rPr>
                    <w:t>95</w:t>
                  </w:r>
                </w:p>
              </w:tc>
              <w:tc>
                <w:tcPr>
                  <w:tcW w:w="1241" w:type="dxa"/>
                  <w:vMerge w:val="continue"/>
                  <w:tcBorders>
                    <w:top w:val="single" w:color="000000" w:sz="6" w:space="0"/>
                    <w:left w:val="single" w:color="000000" w:sz="6"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77" w:type="dxa"/>
                  <w:vMerge w:val="continue"/>
                  <w:tcBorders>
                    <w:top w:val="single" w:color="000000" w:sz="6" w:space="0"/>
                    <w:left w:val="single" w:color="000000" w:sz="6" w:space="0"/>
                    <w:bottom w:val="single" w:color="000000" w:sz="6"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337" w:type="dxa"/>
                  <w:vMerge w:val="continue"/>
                  <w:tcBorders>
                    <w:top w:val="single" w:color="000000" w:sz="6" w:space="0"/>
                    <w:left w:val="single" w:color="000000" w:sz="6" w:space="0"/>
                    <w:bottom w:val="single" w:color="000000" w:sz="6" w:space="0"/>
                    <w:right w:val="single" w:color="000000" w:sz="4" w:space="0"/>
                  </w:tcBorders>
                  <w:vAlign w:val="center"/>
                </w:tcPr>
                <w:p>
                  <w:pPr>
                    <w:ind w:firstLine="420" w:firstLineChars="200"/>
                    <w:jc w:val="center"/>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74" w:hRule="atLeast"/>
                <w:jc w:val="center"/>
              </w:trPr>
              <w:tc>
                <w:tcPr>
                  <w:tcW w:w="1379" w:type="dxa"/>
                  <w:vMerge w:val="continue"/>
                  <w:tcBorders>
                    <w:top w:val="single" w:color="000000" w:sz="6" w:space="0"/>
                    <w:left w:val="single" w:color="000000" w:sz="4" w:space="0"/>
                    <w:bottom w:val="single" w:color="000000" w:sz="4"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15" w:type="dxa"/>
                  <w:tcBorders>
                    <w:top w:val="single" w:color="000000" w:sz="6" w:space="0"/>
                    <w:left w:val="single" w:color="000000" w:sz="6" w:space="0"/>
                    <w:bottom w:val="single" w:color="000000" w:sz="4" w:space="0"/>
                    <w:right w:val="single" w:color="000000" w:sz="6"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空压机</w:t>
                  </w:r>
                </w:p>
              </w:tc>
              <w:tc>
                <w:tcPr>
                  <w:tcW w:w="1338" w:type="dxa"/>
                  <w:tcBorders>
                    <w:top w:val="single" w:color="000000" w:sz="6" w:space="0"/>
                    <w:left w:val="single" w:color="000000" w:sz="6" w:space="0"/>
                    <w:bottom w:val="single" w:color="000000" w:sz="4" w:space="0"/>
                    <w:right w:val="single" w:color="000000" w:sz="6"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75</w:t>
                  </w:r>
                  <w:r>
                    <w:rPr>
                      <w:rFonts w:hint="eastAsia" w:ascii="Times New Roman" w:hAnsi="Times New Roman" w:eastAsia="宋体" w:cs="宋体"/>
                      <w:szCs w:val="21"/>
                      <w:u w:val="none"/>
                    </w:rPr>
                    <w:t>～</w:t>
                  </w:r>
                  <w:r>
                    <w:rPr>
                      <w:rFonts w:ascii="Times New Roman" w:hAnsi="Times New Roman" w:eastAsia="宋体" w:cs="Times New Roman"/>
                      <w:szCs w:val="21"/>
                      <w:u w:val="none"/>
                    </w:rPr>
                    <w:t>85</w:t>
                  </w:r>
                </w:p>
              </w:tc>
              <w:tc>
                <w:tcPr>
                  <w:tcW w:w="1241" w:type="dxa"/>
                  <w:vMerge w:val="continue"/>
                  <w:tcBorders>
                    <w:top w:val="single" w:color="000000" w:sz="6" w:space="0"/>
                    <w:left w:val="single" w:color="000000" w:sz="6" w:space="0"/>
                    <w:bottom w:val="single" w:color="000000" w:sz="4"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577" w:type="dxa"/>
                  <w:vMerge w:val="continue"/>
                  <w:tcBorders>
                    <w:top w:val="single" w:color="000000" w:sz="6" w:space="0"/>
                    <w:left w:val="single" w:color="000000" w:sz="6" w:space="0"/>
                    <w:bottom w:val="single" w:color="000000" w:sz="4" w:space="0"/>
                    <w:right w:val="single" w:color="000000" w:sz="6" w:space="0"/>
                  </w:tcBorders>
                  <w:vAlign w:val="center"/>
                </w:tcPr>
                <w:p>
                  <w:pPr>
                    <w:ind w:firstLine="420" w:firstLineChars="200"/>
                    <w:jc w:val="center"/>
                    <w:rPr>
                      <w:rFonts w:ascii="Times New Roman" w:hAnsi="Times New Roman" w:eastAsia="宋体" w:cs="Times New Roman"/>
                      <w:szCs w:val="21"/>
                      <w:u w:val="none"/>
                    </w:rPr>
                  </w:pPr>
                </w:p>
              </w:tc>
              <w:tc>
                <w:tcPr>
                  <w:tcW w:w="1337" w:type="dxa"/>
                  <w:vMerge w:val="continue"/>
                  <w:tcBorders>
                    <w:top w:val="single" w:color="000000" w:sz="6" w:space="0"/>
                    <w:left w:val="single" w:color="000000" w:sz="6" w:space="0"/>
                    <w:bottom w:val="single" w:color="000000" w:sz="4" w:space="0"/>
                    <w:right w:val="single" w:color="000000" w:sz="4" w:space="0"/>
                  </w:tcBorders>
                  <w:vAlign w:val="center"/>
                </w:tcPr>
                <w:p>
                  <w:pPr>
                    <w:ind w:firstLine="420" w:firstLineChars="200"/>
                    <w:jc w:val="center"/>
                    <w:rPr>
                      <w:rFonts w:ascii="Times New Roman" w:hAnsi="Times New Roman" w:eastAsia="宋体" w:cs="Times New Roman"/>
                      <w:szCs w:val="21"/>
                      <w:u w:val="none"/>
                    </w:rPr>
                  </w:pPr>
                </w:p>
              </w:tc>
            </w:tr>
          </w:tbl>
          <w:p>
            <w:pPr>
              <w:ind w:firstLine="482" w:firstLineChars="200"/>
              <w:rPr>
                <w:rFonts w:ascii="Times New Roman" w:hAnsi="Times New Roman" w:eastAsia="宋体" w:cs="Times New Roman"/>
                <w:b/>
                <w:bCs/>
                <w:sz w:val="24"/>
                <w:szCs w:val="24"/>
                <w:u w:val="none"/>
              </w:rPr>
            </w:pP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4</w:t>
            </w:r>
            <w:r>
              <w:rPr>
                <w:rFonts w:hint="eastAsia" w:ascii="Times New Roman" w:hAnsi="Times New Roman" w:eastAsia="宋体" w:cs="宋体"/>
                <w:b/>
                <w:bCs/>
                <w:sz w:val="24"/>
                <w:szCs w:val="24"/>
                <w:u w:val="none"/>
              </w:rPr>
              <w:t>）固体废物</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本建设项目施工期固体废物的产生来源主要为施工过程中产生的建筑垃圾以及施工人员生活垃圾等。</w:t>
            </w:r>
          </w:p>
          <w:p>
            <w:pPr>
              <w:spacing w:line="360" w:lineRule="auto"/>
              <w:ind w:left="48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①</w:t>
            </w:r>
            <w:r>
              <w:rPr>
                <w:rFonts w:ascii="Times New Roman" w:hAnsi="Times New Roman" w:eastAsia="宋体" w:cs="宋体"/>
                <w:b/>
                <w:bCs/>
                <w:sz w:val="24"/>
                <w:szCs w:val="24"/>
                <w:u w:val="none"/>
              </w:rPr>
              <w:t>建筑垃圾</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本项目在建设过程中产生的建筑垃圾主要有废弃钢材及边角料，建筑及装修垃圾产生量约</w:t>
            </w:r>
            <w:r>
              <w:rPr>
                <w:rFonts w:hint="eastAsia" w:ascii="Times New Roman" w:hAnsi="Times New Roman" w:eastAsia="宋体" w:cs="Times New Roman"/>
                <w:sz w:val="24"/>
                <w:szCs w:val="24"/>
                <w:u w:val="none"/>
              </w:rPr>
              <w:t>4.4</w:t>
            </w:r>
            <w:r>
              <w:rPr>
                <w:rFonts w:ascii="Times New Roman" w:hAnsi="Times New Roman" w:eastAsia="宋体" w:cs="Times New Roman"/>
                <w:sz w:val="24"/>
                <w:szCs w:val="24"/>
                <w:u w:val="none"/>
              </w:rPr>
              <w:t>kg/m</w:t>
            </w:r>
            <w:r>
              <w:rPr>
                <w:rFonts w:ascii="Times New Roman" w:hAnsi="Times New Roman" w:eastAsia="宋体" w:cs="Times New Roman"/>
                <w:sz w:val="24"/>
                <w:szCs w:val="24"/>
                <w:u w:val="none"/>
                <w:vertAlign w:val="superscript"/>
              </w:rPr>
              <w:t>2</w:t>
            </w:r>
            <w:r>
              <w:rPr>
                <w:rFonts w:hint="eastAsia" w:ascii="Times New Roman" w:hAnsi="Times New Roman" w:eastAsia="宋体" w:cs="宋体"/>
                <w:sz w:val="24"/>
                <w:szCs w:val="24"/>
                <w:u w:val="none"/>
              </w:rPr>
              <w:t>，本项目总建筑面积</w:t>
            </w:r>
            <w:r>
              <w:rPr>
                <w:rFonts w:hint="eastAsia" w:ascii="Times New Roman" w:hAnsi="Times New Roman" w:eastAsia="宋体" w:cs="Times New Roman"/>
                <w:sz w:val="24"/>
                <w:szCs w:val="24"/>
                <w:u w:val="none"/>
                <w:lang w:val="zh-CN"/>
              </w:rPr>
              <w:t>74124.28</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2</w:t>
            </w:r>
            <w:r>
              <w:rPr>
                <w:rFonts w:hint="eastAsia" w:ascii="Times New Roman" w:hAnsi="Times New Roman" w:eastAsia="宋体" w:cs="宋体"/>
                <w:sz w:val="24"/>
                <w:szCs w:val="24"/>
                <w:u w:val="none"/>
              </w:rPr>
              <w:t>，施工期产生的建筑垃圾</w:t>
            </w:r>
            <w:r>
              <w:rPr>
                <w:rFonts w:hint="eastAsia" w:ascii="Times New Roman" w:hAnsi="Times New Roman" w:eastAsia="宋体" w:cs="Times New Roman"/>
                <w:sz w:val="24"/>
                <w:szCs w:val="24"/>
                <w:u w:val="none"/>
              </w:rPr>
              <w:t>326.15</w:t>
            </w:r>
            <w:r>
              <w:rPr>
                <w:rFonts w:ascii="Times New Roman" w:hAnsi="Times New Roman" w:eastAsia="宋体" w:cs="Times New Roman"/>
                <w:sz w:val="24"/>
                <w:szCs w:val="24"/>
                <w:u w:val="none"/>
              </w:rPr>
              <w:t>t</w:t>
            </w:r>
            <w:r>
              <w:rPr>
                <w:rFonts w:hint="eastAsia" w:ascii="Times New Roman" w:hAnsi="Times New Roman" w:eastAsia="宋体" w:cs="宋体"/>
                <w:sz w:val="24"/>
                <w:szCs w:val="24"/>
                <w:u w:val="none"/>
              </w:rPr>
              <w:t>。</w:t>
            </w:r>
          </w:p>
          <w:p>
            <w:pPr>
              <w:spacing w:line="360" w:lineRule="auto"/>
              <w:ind w:left="48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②生活垃圾</w:t>
            </w:r>
          </w:p>
          <w:p>
            <w:pPr>
              <w:adjustRightInd w:val="0"/>
              <w:snapToGrid w:val="0"/>
              <w:spacing w:line="360" w:lineRule="auto"/>
              <w:ind w:firstLine="470" w:firstLineChars="196"/>
              <w:rPr>
                <w:rFonts w:ascii="Times New Roman" w:hAnsi="Times New Roman" w:eastAsia="宋体" w:cs="宋体"/>
                <w:sz w:val="24"/>
                <w:szCs w:val="24"/>
                <w:u w:val="none"/>
              </w:rPr>
            </w:pPr>
            <w:r>
              <w:rPr>
                <w:rFonts w:hint="eastAsia" w:ascii="Times New Roman" w:hAnsi="Times New Roman" w:eastAsia="宋体" w:cs="宋体"/>
                <w:sz w:val="24"/>
                <w:szCs w:val="24"/>
                <w:u w:val="none"/>
              </w:rPr>
              <w:t>项目施工人数</w:t>
            </w:r>
            <w:r>
              <w:rPr>
                <w:rFonts w:ascii="Times New Roman" w:hAnsi="Times New Roman" w:eastAsia="宋体" w:cs="Times New Roman"/>
                <w:sz w:val="24"/>
                <w:szCs w:val="24"/>
                <w:u w:val="none"/>
              </w:rPr>
              <w:t>200</w:t>
            </w:r>
            <w:r>
              <w:rPr>
                <w:rFonts w:hint="eastAsia" w:ascii="Times New Roman" w:hAnsi="Times New Roman" w:eastAsia="宋体" w:cs="宋体"/>
                <w:sz w:val="24"/>
                <w:szCs w:val="24"/>
                <w:u w:val="none"/>
              </w:rPr>
              <w:t>人，生活垃圾产生系数以</w:t>
            </w:r>
            <w:r>
              <w:rPr>
                <w:rFonts w:ascii="Times New Roman" w:hAnsi="Times New Roman" w:eastAsia="宋体" w:cs="Times New Roman"/>
                <w:sz w:val="24"/>
                <w:szCs w:val="24"/>
                <w:u w:val="none"/>
              </w:rPr>
              <w:t>0.5kg/</w:t>
            </w:r>
            <w:r>
              <w:rPr>
                <w:rFonts w:hint="eastAsia" w:ascii="Times New Roman" w:hAnsi="Times New Roman" w:eastAsia="宋体" w:cs="宋体"/>
                <w:sz w:val="24"/>
                <w:szCs w:val="24"/>
                <w:u w:val="none"/>
              </w:rPr>
              <w:t>人</w:t>
            </w:r>
            <w:r>
              <w:rPr>
                <w:rFonts w:ascii="Times New Roman" w:hAnsi="Times New Roman" w:eastAsia="宋体" w:cs="Times New Roman"/>
                <w:sz w:val="24"/>
                <w:szCs w:val="24"/>
                <w:u w:val="none"/>
              </w:rPr>
              <w:t>·d</w:t>
            </w:r>
            <w:r>
              <w:rPr>
                <w:rFonts w:hint="eastAsia" w:ascii="Times New Roman" w:hAnsi="Times New Roman" w:eastAsia="宋体" w:cs="宋体"/>
                <w:sz w:val="24"/>
                <w:szCs w:val="24"/>
                <w:u w:val="none"/>
              </w:rPr>
              <w:t>计，施工期按</w:t>
            </w:r>
            <w:r>
              <w:rPr>
                <w:rFonts w:hint="eastAsia" w:ascii="Times New Roman" w:hAnsi="Times New Roman" w:eastAsia="宋体" w:cs="Times New Roman"/>
                <w:sz w:val="24"/>
                <w:szCs w:val="24"/>
                <w:u w:val="none"/>
              </w:rPr>
              <w:t>6</w:t>
            </w:r>
            <w:r>
              <w:rPr>
                <w:rFonts w:ascii="Times New Roman" w:hAnsi="Times New Roman" w:eastAsia="宋体" w:cs="Times New Roman"/>
                <w:sz w:val="24"/>
                <w:szCs w:val="24"/>
                <w:u w:val="none"/>
              </w:rPr>
              <w:t>00</w:t>
            </w:r>
            <w:r>
              <w:rPr>
                <w:rFonts w:hint="eastAsia" w:ascii="Times New Roman" w:hAnsi="Times New Roman" w:eastAsia="宋体" w:cs="宋体"/>
                <w:sz w:val="24"/>
                <w:szCs w:val="24"/>
                <w:u w:val="none"/>
              </w:rPr>
              <w:t>天计，则施工期生活垃圾产生量为</w:t>
            </w:r>
            <w:r>
              <w:rPr>
                <w:rFonts w:hint="eastAsia" w:ascii="Times New Roman" w:hAnsi="Times New Roman" w:eastAsia="宋体" w:cs="Times New Roman"/>
                <w:sz w:val="24"/>
                <w:szCs w:val="24"/>
                <w:u w:val="none"/>
              </w:rPr>
              <w:t>60</w:t>
            </w:r>
            <w:r>
              <w:rPr>
                <w:rFonts w:ascii="Times New Roman" w:hAnsi="Times New Roman" w:eastAsia="宋体" w:cs="Times New Roman"/>
                <w:sz w:val="24"/>
                <w:szCs w:val="24"/>
                <w:u w:val="none"/>
              </w:rPr>
              <w:t>t</w:t>
            </w:r>
            <w:r>
              <w:rPr>
                <w:rFonts w:hint="eastAsia" w:ascii="Times New Roman" w:hAnsi="Times New Roman" w:eastAsia="宋体" w:cs="宋体"/>
                <w:sz w:val="24"/>
                <w:szCs w:val="24"/>
                <w:u w:val="none"/>
              </w:rPr>
              <w:t>。</w:t>
            </w:r>
          </w:p>
          <w:p>
            <w:pPr>
              <w:adjustRightInd w:val="0"/>
              <w:snapToGrid w:val="0"/>
              <w:spacing w:line="360" w:lineRule="auto"/>
              <w:ind w:firstLine="472" w:firstLineChars="196"/>
              <w:rPr>
                <w:rFonts w:ascii="Times New Roman" w:hAnsi="Times New Roman" w:eastAsia="宋体" w:cs="Times New Roman"/>
                <w:b/>
                <w:sz w:val="24"/>
                <w:szCs w:val="24"/>
                <w:u w:val="none"/>
              </w:rPr>
            </w:pPr>
            <w:r>
              <w:rPr>
                <w:rFonts w:hint="eastAsia" w:ascii="Times New Roman" w:hAnsi="Times New Roman" w:eastAsia="宋体" w:cs="Times New Roman"/>
                <w:b/>
                <w:sz w:val="24"/>
                <w:szCs w:val="24"/>
                <w:u w:val="none"/>
              </w:rPr>
              <w:t>③废弃土石方</w:t>
            </w:r>
          </w:p>
          <w:p>
            <w:pPr>
              <w:adjustRightInd w:val="0"/>
              <w:snapToGrid w:val="0"/>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本工程挖方总量5.</w:t>
            </w:r>
            <w:r>
              <w:rPr>
                <w:rFonts w:hint="eastAsia" w:ascii="Times New Roman" w:hAnsi="Times New Roman" w:eastAsia="宋体" w:cs="Times New Roman"/>
                <w:sz w:val="24"/>
                <w:szCs w:val="24"/>
                <w:u w:val="none"/>
              </w:rPr>
              <w:t>2</w:t>
            </w:r>
            <w:r>
              <w:rPr>
                <w:rFonts w:ascii="Times New Roman" w:hAnsi="Times New Roman" w:eastAsia="宋体" w:cs="Times New Roman"/>
                <w:sz w:val="24"/>
                <w:szCs w:val="24"/>
                <w:u w:val="none"/>
              </w:rPr>
              <w:t>万m</w:t>
            </w:r>
            <w:r>
              <w:rPr>
                <w:rFonts w:ascii="Times New Roman" w:hAnsi="Times New Roman" w:eastAsia="宋体" w:cs="Times New Roman"/>
                <w:sz w:val="24"/>
                <w:szCs w:val="24"/>
                <w:u w:val="none"/>
                <w:vertAlign w:val="superscript"/>
              </w:rPr>
              <w:t>3</w:t>
            </w:r>
            <w:r>
              <w:rPr>
                <w:rFonts w:ascii="Times New Roman" w:hAnsi="Times New Roman" w:eastAsia="宋体" w:cs="Times New Roman"/>
                <w:sz w:val="24"/>
                <w:szCs w:val="24"/>
                <w:u w:val="none"/>
              </w:rPr>
              <w:t>。其中</w:t>
            </w:r>
            <w:r>
              <w:rPr>
                <w:rFonts w:hint="eastAsia" w:ascii="Times New Roman" w:hAnsi="Times New Roman" w:eastAsia="宋体" w:cs="Times New Roman"/>
                <w:sz w:val="24"/>
                <w:szCs w:val="24"/>
                <w:u w:val="none"/>
              </w:rPr>
              <w:t>约0.2万</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3</w:t>
            </w:r>
            <w:r>
              <w:rPr>
                <w:rFonts w:ascii="Times New Roman" w:hAnsi="Times New Roman" w:eastAsia="宋体" w:cs="Times New Roman"/>
                <w:sz w:val="24"/>
                <w:szCs w:val="24"/>
                <w:u w:val="none"/>
              </w:rPr>
              <w:t>用于项目内回填</w:t>
            </w:r>
            <w:r>
              <w:rPr>
                <w:rFonts w:hint="eastAsia" w:ascii="Times New Roman" w:hAnsi="Times New Roman" w:eastAsia="宋体" w:cs="Times New Roman"/>
                <w:sz w:val="24"/>
                <w:szCs w:val="24"/>
                <w:u w:val="none"/>
              </w:rPr>
              <w:t>，</w:t>
            </w:r>
            <w:r>
              <w:rPr>
                <w:rFonts w:ascii="Times New Roman" w:hAnsi="Times New Roman" w:eastAsia="宋体" w:cs="Times New Roman"/>
                <w:sz w:val="24"/>
                <w:szCs w:val="24"/>
                <w:u w:val="none"/>
              </w:rPr>
              <w:t>其余土石方排放至周边土石方堆场</w:t>
            </w:r>
            <w:r>
              <w:rPr>
                <w:rFonts w:hint="eastAsia" w:ascii="Times New Roman" w:hAnsi="Times New Roman" w:eastAsia="宋体" w:cs="Times New Roman"/>
                <w:sz w:val="24"/>
                <w:szCs w:val="24"/>
                <w:u w:val="none"/>
              </w:rPr>
              <w:t>。</w:t>
            </w:r>
          </w:p>
          <w:p>
            <w:pPr>
              <w:adjustRightInd w:val="0"/>
              <w:snapToGrid w:val="0"/>
              <w:spacing w:line="360" w:lineRule="auto"/>
              <w:ind w:firstLine="482" w:firstLineChars="200"/>
              <w:rPr>
                <w:rFonts w:ascii="Times New Roman" w:hAnsi="Times New Roman" w:eastAsia="宋体" w:cs="Times New Roman"/>
                <w:b/>
                <w:sz w:val="24"/>
                <w:szCs w:val="24"/>
                <w:u w:val="none"/>
              </w:rPr>
            </w:pPr>
            <w:r>
              <w:rPr>
                <w:rFonts w:hint="eastAsia" w:ascii="Times New Roman" w:hAnsi="Times New Roman" w:eastAsia="宋体" w:cs="Times New Roman"/>
                <w:b/>
                <w:sz w:val="24"/>
                <w:szCs w:val="24"/>
                <w:u w:val="none"/>
              </w:rPr>
              <w:t>④水土保持</w:t>
            </w:r>
          </w:p>
          <w:p>
            <w:pPr>
              <w:adjustRightInd w:val="0"/>
              <w:snapToGrid w:val="0"/>
              <w:spacing w:before="46" w:beforeLines="15" w:line="360" w:lineRule="auto"/>
              <w:ind w:firstLine="480"/>
              <w:rPr>
                <w:rFonts w:ascii="Times New Roman" w:hAnsi="Times New Roman" w:eastAsia="宋体" w:cs="Times New Roman"/>
                <w:bCs/>
                <w:sz w:val="24"/>
                <w:szCs w:val="24"/>
                <w:u w:val="none"/>
              </w:rPr>
            </w:pPr>
            <w:r>
              <w:rPr>
                <w:rFonts w:hint="eastAsia" w:ascii="Times New Roman" w:hAnsi="Times New Roman" w:eastAsia="宋体" w:cs="Times New Roman"/>
                <w:bCs/>
                <w:sz w:val="24"/>
                <w:szCs w:val="24"/>
                <w:u w:val="none"/>
              </w:rPr>
              <w:t>根据《环境影响评价技术导则——地面水环境（HJ/T 2.3-93）》所推荐的“美国通用土壤流失方程式”，其表达式如下：</w:t>
            </w:r>
          </w:p>
          <w:p>
            <w:pPr>
              <w:adjustRightInd w:val="0"/>
              <w:snapToGrid w:val="0"/>
              <w:spacing w:before="46" w:beforeLines="15" w:line="360" w:lineRule="auto"/>
              <w:ind w:firstLine="480"/>
              <w:rPr>
                <w:rFonts w:ascii="Times New Roman" w:hAnsi="Times New Roman" w:eastAsia="宋体" w:cs="Times New Roman"/>
                <w:bCs/>
                <w:sz w:val="24"/>
                <w:szCs w:val="24"/>
                <w:u w:val="none"/>
              </w:rPr>
            </w:pPr>
            <w:r>
              <w:rPr>
                <w:rFonts w:ascii="Times New Roman" w:hAnsi="Times New Roman" w:eastAsia="宋体" w:cs="Times New Roman"/>
                <w:bCs/>
                <w:sz w:val="24"/>
                <w:szCs w:val="24"/>
                <w:u w:val="none"/>
              </w:rPr>
              <w:t>A=0.247ReKeL</w:t>
            </w:r>
            <w:r>
              <w:rPr>
                <w:rFonts w:ascii="Times New Roman" w:hAnsi="Times New Roman" w:eastAsia="宋体" w:cs="Times New Roman"/>
                <w:bCs/>
                <w:sz w:val="24"/>
                <w:szCs w:val="24"/>
                <w:u w:val="none"/>
                <w:vertAlign w:val="subscript"/>
              </w:rPr>
              <w:t>I</w:t>
            </w:r>
            <w:r>
              <w:rPr>
                <w:rFonts w:ascii="Times New Roman" w:hAnsi="Times New Roman" w:eastAsia="宋体" w:cs="Times New Roman"/>
                <w:bCs/>
                <w:sz w:val="24"/>
                <w:szCs w:val="24"/>
                <w:u w:val="none"/>
              </w:rPr>
              <w:t>S</w:t>
            </w:r>
            <w:r>
              <w:rPr>
                <w:rFonts w:ascii="Times New Roman" w:hAnsi="Times New Roman" w:eastAsia="宋体" w:cs="Times New Roman"/>
                <w:bCs/>
                <w:sz w:val="24"/>
                <w:szCs w:val="24"/>
                <w:u w:val="none"/>
                <w:vertAlign w:val="subscript"/>
              </w:rPr>
              <w:t>I</w:t>
            </w:r>
            <w:r>
              <w:rPr>
                <w:rFonts w:ascii="Times New Roman" w:hAnsi="Times New Roman" w:eastAsia="宋体" w:cs="Times New Roman"/>
                <w:bCs/>
                <w:sz w:val="24"/>
                <w:szCs w:val="24"/>
                <w:u w:val="none"/>
              </w:rPr>
              <w:t>Ctp</w:t>
            </w:r>
          </w:p>
          <w:p>
            <w:pPr>
              <w:adjustRightInd w:val="0"/>
              <w:snapToGrid w:val="0"/>
              <w:spacing w:before="46" w:beforeLines="15" w:line="360" w:lineRule="auto"/>
              <w:ind w:firstLine="480"/>
              <w:rPr>
                <w:rFonts w:ascii="Times New Roman" w:hAnsi="Times New Roman" w:eastAsia="宋体" w:cs="Times New Roman"/>
                <w:bCs/>
                <w:sz w:val="24"/>
                <w:szCs w:val="24"/>
                <w:u w:val="none"/>
              </w:rPr>
            </w:pPr>
            <w:r>
              <w:rPr>
                <w:rFonts w:hint="eastAsia" w:ascii="Times New Roman" w:hAnsi="Times New Roman" w:eastAsia="宋体" w:cs="Times New Roman"/>
                <w:bCs/>
                <w:sz w:val="24"/>
                <w:szCs w:val="24"/>
                <w:u w:val="none"/>
              </w:rPr>
              <w:t>式中：A—侵蚀模数，是单位面积单位时间的平均土壤流失量，单位为kg/（m</w:t>
            </w:r>
            <w:r>
              <w:rPr>
                <w:rFonts w:hint="eastAsia" w:ascii="Times New Roman" w:hAnsi="Times New Roman" w:eastAsia="宋体" w:cs="Times New Roman"/>
                <w:bCs/>
                <w:sz w:val="24"/>
                <w:szCs w:val="24"/>
                <w:u w:val="none"/>
                <w:vertAlign w:val="superscript"/>
              </w:rPr>
              <w:t>2</w:t>
            </w:r>
            <w:r>
              <w:rPr>
                <w:rFonts w:hint="eastAsia" w:ascii="Times New Roman" w:hAnsi="Times New Roman" w:eastAsia="宋体" w:cs="Times New Roman"/>
                <w:bCs/>
                <w:sz w:val="24"/>
                <w:szCs w:val="24"/>
                <w:u w:val="none"/>
              </w:rPr>
              <w:t>.a）；</w:t>
            </w:r>
          </w:p>
          <w:p>
            <w:pPr>
              <w:adjustRightInd w:val="0"/>
              <w:snapToGrid w:val="0"/>
              <w:spacing w:before="46" w:beforeLines="15" w:line="360" w:lineRule="auto"/>
              <w:ind w:firstLine="480"/>
              <w:rPr>
                <w:rFonts w:ascii="Times New Roman" w:hAnsi="Times New Roman" w:eastAsia="宋体" w:cs="Times New Roman"/>
                <w:bCs/>
                <w:sz w:val="24"/>
                <w:szCs w:val="24"/>
                <w:u w:val="none"/>
              </w:rPr>
            </w:pPr>
            <w:r>
              <w:rPr>
                <w:rFonts w:hint="eastAsia" w:ascii="Times New Roman" w:hAnsi="Times New Roman" w:eastAsia="宋体" w:cs="Times New Roman"/>
                <w:bCs/>
                <w:sz w:val="24"/>
                <w:szCs w:val="24"/>
                <w:u w:val="none"/>
              </w:rPr>
              <w:t>Re—降雨侵蚀因子，反映降雨侵蚀力的大小；</w:t>
            </w:r>
          </w:p>
          <w:p>
            <w:pPr>
              <w:adjustRightInd w:val="0"/>
              <w:snapToGrid w:val="0"/>
              <w:spacing w:before="46" w:beforeLines="15" w:line="360" w:lineRule="auto"/>
              <w:ind w:firstLine="480"/>
              <w:rPr>
                <w:rFonts w:ascii="Times New Roman" w:hAnsi="Times New Roman" w:eastAsia="宋体" w:cs="Times New Roman"/>
                <w:bCs/>
                <w:sz w:val="24"/>
                <w:szCs w:val="24"/>
                <w:u w:val="none"/>
              </w:rPr>
            </w:pPr>
            <w:r>
              <w:rPr>
                <w:rFonts w:hint="eastAsia" w:ascii="Times New Roman" w:hAnsi="Times New Roman" w:eastAsia="宋体" w:cs="Times New Roman"/>
                <w:bCs/>
                <w:sz w:val="24"/>
                <w:szCs w:val="24"/>
                <w:u w:val="none"/>
              </w:rPr>
              <w:t>Ke—土壤受侵蚀因子，反映土壤易遭受侵蚀力的程度；</w:t>
            </w:r>
          </w:p>
          <w:p>
            <w:pPr>
              <w:adjustRightInd w:val="0"/>
              <w:snapToGrid w:val="0"/>
              <w:spacing w:before="46" w:beforeLines="15" w:line="360" w:lineRule="auto"/>
              <w:ind w:firstLine="480"/>
              <w:rPr>
                <w:rFonts w:ascii="Times New Roman" w:hAnsi="Times New Roman" w:eastAsia="宋体" w:cs="Times New Roman"/>
                <w:bCs/>
                <w:sz w:val="24"/>
                <w:szCs w:val="24"/>
                <w:u w:val="none"/>
              </w:rPr>
            </w:pPr>
            <w:r>
              <w:rPr>
                <w:rFonts w:hint="eastAsia" w:ascii="Times New Roman" w:hAnsi="Times New Roman" w:eastAsia="宋体" w:cs="Times New Roman"/>
                <w:bCs/>
                <w:sz w:val="24"/>
                <w:szCs w:val="24"/>
                <w:u w:val="none"/>
              </w:rPr>
              <w:t>LI—坡长因子，是土壤流失量与特定长度的地块的土壤流失量的比率；</w:t>
            </w:r>
          </w:p>
          <w:p>
            <w:pPr>
              <w:adjustRightInd w:val="0"/>
              <w:snapToGrid w:val="0"/>
              <w:spacing w:before="46" w:beforeLines="15" w:line="360" w:lineRule="auto"/>
              <w:ind w:firstLine="480"/>
              <w:rPr>
                <w:rFonts w:ascii="Times New Roman" w:hAnsi="Times New Roman" w:eastAsia="宋体" w:cs="Times New Roman"/>
                <w:bCs/>
                <w:sz w:val="24"/>
                <w:szCs w:val="24"/>
                <w:u w:val="none"/>
              </w:rPr>
            </w:pPr>
            <w:r>
              <w:rPr>
                <w:rFonts w:hint="eastAsia" w:ascii="Times New Roman" w:hAnsi="Times New Roman" w:eastAsia="宋体" w:cs="Times New Roman"/>
                <w:bCs/>
                <w:sz w:val="24"/>
                <w:szCs w:val="24"/>
                <w:u w:val="none"/>
              </w:rPr>
              <w:t>SI—坡度因子，是土壤流失量与特定坡度的地块的土壤流失量的比率；</w:t>
            </w:r>
          </w:p>
          <w:p>
            <w:pPr>
              <w:adjustRightInd w:val="0"/>
              <w:snapToGrid w:val="0"/>
              <w:spacing w:before="46" w:beforeLines="15" w:line="360" w:lineRule="auto"/>
              <w:ind w:firstLine="480"/>
              <w:rPr>
                <w:rFonts w:ascii="Times New Roman" w:hAnsi="Times New Roman" w:eastAsia="宋体" w:cs="Times New Roman"/>
                <w:bCs/>
                <w:sz w:val="24"/>
                <w:szCs w:val="24"/>
                <w:u w:val="none"/>
              </w:rPr>
            </w:pPr>
            <w:r>
              <w:rPr>
                <w:rFonts w:hint="eastAsia" w:ascii="Times New Roman" w:hAnsi="Times New Roman" w:eastAsia="宋体" w:cs="Times New Roman"/>
                <w:bCs/>
                <w:sz w:val="24"/>
                <w:szCs w:val="24"/>
                <w:u w:val="none"/>
              </w:rPr>
              <w:t>Ct—植物覆盖因子，是土壤流失量与标准处理地块（顺坡犁翻而无遮蔽的休闲地）；</w:t>
            </w:r>
          </w:p>
          <w:p>
            <w:pPr>
              <w:adjustRightInd w:val="0"/>
              <w:snapToGrid w:val="0"/>
              <w:spacing w:before="46" w:beforeLines="15" w:line="360" w:lineRule="auto"/>
              <w:ind w:firstLine="480"/>
              <w:rPr>
                <w:rFonts w:ascii="Times New Roman" w:hAnsi="Times New Roman" w:eastAsia="宋体" w:cs="Times New Roman"/>
                <w:bCs/>
                <w:sz w:val="24"/>
                <w:szCs w:val="24"/>
                <w:u w:val="none"/>
              </w:rPr>
            </w:pPr>
            <w:r>
              <w:rPr>
                <w:rFonts w:hint="eastAsia" w:ascii="Times New Roman" w:hAnsi="Times New Roman" w:eastAsia="宋体" w:cs="Times New Roman"/>
                <w:bCs/>
                <w:sz w:val="24"/>
                <w:szCs w:val="24"/>
                <w:u w:val="none"/>
              </w:rPr>
              <w:t>p—侵蚀控制措施因子，是土壤流失量同没有土壤保持措施的地块（顺坡犁耕的最陡的坡地）的流失量的比率。在施工期间若不采取有效的工程保护措施，则</w:t>
            </w:r>
            <w:r>
              <w:rPr>
                <w:rFonts w:ascii="Times New Roman" w:hAnsi="Times New Roman" w:eastAsia="宋体" w:cs="Times New Roman"/>
                <w:bCs/>
                <w:sz w:val="24"/>
                <w:szCs w:val="24"/>
                <w:u w:val="none"/>
              </w:rPr>
              <w:t>P</w:t>
            </w:r>
            <w:r>
              <w:rPr>
                <w:rFonts w:hint="eastAsia" w:ascii="Times New Roman" w:hAnsi="Times New Roman" w:eastAsia="宋体" w:cs="Times New Roman"/>
                <w:bCs/>
                <w:sz w:val="24"/>
                <w:szCs w:val="24"/>
                <w:u w:val="none"/>
              </w:rPr>
              <w:t>取最大值为</w:t>
            </w:r>
            <w:r>
              <w:rPr>
                <w:rFonts w:ascii="Times New Roman" w:hAnsi="Times New Roman" w:eastAsia="宋体" w:cs="Times New Roman"/>
                <w:bCs/>
                <w:sz w:val="24"/>
                <w:szCs w:val="24"/>
                <w:u w:val="none"/>
              </w:rPr>
              <w:t>1.0</w:t>
            </w:r>
            <w:r>
              <w:rPr>
                <w:rFonts w:hint="eastAsia" w:ascii="Times New Roman" w:hAnsi="Times New Roman" w:eastAsia="宋体" w:cs="Times New Roman"/>
                <w:bCs/>
                <w:sz w:val="24"/>
                <w:szCs w:val="24"/>
                <w:u w:val="none"/>
              </w:rPr>
              <w:t>，如采取积极有效的保护措施，则</w:t>
            </w:r>
            <w:r>
              <w:rPr>
                <w:rFonts w:ascii="Times New Roman" w:hAnsi="Times New Roman" w:eastAsia="宋体" w:cs="Times New Roman"/>
                <w:bCs/>
                <w:sz w:val="24"/>
                <w:szCs w:val="24"/>
                <w:u w:val="none"/>
              </w:rPr>
              <w:t>P</w:t>
            </w:r>
            <w:r>
              <w:rPr>
                <w:rFonts w:hint="eastAsia" w:ascii="Times New Roman" w:hAnsi="Times New Roman" w:eastAsia="宋体" w:cs="Times New Roman"/>
                <w:bCs/>
                <w:sz w:val="24"/>
                <w:szCs w:val="24"/>
                <w:u w:val="none"/>
              </w:rPr>
              <w:t>值取0.10。</w:t>
            </w:r>
          </w:p>
          <w:p>
            <w:pPr>
              <w:adjustRightInd w:val="0"/>
              <w:snapToGrid w:val="0"/>
              <w:spacing w:before="46" w:beforeLines="15" w:line="360" w:lineRule="auto"/>
              <w:ind w:firstLine="480"/>
              <w:rPr>
                <w:rFonts w:ascii="Times New Roman" w:hAnsi="Times New Roman" w:eastAsia="宋体" w:cs="Times New Roman"/>
                <w:bCs/>
                <w:sz w:val="24"/>
                <w:szCs w:val="24"/>
                <w:u w:val="none"/>
              </w:rPr>
            </w:pPr>
            <w:r>
              <w:rPr>
                <w:rFonts w:hint="eastAsia" w:ascii="Times New Roman" w:hAnsi="Times New Roman" w:eastAsia="宋体" w:cs="Times New Roman"/>
                <w:bCs/>
                <w:sz w:val="24"/>
                <w:szCs w:val="24"/>
                <w:u w:val="none"/>
              </w:rPr>
              <w:t>根据建设项目自身特点及项目所在地环境现状，得出各因子数值如下表：</w:t>
            </w:r>
          </w:p>
          <w:p>
            <w:pPr>
              <w:widowControl/>
              <w:autoSpaceDN w:val="0"/>
              <w:snapToGrid w:val="0"/>
              <w:spacing w:line="360" w:lineRule="auto"/>
              <w:ind w:firstLine="369" w:firstLineChars="175"/>
              <w:jc w:val="center"/>
              <w:rPr>
                <w:rFonts w:ascii="Times New Roman" w:hAnsi="Times New Roman" w:eastAsia="宋体" w:cs="Times New Roman"/>
                <w:b/>
                <w:szCs w:val="21"/>
                <w:u w:val="none"/>
              </w:rPr>
            </w:pPr>
            <w:r>
              <w:rPr>
                <w:rFonts w:hint="eastAsia" w:ascii="Times New Roman" w:hAnsi="Times New Roman" w:eastAsia="宋体" w:cs="Times New Roman"/>
                <w:b/>
                <w:szCs w:val="21"/>
                <w:u w:val="none"/>
              </w:rPr>
              <w:t>表7-</w:t>
            </w:r>
            <w:r>
              <w:rPr>
                <w:rFonts w:ascii="Times New Roman" w:hAnsi="Times New Roman" w:eastAsia="宋体" w:cs="Times New Roman"/>
                <w:b/>
                <w:szCs w:val="21"/>
                <w:u w:val="none"/>
              </w:rPr>
              <w:t xml:space="preserve">5 </w:t>
            </w:r>
            <w:r>
              <w:rPr>
                <w:rFonts w:hint="eastAsia" w:ascii="Times New Roman" w:hAnsi="Times New Roman" w:eastAsia="宋体" w:cs="Times New Roman"/>
                <w:b/>
                <w:szCs w:val="21"/>
                <w:u w:val="none"/>
              </w:rPr>
              <w:t>建设项目水土流失各因子数值汇总表</w:t>
            </w:r>
          </w:p>
          <w:tbl>
            <w:tblPr>
              <w:tblStyle w:val="17"/>
              <w:tblW w:w="83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8"/>
              <w:gridCol w:w="1199"/>
              <w:gridCol w:w="1199"/>
              <w:gridCol w:w="1200"/>
              <w:gridCol w:w="1198"/>
              <w:gridCol w:w="1202"/>
              <w:gridCol w:w="12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7" w:hRule="atLeast"/>
              </w:trPr>
              <w:tc>
                <w:tcPr>
                  <w:tcW w:w="1198" w:type="dxa"/>
                  <w:tcBorders>
                    <w:tl2br w:val="nil"/>
                    <w:tr2bl w:val="nil"/>
                  </w:tcBorders>
                  <w:vAlign w:val="center"/>
                </w:tcPr>
                <w:p>
                  <w:pPr>
                    <w:widowControl/>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因子</w:t>
                  </w:r>
                </w:p>
              </w:tc>
              <w:tc>
                <w:tcPr>
                  <w:tcW w:w="1199" w:type="dxa"/>
                  <w:tcBorders>
                    <w:tl2br w:val="nil"/>
                    <w:tr2bl w:val="nil"/>
                  </w:tcBorders>
                  <w:vAlign w:val="center"/>
                </w:tcPr>
                <w:p>
                  <w:pPr>
                    <w:widowControl/>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A</w:t>
                  </w:r>
                </w:p>
              </w:tc>
              <w:tc>
                <w:tcPr>
                  <w:tcW w:w="1199" w:type="dxa"/>
                  <w:tcBorders>
                    <w:tl2br w:val="nil"/>
                    <w:tr2bl w:val="nil"/>
                  </w:tcBorders>
                  <w:vAlign w:val="center"/>
                </w:tcPr>
                <w:p>
                  <w:pPr>
                    <w:widowControl/>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0.247</w:t>
                  </w:r>
                </w:p>
              </w:tc>
              <w:tc>
                <w:tcPr>
                  <w:tcW w:w="1200" w:type="dxa"/>
                  <w:tcBorders>
                    <w:tl2br w:val="nil"/>
                    <w:tr2bl w:val="nil"/>
                  </w:tcBorders>
                  <w:vAlign w:val="center"/>
                </w:tcPr>
                <w:p>
                  <w:pPr>
                    <w:widowControl/>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Re</w:t>
                  </w:r>
                </w:p>
              </w:tc>
              <w:tc>
                <w:tcPr>
                  <w:tcW w:w="1198" w:type="dxa"/>
                  <w:tcBorders>
                    <w:tl2br w:val="nil"/>
                    <w:tr2bl w:val="nil"/>
                  </w:tcBorders>
                  <w:vAlign w:val="center"/>
                </w:tcPr>
                <w:p>
                  <w:pPr>
                    <w:widowControl/>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Ke</w:t>
                  </w:r>
                </w:p>
              </w:tc>
              <w:tc>
                <w:tcPr>
                  <w:tcW w:w="1202" w:type="dxa"/>
                  <w:tcBorders>
                    <w:tl2br w:val="nil"/>
                    <w:tr2bl w:val="nil"/>
                  </w:tcBorders>
                  <w:vAlign w:val="center"/>
                </w:tcPr>
                <w:p>
                  <w:pPr>
                    <w:widowControl/>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Li</w:t>
                  </w:r>
                </w:p>
              </w:tc>
              <w:tc>
                <w:tcPr>
                  <w:tcW w:w="1201" w:type="dxa"/>
                  <w:tcBorders>
                    <w:tl2br w:val="nil"/>
                    <w:tr2bl w:val="nil"/>
                  </w:tcBorders>
                  <w:vAlign w:val="center"/>
                </w:tcPr>
                <w:p>
                  <w:pPr>
                    <w:widowControl/>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Si</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8" w:hRule="atLeast"/>
              </w:trPr>
              <w:tc>
                <w:tcPr>
                  <w:tcW w:w="1198" w:type="dxa"/>
                  <w:tcBorders>
                    <w:tl2br w:val="nil"/>
                    <w:tr2bl w:val="nil"/>
                  </w:tcBorders>
                  <w:vAlign w:val="center"/>
                </w:tcPr>
                <w:p>
                  <w:pPr>
                    <w:widowControl/>
                    <w:jc w:val="center"/>
                    <w:rPr>
                      <w:rFonts w:ascii="Times New Roman" w:hAnsi="Times New Roman" w:eastAsia="宋体" w:cs="Times New Roman"/>
                      <w:szCs w:val="21"/>
                      <w:u w:val="none"/>
                    </w:rPr>
                  </w:pPr>
                  <w:r>
                    <w:rPr>
                      <w:rFonts w:ascii="Times New Roman" w:hAnsi="Times New Roman" w:eastAsia="宋体" w:cs="Times New Roman"/>
                      <w:szCs w:val="21"/>
                      <w:u w:val="none"/>
                    </w:rPr>
                    <w:t>数值</w:t>
                  </w:r>
                </w:p>
              </w:tc>
              <w:tc>
                <w:tcPr>
                  <w:tcW w:w="1199" w:type="dxa"/>
                  <w:tcBorders>
                    <w:tl2br w:val="nil"/>
                    <w:tr2bl w:val="nil"/>
                  </w:tcBorders>
                  <w:vAlign w:val="center"/>
                </w:tcPr>
                <w:p>
                  <w:pPr>
                    <w:widowControl/>
                    <w:jc w:val="center"/>
                    <w:rPr>
                      <w:rFonts w:ascii="Times New Roman" w:hAnsi="Times New Roman" w:eastAsia="宋体" w:cs="Times New Roman"/>
                      <w:szCs w:val="21"/>
                      <w:u w:val="none"/>
                    </w:rPr>
                  </w:pPr>
                  <w:r>
                    <w:rPr>
                      <w:rFonts w:ascii="Times New Roman" w:hAnsi="Times New Roman" w:eastAsia="宋体" w:cs="Times New Roman"/>
                      <w:szCs w:val="21"/>
                      <w:u w:val="none"/>
                    </w:rPr>
                    <w:t>0.8562</w:t>
                  </w:r>
                </w:p>
              </w:tc>
              <w:tc>
                <w:tcPr>
                  <w:tcW w:w="1199" w:type="dxa"/>
                  <w:tcBorders>
                    <w:tl2br w:val="nil"/>
                    <w:tr2bl w:val="nil"/>
                  </w:tcBorders>
                  <w:vAlign w:val="center"/>
                </w:tcPr>
                <w:p>
                  <w:pPr>
                    <w:widowControl/>
                    <w:jc w:val="center"/>
                    <w:rPr>
                      <w:rFonts w:ascii="Times New Roman" w:hAnsi="Times New Roman" w:eastAsia="宋体" w:cs="Times New Roman"/>
                      <w:szCs w:val="21"/>
                      <w:u w:val="none"/>
                    </w:rPr>
                  </w:pPr>
                  <w:r>
                    <w:rPr>
                      <w:rFonts w:ascii="Times New Roman" w:hAnsi="Times New Roman" w:eastAsia="宋体" w:cs="Times New Roman"/>
                      <w:szCs w:val="21"/>
                      <w:u w:val="none"/>
                    </w:rPr>
                    <w:t>0.247</w:t>
                  </w:r>
                </w:p>
              </w:tc>
              <w:tc>
                <w:tcPr>
                  <w:tcW w:w="1200" w:type="dxa"/>
                  <w:tcBorders>
                    <w:tl2br w:val="nil"/>
                    <w:tr2bl w:val="nil"/>
                  </w:tcBorders>
                  <w:vAlign w:val="center"/>
                </w:tcPr>
                <w:p>
                  <w:pPr>
                    <w:widowControl/>
                    <w:jc w:val="center"/>
                    <w:rPr>
                      <w:rFonts w:ascii="Times New Roman" w:hAnsi="Times New Roman" w:eastAsia="宋体" w:cs="Times New Roman"/>
                      <w:szCs w:val="21"/>
                      <w:u w:val="none"/>
                    </w:rPr>
                  </w:pPr>
                  <w:r>
                    <w:rPr>
                      <w:rFonts w:ascii="Times New Roman" w:hAnsi="Times New Roman" w:eastAsia="宋体" w:cs="Times New Roman"/>
                      <w:szCs w:val="21"/>
                      <w:u w:val="none"/>
                    </w:rPr>
                    <w:t>894.795</w:t>
                  </w:r>
                </w:p>
              </w:tc>
              <w:tc>
                <w:tcPr>
                  <w:tcW w:w="1198" w:type="dxa"/>
                  <w:tcBorders>
                    <w:tl2br w:val="nil"/>
                    <w:tr2bl w:val="nil"/>
                  </w:tcBorders>
                  <w:vAlign w:val="center"/>
                </w:tcPr>
                <w:p>
                  <w:pPr>
                    <w:widowControl/>
                    <w:jc w:val="center"/>
                    <w:rPr>
                      <w:rFonts w:ascii="Times New Roman" w:hAnsi="Times New Roman" w:eastAsia="宋体" w:cs="Times New Roman"/>
                      <w:szCs w:val="21"/>
                      <w:u w:val="none"/>
                    </w:rPr>
                  </w:pPr>
                  <w:r>
                    <w:rPr>
                      <w:rFonts w:ascii="Times New Roman" w:hAnsi="Times New Roman" w:eastAsia="宋体" w:cs="Times New Roman"/>
                      <w:szCs w:val="21"/>
                      <w:u w:val="none"/>
                    </w:rPr>
                    <w:t>0.325</w:t>
                  </w:r>
                </w:p>
              </w:tc>
              <w:tc>
                <w:tcPr>
                  <w:tcW w:w="1202" w:type="dxa"/>
                  <w:tcBorders>
                    <w:tl2br w:val="nil"/>
                    <w:tr2bl w:val="nil"/>
                  </w:tcBorders>
                  <w:vAlign w:val="center"/>
                </w:tcPr>
                <w:p>
                  <w:pPr>
                    <w:widowControl/>
                    <w:jc w:val="center"/>
                    <w:rPr>
                      <w:rFonts w:ascii="Times New Roman" w:hAnsi="Times New Roman" w:eastAsia="宋体" w:cs="Times New Roman"/>
                      <w:szCs w:val="21"/>
                      <w:u w:val="none"/>
                    </w:rPr>
                  </w:pPr>
                  <w:r>
                    <w:rPr>
                      <w:rFonts w:ascii="Times New Roman" w:hAnsi="Times New Roman" w:eastAsia="宋体" w:cs="Times New Roman"/>
                      <w:szCs w:val="21"/>
                      <w:u w:val="none"/>
                    </w:rPr>
                    <w:t>0.0396</w:t>
                  </w:r>
                </w:p>
              </w:tc>
              <w:tc>
                <w:tcPr>
                  <w:tcW w:w="1201" w:type="dxa"/>
                  <w:tcBorders>
                    <w:tl2br w:val="nil"/>
                    <w:tr2bl w:val="nil"/>
                  </w:tcBorders>
                  <w:vAlign w:val="center"/>
                </w:tcPr>
                <w:p>
                  <w:pPr>
                    <w:widowControl/>
                    <w:jc w:val="center"/>
                    <w:rPr>
                      <w:rFonts w:ascii="Times New Roman" w:hAnsi="Times New Roman" w:eastAsia="宋体" w:cs="Times New Roman"/>
                      <w:szCs w:val="21"/>
                      <w:u w:val="none"/>
                    </w:rPr>
                  </w:pPr>
                  <w:r>
                    <w:rPr>
                      <w:rFonts w:ascii="Times New Roman" w:hAnsi="Times New Roman" w:eastAsia="宋体" w:cs="Times New Roman"/>
                      <w:szCs w:val="21"/>
                      <w:u w:val="none"/>
                    </w:rPr>
                    <w:t>0.301</w:t>
                  </w:r>
                </w:p>
              </w:tc>
            </w:tr>
          </w:tbl>
          <w:p>
            <w:pPr>
              <w:adjustRightInd w:val="0"/>
              <w:snapToGrid w:val="0"/>
              <w:spacing w:line="312" w:lineRule="atLeast"/>
              <w:jc w:val="center"/>
              <w:textAlignment w:val="baseline"/>
              <w:rPr>
                <w:rFonts w:ascii="Times New Roman" w:hAnsi="Times New Roman" w:eastAsia="宋体" w:cs="Times New Roman"/>
                <w:kern w:val="0"/>
                <w:u w:val="none"/>
              </w:rPr>
            </w:pPr>
          </w:p>
          <w:p>
            <w:pPr>
              <w:adjustRightInd w:val="0"/>
              <w:snapToGrid w:val="0"/>
              <w:spacing w:line="360" w:lineRule="auto"/>
              <w:ind w:firstLine="480" w:firstLineChars="200"/>
              <w:textAlignment w:val="baseline"/>
              <w:rPr>
                <w:rFonts w:ascii="Times New Roman" w:hAnsi="Times New Roman" w:eastAsia="宋体" w:cs="Times New Roman"/>
                <w:kern w:val="0"/>
                <w:sz w:val="24"/>
                <w:szCs w:val="20"/>
                <w:u w:val="none"/>
              </w:rPr>
            </w:pPr>
            <w:r>
              <w:rPr>
                <w:rFonts w:hint="eastAsia" w:ascii="宋体" w:hAnsi="宋体" w:eastAsia="宋体" w:cs="宋体"/>
                <w:kern w:val="0"/>
                <w:sz w:val="24"/>
                <w:szCs w:val="20"/>
                <w:u w:val="none"/>
              </w:rPr>
              <w:t>假设项目施工期内不采取任何水土保持措施，则植被覆盖因子（</w:t>
            </w:r>
            <w:r>
              <w:rPr>
                <w:rFonts w:ascii="Times New Roman" w:hAnsi="Times New Roman" w:eastAsia="宋体" w:cs="Times New Roman"/>
                <w:kern w:val="0"/>
                <w:sz w:val="24"/>
                <w:szCs w:val="20"/>
                <w:u w:val="none"/>
              </w:rPr>
              <w:t>Ct</w:t>
            </w:r>
            <w:r>
              <w:rPr>
                <w:rFonts w:hint="eastAsia" w:ascii="宋体" w:hAnsi="宋体" w:eastAsia="宋体" w:cs="宋体"/>
                <w:kern w:val="0"/>
                <w:sz w:val="24"/>
                <w:szCs w:val="20"/>
                <w:u w:val="none"/>
              </w:rPr>
              <w:t>）和侵蚀控制措施因子（</w:t>
            </w:r>
            <w:r>
              <w:rPr>
                <w:rFonts w:ascii="Times New Roman" w:hAnsi="Times New Roman" w:eastAsia="宋体" w:cs="Times New Roman"/>
                <w:kern w:val="0"/>
                <w:sz w:val="24"/>
                <w:szCs w:val="20"/>
                <w:u w:val="none"/>
              </w:rPr>
              <w:t>P</w:t>
            </w:r>
            <w:r>
              <w:rPr>
                <w:rFonts w:hint="eastAsia" w:ascii="宋体" w:hAnsi="宋体" w:eastAsia="宋体" w:cs="宋体"/>
                <w:kern w:val="0"/>
                <w:sz w:val="24"/>
                <w:szCs w:val="20"/>
                <w:u w:val="none"/>
              </w:rPr>
              <w:t>）对应相应的取值，即：</w:t>
            </w:r>
            <w:r>
              <w:rPr>
                <w:rFonts w:ascii="Times New Roman" w:hAnsi="Times New Roman" w:eastAsia="宋体" w:cs="Times New Roman"/>
                <w:kern w:val="0"/>
                <w:sz w:val="24"/>
                <w:szCs w:val="20"/>
                <w:u w:val="none"/>
              </w:rPr>
              <w:t>Ct=1.0</w:t>
            </w:r>
            <w:r>
              <w:rPr>
                <w:rFonts w:hint="eastAsia" w:ascii="宋体" w:hAnsi="宋体" w:eastAsia="宋体" w:cs="宋体"/>
                <w:kern w:val="0"/>
                <w:sz w:val="24"/>
                <w:szCs w:val="20"/>
                <w:u w:val="none"/>
              </w:rPr>
              <w:t>，</w:t>
            </w:r>
            <w:r>
              <w:rPr>
                <w:rFonts w:ascii="Times New Roman" w:hAnsi="Times New Roman" w:eastAsia="宋体" w:cs="Times New Roman"/>
                <w:kern w:val="0"/>
                <w:sz w:val="24"/>
                <w:szCs w:val="20"/>
                <w:u w:val="none"/>
              </w:rPr>
              <w:t>P=1.0</w:t>
            </w:r>
            <w:r>
              <w:rPr>
                <w:rFonts w:hint="eastAsia" w:ascii="宋体" w:hAnsi="宋体" w:eastAsia="宋体" w:cs="宋体"/>
                <w:kern w:val="0"/>
                <w:sz w:val="24"/>
                <w:szCs w:val="20"/>
                <w:u w:val="none"/>
              </w:rPr>
              <w:t>。这种情况下，结合前面其它模式参数的确定结果，计算不采取任何水土保持措施情况下本工程施工区域侵蚀模数为：</w:t>
            </w:r>
          </w:p>
          <w:p>
            <w:pPr>
              <w:adjustRightInd w:val="0"/>
              <w:snapToGrid w:val="0"/>
              <w:spacing w:line="360" w:lineRule="auto"/>
              <w:ind w:firstLine="480" w:firstLineChars="200"/>
              <w:textAlignment w:val="baseline"/>
              <w:rPr>
                <w:rFonts w:ascii="Times New Roman" w:hAnsi="Times New Roman" w:eastAsia="宋体" w:cs="Times New Roman"/>
                <w:kern w:val="0"/>
                <w:sz w:val="24"/>
                <w:szCs w:val="20"/>
                <w:u w:val="none"/>
              </w:rPr>
            </w:pPr>
            <w:r>
              <w:rPr>
                <w:rFonts w:ascii="Times New Roman" w:hAnsi="Times New Roman" w:eastAsia="宋体" w:cs="Times New Roman"/>
                <w:kern w:val="0"/>
                <w:sz w:val="24"/>
                <w:szCs w:val="20"/>
                <w:u w:val="none"/>
              </w:rPr>
              <w:t>0.247×894.795×0.325×0.0396×0.301×1.0×1.0=0.8562kg/m</w:t>
            </w:r>
            <w:r>
              <w:rPr>
                <w:rFonts w:ascii="Times New Roman" w:hAnsi="Times New Roman" w:eastAsia="宋体" w:cs="Times New Roman"/>
                <w:kern w:val="0"/>
                <w:sz w:val="24"/>
                <w:szCs w:val="20"/>
                <w:u w:val="none"/>
                <w:vertAlign w:val="superscript"/>
              </w:rPr>
              <w:t>2</w:t>
            </w:r>
            <w:r>
              <w:rPr>
                <w:rFonts w:ascii="Times New Roman" w:hAnsi="Times New Roman" w:eastAsia="宋体" w:cs="Times New Roman"/>
                <w:kern w:val="0"/>
                <w:sz w:val="24"/>
                <w:szCs w:val="20"/>
                <w:u w:val="none"/>
              </w:rPr>
              <w:t>·a=856.2t/km</w:t>
            </w:r>
            <w:r>
              <w:rPr>
                <w:rFonts w:ascii="Times New Roman" w:hAnsi="Times New Roman" w:eastAsia="宋体" w:cs="Times New Roman"/>
                <w:kern w:val="0"/>
                <w:sz w:val="24"/>
                <w:szCs w:val="20"/>
                <w:u w:val="none"/>
                <w:vertAlign w:val="superscript"/>
              </w:rPr>
              <w:t>2</w:t>
            </w:r>
            <w:r>
              <w:rPr>
                <w:rFonts w:ascii="Times New Roman" w:hAnsi="Times New Roman" w:eastAsia="宋体" w:cs="Times New Roman"/>
                <w:kern w:val="0"/>
                <w:sz w:val="24"/>
                <w:szCs w:val="20"/>
                <w:u w:val="none"/>
              </w:rPr>
              <w:t>·a</w:t>
            </w:r>
          </w:p>
          <w:p>
            <w:pPr>
              <w:adjustRightInd w:val="0"/>
              <w:snapToGrid w:val="0"/>
              <w:spacing w:line="360" w:lineRule="auto"/>
              <w:ind w:firstLine="480" w:firstLineChars="200"/>
              <w:textAlignment w:val="baseline"/>
              <w:rPr>
                <w:rFonts w:ascii="Times New Roman" w:hAnsi="Times New Roman" w:eastAsia="宋体" w:cs="Times New Roman"/>
                <w:kern w:val="0"/>
                <w:sz w:val="24"/>
                <w:szCs w:val="20"/>
                <w:u w:val="none"/>
              </w:rPr>
            </w:pPr>
            <w:r>
              <w:rPr>
                <w:rFonts w:hint="eastAsia" w:ascii="宋体" w:hAnsi="宋体" w:eastAsia="宋体" w:cs="宋体"/>
                <w:kern w:val="0"/>
                <w:sz w:val="24"/>
                <w:szCs w:val="20"/>
                <w:u w:val="none"/>
              </w:rPr>
              <w:t>本次评价以中华人民共和国行业标准《土壤侵蚀分类分级标准》（</w:t>
            </w:r>
            <w:r>
              <w:rPr>
                <w:rFonts w:ascii="Times New Roman" w:hAnsi="Times New Roman" w:eastAsia="宋体" w:cs="Times New Roman"/>
                <w:kern w:val="0"/>
                <w:sz w:val="24"/>
                <w:szCs w:val="20"/>
                <w:u w:val="none"/>
              </w:rPr>
              <w:t>SL190-2007</w:t>
            </w:r>
            <w:r>
              <w:rPr>
                <w:rFonts w:hint="eastAsia" w:ascii="宋体" w:hAnsi="宋体" w:eastAsia="宋体" w:cs="宋体"/>
                <w:kern w:val="0"/>
                <w:sz w:val="24"/>
                <w:szCs w:val="20"/>
                <w:u w:val="none"/>
              </w:rPr>
              <w:t>）作为评价标准，详见下表：</w:t>
            </w:r>
          </w:p>
          <w:p>
            <w:pPr>
              <w:widowControl/>
              <w:autoSpaceDN w:val="0"/>
              <w:snapToGrid w:val="0"/>
              <w:spacing w:line="360" w:lineRule="auto"/>
              <w:ind w:firstLine="369" w:firstLineChars="175"/>
              <w:jc w:val="center"/>
              <w:rPr>
                <w:rFonts w:ascii="Times New Roman" w:hAnsi="Times New Roman" w:eastAsia="宋体" w:cs="Times New Roman"/>
                <w:b/>
                <w:szCs w:val="21"/>
                <w:u w:val="none"/>
              </w:rPr>
            </w:pPr>
            <w:r>
              <w:rPr>
                <w:rFonts w:hint="eastAsia" w:ascii="Times New Roman" w:hAnsi="Times New Roman" w:eastAsia="宋体" w:cs="Times New Roman"/>
                <w:b/>
                <w:szCs w:val="21"/>
                <w:u w:val="none"/>
              </w:rPr>
              <w:t>表7-</w:t>
            </w:r>
            <w:r>
              <w:rPr>
                <w:rFonts w:ascii="Times New Roman" w:hAnsi="Times New Roman" w:eastAsia="宋体" w:cs="Times New Roman"/>
                <w:b/>
                <w:szCs w:val="21"/>
                <w:u w:val="none"/>
              </w:rPr>
              <w:t xml:space="preserve">6 </w:t>
            </w:r>
            <w:r>
              <w:rPr>
                <w:rFonts w:hint="eastAsia" w:ascii="Times New Roman" w:hAnsi="Times New Roman" w:eastAsia="宋体" w:cs="Times New Roman"/>
                <w:b/>
                <w:szCs w:val="21"/>
                <w:u w:val="none"/>
              </w:rPr>
              <w:t>土壤侵蚀强度分级标准表</w:t>
            </w:r>
          </w:p>
          <w:tbl>
            <w:tblPr>
              <w:tblStyle w:val="17"/>
              <w:tblW w:w="839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48"/>
              <w:gridCol w:w="3275"/>
              <w:gridCol w:w="32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6" w:hRule="atLeast"/>
                <w:jc w:val="center"/>
              </w:trPr>
              <w:tc>
                <w:tcPr>
                  <w:tcW w:w="1848"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b/>
                      <w:bCs/>
                      <w:kern w:val="0"/>
                      <w:u w:val="none"/>
                    </w:rPr>
                  </w:pPr>
                  <w:r>
                    <w:rPr>
                      <w:rFonts w:hint="eastAsia" w:ascii="宋体" w:hAnsi="宋体" w:eastAsia="宋体" w:cs="宋体"/>
                      <w:b/>
                      <w:bCs/>
                      <w:kern w:val="0"/>
                      <w:u w:val="none"/>
                    </w:rPr>
                    <w:t>级别</w:t>
                  </w:r>
                </w:p>
              </w:tc>
              <w:tc>
                <w:tcPr>
                  <w:tcW w:w="3275"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b/>
                      <w:bCs/>
                      <w:kern w:val="0"/>
                      <w:u w:val="none"/>
                    </w:rPr>
                  </w:pPr>
                  <w:r>
                    <w:rPr>
                      <w:rFonts w:hint="eastAsia" w:ascii="宋体" w:hAnsi="宋体" w:eastAsia="宋体" w:cs="宋体"/>
                      <w:b/>
                      <w:bCs/>
                      <w:kern w:val="0"/>
                      <w:u w:val="none"/>
                    </w:rPr>
                    <w:t>平均侵蚀模数〔</w:t>
                  </w:r>
                  <w:r>
                    <w:rPr>
                      <w:rFonts w:ascii="Times New Roman" w:hAnsi="Times New Roman" w:eastAsia="宋体" w:cs="Times New Roman"/>
                      <w:b/>
                      <w:bCs/>
                      <w:kern w:val="0"/>
                      <w:u w:val="none"/>
                    </w:rPr>
                    <w:t>t/(km</w:t>
                  </w:r>
                  <w:r>
                    <w:rPr>
                      <w:rFonts w:ascii="Times New Roman" w:hAnsi="Times New Roman" w:eastAsia="宋体" w:cs="Times New Roman"/>
                      <w:b/>
                      <w:bCs/>
                      <w:kern w:val="0"/>
                      <w:u w:val="none"/>
                      <w:vertAlign w:val="superscript"/>
                    </w:rPr>
                    <w:t>2</w:t>
                  </w:r>
                  <w:r>
                    <w:rPr>
                      <w:rFonts w:ascii="Times New Roman" w:hAnsi="Times New Roman" w:eastAsia="宋体" w:cs="Times New Roman"/>
                      <w:b/>
                      <w:bCs/>
                      <w:kern w:val="0"/>
                      <w:u w:val="none"/>
                    </w:rPr>
                    <w:t>·a)</w:t>
                  </w:r>
                  <w:r>
                    <w:rPr>
                      <w:rFonts w:hint="eastAsia" w:ascii="宋体" w:hAnsi="宋体" w:eastAsia="宋体" w:cs="宋体"/>
                      <w:b/>
                      <w:bCs/>
                      <w:kern w:val="0"/>
                      <w:u w:val="none"/>
                    </w:rPr>
                    <w:t>〕</w:t>
                  </w:r>
                </w:p>
              </w:tc>
              <w:tc>
                <w:tcPr>
                  <w:tcW w:w="3274"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b/>
                      <w:bCs/>
                      <w:kern w:val="0"/>
                      <w:u w:val="none"/>
                    </w:rPr>
                  </w:pPr>
                  <w:r>
                    <w:rPr>
                      <w:rFonts w:hint="eastAsia" w:ascii="宋体" w:hAnsi="宋体" w:eastAsia="宋体" w:cs="宋体"/>
                      <w:b/>
                      <w:bCs/>
                      <w:kern w:val="0"/>
                      <w:u w:val="none"/>
                    </w:rPr>
                    <w:t>平均流失厚度（</w:t>
                  </w:r>
                  <w:r>
                    <w:rPr>
                      <w:rFonts w:ascii="Times New Roman" w:hAnsi="Times New Roman" w:eastAsia="宋体" w:cs="Times New Roman"/>
                      <w:b/>
                      <w:bCs/>
                      <w:kern w:val="0"/>
                      <w:u w:val="none"/>
                    </w:rPr>
                    <w:t>mm/a)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8" w:hRule="atLeast"/>
                <w:jc w:val="center"/>
              </w:trPr>
              <w:tc>
                <w:tcPr>
                  <w:tcW w:w="1848"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hint="eastAsia" w:ascii="宋体" w:hAnsi="宋体" w:eastAsia="宋体" w:cs="宋体"/>
                      <w:kern w:val="0"/>
                      <w:u w:val="none"/>
                    </w:rPr>
                    <w:t>微</w:t>
                  </w:r>
                  <w:r>
                    <w:rPr>
                      <w:rFonts w:ascii="Times New Roman" w:hAnsi="Times New Roman" w:eastAsia="宋体" w:cs="Times New Roman"/>
                      <w:kern w:val="0"/>
                      <w:u w:val="none"/>
                    </w:rPr>
                    <w:t xml:space="preserve">  </w:t>
                  </w:r>
                  <w:r>
                    <w:rPr>
                      <w:rFonts w:hint="eastAsia" w:ascii="宋体" w:hAnsi="宋体" w:eastAsia="宋体" w:cs="宋体"/>
                      <w:kern w:val="0"/>
                      <w:u w:val="none"/>
                    </w:rPr>
                    <w:t>度</w:t>
                  </w:r>
                </w:p>
              </w:tc>
              <w:tc>
                <w:tcPr>
                  <w:tcW w:w="3275"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hint="eastAsia" w:ascii="宋体" w:hAnsi="宋体" w:eastAsia="宋体" w:cs="宋体"/>
                      <w:kern w:val="0"/>
                      <w:u w:val="none"/>
                    </w:rPr>
                    <w:t>＜</w:t>
                  </w:r>
                  <w:r>
                    <w:rPr>
                      <w:rFonts w:ascii="Times New Roman" w:hAnsi="Times New Roman" w:eastAsia="宋体" w:cs="Times New Roman"/>
                      <w:kern w:val="0"/>
                      <w:u w:val="none"/>
                    </w:rPr>
                    <w:t>200</w:t>
                  </w:r>
                  <w:r>
                    <w:rPr>
                      <w:rFonts w:hint="eastAsia" w:ascii="宋体" w:hAnsi="宋体" w:eastAsia="宋体" w:cs="宋体"/>
                      <w:kern w:val="0"/>
                      <w:u w:val="none"/>
                    </w:rPr>
                    <w:t>，</w:t>
                  </w:r>
                  <w:r>
                    <w:rPr>
                      <w:rFonts w:ascii="Times New Roman" w:hAnsi="Times New Roman" w:eastAsia="宋体" w:cs="Times New Roman"/>
                      <w:kern w:val="0"/>
                      <w:u w:val="none"/>
                    </w:rPr>
                    <w:t>500*</w:t>
                  </w:r>
                  <w:r>
                    <w:rPr>
                      <w:rFonts w:hint="eastAsia" w:ascii="宋体" w:hAnsi="宋体" w:eastAsia="宋体" w:cs="宋体"/>
                      <w:kern w:val="0"/>
                      <w:u w:val="none"/>
                    </w:rPr>
                    <w:t>，</w:t>
                  </w:r>
                  <w:r>
                    <w:rPr>
                      <w:rFonts w:ascii="Times New Roman" w:hAnsi="Times New Roman" w:eastAsia="宋体" w:cs="Times New Roman"/>
                      <w:kern w:val="0"/>
                      <w:u w:val="none"/>
                    </w:rPr>
                    <w:t>1000</w:t>
                  </w:r>
                </w:p>
              </w:tc>
              <w:tc>
                <w:tcPr>
                  <w:tcW w:w="3274"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hint="eastAsia" w:ascii="宋体" w:hAnsi="宋体" w:eastAsia="宋体" w:cs="宋体"/>
                      <w:kern w:val="0"/>
                      <w:u w:val="none"/>
                    </w:rPr>
                    <w:t>＜</w:t>
                  </w:r>
                  <w:r>
                    <w:rPr>
                      <w:rFonts w:ascii="Times New Roman" w:hAnsi="Times New Roman" w:eastAsia="宋体" w:cs="Times New Roman"/>
                      <w:kern w:val="0"/>
                      <w:u w:val="none"/>
                    </w:rPr>
                    <w:t>0.15</w:t>
                  </w:r>
                  <w:r>
                    <w:rPr>
                      <w:rFonts w:hint="eastAsia" w:ascii="宋体" w:hAnsi="宋体" w:eastAsia="宋体" w:cs="宋体"/>
                      <w:kern w:val="0"/>
                      <w:u w:val="none"/>
                    </w:rPr>
                    <w:t>，</w:t>
                  </w:r>
                  <w:r>
                    <w:rPr>
                      <w:rFonts w:ascii="Times New Roman" w:hAnsi="Times New Roman" w:eastAsia="宋体" w:cs="Times New Roman"/>
                      <w:kern w:val="0"/>
                      <w:u w:val="none"/>
                    </w:rPr>
                    <w:t>0.37</w:t>
                  </w:r>
                  <w:r>
                    <w:rPr>
                      <w:rFonts w:hint="eastAsia" w:ascii="宋体" w:hAnsi="宋体" w:eastAsia="宋体" w:cs="宋体"/>
                      <w:kern w:val="0"/>
                      <w:u w:val="none"/>
                    </w:rPr>
                    <w:t>，</w:t>
                  </w:r>
                  <w:r>
                    <w:rPr>
                      <w:rFonts w:ascii="Times New Roman" w:hAnsi="Times New Roman" w:eastAsia="宋体" w:cs="Times New Roman"/>
                      <w:kern w:val="0"/>
                      <w:u w:val="none"/>
                    </w:rPr>
                    <w:t>0.74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8" w:hRule="atLeast"/>
                <w:jc w:val="center"/>
              </w:trPr>
              <w:tc>
                <w:tcPr>
                  <w:tcW w:w="1848"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hint="eastAsia" w:ascii="宋体" w:hAnsi="宋体" w:eastAsia="宋体" w:cs="宋体"/>
                      <w:kern w:val="0"/>
                      <w:u w:val="none"/>
                    </w:rPr>
                    <w:t>轻</w:t>
                  </w:r>
                  <w:r>
                    <w:rPr>
                      <w:rFonts w:ascii="Times New Roman" w:hAnsi="Times New Roman" w:eastAsia="宋体" w:cs="Times New Roman"/>
                      <w:kern w:val="0"/>
                      <w:u w:val="none"/>
                    </w:rPr>
                    <w:t xml:space="preserve">  </w:t>
                  </w:r>
                  <w:r>
                    <w:rPr>
                      <w:rFonts w:hint="eastAsia" w:ascii="宋体" w:hAnsi="宋体" w:eastAsia="宋体" w:cs="宋体"/>
                      <w:kern w:val="0"/>
                      <w:u w:val="none"/>
                    </w:rPr>
                    <w:t>度</w:t>
                  </w:r>
                </w:p>
              </w:tc>
              <w:tc>
                <w:tcPr>
                  <w:tcW w:w="3275"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ascii="Times New Roman" w:hAnsi="Times New Roman" w:eastAsia="宋体" w:cs="Times New Roman"/>
                      <w:kern w:val="0"/>
                      <w:u w:val="none"/>
                    </w:rPr>
                    <w:t>200</w:t>
                  </w:r>
                  <w:r>
                    <w:rPr>
                      <w:rFonts w:hint="eastAsia" w:ascii="宋体" w:hAnsi="宋体" w:eastAsia="宋体" w:cs="宋体"/>
                      <w:kern w:val="0"/>
                      <w:u w:val="none"/>
                    </w:rPr>
                    <w:t>，</w:t>
                  </w:r>
                  <w:r>
                    <w:rPr>
                      <w:rFonts w:ascii="Times New Roman" w:hAnsi="Times New Roman" w:eastAsia="宋体" w:cs="Times New Roman"/>
                      <w:kern w:val="0"/>
                      <w:u w:val="none"/>
                    </w:rPr>
                    <w:t>500*</w:t>
                  </w:r>
                  <w:r>
                    <w:rPr>
                      <w:rFonts w:hint="eastAsia" w:ascii="宋体" w:hAnsi="宋体" w:eastAsia="宋体" w:cs="宋体"/>
                      <w:kern w:val="0"/>
                      <w:u w:val="none"/>
                    </w:rPr>
                    <w:t>，</w:t>
                  </w:r>
                  <w:r>
                    <w:rPr>
                      <w:rFonts w:ascii="Times New Roman" w:hAnsi="Times New Roman" w:eastAsia="宋体" w:cs="Times New Roman"/>
                      <w:kern w:val="0"/>
                      <w:u w:val="none"/>
                    </w:rPr>
                    <w:t>1000</w:t>
                  </w:r>
                  <w:r>
                    <w:rPr>
                      <w:rFonts w:hint="eastAsia" w:ascii="宋体" w:hAnsi="宋体" w:eastAsia="宋体" w:cs="宋体"/>
                      <w:kern w:val="0"/>
                      <w:u w:val="none"/>
                    </w:rPr>
                    <w:t>～</w:t>
                  </w:r>
                  <w:r>
                    <w:rPr>
                      <w:rFonts w:ascii="Times New Roman" w:hAnsi="Times New Roman" w:eastAsia="宋体" w:cs="Times New Roman"/>
                      <w:kern w:val="0"/>
                      <w:u w:val="none"/>
                    </w:rPr>
                    <w:t>2500</w:t>
                  </w:r>
                </w:p>
              </w:tc>
              <w:tc>
                <w:tcPr>
                  <w:tcW w:w="3274"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ascii="Times New Roman" w:hAnsi="Times New Roman" w:eastAsia="宋体" w:cs="Times New Roman"/>
                      <w:kern w:val="0"/>
                      <w:u w:val="none"/>
                    </w:rPr>
                    <w:t>0.15</w:t>
                  </w:r>
                  <w:r>
                    <w:rPr>
                      <w:rFonts w:hint="eastAsia" w:ascii="宋体" w:hAnsi="宋体" w:eastAsia="宋体" w:cs="宋体"/>
                      <w:kern w:val="0"/>
                      <w:u w:val="none"/>
                    </w:rPr>
                    <w:t>，</w:t>
                  </w:r>
                  <w:r>
                    <w:rPr>
                      <w:rFonts w:ascii="Times New Roman" w:hAnsi="Times New Roman" w:eastAsia="宋体" w:cs="Times New Roman"/>
                      <w:kern w:val="0"/>
                      <w:u w:val="none"/>
                    </w:rPr>
                    <w:t>0.37</w:t>
                  </w:r>
                  <w:r>
                    <w:rPr>
                      <w:rFonts w:hint="eastAsia" w:ascii="宋体" w:hAnsi="宋体" w:eastAsia="宋体" w:cs="宋体"/>
                      <w:kern w:val="0"/>
                      <w:u w:val="none"/>
                    </w:rPr>
                    <w:t>，</w:t>
                  </w:r>
                  <w:r>
                    <w:rPr>
                      <w:rFonts w:ascii="Times New Roman" w:hAnsi="Times New Roman" w:eastAsia="宋体" w:cs="Times New Roman"/>
                      <w:kern w:val="0"/>
                      <w:u w:val="none"/>
                    </w:rPr>
                    <w:t>0.74</w:t>
                  </w:r>
                  <w:r>
                    <w:rPr>
                      <w:rFonts w:hint="eastAsia" w:ascii="宋体" w:hAnsi="宋体" w:eastAsia="宋体" w:cs="宋体"/>
                      <w:kern w:val="0"/>
                      <w:u w:val="none"/>
                    </w:rPr>
                    <w:t>～</w:t>
                  </w:r>
                  <w:r>
                    <w:rPr>
                      <w:rFonts w:ascii="Times New Roman" w:hAnsi="Times New Roman" w:eastAsia="宋体" w:cs="Times New Roman"/>
                      <w:kern w:val="0"/>
                      <w:u w:val="none"/>
                    </w:rPr>
                    <w:t>1.9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8" w:hRule="atLeast"/>
                <w:jc w:val="center"/>
              </w:trPr>
              <w:tc>
                <w:tcPr>
                  <w:tcW w:w="1848"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hint="eastAsia" w:ascii="宋体" w:hAnsi="宋体" w:eastAsia="宋体" w:cs="宋体"/>
                      <w:kern w:val="0"/>
                      <w:u w:val="none"/>
                    </w:rPr>
                    <w:t>中</w:t>
                  </w:r>
                  <w:r>
                    <w:rPr>
                      <w:rFonts w:ascii="Times New Roman" w:hAnsi="Times New Roman" w:eastAsia="宋体" w:cs="Times New Roman"/>
                      <w:kern w:val="0"/>
                      <w:u w:val="none"/>
                    </w:rPr>
                    <w:t xml:space="preserve">  </w:t>
                  </w:r>
                  <w:r>
                    <w:rPr>
                      <w:rFonts w:hint="eastAsia" w:ascii="宋体" w:hAnsi="宋体" w:eastAsia="宋体" w:cs="宋体"/>
                      <w:kern w:val="0"/>
                      <w:u w:val="none"/>
                    </w:rPr>
                    <w:t>度</w:t>
                  </w:r>
                </w:p>
              </w:tc>
              <w:tc>
                <w:tcPr>
                  <w:tcW w:w="3275"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ascii="Times New Roman" w:hAnsi="Times New Roman" w:eastAsia="宋体" w:cs="Times New Roman"/>
                      <w:kern w:val="0"/>
                      <w:u w:val="none"/>
                    </w:rPr>
                    <w:t>2500</w:t>
                  </w:r>
                  <w:r>
                    <w:rPr>
                      <w:rFonts w:hint="eastAsia" w:ascii="宋体" w:hAnsi="宋体" w:eastAsia="宋体" w:cs="宋体"/>
                      <w:kern w:val="0"/>
                      <w:u w:val="none"/>
                    </w:rPr>
                    <w:t>～</w:t>
                  </w:r>
                  <w:r>
                    <w:rPr>
                      <w:rFonts w:ascii="Times New Roman" w:hAnsi="Times New Roman" w:eastAsia="宋体" w:cs="Times New Roman"/>
                      <w:kern w:val="0"/>
                      <w:u w:val="none"/>
                    </w:rPr>
                    <w:t>5000</w:t>
                  </w:r>
                </w:p>
              </w:tc>
              <w:tc>
                <w:tcPr>
                  <w:tcW w:w="3274"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ascii="Times New Roman" w:hAnsi="Times New Roman" w:eastAsia="宋体" w:cs="Times New Roman"/>
                      <w:kern w:val="0"/>
                      <w:u w:val="none"/>
                    </w:rPr>
                    <w:t>1.9</w:t>
                  </w:r>
                  <w:r>
                    <w:rPr>
                      <w:rFonts w:hint="eastAsia" w:ascii="宋体" w:hAnsi="宋体" w:eastAsia="宋体" w:cs="宋体"/>
                      <w:kern w:val="0"/>
                      <w:u w:val="none"/>
                    </w:rPr>
                    <w:t>～</w:t>
                  </w:r>
                  <w:r>
                    <w:rPr>
                      <w:rFonts w:ascii="Times New Roman" w:hAnsi="Times New Roman" w:eastAsia="宋体" w:cs="Times New Roman"/>
                      <w:kern w:val="0"/>
                      <w:u w:val="none"/>
                    </w:rPr>
                    <w:t>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8" w:hRule="atLeast"/>
                <w:jc w:val="center"/>
              </w:trPr>
              <w:tc>
                <w:tcPr>
                  <w:tcW w:w="1848"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hint="eastAsia" w:ascii="宋体" w:hAnsi="宋体" w:eastAsia="宋体" w:cs="宋体"/>
                      <w:kern w:val="0"/>
                      <w:u w:val="none"/>
                    </w:rPr>
                    <w:t>强</w:t>
                  </w:r>
                  <w:r>
                    <w:rPr>
                      <w:rFonts w:ascii="Times New Roman" w:hAnsi="Times New Roman" w:eastAsia="宋体" w:cs="Times New Roman"/>
                      <w:kern w:val="0"/>
                      <w:u w:val="none"/>
                    </w:rPr>
                    <w:t xml:space="preserve">  </w:t>
                  </w:r>
                  <w:r>
                    <w:rPr>
                      <w:rFonts w:hint="eastAsia" w:ascii="宋体" w:hAnsi="宋体" w:eastAsia="宋体" w:cs="宋体"/>
                      <w:kern w:val="0"/>
                      <w:u w:val="none"/>
                    </w:rPr>
                    <w:t>度</w:t>
                  </w:r>
                </w:p>
              </w:tc>
              <w:tc>
                <w:tcPr>
                  <w:tcW w:w="3275"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ascii="Times New Roman" w:hAnsi="Times New Roman" w:eastAsia="宋体" w:cs="Times New Roman"/>
                      <w:kern w:val="0"/>
                      <w:u w:val="none"/>
                    </w:rPr>
                    <w:t>5000</w:t>
                  </w:r>
                  <w:r>
                    <w:rPr>
                      <w:rFonts w:hint="eastAsia" w:ascii="宋体" w:hAnsi="宋体" w:eastAsia="宋体" w:cs="宋体"/>
                      <w:kern w:val="0"/>
                      <w:u w:val="none"/>
                    </w:rPr>
                    <w:t>～</w:t>
                  </w:r>
                  <w:r>
                    <w:rPr>
                      <w:rFonts w:ascii="Times New Roman" w:hAnsi="Times New Roman" w:eastAsia="宋体" w:cs="Times New Roman"/>
                      <w:kern w:val="0"/>
                      <w:u w:val="none"/>
                    </w:rPr>
                    <w:t>8000</w:t>
                  </w:r>
                </w:p>
              </w:tc>
              <w:tc>
                <w:tcPr>
                  <w:tcW w:w="3274"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ascii="Times New Roman" w:hAnsi="Times New Roman" w:eastAsia="宋体" w:cs="Times New Roman"/>
                      <w:kern w:val="0"/>
                      <w:u w:val="none"/>
                    </w:rPr>
                    <w:t>3.7</w:t>
                  </w:r>
                  <w:r>
                    <w:rPr>
                      <w:rFonts w:hint="eastAsia" w:ascii="宋体" w:hAnsi="宋体" w:eastAsia="宋体" w:cs="宋体"/>
                      <w:kern w:val="0"/>
                      <w:u w:val="none"/>
                    </w:rPr>
                    <w:t>～</w:t>
                  </w:r>
                  <w:r>
                    <w:rPr>
                      <w:rFonts w:ascii="Times New Roman" w:hAnsi="Times New Roman" w:eastAsia="宋体" w:cs="Times New Roman"/>
                      <w:kern w:val="0"/>
                      <w:u w:val="none"/>
                    </w:rPr>
                    <w:t>5.9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308" w:hRule="atLeast"/>
                <w:jc w:val="center"/>
              </w:trPr>
              <w:tc>
                <w:tcPr>
                  <w:tcW w:w="1848"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hint="eastAsia" w:ascii="宋体" w:hAnsi="宋体" w:eastAsia="宋体" w:cs="宋体"/>
                      <w:kern w:val="0"/>
                      <w:u w:val="none"/>
                    </w:rPr>
                    <w:t>极强度</w:t>
                  </w:r>
                </w:p>
              </w:tc>
              <w:tc>
                <w:tcPr>
                  <w:tcW w:w="3275"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ascii="Times New Roman" w:hAnsi="Times New Roman" w:eastAsia="宋体" w:cs="Times New Roman"/>
                      <w:kern w:val="0"/>
                      <w:u w:val="none"/>
                    </w:rPr>
                    <w:t>8000</w:t>
                  </w:r>
                  <w:r>
                    <w:rPr>
                      <w:rFonts w:hint="eastAsia" w:ascii="宋体" w:hAnsi="宋体" w:eastAsia="宋体" w:cs="宋体"/>
                      <w:kern w:val="0"/>
                      <w:u w:val="none"/>
                    </w:rPr>
                    <w:t>～</w:t>
                  </w:r>
                  <w:r>
                    <w:rPr>
                      <w:rFonts w:ascii="Times New Roman" w:hAnsi="Times New Roman" w:eastAsia="宋体" w:cs="Times New Roman"/>
                      <w:kern w:val="0"/>
                      <w:u w:val="none"/>
                    </w:rPr>
                    <w:t>15000</w:t>
                  </w:r>
                </w:p>
              </w:tc>
              <w:tc>
                <w:tcPr>
                  <w:tcW w:w="3274"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ascii="Times New Roman" w:hAnsi="Times New Roman" w:eastAsia="宋体" w:cs="Times New Roman"/>
                      <w:kern w:val="0"/>
                      <w:u w:val="none"/>
                    </w:rPr>
                    <w:t>5.9</w:t>
                  </w:r>
                  <w:r>
                    <w:rPr>
                      <w:rFonts w:hint="eastAsia" w:ascii="宋体" w:hAnsi="宋体" w:eastAsia="宋体" w:cs="宋体"/>
                      <w:kern w:val="0"/>
                      <w:u w:val="none"/>
                    </w:rPr>
                    <w:t>～</w:t>
                  </w:r>
                  <w:r>
                    <w:rPr>
                      <w:rFonts w:ascii="Times New Roman" w:hAnsi="Times New Roman" w:eastAsia="宋体" w:cs="Times New Roman"/>
                      <w:kern w:val="0"/>
                      <w:u w:val="none"/>
                    </w:rPr>
                    <w:t>11.1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7" w:hRule="atLeast"/>
                <w:jc w:val="center"/>
              </w:trPr>
              <w:tc>
                <w:tcPr>
                  <w:tcW w:w="1848"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hint="eastAsia" w:ascii="宋体" w:hAnsi="宋体" w:eastAsia="宋体" w:cs="宋体"/>
                      <w:kern w:val="0"/>
                      <w:u w:val="none"/>
                    </w:rPr>
                    <w:t>剧</w:t>
                  </w:r>
                  <w:r>
                    <w:rPr>
                      <w:rFonts w:ascii="Times New Roman" w:hAnsi="Times New Roman" w:eastAsia="宋体" w:cs="Times New Roman"/>
                      <w:kern w:val="0"/>
                      <w:u w:val="none"/>
                    </w:rPr>
                    <w:t xml:space="preserve">  </w:t>
                  </w:r>
                  <w:r>
                    <w:rPr>
                      <w:rFonts w:hint="eastAsia" w:ascii="宋体" w:hAnsi="宋体" w:eastAsia="宋体" w:cs="宋体"/>
                      <w:kern w:val="0"/>
                      <w:u w:val="none"/>
                    </w:rPr>
                    <w:t>烈</w:t>
                  </w:r>
                </w:p>
              </w:tc>
              <w:tc>
                <w:tcPr>
                  <w:tcW w:w="3275"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hint="eastAsia" w:ascii="宋体" w:hAnsi="宋体" w:eastAsia="宋体" w:cs="宋体"/>
                      <w:kern w:val="0"/>
                      <w:u w:val="none"/>
                    </w:rPr>
                    <w:t>＞</w:t>
                  </w:r>
                  <w:r>
                    <w:rPr>
                      <w:rFonts w:ascii="Times New Roman" w:hAnsi="Times New Roman" w:eastAsia="宋体" w:cs="Times New Roman"/>
                      <w:kern w:val="0"/>
                      <w:u w:val="none"/>
                    </w:rPr>
                    <w:t>15000</w:t>
                  </w:r>
                </w:p>
              </w:tc>
              <w:tc>
                <w:tcPr>
                  <w:tcW w:w="3274" w:type="dxa"/>
                  <w:tcBorders>
                    <w:tl2br w:val="nil"/>
                    <w:tr2bl w:val="nil"/>
                  </w:tcBorders>
                  <w:vAlign w:val="center"/>
                </w:tcPr>
                <w:p>
                  <w:pPr>
                    <w:adjustRightInd w:val="0"/>
                    <w:snapToGrid w:val="0"/>
                    <w:spacing w:line="312" w:lineRule="atLeast"/>
                    <w:jc w:val="center"/>
                    <w:textAlignment w:val="baseline"/>
                    <w:rPr>
                      <w:rFonts w:ascii="Times New Roman" w:hAnsi="Times New Roman" w:eastAsia="宋体" w:cs="Times New Roman"/>
                      <w:kern w:val="0"/>
                      <w:u w:val="none"/>
                    </w:rPr>
                  </w:pPr>
                  <w:r>
                    <w:rPr>
                      <w:rFonts w:hint="eastAsia" w:ascii="宋体" w:hAnsi="宋体" w:eastAsia="宋体" w:cs="宋体"/>
                      <w:kern w:val="0"/>
                      <w:u w:val="none"/>
                    </w:rPr>
                    <w:t>＞</w:t>
                  </w:r>
                  <w:r>
                    <w:rPr>
                      <w:rFonts w:ascii="Times New Roman" w:hAnsi="Times New Roman" w:eastAsia="宋体" w:cs="Times New Roman"/>
                      <w:kern w:val="0"/>
                      <w:u w:val="none"/>
                    </w:rPr>
                    <w:t>11.1</w:t>
                  </w:r>
                </w:p>
              </w:tc>
            </w:tr>
          </w:tbl>
          <w:p>
            <w:pPr>
              <w:adjustRightInd w:val="0"/>
              <w:snapToGrid w:val="0"/>
              <w:spacing w:line="360" w:lineRule="auto"/>
              <w:ind w:firstLine="420" w:firstLineChars="200"/>
              <w:textAlignment w:val="baseline"/>
              <w:rPr>
                <w:rFonts w:ascii="Times New Roman" w:hAnsi="Times New Roman" w:eastAsia="宋体" w:cs="Times New Roman"/>
                <w:kern w:val="0"/>
                <w:szCs w:val="16"/>
                <w:u w:val="none"/>
              </w:rPr>
            </w:pPr>
            <w:r>
              <w:rPr>
                <w:rFonts w:hint="eastAsia" w:ascii="Times New Roman" w:hAnsi="Times New Roman" w:eastAsia="宋体" w:cs="Times New Roman"/>
                <w:kern w:val="0"/>
                <w:szCs w:val="16"/>
                <w:u w:val="none"/>
              </w:rPr>
              <w:t>注：加</w:t>
            </w:r>
            <w:r>
              <w:rPr>
                <w:rFonts w:ascii="Times New Roman" w:hAnsi="Times New Roman" w:eastAsia="宋体" w:cs="Times New Roman"/>
                <w:kern w:val="0"/>
                <w:szCs w:val="16"/>
                <w:u w:val="none"/>
              </w:rPr>
              <w:t>“*”</w:t>
            </w:r>
            <w:r>
              <w:rPr>
                <w:rFonts w:hint="eastAsia" w:ascii="Times New Roman" w:hAnsi="Times New Roman" w:eastAsia="宋体" w:cs="Times New Roman"/>
                <w:kern w:val="0"/>
                <w:szCs w:val="16"/>
                <w:u w:val="none"/>
              </w:rPr>
              <w:t>为南方红壤丘陵区，适用于本工程。</w:t>
            </w:r>
          </w:p>
          <w:p>
            <w:pPr>
              <w:adjustRightInd w:val="0"/>
              <w:snapToGrid w:val="0"/>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将计算结果与上表对照后可知，本工程施工区域不采取任何水土保持措施情况下土壤侵蚀强度分级为“轻度”，说明本项施工过程造成的水土流失影响较小。</w:t>
            </w:r>
          </w:p>
          <w:p>
            <w:pPr>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2</w:t>
            </w:r>
            <w:r>
              <w:rPr>
                <w:rFonts w:hint="eastAsia" w:ascii="Times New Roman" w:hAnsi="Times New Roman" w:eastAsia="宋体" w:cs="宋体"/>
                <w:b/>
                <w:bCs/>
                <w:sz w:val="24"/>
                <w:szCs w:val="24"/>
                <w:u w:val="none"/>
              </w:rPr>
              <w:t>、营运期污染源分析</w:t>
            </w:r>
          </w:p>
          <w:p>
            <w:pPr>
              <w:spacing w:line="360" w:lineRule="auto"/>
              <w:ind w:firstLine="472" w:firstLineChars="196"/>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1</w:t>
            </w:r>
            <w:r>
              <w:rPr>
                <w:rFonts w:hint="eastAsia" w:ascii="Times New Roman" w:hAnsi="Times New Roman" w:eastAsia="宋体" w:cs="宋体"/>
                <w:b/>
                <w:bCs/>
                <w:sz w:val="24"/>
                <w:szCs w:val="24"/>
                <w:u w:val="none"/>
              </w:rPr>
              <w:t>）废气</w:t>
            </w:r>
          </w:p>
          <w:p>
            <w:pPr>
              <w:spacing w:line="360" w:lineRule="auto"/>
              <w:ind w:firstLine="482" w:firstLineChars="200"/>
              <w:rPr>
                <w:rFonts w:ascii="Times New Roman" w:hAnsi="Times New Roman" w:eastAsia="宋体" w:cs="Times New Roman"/>
                <w:sz w:val="24"/>
                <w:szCs w:val="24"/>
                <w:u w:val="none"/>
              </w:rPr>
            </w:pPr>
            <w:r>
              <w:rPr>
                <w:rFonts w:hint="eastAsia" w:ascii="Times New Roman" w:hAnsi="Times New Roman" w:eastAsia="宋体" w:cs="宋体"/>
                <w:b/>
                <w:bCs/>
                <w:sz w:val="24"/>
                <w:szCs w:val="24"/>
                <w:u w:val="none"/>
              </w:rPr>
              <w:t>①机动车废气</w:t>
            </w:r>
            <w:r>
              <w:rPr>
                <w:rFonts w:ascii="Times New Roman" w:hAnsi="Times New Roman" w:eastAsia="宋体" w:cs="Times New Roman"/>
                <w:sz w:val="24"/>
                <w:szCs w:val="24"/>
                <w:u w:val="none"/>
              </w:rPr>
              <w:tab/>
            </w:r>
          </w:p>
          <w:p>
            <w:pPr>
              <w:spacing w:line="360" w:lineRule="auto"/>
              <w:ind w:firstLine="480"/>
              <w:rPr>
                <w:rFonts w:ascii="Times New Roman" w:hAnsi="Times New Roman" w:eastAsia="宋体" w:cs="Times New Roman"/>
                <w:sz w:val="24"/>
                <w:szCs w:val="24"/>
                <w:u w:val="none"/>
                <w:lang w:val="zh-CN" w:bidi="th-TH"/>
              </w:rPr>
            </w:pPr>
            <w:r>
              <w:rPr>
                <w:rFonts w:ascii="Times New Roman" w:hAnsi="Times New Roman" w:eastAsia="宋体" w:cs="Times New Roman"/>
                <w:sz w:val="24"/>
                <w:szCs w:val="24"/>
                <w:u w:val="none"/>
              </w:rPr>
              <w:t>本项目共设计</w:t>
            </w:r>
            <w:r>
              <w:rPr>
                <w:rFonts w:hint="eastAsia" w:ascii="Times New Roman" w:hAnsi="Times New Roman" w:eastAsia="宋体" w:cs="Times New Roman"/>
                <w:sz w:val="24"/>
                <w:szCs w:val="24"/>
                <w:u w:val="none"/>
              </w:rPr>
              <w:t>小汽车</w:t>
            </w:r>
            <w:r>
              <w:rPr>
                <w:rFonts w:ascii="Times New Roman" w:hAnsi="Times New Roman" w:eastAsia="宋体" w:cs="Times New Roman"/>
                <w:sz w:val="24"/>
                <w:szCs w:val="24"/>
                <w:u w:val="none"/>
                <w:lang w:val="zh-CN" w:bidi="th-TH"/>
              </w:rPr>
              <w:t>停车位</w:t>
            </w:r>
            <w:r>
              <w:rPr>
                <w:rFonts w:hint="eastAsia" w:ascii="Times New Roman" w:hAnsi="Times New Roman" w:eastAsia="宋体" w:cs="Times New Roman"/>
                <w:szCs w:val="21"/>
                <w:u w:val="none"/>
              </w:rPr>
              <w:t>702</w:t>
            </w:r>
            <w:r>
              <w:rPr>
                <w:rFonts w:ascii="Times New Roman" w:hAnsi="Times New Roman" w:eastAsia="宋体" w:cs="Times New Roman"/>
                <w:sz w:val="24"/>
                <w:szCs w:val="24"/>
                <w:u w:val="none"/>
                <w:lang w:val="zh-CN" w:bidi="th-TH"/>
              </w:rPr>
              <w:t>个</w:t>
            </w:r>
            <w:r>
              <w:rPr>
                <w:rFonts w:hint="eastAsia" w:ascii="Times New Roman" w:hAnsi="Times New Roman" w:eastAsia="宋体" w:cs="Times New Roman"/>
                <w:sz w:val="24"/>
                <w:szCs w:val="24"/>
                <w:u w:val="none"/>
                <w:lang w:val="zh-CN" w:bidi="th-TH"/>
              </w:rPr>
              <w:t>（地上停车位</w:t>
            </w:r>
            <w:r>
              <w:rPr>
                <w:rFonts w:hint="eastAsia" w:ascii="Times New Roman" w:hAnsi="Times New Roman" w:eastAsia="宋体" w:cs="Times New Roman"/>
                <w:sz w:val="24"/>
                <w:szCs w:val="24"/>
                <w:u w:val="none"/>
                <w:lang w:bidi="th-TH"/>
              </w:rPr>
              <w:t>252个，地下</w:t>
            </w:r>
            <w:r>
              <w:rPr>
                <w:rFonts w:ascii="Times New Roman" w:hAnsi="Times New Roman" w:eastAsia="宋体" w:cs="Times New Roman"/>
                <w:sz w:val="24"/>
                <w:szCs w:val="24"/>
                <w:u w:val="none"/>
                <w:lang w:val="zh-CN" w:bidi="th-TH"/>
              </w:rPr>
              <w:t>停车位</w:t>
            </w:r>
            <w:r>
              <w:rPr>
                <w:rFonts w:hint="eastAsia" w:ascii="Times New Roman" w:hAnsi="Times New Roman" w:eastAsia="宋体" w:cs="Times New Roman"/>
                <w:sz w:val="24"/>
                <w:szCs w:val="24"/>
                <w:u w:val="none"/>
                <w:lang w:bidi="th-TH"/>
              </w:rPr>
              <w:t>450个</w:t>
            </w:r>
            <w:r>
              <w:rPr>
                <w:rFonts w:hint="eastAsia" w:ascii="Times New Roman" w:hAnsi="Times New Roman" w:eastAsia="宋体" w:cs="Times New Roman"/>
                <w:sz w:val="24"/>
                <w:szCs w:val="24"/>
                <w:u w:val="none"/>
                <w:lang w:val="zh-CN" w:bidi="th-TH"/>
              </w:rPr>
              <w:t>）</w:t>
            </w:r>
            <w:r>
              <w:rPr>
                <w:rFonts w:ascii="Times New Roman" w:hAnsi="Times New Roman" w:eastAsia="宋体" w:cs="Times New Roman"/>
                <w:sz w:val="24"/>
                <w:szCs w:val="24"/>
                <w:u w:val="none"/>
                <w:lang w:val="zh-CN" w:bidi="th-TH"/>
              </w:rPr>
              <w:t>。</w:t>
            </w:r>
            <w:r>
              <w:rPr>
                <w:rFonts w:ascii="Times New Roman" w:hAnsi="Times New Roman" w:eastAsia="宋体" w:cs="Times New Roman"/>
                <w:sz w:val="24"/>
                <w:szCs w:val="24"/>
                <w:u w:val="none"/>
              </w:rPr>
              <w:t>根据对其它同类型地下车库的类比调查和有关资料，车库产生的主要污染物为汽车排放的尾气中所含的CO、THC、NOx，地下车库汽车废气经车库排风机排出至绿化带隐蔽处排放。地上停车较为分散，启动时间短，废气量少，露天空旷场所较易扩散。</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根据同类停车场的检测资料，每台车怠速出入车库排放因子浓度为：NO</w:t>
            </w:r>
            <w:r>
              <w:rPr>
                <w:rFonts w:ascii="Times New Roman" w:hAnsi="Times New Roman" w:eastAsia="宋体" w:cs="Times New Roman"/>
                <w:sz w:val="24"/>
                <w:szCs w:val="24"/>
                <w:u w:val="none"/>
                <w:vertAlign w:val="subscript"/>
              </w:rPr>
              <w:t>2</w:t>
            </w:r>
            <w:r>
              <w:rPr>
                <w:rFonts w:ascii="Times New Roman" w:hAnsi="Times New Roman" w:eastAsia="宋体" w:cs="Times New Roman"/>
                <w:sz w:val="24"/>
                <w:szCs w:val="24"/>
                <w:u w:val="none"/>
              </w:rPr>
              <w:t xml:space="preserve"> 0.014g/min、CO 0.480g/min、THC 0.207g/min，根据进出车库的车流量及怠速运转时间，有效时间按10min/d计，由此可测算项目区汽车尾气污染物排放量见表</w:t>
            </w:r>
            <w:r>
              <w:rPr>
                <w:rFonts w:hint="eastAsia" w:ascii="Times New Roman" w:hAnsi="Times New Roman" w:eastAsia="宋体" w:cs="Times New Roman"/>
                <w:sz w:val="24"/>
                <w:szCs w:val="24"/>
                <w:u w:val="none"/>
              </w:rPr>
              <w:t>7-7</w:t>
            </w:r>
            <w:r>
              <w:rPr>
                <w:rFonts w:ascii="Times New Roman" w:hAnsi="Times New Roman" w:eastAsia="宋体" w:cs="Times New Roman"/>
                <w:sz w:val="24"/>
                <w:szCs w:val="24"/>
                <w:u w:val="none"/>
              </w:rPr>
              <w:t>。</w:t>
            </w:r>
          </w:p>
          <w:p>
            <w:pPr>
              <w:spacing w:line="360" w:lineRule="auto"/>
              <w:jc w:val="center"/>
              <w:rPr>
                <w:rFonts w:ascii="Times New Roman" w:hAnsi="Times New Roman" w:eastAsia="宋体" w:cs="Times New Roman"/>
                <w:b/>
                <w:szCs w:val="21"/>
                <w:u w:val="none"/>
              </w:rPr>
            </w:pPr>
            <w:r>
              <w:rPr>
                <w:rFonts w:ascii="Times New Roman" w:hAnsi="Times New Roman" w:eastAsia="宋体" w:cs="Times New Roman"/>
                <w:b/>
                <w:szCs w:val="21"/>
                <w:u w:val="none"/>
              </w:rPr>
              <w:t>表7</w:t>
            </w:r>
            <w:r>
              <w:rPr>
                <w:rFonts w:hint="eastAsia" w:ascii="Times New Roman" w:hAnsi="Times New Roman" w:eastAsia="宋体" w:cs="Times New Roman"/>
                <w:b/>
                <w:szCs w:val="21"/>
                <w:u w:val="none"/>
              </w:rPr>
              <w:t>-</w:t>
            </w:r>
            <w:r>
              <w:rPr>
                <w:rFonts w:ascii="Times New Roman" w:hAnsi="Times New Roman" w:eastAsia="宋体" w:cs="Times New Roman"/>
                <w:b/>
                <w:szCs w:val="21"/>
                <w:u w:val="none"/>
              </w:rPr>
              <w:t>7汽车尾气中各污染物排放量</w:t>
            </w:r>
          </w:p>
          <w:tbl>
            <w:tblPr>
              <w:tblStyle w:val="17"/>
              <w:tblW w:w="83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351"/>
              <w:gridCol w:w="1668"/>
              <w:gridCol w:w="1525"/>
              <w:gridCol w:w="15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3598" w:type="dxa"/>
                  <w:gridSpan w:val="2"/>
                  <w:tcBorders>
                    <w:top w:val="single" w:color="auto" w:sz="4" w:space="0"/>
                    <w:left w:val="single" w:color="auto" w:sz="4" w:space="0"/>
                    <w:bottom w:val="single" w:color="auto" w:sz="4" w:space="0"/>
                  </w:tcBorders>
                  <w:vAlign w:val="center"/>
                </w:tcPr>
                <w:p>
                  <w:pPr>
                    <w:spacing w:line="276" w:lineRule="auto"/>
                    <w:jc w:val="center"/>
                    <w:rPr>
                      <w:rFonts w:ascii="Times New Roman" w:hAnsi="Times New Roman" w:eastAsia="宋体" w:cs="Times New Roman"/>
                      <w:b/>
                      <w:szCs w:val="24"/>
                      <w:u w:val="none"/>
                    </w:rPr>
                  </w:pPr>
                  <w:r>
                    <w:rPr>
                      <w:rFonts w:ascii="Times New Roman" w:hAnsi="Times New Roman" w:eastAsia="宋体" w:cs="Times New Roman"/>
                      <w:b/>
                      <w:szCs w:val="24"/>
                      <w:u w:val="none"/>
                    </w:rPr>
                    <w:t>污染物名称</w:t>
                  </w:r>
                </w:p>
              </w:tc>
              <w:tc>
                <w:tcPr>
                  <w:tcW w:w="1668" w:type="dxa"/>
                  <w:tcBorders>
                    <w:top w:val="single" w:color="auto" w:sz="4" w:space="0"/>
                    <w:bottom w:val="single" w:color="auto" w:sz="4" w:space="0"/>
                  </w:tcBorders>
                  <w:vAlign w:val="center"/>
                </w:tcPr>
                <w:p>
                  <w:pPr>
                    <w:spacing w:line="276" w:lineRule="auto"/>
                    <w:jc w:val="center"/>
                    <w:rPr>
                      <w:rFonts w:ascii="Times New Roman" w:hAnsi="Times New Roman" w:eastAsia="宋体" w:cs="Times New Roman"/>
                      <w:b/>
                      <w:szCs w:val="24"/>
                      <w:u w:val="none"/>
                    </w:rPr>
                  </w:pPr>
                  <w:r>
                    <w:rPr>
                      <w:rFonts w:ascii="Times New Roman" w:hAnsi="Times New Roman" w:eastAsia="宋体" w:cs="Times New Roman"/>
                      <w:b/>
                      <w:szCs w:val="24"/>
                      <w:u w:val="none"/>
                    </w:rPr>
                    <w:t>NO</w:t>
                  </w:r>
                  <w:r>
                    <w:rPr>
                      <w:rFonts w:ascii="Times New Roman" w:hAnsi="Times New Roman" w:eastAsia="宋体" w:cs="Times New Roman"/>
                      <w:b/>
                      <w:szCs w:val="24"/>
                      <w:u w:val="none"/>
                      <w:vertAlign w:val="subscript"/>
                    </w:rPr>
                    <w:t>2</w:t>
                  </w:r>
                </w:p>
              </w:tc>
              <w:tc>
                <w:tcPr>
                  <w:tcW w:w="1525" w:type="dxa"/>
                  <w:tcBorders>
                    <w:top w:val="single" w:color="auto" w:sz="4" w:space="0"/>
                    <w:bottom w:val="single" w:color="auto" w:sz="4" w:space="0"/>
                  </w:tcBorders>
                  <w:vAlign w:val="center"/>
                </w:tcPr>
                <w:p>
                  <w:pPr>
                    <w:spacing w:line="276" w:lineRule="auto"/>
                    <w:jc w:val="center"/>
                    <w:rPr>
                      <w:rFonts w:ascii="Times New Roman" w:hAnsi="Times New Roman" w:eastAsia="宋体" w:cs="Times New Roman"/>
                      <w:b/>
                      <w:szCs w:val="24"/>
                      <w:u w:val="none"/>
                    </w:rPr>
                  </w:pPr>
                  <w:r>
                    <w:rPr>
                      <w:rFonts w:ascii="Times New Roman" w:hAnsi="Times New Roman" w:eastAsia="宋体" w:cs="Times New Roman"/>
                      <w:b/>
                      <w:szCs w:val="24"/>
                      <w:u w:val="none"/>
                    </w:rPr>
                    <w:t>CO</w:t>
                  </w:r>
                </w:p>
              </w:tc>
              <w:tc>
                <w:tcPr>
                  <w:tcW w:w="1596" w:type="dxa"/>
                  <w:tcBorders>
                    <w:top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
                      <w:szCs w:val="24"/>
                      <w:u w:val="none"/>
                    </w:rPr>
                  </w:pPr>
                  <w:r>
                    <w:rPr>
                      <w:rFonts w:ascii="Times New Roman" w:hAnsi="Times New Roman" w:eastAsia="宋体" w:cs="Times New Roman"/>
                      <w:b/>
                      <w:szCs w:val="24"/>
                      <w:u w:val="none"/>
                    </w:rPr>
                    <w:t>THC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3598" w:type="dxa"/>
                  <w:gridSpan w:val="2"/>
                  <w:tcBorders>
                    <w:top w:val="single" w:color="auto" w:sz="4" w:space="0"/>
                    <w:left w:val="single" w:color="auto" w:sz="4" w:space="0"/>
                    <w:bottom w:val="single" w:color="auto" w:sz="4" w:space="0"/>
                  </w:tcBorders>
                  <w:vAlign w:val="center"/>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单位排放浓度（g/min）</w:t>
                  </w:r>
                </w:p>
              </w:tc>
              <w:tc>
                <w:tcPr>
                  <w:tcW w:w="1668" w:type="dxa"/>
                  <w:tcBorders>
                    <w:top w:val="single" w:color="auto" w:sz="4" w:space="0"/>
                    <w:bottom w:val="single" w:color="auto" w:sz="4" w:space="0"/>
                  </w:tcBorders>
                  <w:vAlign w:val="center"/>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0.014</w:t>
                  </w:r>
                </w:p>
              </w:tc>
              <w:tc>
                <w:tcPr>
                  <w:tcW w:w="1525" w:type="dxa"/>
                  <w:tcBorders>
                    <w:top w:val="single" w:color="auto" w:sz="4" w:space="0"/>
                    <w:bottom w:val="single" w:color="auto" w:sz="4" w:space="0"/>
                  </w:tcBorders>
                  <w:vAlign w:val="center"/>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0.480</w:t>
                  </w:r>
                </w:p>
              </w:tc>
              <w:tc>
                <w:tcPr>
                  <w:tcW w:w="1596" w:type="dxa"/>
                  <w:tcBorders>
                    <w:top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0.207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247" w:type="dxa"/>
                  <w:vMerge w:val="restart"/>
                  <w:tcBorders>
                    <w:top w:val="single" w:color="auto" w:sz="4" w:space="0"/>
                    <w:left w:val="single" w:color="auto" w:sz="4" w:space="0"/>
                    <w:bottom w:val="single" w:color="auto" w:sz="4" w:space="0"/>
                  </w:tcBorders>
                  <w:vAlign w:val="center"/>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日排放量</w:t>
                  </w:r>
                </w:p>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(g/d)</w:t>
                  </w:r>
                </w:p>
              </w:tc>
              <w:tc>
                <w:tcPr>
                  <w:tcW w:w="2351" w:type="dxa"/>
                  <w:tcBorders>
                    <w:top w:val="single" w:color="auto" w:sz="4" w:space="0"/>
                    <w:bottom w:val="single" w:color="auto" w:sz="4" w:space="0"/>
                  </w:tcBorders>
                  <w:vAlign w:val="center"/>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地上停车场（无组织）</w:t>
                  </w:r>
                </w:p>
              </w:tc>
              <w:tc>
                <w:tcPr>
                  <w:tcW w:w="1668" w:type="dxa"/>
                  <w:tcBorders>
                    <w:top w:val="single" w:color="auto" w:sz="4" w:space="0"/>
                    <w:bottom w:val="single" w:color="auto" w:sz="4" w:space="0"/>
                  </w:tcBorders>
                </w:tcPr>
                <w:p>
                  <w:pPr>
                    <w:spacing w:line="276" w:lineRule="auto"/>
                    <w:jc w:val="center"/>
                    <w:rPr>
                      <w:rFonts w:ascii="Times New Roman" w:hAnsi="Times New Roman" w:eastAsia="宋体" w:cs="Times New Roman"/>
                      <w:szCs w:val="24"/>
                      <w:u w:val="none"/>
                    </w:rPr>
                  </w:pPr>
                  <w:r>
                    <w:rPr>
                      <w:rFonts w:hint="eastAsia" w:ascii="Times New Roman" w:hAnsi="Times New Roman" w:eastAsia="宋体" w:cs="Times New Roman"/>
                      <w:szCs w:val="24"/>
                      <w:u w:val="none"/>
                    </w:rPr>
                    <w:t>/</w:t>
                  </w:r>
                </w:p>
              </w:tc>
              <w:tc>
                <w:tcPr>
                  <w:tcW w:w="1525" w:type="dxa"/>
                  <w:tcBorders>
                    <w:top w:val="single" w:color="auto" w:sz="4" w:space="0"/>
                    <w:bottom w:val="single" w:color="auto" w:sz="4" w:space="0"/>
                  </w:tcBorders>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w:t>
                  </w:r>
                </w:p>
              </w:tc>
              <w:tc>
                <w:tcPr>
                  <w:tcW w:w="1596" w:type="dxa"/>
                  <w:tcBorders>
                    <w:top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247" w:type="dxa"/>
                  <w:vMerge w:val="continue"/>
                  <w:tcBorders>
                    <w:top w:val="single" w:color="auto" w:sz="4" w:space="0"/>
                    <w:left w:val="single" w:color="auto" w:sz="4" w:space="0"/>
                    <w:bottom w:val="single" w:color="auto" w:sz="4" w:space="0"/>
                  </w:tcBorders>
                  <w:vAlign w:val="center"/>
                </w:tcPr>
                <w:p>
                  <w:pPr>
                    <w:spacing w:line="276" w:lineRule="auto"/>
                    <w:jc w:val="center"/>
                    <w:rPr>
                      <w:rFonts w:ascii="Times New Roman" w:hAnsi="Times New Roman" w:eastAsia="宋体" w:cs="Times New Roman"/>
                      <w:szCs w:val="24"/>
                      <w:u w:val="none"/>
                    </w:rPr>
                  </w:pPr>
                </w:p>
              </w:tc>
              <w:tc>
                <w:tcPr>
                  <w:tcW w:w="2351" w:type="dxa"/>
                  <w:tcBorders>
                    <w:top w:val="single" w:color="auto" w:sz="4" w:space="0"/>
                    <w:bottom w:val="single" w:color="auto" w:sz="4" w:space="0"/>
                  </w:tcBorders>
                  <w:vAlign w:val="center"/>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地下停车场（无组织）</w:t>
                  </w:r>
                </w:p>
              </w:tc>
              <w:tc>
                <w:tcPr>
                  <w:tcW w:w="1668" w:type="dxa"/>
                  <w:tcBorders>
                    <w:top w:val="single" w:color="auto" w:sz="4" w:space="0"/>
                    <w:bottom w:val="single" w:color="auto" w:sz="4" w:space="0"/>
                  </w:tcBorders>
                </w:tcPr>
                <w:p>
                  <w:pPr>
                    <w:spacing w:line="276" w:lineRule="auto"/>
                    <w:jc w:val="center"/>
                    <w:rPr>
                      <w:rFonts w:ascii="Times New Roman" w:hAnsi="Times New Roman" w:eastAsia="宋体" w:cs="Times New Roman"/>
                      <w:szCs w:val="24"/>
                      <w:u w:val="none"/>
                    </w:rPr>
                  </w:pPr>
                  <w:r>
                    <w:rPr>
                      <w:rFonts w:hint="eastAsia" w:ascii="Times New Roman" w:hAnsi="Times New Roman" w:eastAsia="宋体" w:cs="Times New Roman"/>
                      <w:szCs w:val="24"/>
                      <w:u w:val="none"/>
                    </w:rPr>
                    <w:t>67.76</w:t>
                  </w:r>
                </w:p>
              </w:tc>
              <w:tc>
                <w:tcPr>
                  <w:tcW w:w="1525" w:type="dxa"/>
                  <w:tcBorders>
                    <w:top w:val="single" w:color="auto" w:sz="4" w:space="0"/>
                    <w:bottom w:val="single" w:color="auto" w:sz="4" w:space="0"/>
                  </w:tcBorders>
                </w:tcPr>
                <w:p>
                  <w:pPr>
                    <w:spacing w:line="276" w:lineRule="auto"/>
                    <w:jc w:val="center"/>
                    <w:rPr>
                      <w:rFonts w:ascii="Times New Roman" w:hAnsi="Times New Roman" w:eastAsia="宋体" w:cs="Times New Roman"/>
                      <w:szCs w:val="24"/>
                      <w:u w:val="none"/>
                    </w:rPr>
                  </w:pPr>
                  <w:r>
                    <w:rPr>
                      <w:rFonts w:hint="eastAsia" w:ascii="Times New Roman" w:hAnsi="Times New Roman" w:eastAsia="宋体" w:cs="Times New Roman"/>
                      <w:szCs w:val="24"/>
                      <w:u w:val="none"/>
                    </w:rPr>
                    <w:t>2323.2</w:t>
                  </w:r>
                </w:p>
              </w:tc>
              <w:tc>
                <w:tcPr>
                  <w:tcW w:w="1596" w:type="dxa"/>
                  <w:tcBorders>
                    <w:top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1001.88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247" w:type="dxa"/>
                  <w:vMerge w:val="continue"/>
                  <w:tcBorders>
                    <w:top w:val="single" w:color="auto" w:sz="4" w:space="0"/>
                    <w:left w:val="single" w:color="auto" w:sz="4" w:space="0"/>
                    <w:bottom w:val="single" w:color="auto" w:sz="4" w:space="0"/>
                  </w:tcBorders>
                  <w:vAlign w:val="center"/>
                </w:tcPr>
                <w:p>
                  <w:pPr>
                    <w:spacing w:line="276" w:lineRule="auto"/>
                    <w:jc w:val="center"/>
                    <w:rPr>
                      <w:rFonts w:ascii="Times New Roman" w:hAnsi="Times New Roman" w:eastAsia="宋体" w:cs="Times New Roman"/>
                      <w:szCs w:val="24"/>
                      <w:u w:val="none"/>
                    </w:rPr>
                  </w:pPr>
                </w:p>
              </w:tc>
              <w:tc>
                <w:tcPr>
                  <w:tcW w:w="2351" w:type="dxa"/>
                  <w:tcBorders>
                    <w:top w:val="single" w:color="auto" w:sz="4" w:space="0"/>
                    <w:bottom w:val="single" w:color="auto" w:sz="4" w:space="0"/>
                  </w:tcBorders>
                  <w:vAlign w:val="center"/>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合计</w:t>
                  </w:r>
                </w:p>
              </w:tc>
              <w:tc>
                <w:tcPr>
                  <w:tcW w:w="1668" w:type="dxa"/>
                  <w:tcBorders>
                    <w:top w:val="single" w:color="auto" w:sz="4" w:space="0"/>
                    <w:bottom w:val="single" w:color="auto" w:sz="4" w:space="0"/>
                  </w:tcBorders>
                </w:tcPr>
                <w:p>
                  <w:pPr>
                    <w:spacing w:line="276" w:lineRule="auto"/>
                    <w:rPr>
                      <w:rFonts w:ascii="Times New Roman" w:hAnsi="Times New Roman" w:eastAsia="宋体" w:cs="Times New Roman"/>
                      <w:szCs w:val="24"/>
                      <w:u w:val="none"/>
                    </w:rPr>
                  </w:pPr>
                  <w:r>
                    <w:rPr>
                      <w:rFonts w:ascii="Times New Roman" w:hAnsi="Times New Roman" w:eastAsia="宋体" w:cs="Times New Roman"/>
                      <w:szCs w:val="24"/>
                      <w:u w:val="none"/>
                    </w:rPr>
                    <w:t xml:space="preserve">     </w:t>
                  </w:r>
                  <w:r>
                    <w:rPr>
                      <w:rFonts w:hint="eastAsia" w:ascii="Times New Roman" w:hAnsi="Times New Roman" w:eastAsia="宋体" w:cs="Times New Roman"/>
                      <w:szCs w:val="24"/>
                      <w:u w:val="none"/>
                    </w:rPr>
                    <w:t>67.76</w:t>
                  </w:r>
                </w:p>
              </w:tc>
              <w:tc>
                <w:tcPr>
                  <w:tcW w:w="1525" w:type="dxa"/>
                  <w:tcBorders>
                    <w:top w:val="single" w:color="auto" w:sz="4" w:space="0"/>
                    <w:bottom w:val="single" w:color="auto" w:sz="4" w:space="0"/>
                  </w:tcBorders>
                </w:tcPr>
                <w:p>
                  <w:pPr>
                    <w:spacing w:line="276" w:lineRule="auto"/>
                    <w:jc w:val="center"/>
                    <w:rPr>
                      <w:rFonts w:ascii="Times New Roman" w:hAnsi="Times New Roman" w:eastAsia="宋体" w:cs="Times New Roman"/>
                      <w:szCs w:val="24"/>
                      <w:u w:val="none"/>
                    </w:rPr>
                  </w:pPr>
                  <w:r>
                    <w:rPr>
                      <w:rFonts w:hint="eastAsia" w:ascii="Times New Roman" w:hAnsi="Times New Roman" w:eastAsia="宋体" w:cs="Times New Roman"/>
                      <w:szCs w:val="24"/>
                      <w:u w:val="none"/>
                    </w:rPr>
                    <w:t>2323.2</w:t>
                  </w:r>
                </w:p>
              </w:tc>
              <w:tc>
                <w:tcPr>
                  <w:tcW w:w="1596" w:type="dxa"/>
                  <w:tcBorders>
                    <w:top w:val="single" w:color="auto" w:sz="4" w:space="0"/>
                    <w:bottom w:val="single" w:color="auto" w:sz="4" w:space="0"/>
                    <w:right w:val="single" w:color="auto" w:sz="4" w:space="0"/>
                  </w:tcBorders>
                </w:tcPr>
                <w:p>
                  <w:pPr>
                    <w:spacing w:line="276" w:lineRule="auto"/>
                    <w:rPr>
                      <w:rFonts w:ascii="Times New Roman" w:hAnsi="Times New Roman" w:eastAsia="宋体" w:cs="Times New Roman"/>
                      <w:szCs w:val="24"/>
                      <w:u w:val="none"/>
                    </w:rPr>
                  </w:pPr>
                  <w:r>
                    <w:rPr>
                      <w:rFonts w:ascii="Times New Roman" w:hAnsi="Times New Roman" w:eastAsia="宋体" w:cs="Times New Roman"/>
                      <w:szCs w:val="24"/>
                      <w:u w:val="none"/>
                    </w:rPr>
                    <w:t xml:space="preserve">    1001.88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348" w:hRule="atLeast"/>
                <w:jc w:val="center"/>
              </w:trPr>
              <w:tc>
                <w:tcPr>
                  <w:tcW w:w="3598" w:type="dxa"/>
                  <w:gridSpan w:val="2"/>
                  <w:tcBorders>
                    <w:top w:val="single" w:color="auto" w:sz="4" w:space="0"/>
                    <w:left w:val="single" w:color="auto" w:sz="4" w:space="0"/>
                    <w:bottom w:val="single" w:color="auto" w:sz="4" w:space="0"/>
                  </w:tcBorders>
                  <w:vAlign w:val="center"/>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总排放量（kg/a）</w:t>
                  </w:r>
                </w:p>
              </w:tc>
              <w:tc>
                <w:tcPr>
                  <w:tcW w:w="1668" w:type="dxa"/>
                  <w:tcBorders>
                    <w:top w:val="single" w:color="auto" w:sz="4" w:space="0"/>
                    <w:bottom w:val="single" w:color="auto" w:sz="4" w:space="0"/>
                  </w:tcBorders>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 xml:space="preserve"> 24.73</w:t>
                  </w:r>
                </w:p>
              </w:tc>
              <w:tc>
                <w:tcPr>
                  <w:tcW w:w="1525" w:type="dxa"/>
                  <w:tcBorders>
                    <w:top w:val="single" w:color="auto" w:sz="4" w:space="0"/>
                    <w:bottom w:val="single" w:color="auto" w:sz="4" w:space="0"/>
                  </w:tcBorders>
                </w:tcPr>
                <w:p>
                  <w:pPr>
                    <w:spacing w:line="276" w:lineRule="auto"/>
                    <w:jc w:val="center"/>
                    <w:rPr>
                      <w:rFonts w:ascii="Times New Roman" w:hAnsi="Times New Roman" w:eastAsia="宋体" w:cs="Times New Roman"/>
                      <w:szCs w:val="24"/>
                      <w:u w:val="none"/>
                    </w:rPr>
                  </w:pPr>
                  <w:r>
                    <w:rPr>
                      <w:rFonts w:ascii="Times New Roman" w:hAnsi="Times New Roman" w:eastAsia="宋体" w:cs="Times New Roman"/>
                      <w:szCs w:val="24"/>
                      <w:u w:val="none"/>
                    </w:rPr>
                    <w:t>847.97</w:t>
                  </w:r>
                </w:p>
              </w:tc>
              <w:tc>
                <w:tcPr>
                  <w:tcW w:w="1596" w:type="dxa"/>
                  <w:tcBorders>
                    <w:top w:val="single" w:color="auto" w:sz="4" w:space="0"/>
                    <w:bottom w:val="single" w:color="auto" w:sz="4" w:space="0"/>
                    <w:right w:val="single" w:color="auto" w:sz="4" w:space="0"/>
                  </w:tcBorders>
                </w:tcPr>
                <w:p>
                  <w:pPr>
                    <w:spacing w:line="276" w:lineRule="auto"/>
                    <w:jc w:val="center"/>
                    <w:rPr>
                      <w:rFonts w:ascii="Times New Roman" w:hAnsi="Times New Roman" w:eastAsia="宋体" w:cs="Times New Roman"/>
                      <w:szCs w:val="24"/>
                      <w:u w:val="none"/>
                    </w:rPr>
                  </w:pPr>
                  <w:r>
                    <w:rPr>
                      <w:rFonts w:hint="eastAsia" w:ascii="Times New Roman" w:hAnsi="Times New Roman" w:eastAsia="宋体" w:cs="Times New Roman"/>
                      <w:szCs w:val="24"/>
                      <w:u w:val="none"/>
                    </w:rPr>
                    <w:t>365.69</w:t>
                  </w:r>
                </w:p>
              </w:tc>
            </w:tr>
          </w:tbl>
          <w:p>
            <w:pPr>
              <w:ind w:firstLine="422" w:firstLineChars="200"/>
              <w:rPr>
                <w:rFonts w:ascii="Times New Roman" w:hAnsi="Times New Roman" w:eastAsia="宋体" w:cs="宋体"/>
                <w:b/>
                <w:bCs/>
                <w:szCs w:val="21"/>
                <w:u w:val="none"/>
              </w:rPr>
            </w:pP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②</w:t>
            </w:r>
            <w:r>
              <w:rPr>
                <w:rFonts w:hint="eastAsia" w:ascii="Times New Roman" w:hAnsi="Times New Roman" w:eastAsia="宋体" w:cs="Times New Roman"/>
                <w:b/>
                <w:bCs/>
                <w:sz w:val="24"/>
                <w:szCs w:val="24"/>
                <w:u w:val="none"/>
              </w:rPr>
              <w:t>备用发电机废气</w:t>
            </w:r>
          </w:p>
          <w:p>
            <w:pPr>
              <w:tabs>
                <w:tab w:val="left" w:pos="0"/>
              </w:tabs>
              <w:spacing w:line="360" w:lineRule="auto"/>
              <w:ind w:firstLine="496" w:firstLineChars="207"/>
              <w:rPr>
                <w:rFonts w:ascii="Times New Roman" w:hAnsi="Times New Roman" w:eastAsia="宋体" w:cs="Times New Roman"/>
                <w:sz w:val="24"/>
                <w:szCs w:val="24"/>
                <w:u w:val="none"/>
              </w:rPr>
            </w:pPr>
            <w:r>
              <w:rPr>
                <w:rFonts w:ascii="Times New Roman" w:hAnsi="Times New Roman" w:eastAsia="宋体" w:cs="Times New Roman"/>
                <w:sz w:val="24"/>
                <w:szCs w:val="24"/>
                <w:u w:val="none"/>
              </w:rPr>
              <w:t>本项目设置了1台</w:t>
            </w:r>
            <w:r>
              <w:rPr>
                <w:rFonts w:hint="eastAsia" w:ascii="Times New Roman" w:hAnsi="Times New Roman" w:eastAsia="宋体" w:cs="Times New Roman"/>
                <w:sz w:val="24"/>
                <w:szCs w:val="24"/>
                <w:u w:val="none"/>
              </w:rPr>
              <w:t>315</w:t>
            </w:r>
            <w:r>
              <w:rPr>
                <w:rFonts w:ascii="Times New Roman" w:hAnsi="Times New Roman" w:eastAsia="宋体" w:cs="Times New Roman"/>
                <w:sz w:val="24"/>
                <w:szCs w:val="24"/>
                <w:u w:val="none"/>
              </w:rPr>
              <w:t>K</w:t>
            </w:r>
            <w:r>
              <w:rPr>
                <w:rFonts w:hint="eastAsia" w:ascii="Times New Roman" w:hAnsi="Times New Roman" w:eastAsia="宋体" w:cs="Times New Roman"/>
                <w:sz w:val="24"/>
                <w:szCs w:val="24"/>
                <w:u w:val="none"/>
              </w:rPr>
              <w:t>VA备用</w:t>
            </w:r>
            <w:r>
              <w:rPr>
                <w:rFonts w:ascii="Times New Roman" w:hAnsi="Times New Roman" w:eastAsia="宋体" w:cs="Times New Roman"/>
                <w:sz w:val="24"/>
                <w:szCs w:val="24"/>
                <w:u w:val="none"/>
              </w:rPr>
              <w:t>发电机，</w:t>
            </w:r>
            <w:r>
              <w:rPr>
                <w:rFonts w:hint="eastAsia" w:ascii="Times New Roman" w:hAnsi="Times New Roman" w:eastAsia="宋体" w:cs="Times New Roman"/>
                <w:sz w:val="24"/>
                <w:szCs w:val="24"/>
                <w:u w:val="none"/>
              </w:rPr>
              <w:t>位于地下室的发电机房内。</w:t>
            </w:r>
            <w:r>
              <w:rPr>
                <w:rFonts w:ascii="Times New Roman" w:hAnsi="Times New Roman" w:eastAsia="宋体" w:cs="Times New Roman"/>
                <w:sz w:val="24"/>
                <w:szCs w:val="24"/>
                <w:u w:val="none"/>
              </w:rPr>
              <w:t>燃料采用用0#轻质柴油，油的热值取45998kJ/kg，比重取</w:t>
            </w:r>
            <w:r>
              <w:rPr>
                <w:rFonts w:hint="eastAsia" w:ascii="Times New Roman" w:hAnsi="Times New Roman" w:eastAsia="宋体" w:cs="Times New Roman"/>
                <w:sz w:val="24"/>
                <w:szCs w:val="24"/>
                <w:u w:val="none"/>
              </w:rPr>
              <w:t>0.86</w:t>
            </w:r>
            <w:r>
              <w:rPr>
                <w:rFonts w:ascii="Times New Roman" w:hAnsi="Times New Roman" w:eastAsia="宋体" w:cs="Times New Roman"/>
                <w:sz w:val="24"/>
                <w:szCs w:val="24"/>
                <w:u w:val="none"/>
              </w:rPr>
              <w:t>kg/l，含硫率取0.2%（国标）。运行时柴油废气中主要污染物：CO、NOx、HC。根据《环评工程师职业资格登记培训教材（社会区域类环境影响评价）》中给出的发电机运行污染物排放系数为：NOx2.56g/L，CO1.52g/L，总烃1.489g/L，烟尘0.714g/L。CO的排放量为0.41g/kwh，NOx的排放量为0.69g/kwh，HC的排放量为0.40g/kwh，PM的排放量为0.19g/kwh。</w:t>
            </w:r>
          </w:p>
          <w:p>
            <w:pPr>
              <w:tabs>
                <w:tab w:val="left" w:pos="0"/>
              </w:tabs>
              <w:spacing w:line="360" w:lineRule="auto"/>
              <w:ind w:firstLine="496" w:firstLineChars="207"/>
              <w:rPr>
                <w:rFonts w:ascii="Times New Roman" w:hAnsi="Times New Roman" w:eastAsia="宋体" w:cs="Times New Roman"/>
                <w:sz w:val="24"/>
                <w:szCs w:val="24"/>
                <w:u w:val="none"/>
              </w:rPr>
            </w:pPr>
            <w:r>
              <w:rPr>
                <w:rFonts w:ascii="Times New Roman" w:hAnsi="Times New Roman" w:eastAsia="宋体" w:cs="Times New Roman"/>
                <w:sz w:val="24"/>
                <w:szCs w:val="24"/>
                <w:u w:val="none"/>
              </w:rPr>
              <w:t>因此，315KVA柴油发电机单台柴油发电机耗油量约为</w:t>
            </w:r>
            <w:r>
              <w:rPr>
                <w:rFonts w:ascii="Times New Roman" w:hAnsi="Times New Roman" w:eastAsia="黑体" w:cs="Times New Roman"/>
                <w:sz w:val="24"/>
                <w:szCs w:val="24"/>
                <w:u w:val="none"/>
              </w:rPr>
              <w:t>69.3kg/h，</w:t>
            </w:r>
            <w:r>
              <w:rPr>
                <w:rFonts w:ascii="Times New Roman" w:hAnsi="Times New Roman" w:eastAsia="宋体" w:cs="Times New Roman"/>
                <w:sz w:val="24"/>
                <w:szCs w:val="24"/>
                <w:u w:val="none"/>
              </w:rPr>
              <w:t>烟气量为1937.3m</w:t>
            </w:r>
            <w:r>
              <w:rPr>
                <w:rFonts w:ascii="Times New Roman" w:hAnsi="Times New Roman" w:eastAsia="宋体" w:cs="Times New Roman"/>
                <w:sz w:val="24"/>
                <w:szCs w:val="24"/>
                <w:u w:val="none"/>
                <w:vertAlign w:val="superscript"/>
              </w:rPr>
              <w:t>3</w:t>
            </w:r>
            <w:r>
              <w:rPr>
                <w:rFonts w:ascii="Times New Roman" w:hAnsi="Times New Roman" w:eastAsia="宋体" w:cs="Times New Roman"/>
                <w:sz w:val="24"/>
                <w:szCs w:val="24"/>
                <w:u w:val="none"/>
              </w:rPr>
              <w:t>/h，具体核算如下：</w:t>
            </w:r>
          </w:p>
          <w:p>
            <w:pPr>
              <w:jc w:val="center"/>
              <w:rPr>
                <w:rFonts w:ascii="Times New Roman" w:hAnsi="Times New Roman" w:eastAsia="宋体" w:cs="Times New Roman"/>
                <w:b/>
                <w:szCs w:val="21"/>
                <w:u w:val="none"/>
              </w:rPr>
            </w:pPr>
            <w:r>
              <w:rPr>
                <w:rFonts w:hint="eastAsia" w:ascii="Times New Roman" w:hAnsi="Times New Roman" w:eastAsia="宋体" w:cs="Times New Roman"/>
                <w:b/>
                <w:szCs w:val="21"/>
                <w:u w:val="none"/>
              </w:rPr>
              <w:t>表</w:t>
            </w:r>
            <w:r>
              <w:rPr>
                <w:rFonts w:ascii="Times New Roman" w:hAnsi="Times New Roman" w:eastAsia="宋体" w:cs="Times New Roman"/>
                <w:b/>
                <w:szCs w:val="21"/>
                <w:u w:val="none"/>
              </w:rPr>
              <w:t>7</w:t>
            </w:r>
            <w:r>
              <w:rPr>
                <w:rFonts w:hint="eastAsia" w:ascii="Times New Roman" w:hAnsi="Times New Roman" w:eastAsia="宋体" w:cs="Times New Roman"/>
                <w:b/>
                <w:szCs w:val="21"/>
                <w:u w:val="none"/>
              </w:rPr>
              <w:t>-</w:t>
            </w:r>
            <w:r>
              <w:rPr>
                <w:rFonts w:ascii="Times New Roman" w:hAnsi="Times New Roman" w:eastAsia="宋体" w:cs="Times New Roman"/>
                <w:b/>
                <w:szCs w:val="21"/>
                <w:u w:val="none"/>
              </w:rPr>
              <w:t>8  备用发电机废气源强产生情况</w:t>
            </w:r>
          </w:p>
          <w:tbl>
            <w:tblPr>
              <w:tblStyle w:val="17"/>
              <w:tblW w:w="839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2"/>
              <w:gridCol w:w="1190"/>
              <w:gridCol w:w="1368"/>
              <w:gridCol w:w="1923"/>
              <w:gridCol w:w="1396"/>
              <w:gridCol w:w="13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3" w:hRule="atLeast"/>
                <w:jc w:val="center"/>
              </w:trPr>
              <w:tc>
                <w:tcPr>
                  <w:tcW w:w="1192" w:type="dxa"/>
                  <w:tcBorders>
                    <w:tl2br w:val="nil"/>
                    <w:tr2bl w:val="nil"/>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设备</w:t>
                  </w:r>
                </w:p>
              </w:tc>
              <w:tc>
                <w:tcPr>
                  <w:tcW w:w="1190" w:type="dxa"/>
                  <w:tcBorders>
                    <w:tl2br w:val="nil"/>
                    <w:tr2bl w:val="nil"/>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污染物</w:t>
                  </w:r>
                </w:p>
              </w:tc>
              <w:tc>
                <w:tcPr>
                  <w:tcW w:w="1368" w:type="dxa"/>
                  <w:tcBorders>
                    <w:tl2br w:val="nil"/>
                    <w:tr2bl w:val="nil"/>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排污系数(kg/h)</w:t>
                  </w:r>
                </w:p>
              </w:tc>
              <w:tc>
                <w:tcPr>
                  <w:tcW w:w="1923" w:type="dxa"/>
                  <w:tcBorders>
                    <w:tl2br w:val="nil"/>
                    <w:tr2bl w:val="nil"/>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排放浓度(mg/m</w:t>
                  </w:r>
                  <w:r>
                    <w:rPr>
                      <w:rFonts w:ascii="Times New Roman" w:hAnsi="Times New Roman" w:eastAsia="宋体" w:cs="Times New Roman"/>
                      <w:b/>
                      <w:bCs/>
                      <w:szCs w:val="21"/>
                      <w:u w:val="none"/>
                      <w:vertAlign w:val="superscript"/>
                    </w:rPr>
                    <w:t>3</w:t>
                  </w:r>
                  <w:r>
                    <w:rPr>
                      <w:rFonts w:ascii="Times New Roman" w:hAnsi="Times New Roman" w:eastAsia="宋体" w:cs="Times New Roman"/>
                      <w:b/>
                      <w:bCs/>
                      <w:szCs w:val="21"/>
                      <w:u w:val="none"/>
                    </w:rPr>
                    <w:t>)</w:t>
                  </w:r>
                </w:p>
              </w:tc>
              <w:tc>
                <w:tcPr>
                  <w:tcW w:w="1396" w:type="dxa"/>
                  <w:tcBorders>
                    <w:tl2br w:val="nil"/>
                    <w:tr2bl w:val="nil"/>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源强(g/kwh)</w:t>
                  </w:r>
                </w:p>
              </w:tc>
              <w:tc>
                <w:tcPr>
                  <w:tcW w:w="1328" w:type="dxa"/>
                  <w:tcBorders>
                    <w:tl2br w:val="nil"/>
                    <w:tr2bl w:val="nil"/>
                  </w:tcBorders>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标准值(g/kwh)</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3" w:hRule="atLeast"/>
                <w:jc w:val="center"/>
              </w:trPr>
              <w:tc>
                <w:tcPr>
                  <w:tcW w:w="1192" w:type="dxa"/>
                  <w:vMerge w:val="restart"/>
                  <w:tcBorders>
                    <w:tl2br w:val="nil"/>
                    <w:tr2bl w:val="nil"/>
                  </w:tcBorders>
                  <w:vAlign w:val="center"/>
                </w:tcPr>
                <w:p>
                  <w:pPr>
                    <w:spacing w:line="300" w:lineRule="exact"/>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315</w:t>
                  </w:r>
                  <w:r>
                    <w:rPr>
                      <w:rFonts w:ascii="Times New Roman" w:hAnsi="Times New Roman" w:eastAsia="宋体" w:cs="Times New Roman"/>
                      <w:szCs w:val="21"/>
                      <w:u w:val="none"/>
                    </w:rPr>
                    <w:t>K</w:t>
                  </w:r>
                  <w:r>
                    <w:rPr>
                      <w:rFonts w:hint="eastAsia" w:ascii="Times New Roman" w:hAnsi="Times New Roman" w:eastAsia="宋体" w:cs="Times New Roman"/>
                      <w:szCs w:val="21"/>
                      <w:u w:val="none"/>
                    </w:rPr>
                    <w:t>VA</w:t>
                  </w:r>
                  <w:r>
                    <w:rPr>
                      <w:rFonts w:ascii="Times New Roman" w:hAnsi="Times New Roman" w:eastAsia="宋体" w:cs="Times New Roman"/>
                      <w:szCs w:val="21"/>
                      <w:u w:val="none"/>
                    </w:rPr>
                    <w:t>柴油发电机</w:t>
                  </w:r>
                </w:p>
              </w:tc>
              <w:tc>
                <w:tcPr>
                  <w:tcW w:w="1190"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CO</w:t>
                  </w:r>
                </w:p>
              </w:tc>
              <w:tc>
                <w:tcPr>
                  <w:tcW w:w="1368"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0.246</w:t>
                  </w:r>
                </w:p>
              </w:tc>
              <w:tc>
                <w:tcPr>
                  <w:tcW w:w="1923"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62.1</w:t>
                  </w:r>
                </w:p>
              </w:tc>
              <w:tc>
                <w:tcPr>
                  <w:tcW w:w="1396"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0.41</w:t>
                  </w:r>
                </w:p>
              </w:tc>
              <w:tc>
                <w:tcPr>
                  <w:tcW w:w="1328"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192" w:type="dxa"/>
                  <w:vMerge w:val="continue"/>
                  <w:tcBorders>
                    <w:tl2br w:val="nil"/>
                    <w:tr2bl w:val="nil"/>
                  </w:tcBorders>
                  <w:vAlign w:val="center"/>
                </w:tcPr>
                <w:p>
                  <w:pPr>
                    <w:spacing w:line="300" w:lineRule="exact"/>
                    <w:jc w:val="center"/>
                    <w:rPr>
                      <w:rFonts w:ascii="Times New Roman" w:hAnsi="Times New Roman" w:eastAsia="宋体" w:cs="Times New Roman"/>
                      <w:szCs w:val="21"/>
                      <w:u w:val="none"/>
                    </w:rPr>
                  </w:pPr>
                </w:p>
              </w:tc>
              <w:tc>
                <w:tcPr>
                  <w:tcW w:w="1190"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PM</w:t>
                  </w:r>
                </w:p>
              </w:tc>
              <w:tc>
                <w:tcPr>
                  <w:tcW w:w="1368"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0.114</w:t>
                  </w:r>
                </w:p>
              </w:tc>
              <w:tc>
                <w:tcPr>
                  <w:tcW w:w="1923"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29.2</w:t>
                  </w:r>
                </w:p>
              </w:tc>
              <w:tc>
                <w:tcPr>
                  <w:tcW w:w="1396"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0.19</w:t>
                  </w:r>
                </w:p>
              </w:tc>
              <w:tc>
                <w:tcPr>
                  <w:tcW w:w="1328"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3" w:hRule="atLeast"/>
                <w:jc w:val="center"/>
              </w:trPr>
              <w:tc>
                <w:tcPr>
                  <w:tcW w:w="1192" w:type="dxa"/>
                  <w:vMerge w:val="continue"/>
                  <w:tcBorders>
                    <w:tl2br w:val="nil"/>
                    <w:tr2bl w:val="nil"/>
                  </w:tcBorders>
                  <w:vAlign w:val="center"/>
                </w:tcPr>
                <w:p>
                  <w:pPr>
                    <w:spacing w:line="300" w:lineRule="exact"/>
                    <w:jc w:val="center"/>
                    <w:rPr>
                      <w:rFonts w:ascii="Times New Roman" w:hAnsi="Times New Roman" w:eastAsia="宋体" w:cs="Times New Roman"/>
                      <w:szCs w:val="21"/>
                      <w:u w:val="none"/>
                    </w:rPr>
                  </w:pPr>
                </w:p>
              </w:tc>
              <w:tc>
                <w:tcPr>
                  <w:tcW w:w="1190"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HC</w:t>
                  </w:r>
                </w:p>
              </w:tc>
              <w:tc>
                <w:tcPr>
                  <w:tcW w:w="1368"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0.24</w:t>
                  </w:r>
                </w:p>
              </w:tc>
              <w:tc>
                <w:tcPr>
                  <w:tcW w:w="1923"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61.1</w:t>
                  </w:r>
                </w:p>
              </w:tc>
              <w:tc>
                <w:tcPr>
                  <w:tcW w:w="1396"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0.40</w:t>
                  </w:r>
                </w:p>
              </w:tc>
              <w:tc>
                <w:tcPr>
                  <w:tcW w:w="1328"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3" w:hRule="atLeast"/>
                <w:jc w:val="center"/>
              </w:trPr>
              <w:tc>
                <w:tcPr>
                  <w:tcW w:w="1192" w:type="dxa"/>
                  <w:vMerge w:val="continue"/>
                  <w:tcBorders>
                    <w:tl2br w:val="nil"/>
                    <w:tr2bl w:val="nil"/>
                  </w:tcBorders>
                  <w:vAlign w:val="center"/>
                </w:tcPr>
                <w:p>
                  <w:pPr>
                    <w:spacing w:line="300" w:lineRule="exact"/>
                    <w:jc w:val="center"/>
                    <w:rPr>
                      <w:rFonts w:ascii="Times New Roman" w:hAnsi="Times New Roman" w:eastAsia="宋体" w:cs="Times New Roman"/>
                      <w:szCs w:val="21"/>
                      <w:u w:val="none"/>
                    </w:rPr>
                  </w:pPr>
                </w:p>
              </w:tc>
              <w:tc>
                <w:tcPr>
                  <w:tcW w:w="1190"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NOx</w:t>
                  </w:r>
                </w:p>
              </w:tc>
              <w:tc>
                <w:tcPr>
                  <w:tcW w:w="1368"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0.414</w:t>
                  </w:r>
                </w:p>
              </w:tc>
              <w:tc>
                <w:tcPr>
                  <w:tcW w:w="1923"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104.5</w:t>
                  </w:r>
                </w:p>
              </w:tc>
              <w:tc>
                <w:tcPr>
                  <w:tcW w:w="1396"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0.69</w:t>
                  </w:r>
                </w:p>
              </w:tc>
              <w:tc>
                <w:tcPr>
                  <w:tcW w:w="1328"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trHeight w:val="283" w:hRule="atLeast"/>
                <w:jc w:val="center"/>
              </w:trPr>
              <w:tc>
                <w:tcPr>
                  <w:tcW w:w="1192" w:type="dxa"/>
                  <w:vMerge w:val="continue"/>
                  <w:tcBorders>
                    <w:tl2br w:val="nil"/>
                    <w:tr2bl w:val="nil"/>
                  </w:tcBorders>
                  <w:vAlign w:val="center"/>
                </w:tcPr>
                <w:p>
                  <w:pPr>
                    <w:spacing w:line="300" w:lineRule="exact"/>
                    <w:jc w:val="center"/>
                    <w:rPr>
                      <w:rFonts w:ascii="Times New Roman" w:hAnsi="Times New Roman" w:eastAsia="宋体" w:cs="Times New Roman"/>
                      <w:szCs w:val="21"/>
                      <w:u w:val="none"/>
                    </w:rPr>
                  </w:pPr>
                </w:p>
              </w:tc>
              <w:tc>
                <w:tcPr>
                  <w:tcW w:w="1190"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HC+NOx</w:t>
                  </w:r>
                </w:p>
              </w:tc>
              <w:tc>
                <w:tcPr>
                  <w:tcW w:w="1368"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0.654</w:t>
                  </w:r>
                </w:p>
              </w:tc>
              <w:tc>
                <w:tcPr>
                  <w:tcW w:w="1923"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165.6</w:t>
                  </w:r>
                </w:p>
              </w:tc>
              <w:tc>
                <w:tcPr>
                  <w:tcW w:w="1396"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1.09</w:t>
                  </w:r>
                </w:p>
              </w:tc>
              <w:tc>
                <w:tcPr>
                  <w:tcW w:w="1328" w:type="dxa"/>
                  <w:tcBorders>
                    <w:tl2br w:val="nil"/>
                    <w:tr2bl w:val="nil"/>
                  </w:tcBorders>
                  <w:vAlign w:val="center"/>
                </w:tcPr>
                <w:p>
                  <w:pPr>
                    <w:spacing w:line="30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≤4.0</w:t>
                  </w:r>
                </w:p>
              </w:tc>
            </w:tr>
          </w:tbl>
          <w:p>
            <w:pPr>
              <w:adjustRightInd w:val="0"/>
              <w:snapToGrid w:val="0"/>
              <w:ind w:firstLine="470" w:firstLineChars="196"/>
              <w:rPr>
                <w:rFonts w:ascii="Times New Roman" w:hAnsi="Times New Roman" w:eastAsia="宋体" w:cs="Times New Roman"/>
                <w:sz w:val="24"/>
                <w:szCs w:val="24"/>
                <w:u w:val="none"/>
              </w:rPr>
            </w:pPr>
          </w:p>
          <w:p>
            <w:pPr>
              <w:adjustRightInd w:val="0"/>
              <w:snapToGrid w:val="0"/>
              <w:spacing w:line="360" w:lineRule="auto"/>
              <w:ind w:firstLine="470" w:firstLineChars="196"/>
              <w:rPr>
                <w:rFonts w:ascii="Times New Roman" w:hAnsi="Times New Roman" w:eastAsia="宋体" w:cs="Times New Roman"/>
                <w:sz w:val="24"/>
                <w:szCs w:val="24"/>
                <w:u w:val="none"/>
              </w:rPr>
            </w:pPr>
            <w:r>
              <w:rPr>
                <w:rFonts w:ascii="Times New Roman" w:hAnsi="Times New Roman" w:eastAsia="宋体" w:cs="Times New Roman"/>
                <w:sz w:val="24"/>
                <w:szCs w:val="24"/>
                <w:u w:val="none"/>
              </w:rPr>
              <w:t>由此，运行时废气中主要污染物：PM、NO</w:t>
            </w:r>
            <w:r>
              <w:rPr>
                <w:rFonts w:ascii="Times New Roman" w:hAnsi="Times New Roman" w:eastAsia="宋体" w:cs="Times New Roman"/>
                <w:sz w:val="24"/>
                <w:szCs w:val="24"/>
                <w:u w:val="none"/>
                <w:vertAlign w:val="subscript"/>
              </w:rPr>
              <w:t>x</w:t>
            </w:r>
            <w:r>
              <w:rPr>
                <w:rFonts w:ascii="Times New Roman" w:hAnsi="Times New Roman" w:eastAsia="宋体" w:cs="Times New Roman"/>
                <w:sz w:val="24"/>
                <w:szCs w:val="24"/>
                <w:u w:val="none"/>
              </w:rPr>
              <w:t>、HC排放可达到《非道路移动机械用柴油机排气污染物排放限值及测量方法(中国第三、四阶段）》（GB 20891—2014）排放标准要求，</w:t>
            </w:r>
            <w:r>
              <w:rPr>
                <w:rFonts w:hint="eastAsia" w:ascii="Times New Roman" w:hAnsi="Times New Roman" w:eastAsia="宋体" w:cs="Times New Roman"/>
                <w:bCs/>
                <w:sz w:val="24"/>
                <w:szCs w:val="24"/>
                <w:u w:val="none"/>
              </w:rPr>
              <w:t>发电机烟气建议从烟道引至地面2.5m以上排放，以进一步减少其对环境的影响。</w:t>
            </w:r>
            <w:r>
              <w:rPr>
                <w:rFonts w:ascii="Times New Roman" w:hAnsi="Times New Roman" w:eastAsia="宋体" w:cs="Times New Roman"/>
                <w:bCs/>
                <w:sz w:val="24"/>
                <w:szCs w:val="24"/>
                <w:u w:val="none"/>
              </w:rPr>
              <w:t>本项目发电机</w:t>
            </w:r>
            <w:r>
              <w:rPr>
                <w:rFonts w:ascii="Times New Roman" w:hAnsi="Times New Roman" w:eastAsia="宋体" w:cs="Times New Roman"/>
                <w:sz w:val="24"/>
                <w:szCs w:val="24"/>
                <w:u w:val="none"/>
              </w:rPr>
              <w:t>为市政停电时临时使用，考虑到</w:t>
            </w:r>
            <w:r>
              <w:rPr>
                <w:rFonts w:hint="eastAsia" w:ascii="Times New Roman" w:hAnsi="Times New Roman" w:eastAsia="宋体" w:cs="Times New Roman"/>
                <w:sz w:val="24"/>
                <w:szCs w:val="24"/>
                <w:u w:val="none"/>
              </w:rPr>
              <w:t>漳江创业园</w:t>
            </w:r>
            <w:r>
              <w:rPr>
                <w:rFonts w:ascii="Times New Roman" w:hAnsi="Times New Roman" w:eastAsia="宋体" w:cs="Times New Roman"/>
                <w:sz w:val="24"/>
                <w:szCs w:val="24"/>
                <w:u w:val="none"/>
              </w:rPr>
              <w:t>停电次数极少，备用发电机的使用对环境影响很小。</w:t>
            </w:r>
          </w:p>
          <w:p>
            <w:pPr>
              <w:adjustRightInd w:val="0"/>
              <w:snapToGrid w:val="0"/>
              <w:spacing w:line="360" w:lineRule="auto"/>
              <w:ind w:left="412" w:leftChars="196"/>
              <w:rPr>
                <w:rFonts w:ascii="Times New Roman" w:hAnsi="Times New Roman" w:cs="Times New Roman"/>
                <w:b/>
                <w:bCs/>
                <w:sz w:val="24"/>
                <w:u w:val="none"/>
              </w:rPr>
            </w:pPr>
            <w:r>
              <w:rPr>
                <w:rFonts w:hint="eastAsia" w:ascii="Times New Roman" w:hAnsi="Times New Roman" w:cs="Times New Roman"/>
                <w:b/>
                <w:bCs/>
                <w:sz w:val="24"/>
                <w:u w:val="none"/>
              </w:rPr>
              <w:t>③燃气锅炉废气</w:t>
            </w:r>
          </w:p>
          <w:p>
            <w:pPr>
              <w:adjustRightInd w:val="0"/>
              <w:snapToGrid w:val="0"/>
              <w:spacing w:line="360" w:lineRule="auto"/>
              <w:ind w:firstLine="480" w:firstLineChars="200"/>
              <w:rPr>
                <w:rFonts w:ascii="Times New Roman" w:hAnsi="Times New Roman" w:cs="Times New Roman"/>
                <w:color w:val="000000" w:themeColor="text1"/>
                <w:sz w:val="24"/>
                <w:u w:val="none"/>
                <w14:textFill>
                  <w14:solidFill>
                    <w14:schemeClr w14:val="tx1"/>
                  </w14:solidFill>
                </w14:textFill>
              </w:rPr>
            </w:pPr>
            <w:r>
              <w:rPr>
                <w:rFonts w:hint="eastAsia" w:ascii="Times New Roman" w:hAnsi="Times New Roman" w:cs="Times New Roman"/>
                <w:color w:val="000000" w:themeColor="text1"/>
                <w:sz w:val="24"/>
                <w:u w:val="none"/>
                <w14:textFill>
                  <w14:solidFill>
                    <w14:schemeClr w14:val="tx1"/>
                  </w14:solidFill>
                </w14:textFill>
              </w:rPr>
              <w:t>本项目拟设置1台TFZ60和一台TFZ120的燃气锅炉为项目供热，燃料采用天然气，天然气属清洁燃料，污染物排放系数小，主要污染物为SO</w:t>
            </w:r>
            <w:r>
              <w:rPr>
                <w:rFonts w:hint="eastAsia" w:ascii="Times New Roman" w:hAnsi="Times New Roman" w:cs="Times New Roman"/>
                <w:color w:val="000000" w:themeColor="text1"/>
                <w:sz w:val="24"/>
                <w:u w:val="none"/>
                <w:vertAlign w:val="subscript"/>
                <w14:textFill>
                  <w14:solidFill>
                    <w14:schemeClr w14:val="tx1"/>
                  </w14:solidFill>
                </w14:textFill>
              </w:rPr>
              <w:t>2</w:t>
            </w:r>
            <w:r>
              <w:rPr>
                <w:rFonts w:hint="eastAsia" w:ascii="Times New Roman" w:hAnsi="Times New Roman" w:cs="Times New Roman"/>
                <w:color w:val="000000" w:themeColor="text1"/>
                <w:sz w:val="24"/>
                <w:u w:val="none"/>
                <w14:textFill>
                  <w14:solidFill>
                    <w14:schemeClr w14:val="tx1"/>
                  </w14:solidFill>
                </w14:textFill>
              </w:rPr>
              <w:t>、NO</w:t>
            </w:r>
            <w:r>
              <w:rPr>
                <w:rFonts w:hint="eastAsia" w:ascii="Times New Roman" w:hAnsi="Times New Roman" w:cs="Times New Roman"/>
                <w:color w:val="000000" w:themeColor="text1"/>
                <w:sz w:val="24"/>
                <w:u w:val="none"/>
                <w:vertAlign w:val="subscript"/>
                <w14:textFill>
                  <w14:solidFill>
                    <w14:schemeClr w14:val="tx1"/>
                  </w14:solidFill>
                </w14:textFill>
              </w:rPr>
              <w:t>2</w:t>
            </w:r>
            <w:r>
              <w:rPr>
                <w:rFonts w:hint="eastAsia" w:ascii="Times New Roman" w:hAnsi="Times New Roman" w:cs="Times New Roman"/>
                <w:color w:val="000000" w:themeColor="text1"/>
                <w:sz w:val="24"/>
                <w:u w:val="none"/>
                <w14:textFill>
                  <w14:solidFill>
                    <w14:schemeClr w14:val="tx1"/>
                  </w14:solidFill>
                </w14:textFill>
              </w:rPr>
              <w:t>。根据建设单位提供资料，天然气用量164160Nm</w:t>
            </w:r>
            <w:r>
              <w:rPr>
                <w:rFonts w:hint="eastAsia" w:ascii="Times New Roman" w:hAnsi="Times New Roman" w:cs="Times New Roman"/>
                <w:color w:val="000000" w:themeColor="text1"/>
                <w:sz w:val="24"/>
                <w:u w:val="none"/>
                <w:vertAlign w:val="superscript"/>
                <w14:textFill>
                  <w14:solidFill>
                    <w14:schemeClr w14:val="tx1"/>
                  </w14:solidFill>
                </w14:textFill>
              </w:rPr>
              <w:t>3</w:t>
            </w:r>
            <w:r>
              <w:rPr>
                <w:rFonts w:hint="eastAsia" w:ascii="Times New Roman" w:hAnsi="Times New Roman" w:cs="Times New Roman"/>
                <w:color w:val="000000" w:themeColor="text1"/>
                <w:sz w:val="24"/>
                <w:u w:val="none"/>
                <w14:textFill>
                  <w14:solidFill>
                    <w14:schemeClr w14:val="tx1"/>
                  </w14:solidFill>
                </w14:textFill>
              </w:rPr>
              <w:t>/a。按照《煤、天然气燃烧的污染物产生系数》，排放污染物见表7-9。</w:t>
            </w:r>
          </w:p>
          <w:p>
            <w:pPr>
              <w:spacing w:line="360" w:lineRule="auto"/>
              <w:ind w:firstLine="422" w:firstLineChars="200"/>
              <w:jc w:val="center"/>
              <w:rPr>
                <w:rFonts w:ascii="Times New Roman" w:hAnsi="Times New Roman" w:cs="Times New Roman"/>
                <w:b/>
                <w:szCs w:val="20"/>
                <w:u w:val="none"/>
              </w:rPr>
            </w:pPr>
            <w:r>
              <w:rPr>
                <w:rFonts w:ascii="Times New Roman" w:hAnsi="Times New Roman" w:cs="Times New Roman"/>
                <w:b/>
                <w:szCs w:val="20"/>
                <w:u w:val="none"/>
              </w:rPr>
              <w:t>表7-</w:t>
            </w:r>
            <w:r>
              <w:rPr>
                <w:rFonts w:hint="eastAsia" w:ascii="Times New Roman" w:hAnsi="Times New Roman" w:cs="Times New Roman"/>
                <w:b/>
                <w:szCs w:val="20"/>
                <w:u w:val="none"/>
              </w:rPr>
              <w:t>9</w:t>
            </w:r>
            <w:r>
              <w:rPr>
                <w:rFonts w:ascii="Times New Roman" w:hAnsi="Times New Roman" w:cs="Times New Roman"/>
                <w:b/>
                <w:szCs w:val="20"/>
                <w:u w:val="none"/>
              </w:rPr>
              <w:t xml:space="preserve">  项目</w:t>
            </w:r>
            <w:r>
              <w:rPr>
                <w:rFonts w:hint="eastAsia" w:ascii="Times New Roman" w:hAnsi="Times New Roman" w:cs="Times New Roman"/>
                <w:b/>
                <w:szCs w:val="20"/>
                <w:u w:val="none"/>
              </w:rPr>
              <w:t>燃气型直燃机</w:t>
            </w:r>
            <w:r>
              <w:rPr>
                <w:rFonts w:ascii="Times New Roman" w:hAnsi="Times New Roman" w:cs="Times New Roman"/>
                <w:b/>
                <w:szCs w:val="20"/>
                <w:u w:val="none"/>
              </w:rPr>
              <w:t>污染物排放情况</w:t>
            </w:r>
          </w:p>
          <w:tbl>
            <w:tblPr>
              <w:tblStyle w:val="18"/>
              <w:tblW w:w="8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5"/>
              <w:gridCol w:w="2796"/>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95" w:type="dxa"/>
                </w:tcPr>
                <w:p>
                  <w:pPr>
                    <w:adjustRightInd w:val="0"/>
                    <w:snapToGrid w:val="0"/>
                    <w:rPr>
                      <w:rFonts w:ascii="Times New Roman" w:hAnsi="Times New Roman" w:cs="Times New Roman"/>
                      <w:b/>
                      <w:bCs/>
                      <w:color w:val="000000" w:themeColor="text1"/>
                      <w:szCs w:val="21"/>
                      <w:u w:val="none"/>
                      <w14:textFill>
                        <w14:solidFill>
                          <w14:schemeClr w14:val="tx1"/>
                        </w14:solidFill>
                      </w14:textFill>
                    </w:rPr>
                  </w:pPr>
                  <w:r>
                    <w:rPr>
                      <w:rFonts w:hint="eastAsia" w:ascii="Times New Roman" w:hAnsi="Times New Roman" w:cs="Times New Roman"/>
                      <w:b/>
                      <w:bCs/>
                      <w:color w:val="000000" w:themeColor="text1"/>
                      <w:szCs w:val="21"/>
                      <w:u w:val="none"/>
                      <w14:textFill>
                        <w14:solidFill>
                          <w14:schemeClr w14:val="tx1"/>
                        </w14:solidFill>
                      </w14:textFill>
                    </w:rPr>
                    <w:t xml:space="preserve">        污染物</w:t>
                  </w:r>
                </w:p>
              </w:tc>
              <w:tc>
                <w:tcPr>
                  <w:tcW w:w="2796" w:type="dxa"/>
                </w:tcPr>
                <w:p>
                  <w:pPr>
                    <w:adjustRightInd w:val="0"/>
                    <w:snapToGrid w:val="0"/>
                    <w:rPr>
                      <w:rFonts w:ascii="Times New Roman" w:hAnsi="Times New Roman" w:cs="Times New Roman"/>
                      <w:b/>
                      <w:bCs/>
                      <w:color w:val="000000" w:themeColor="text1"/>
                      <w:szCs w:val="21"/>
                      <w:u w:val="none"/>
                      <w14:textFill>
                        <w14:solidFill>
                          <w14:schemeClr w14:val="tx1"/>
                        </w14:solidFill>
                      </w14:textFill>
                    </w:rPr>
                  </w:pPr>
                  <w:r>
                    <w:rPr>
                      <w:rFonts w:hint="eastAsia" w:ascii="Times New Roman" w:hAnsi="Times New Roman" w:cs="Times New Roman"/>
                      <w:b/>
                      <w:bCs/>
                      <w:color w:val="000000" w:themeColor="text1"/>
                      <w:szCs w:val="21"/>
                      <w:u w:val="none"/>
                      <w14:textFill>
                        <w14:solidFill>
                          <w14:schemeClr w14:val="tx1"/>
                        </w14:solidFill>
                      </w14:textFill>
                    </w:rPr>
                    <w:t xml:space="preserve">    天然气燃烧产污系数</w:t>
                  </w:r>
                </w:p>
              </w:tc>
              <w:tc>
                <w:tcPr>
                  <w:tcW w:w="2796" w:type="dxa"/>
                </w:tcPr>
                <w:p>
                  <w:pPr>
                    <w:adjustRightInd w:val="0"/>
                    <w:snapToGrid w:val="0"/>
                    <w:rPr>
                      <w:rFonts w:ascii="Times New Roman" w:hAnsi="Times New Roman" w:cs="Times New Roman"/>
                      <w:b/>
                      <w:bCs/>
                      <w:color w:val="000000" w:themeColor="text1"/>
                      <w:szCs w:val="21"/>
                      <w:u w:val="none"/>
                      <w14:textFill>
                        <w14:solidFill>
                          <w14:schemeClr w14:val="tx1"/>
                        </w14:solidFill>
                      </w14:textFill>
                    </w:rPr>
                  </w:pPr>
                  <w:r>
                    <w:rPr>
                      <w:rFonts w:hint="eastAsia" w:ascii="Times New Roman" w:hAnsi="Times New Roman" w:cs="Times New Roman"/>
                      <w:b/>
                      <w:bCs/>
                      <w:color w:val="000000" w:themeColor="text1"/>
                      <w:szCs w:val="21"/>
                      <w:u w:val="none"/>
                      <w14:textFill>
                        <w14:solidFill>
                          <w14:schemeClr w14:val="tx1"/>
                        </w14:solidFill>
                      </w14:textFill>
                    </w:rPr>
                    <w:t xml:space="preserve">       污染物产生量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95" w:type="dxa"/>
                </w:tcPr>
                <w:p>
                  <w:pPr>
                    <w:adjustRightInd w:val="0"/>
                    <w:snapToGrid w:val="0"/>
                    <w:rPr>
                      <w:rFonts w:ascii="Times New Roman" w:hAnsi="Times New Roman" w:cs="Times New Roman"/>
                      <w:color w:val="000000" w:themeColor="text1"/>
                      <w:szCs w:val="21"/>
                      <w:u w:val="none"/>
                      <w14:textFill>
                        <w14:solidFill>
                          <w14:schemeClr w14:val="tx1"/>
                        </w14:solidFill>
                      </w14:textFill>
                    </w:rPr>
                  </w:pPr>
                  <w:r>
                    <w:rPr>
                      <w:rFonts w:hint="eastAsia" w:ascii="Times New Roman" w:hAnsi="Times New Roman" w:cs="Times New Roman"/>
                      <w:color w:val="000000" w:themeColor="text1"/>
                      <w:szCs w:val="21"/>
                      <w:u w:val="none"/>
                      <w14:textFill>
                        <w14:solidFill>
                          <w14:schemeClr w14:val="tx1"/>
                        </w14:solidFill>
                      </w14:textFill>
                    </w:rPr>
                    <w:t xml:space="preserve">         废气</w:t>
                  </w:r>
                </w:p>
              </w:tc>
              <w:tc>
                <w:tcPr>
                  <w:tcW w:w="2796" w:type="dxa"/>
                </w:tcPr>
                <w:p>
                  <w:pPr>
                    <w:adjustRightInd w:val="0"/>
                    <w:snapToGrid w:val="0"/>
                    <w:rPr>
                      <w:rFonts w:ascii="Times New Roman" w:hAnsi="Times New Roman" w:cs="Times New Roman"/>
                      <w:color w:val="000000" w:themeColor="text1"/>
                      <w:szCs w:val="21"/>
                      <w:u w:val="none"/>
                      <w14:textFill>
                        <w14:solidFill>
                          <w14:schemeClr w14:val="tx1"/>
                        </w14:solidFill>
                      </w14:textFill>
                    </w:rPr>
                  </w:pPr>
                  <w:r>
                    <w:rPr>
                      <w:rFonts w:hint="eastAsia" w:ascii="Times New Roman" w:hAnsi="Times New Roman" w:cs="Times New Roman"/>
                      <w:color w:val="000000" w:themeColor="text1"/>
                      <w:szCs w:val="21"/>
                      <w:u w:val="none"/>
                      <w14:textFill>
                        <w14:solidFill>
                          <w14:schemeClr w14:val="tx1"/>
                        </w14:solidFill>
                      </w14:textFill>
                    </w:rPr>
                    <w:t xml:space="preserve">       10m</w:t>
                  </w:r>
                  <w:r>
                    <w:rPr>
                      <w:rFonts w:hint="eastAsia" w:ascii="Times New Roman" w:hAnsi="Times New Roman" w:cs="Times New Roman"/>
                      <w:color w:val="000000" w:themeColor="text1"/>
                      <w:szCs w:val="21"/>
                      <w:u w:val="none"/>
                      <w:vertAlign w:val="superscript"/>
                      <w14:textFill>
                        <w14:solidFill>
                          <w14:schemeClr w14:val="tx1"/>
                        </w14:solidFill>
                      </w14:textFill>
                    </w:rPr>
                    <w:t>3</w:t>
                  </w:r>
                  <w:r>
                    <w:rPr>
                      <w:rFonts w:hint="eastAsia" w:ascii="Times New Roman" w:hAnsi="Times New Roman" w:cs="Times New Roman"/>
                      <w:color w:val="000000" w:themeColor="text1"/>
                      <w:szCs w:val="21"/>
                      <w:u w:val="none"/>
                      <w14:textFill>
                        <w14:solidFill>
                          <w14:schemeClr w14:val="tx1"/>
                        </w14:solidFill>
                      </w14:textFill>
                    </w:rPr>
                    <w:t>/万Nm</w:t>
                  </w:r>
                  <w:r>
                    <w:rPr>
                      <w:rFonts w:hint="eastAsia" w:ascii="Times New Roman" w:hAnsi="Times New Roman" w:cs="Times New Roman"/>
                      <w:color w:val="000000" w:themeColor="text1"/>
                      <w:szCs w:val="21"/>
                      <w:u w:val="none"/>
                      <w:vertAlign w:val="superscript"/>
                      <w14:textFill>
                        <w14:solidFill>
                          <w14:schemeClr w14:val="tx1"/>
                        </w14:solidFill>
                      </w14:textFill>
                    </w:rPr>
                    <w:t>3</w:t>
                  </w:r>
                </w:p>
              </w:tc>
              <w:tc>
                <w:tcPr>
                  <w:tcW w:w="2796" w:type="dxa"/>
                </w:tcPr>
                <w:p>
                  <w:pPr>
                    <w:adjustRightInd w:val="0"/>
                    <w:snapToGrid w:val="0"/>
                    <w:rPr>
                      <w:rFonts w:ascii="Times New Roman" w:hAnsi="Times New Roman" w:cs="Times New Roman"/>
                      <w:color w:val="000000" w:themeColor="text1"/>
                      <w:szCs w:val="21"/>
                      <w:u w:val="none"/>
                      <w14:textFill>
                        <w14:solidFill>
                          <w14:schemeClr w14:val="tx1"/>
                        </w14:solidFill>
                      </w14:textFill>
                    </w:rPr>
                  </w:pPr>
                  <w:r>
                    <w:rPr>
                      <w:rFonts w:hint="eastAsia" w:ascii="Times New Roman" w:hAnsi="Times New Roman" w:cs="Times New Roman"/>
                      <w:color w:val="000000" w:themeColor="text1"/>
                      <w:szCs w:val="21"/>
                      <w:u w:val="none"/>
                      <w14:textFill>
                        <w14:solidFill>
                          <w14:schemeClr w14:val="tx1"/>
                        </w14:solidFill>
                      </w14:textFill>
                    </w:rPr>
                    <w:t xml:space="preserve">       16.42×10</w:t>
                  </w:r>
                  <w:r>
                    <w:rPr>
                      <w:rFonts w:hint="eastAsia" w:ascii="Times New Roman" w:hAnsi="Times New Roman" w:cs="Times New Roman"/>
                      <w:color w:val="000000" w:themeColor="text1"/>
                      <w:szCs w:val="21"/>
                      <w:u w:val="none"/>
                      <w:vertAlign w:val="superscript"/>
                      <w14:textFill>
                        <w14:solidFill>
                          <w14:schemeClr w14:val="tx1"/>
                        </w14:solidFill>
                      </w14:textFill>
                    </w:rPr>
                    <w:t>6</w:t>
                  </w:r>
                  <w:r>
                    <w:rPr>
                      <w:rFonts w:hint="eastAsia" w:ascii="Times New Roman" w:hAnsi="Times New Roman" w:cs="Times New Roman"/>
                      <w:color w:val="000000" w:themeColor="text1"/>
                      <w:szCs w:val="21"/>
                      <w:u w:val="none"/>
                      <w14:textFill>
                        <w14:solidFill>
                          <w14:schemeClr w14:val="tx1"/>
                        </w14:solidFill>
                      </w14:textFill>
                    </w:rPr>
                    <w:t>m</w:t>
                  </w:r>
                  <w:r>
                    <w:rPr>
                      <w:rFonts w:hint="eastAsia" w:ascii="Times New Roman" w:hAnsi="Times New Roman" w:cs="Times New Roman"/>
                      <w:color w:val="000000" w:themeColor="text1"/>
                      <w:szCs w:val="21"/>
                      <w:u w:val="none"/>
                      <w:vertAlign w:val="superscript"/>
                      <w14:textFill>
                        <w14:solidFill>
                          <w14:schemeClr w14:val="tx1"/>
                        </w14:solidFill>
                      </w14:textFill>
                    </w:rPr>
                    <w:t>3</w:t>
                  </w:r>
                  <w:r>
                    <w:rPr>
                      <w:rFonts w:hint="eastAsia" w:ascii="Times New Roman" w:hAnsi="Times New Roman" w:cs="Times New Roman"/>
                      <w:color w:val="000000" w:themeColor="text1"/>
                      <w:szCs w:val="21"/>
                      <w:u w:val="none"/>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95" w:type="dxa"/>
                </w:tcPr>
                <w:p>
                  <w:pPr>
                    <w:adjustRightInd w:val="0"/>
                    <w:snapToGrid w:val="0"/>
                    <w:rPr>
                      <w:rFonts w:ascii="Times New Roman" w:hAnsi="Times New Roman" w:cs="Times New Roman"/>
                      <w:color w:val="000000" w:themeColor="text1"/>
                      <w:szCs w:val="21"/>
                      <w:u w:val="none"/>
                      <w14:textFill>
                        <w14:solidFill>
                          <w14:schemeClr w14:val="tx1"/>
                        </w14:solidFill>
                      </w14:textFill>
                    </w:rPr>
                  </w:pPr>
                  <w:r>
                    <w:rPr>
                      <w:rFonts w:hint="eastAsia" w:ascii="Times New Roman" w:hAnsi="Times New Roman" w:cs="Times New Roman"/>
                      <w:color w:val="000000" w:themeColor="text1"/>
                      <w:szCs w:val="21"/>
                      <w:u w:val="none"/>
                      <w14:textFill>
                        <w14:solidFill>
                          <w14:schemeClr w14:val="tx1"/>
                        </w14:solidFill>
                      </w14:textFill>
                    </w:rPr>
                    <w:t xml:space="preserve">         SO</w:t>
                  </w:r>
                  <w:r>
                    <w:rPr>
                      <w:rFonts w:hint="eastAsia" w:ascii="Times New Roman" w:hAnsi="Times New Roman" w:cs="Times New Roman"/>
                      <w:color w:val="000000" w:themeColor="text1"/>
                      <w:szCs w:val="21"/>
                      <w:u w:val="none"/>
                      <w:vertAlign w:val="subscript"/>
                      <w14:textFill>
                        <w14:solidFill>
                          <w14:schemeClr w14:val="tx1"/>
                        </w14:solidFill>
                      </w14:textFill>
                    </w:rPr>
                    <w:t>2</w:t>
                  </w:r>
                </w:p>
              </w:tc>
              <w:tc>
                <w:tcPr>
                  <w:tcW w:w="2796" w:type="dxa"/>
                </w:tcPr>
                <w:p>
                  <w:pPr>
                    <w:adjustRightInd w:val="0"/>
                    <w:snapToGrid w:val="0"/>
                    <w:rPr>
                      <w:rFonts w:ascii="Times New Roman" w:hAnsi="Times New Roman" w:cs="Times New Roman"/>
                      <w:color w:val="000000" w:themeColor="text1"/>
                      <w:szCs w:val="21"/>
                      <w:u w:val="none"/>
                      <w14:textFill>
                        <w14:solidFill>
                          <w14:schemeClr w14:val="tx1"/>
                        </w14:solidFill>
                      </w14:textFill>
                    </w:rPr>
                  </w:pPr>
                  <w:r>
                    <w:rPr>
                      <w:rFonts w:hint="eastAsia" w:ascii="Times New Roman" w:hAnsi="Times New Roman" w:cs="Times New Roman"/>
                      <w:color w:val="000000" w:themeColor="text1"/>
                      <w:szCs w:val="21"/>
                      <w:u w:val="none"/>
                      <w14:textFill>
                        <w14:solidFill>
                          <w14:schemeClr w14:val="tx1"/>
                        </w14:solidFill>
                      </w14:textFill>
                    </w:rPr>
                    <w:t xml:space="preserve">        1kg/万Nm</w:t>
                  </w:r>
                  <w:r>
                    <w:rPr>
                      <w:rFonts w:hint="eastAsia" w:ascii="Times New Roman" w:hAnsi="Times New Roman" w:cs="Times New Roman"/>
                      <w:color w:val="000000" w:themeColor="text1"/>
                      <w:szCs w:val="21"/>
                      <w:u w:val="none"/>
                      <w:vertAlign w:val="superscript"/>
                      <w14:textFill>
                        <w14:solidFill>
                          <w14:schemeClr w14:val="tx1"/>
                        </w14:solidFill>
                      </w14:textFill>
                    </w:rPr>
                    <w:t>3</w:t>
                  </w:r>
                </w:p>
              </w:tc>
              <w:tc>
                <w:tcPr>
                  <w:tcW w:w="2796" w:type="dxa"/>
                </w:tcPr>
                <w:p>
                  <w:pPr>
                    <w:adjustRightInd w:val="0"/>
                    <w:snapToGrid w:val="0"/>
                    <w:rPr>
                      <w:rFonts w:ascii="Times New Roman" w:hAnsi="Times New Roman" w:cs="Times New Roman"/>
                      <w:color w:val="000000" w:themeColor="text1"/>
                      <w:szCs w:val="21"/>
                      <w:u w:val="none"/>
                      <w14:textFill>
                        <w14:solidFill>
                          <w14:schemeClr w14:val="tx1"/>
                        </w14:solidFill>
                      </w14:textFill>
                    </w:rPr>
                  </w:pPr>
                  <w:r>
                    <w:rPr>
                      <w:rFonts w:hint="eastAsia" w:ascii="Times New Roman" w:hAnsi="Times New Roman" w:cs="Times New Roman"/>
                      <w:color w:val="000000" w:themeColor="text1"/>
                      <w:szCs w:val="21"/>
                      <w:u w:val="none"/>
                      <w14:textFill>
                        <w14:solidFill>
                          <w14:schemeClr w14:val="tx1"/>
                        </w14:solidFill>
                      </w14:textFill>
                    </w:rPr>
                    <w:t xml:space="preserve">         16.42kg/a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95" w:type="dxa"/>
                </w:tcPr>
                <w:p>
                  <w:pPr>
                    <w:adjustRightInd w:val="0"/>
                    <w:snapToGrid w:val="0"/>
                    <w:rPr>
                      <w:rFonts w:ascii="Times New Roman" w:hAnsi="Times New Roman" w:cs="Times New Roman"/>
                      <w:color w:val="000000" w:themeColor="text1"/>
                      <w:szCs w:val="21"/>
                      <w:u w:val="none"/>
                      <w14:textFill>
                        <w14:solidFill>
                          <w14:schemeClr w14:val="tx1"/>
                        </w14:solidFill>
                      </w14:textFill>
                    </w:rPr>
                  </w:pPr>
                  <w:r>
                    <w:rPr>
                      <w:rFonts w:hint="eastAsia" w:ascii="Times New Roman" w:hAnsi="Times New Roman" w:cs="Times New Roman"/>
                      <w:color w:val="000000" w:themeColor="text1"/>
                      <w:szCs w:val="21"/>
                      <w:u w:val="none"/>
                      <w14:textFill>
                        <w14:solidFill>
                          <w14:schemeClr w14:val="tx1"/>
                        </w14:solidFill>
                      </w14:textFill>
                    </w:rPr>
                    <w:t xml:space="preserve">         NO</w:t>
                  </w:r>
                  <w:r>
                    <w:rPr>
                      <w:rFonts w:hint="eastAsia" w:ascii="Times New Roman" w:hAnsi="Times New Roman" w:cs="Times New Roman"/>
                      <w:color w:val="000000" w:themeColor="text1"/>
                      <w:szCs w:val="21"/>
                      <w:u w:val="none"/>
                      <w:vertAlign w:val="subscript"/>
                      <w14:textFill>
                        <w14:solidFill>
                          <w14:schemeClr w14:val="tx1"/>
                        </w14:solidFill>
                      </w14:textFill>
                    </w:rPr>
                    <w:t>2</w:t>
                  </w:r>
                </w:p>
              </w:tc>
              <w:tc>
                <w:tcPr>
                  <w:tcW w:w="2796" w:type="dxa"/>
                </w:tcPr>
                <w:p>
                  <w:pPr>
                    <w:adjustRightInd w:val="0"/>
                    <w:snapToGrid w:val="0"/>
                    <w:rPr>
                      <w:rFonts w:ascii="Times New Roman" w:hAnsi="Times New Roman" w:cs="Times New Roman"/>
                      <w:color w:val="000000" w:themeColor="text1"/>
                      <w:szCs w:val="21"/>
                      <w:u w:val="none"/>
                      <w14:textFill>
                        <w14:solidFill>
                          <w14:schemeClr w14:val="tx1"/>
                        </w14:solidFill>
                      </w14:textFill>
                    </w:rPr>
                  </w:pPr>
                  <w:r>
                    <w:rPr>
                      <w:rFonts w:hint="eastAsia" w:ascii="Times New Roman" w:hAnsi="Times New Roman" w:cs="Times New Roman"/>
                      <w:color w:val="000000" w:themeColor="text1"/>
                      <w:szCs w:val="21"/>
                      <w:u w:val="none"/>
                      <w14:textFill>
                        <w14:solidFill>
                          <w14:schemeClr w14:val="tx1"/>
                        </w14:solidFill>
                      </w14:textFill>
                    </w:rPr>
                    <w:t xml:space="preserve">        6.3kg/万Nm</w:t>
                  </w:r>
                  <w:r>
                    <w:rPr>
                      <w:rFonts w:hint="eastAsia" w:ascii="Times New Roman" w:hAnsi="Times New Roman" w:cs="Times New Roman"/>
                      <w:color w:val="000000" w:themeColor="text1"/>
                      <w:szCs w:val="21"/>
                      <w:u w:val="none"/>
                      <w:vertAlign w:val="superscript"/>
                      <w14:textFill>
                        <w14:solidFill>
                          <w14:schemeClr w14:val="tx1"/>
                        </w14:solidFill>
                      </w14:textFill>
                    </w:rPr>
                    <w:t>3</w:t>
                  </w:r>
                </w:p>
              </w:tc>
              <w:tc>
                <w:tcPr>
                  <w:tcW w:w="2796" w:type="dxa"/>
                </w:tcPr>
                <w:p>
                  <w:pPr>
                    <w:adjustRightInd w:val="0"/>
                    <w:snapToGrid w:val="0"/>
                    <w:rPr>
                      <w:rFonts w:ascii="Times New Roman" w:hAnsi="Times New Roman" w:cs="Times New Roman"/>
                      <w:color w:val="000000" w:themeColor="text1"/>
                      <w:szCs w:val="21"/>
                      <w:u w:val="none"/>
                      <w14:textFill>
                        <w14:solidFill>
                          <w14:schemeClr w14:val="tx1"/>
                        </w14:solidFill>
                      </w14:textFill>
                    </w:rPr>
                  </w:pPr>
                  <w:r>
                    <w:rPr>
                      <w:rFonts w:hint="eastAsia" w:ascii="Times New Roman" w:hAnsi="Times New Roman" w:cs="Times New Roman"/>
                      <w:color w:val="000000" w:themeColor="text1"/>
                      <w:szCs w:val="21"/>
                      <w:u w:val="none"/>
                      <w14:textFill>
                        <w14:solidFill>
                          <w14:schemeClr w14:val="tx1"/>
                        </w14:solidFill>
                      </w14:textFill>
                    </w:rPr>
                    <w:t xml:space="preserve">         103.43kg/a</w:t>
                  </w:r>
                </w:p>
              </w:tc>
            </w:tr>
          </w:tbl>
          <w:p>
            <w:pPr>
              <w:adjustRightInd w:val="0"/>
              <w:snapToGrid w:val="0"/>
              <w:ind w:firstLine="420" w:firstLineChars="200"/>
              <w:rPr>
                <w:rFonts w:ascii="Times New Roman" w:hAnsi="Times New Roman" w:cs="Times New Roman"/>
                <w:color w:val="000000" w:themeColor="text1"/>
                <w:szCs w:val="20"/>
                <w:u w:val="none"/>
                <w14:textFill>
                  <w14:solidFill>
                    <w14:schemeClr w14:val="tx1"/>
                  </w14:solidFill>
                </w14:textFill>
              </w:rPr>
            </w:pPr>
          </w:p>
          <w:p>
            <w:pPr>
              <w:spacing w:line="360" w:lineRule="auto"/>
              <w:ind w:firstLine="482" w:firstLineChars="200"/>
              <w:rPr>
                <w:rFonts w:ascii="Times New Roman" w:hAnsi="Times New Roman" w:eastAsia="宋体" w:cs="宋体"/>
                <w:b/>
                <w:bCs/>
                <w:sz w:val="24"/>
                <w:szCs w:val="24"/>
                <w:u w:val="none"/>
              </w:rPr>
            </w:pPr>
            <w:r>
              <w:rPr>
                <w:rFonts w:hint="eastAsia" w:ascii="Times New Roman" w:hAnsi="Times New Roman" w:eastAsia="宋体" w:cs="宋体"/>
                <w:b/>
                <w:bCs/>
                <w:sz w:val="24"/>
                <w:szCs w:val="24"/>
                <w:u w:val="none"/>
              </w:rPr>
              <w:t>④食堂油烟</w:t>
            </w:r>
          </w:p>
          <w:p>
            <w:pPr>
              <w:spacing w:line="360" w:lineRule="auto"/>
              <w:ind w:firstLine="480" w:firstLineChars="200"/>
              <w:rPr>
                <w:rFonts w:ascii="Times New Roman" w:hAnsi="Times New Roman" w:eastAsia="宋体" w:cs="Times New Roman"/>
                <w:b/>
                <w:bCs/>
                <w:color w:val="FF0000"/>
                <w:sz w:val="24"/>
                <w:szCs w:val="24"/>
                <w:u w:val="none"/>
              </w:rPr>
            </w:pPr>
            <w:r>
              <w:rPr>
                <w:rFonts w:ascii="Times New Roman" w:hAnsi="Times New Roman" w:eastAsia="宋体" w:cs="Times New Roman"/>
                <w:sz w:val="24"/>
                <w:szCs w:val="24"/>
                <w:u w:val="none"/>
              </w:rPr>
              <w:t>本项目全部采用清洁能源电和天燃气，从源头上控制了燃料废气污染源和污染物的产生。本项目入住企业员工共约3000人，</w:t>
            </w:r>
            <w:r>
              <w:rPr>
                <w:rFonts w:ascii="Times New Roman" w:hAnsi="Times New Roman" w:cs="Times New Roman"/>
                <w:sz w:val="24"/>
                <w:u w:val="none"/>
              </w:rPr>
              <w:t>每人每日消耗动植物油以30g/d计，</w:t>
            </w:r>
            <w:r>
              <w:rPr>
                <w:rFonts w:ascii="Times New Roman" w:hAnsi="Times New Roman" w:eastAsia="宋体" w:cs="Times New Roman"/>
                <w:sz w:val="24"/>
                <w:szCs w:val="24"/>
                <w:u w:val="none"/>
              </w:rPr>
              <w:t>则消耗食用油90kg/d（</w:t>
            </w:r>
            <w:r>
              <w:rPr>
                <w:rFonts w:hint="eastAsia" w:ascii="Times New Roman" w:hAnsi="Times New Roman" w:eastAsia="宋体" w:cs="Times New Roman"/>
                <w:sz w:val="24"/>
                <w:szCs w:val="24"/>
                <w:u w:val="none"/>
              </w:rPr>
              <w:t>28.8</w:t>
            </w:r>
            <w:r>
              <w:rPr>
                <w:rFonts w:ascii="Times New Roman" w:hAnsi="Times New Roman" w:eastAsia="宋体" w:cs="Times New Roman"/>
                <w:sz w:val="24"/>
                <w:szCs w:val="24"/>
                <w:u w:val="none"/>
              </w:rPr>
              <w:t>t/a），在烹饪过程时挥发损失约3%，则住宅厨房油烟产生量约2.7kg/d（</w:t>
            </w:r>
            <w:r>
              <w:rPr>
                <w:rFonts w:hint="eastAsia" w:ascii="Times New Roman" w:hAnsi="Times New Roman" w:eastAsia="宋体" w:cs="Times New Roman"/>
                <w:sz w:val="24"/>
                <w:szCs w:val="24"/>
                <w:u w:val="none"/>
              </w:rPr>
              <w:t>0.86</w:t>
            </w:r>
            <w:r>
              <w:rPr>
                <w:rFonts w:ascii="Times New Roman" w:hAnsi="Times New Roman" w:eastAsia="宋体" w:cs="Times New Roman"/>
                <w:sz w:val="24"/>
                <w:szCs w:val="24"/>
                <w:u w:val="none"/>
              </w:rPr>
              <w:t>t/a）。</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2</w:t>
            </w:r>
            <w:r>
              <w:rPr>
                <w:rFonts w:hint="eastAsia" w:ascii="Times New Roman" w:hAnsi="Times New Roman" w:eastAsia="宋体" w:cs="宋体"/>
                <w:b/>
                <w:bCs/>
                <w:sz w:val="24"/>
                <w:szCs w:val="24"/>
                <w:u w:val="none"/>
              </w:rPr>
              <w:t>）废水</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宋体"/>
                <w:sz w:val="24"/>
                <w:szCs w:val="24"/>
                <w:u w:val="none"/>
              </w:rPr>
              <w:t>本项目营运期的主要废水为</w:t>
            </w:r>
            <w:r>
              <w:rPr>
                <w:rFonts w:hint="eastAsia" w:ascii="Times New Roman" w:hAnsi="Times New Roman" w:eastAsia="宋体" w:cs="宋体"/>
                <w:sz w:val="24"/>
                <w:szCs w:val="24"/>
                <w:u w:val="none"/>
              </w:rPr>
              <w:t>入住</w:t>
            </w:r>
            <w:r>
              <w:rPr>
                <w:rFonts w:ascii="Times New Roman" w:hAnsi="Times New Roman" w:eastAsia="宋体" w:cs="宋体"/>
                <w:sz w:val="24"/>
                <w:szCs w:val="24"/>
                <w:u w:val="none"/>
              </w:rPr>
              <w:t>企业员工办公生活废水和</w:t>
            </w:r>
            <w:r>
              <w:rPr>
                <w:rFonts w:ascii="Times New Roman" w:hAnsi="Times New Roman" w:eastAsia="宋体" w:cs="Times New Roman"/>
                <w:sz w:val="24"/>
                <w:szCs w:val="24"/>
                <w:u w:val="none"/>
              </w:rPr>
              <w:t>地下停车场冲洗废水、未预见用水。</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入住企业</w:t>
            </w:r>
            <w:r>
              <w:rPr>
                <w:rFonts w:ascii="Times New Roman" w:hAnsi="Times New Roman" w:eastAsia="宋体" w:cs="Times New Roman"/>
                <w:sz w:val="24"/>
                <w:szCs w:val="24"/>
                <w:u w:val="none"/>
              </w:rPr>
              <w:t>员工办公生活污水：本项目设计企业约</w:t>
            </w:r>
            <w:r>
              <w:rPr>
                <w:rFonts w:hint="eastAsia" w:ascii="Times New Roman" w:hAnsi="Times New Roman" w:eastAsia="宋体" w:cs="Times New Roman"/>
                <w:sz w:val="24"/>
                <w:szCs w:val="24"/>
                <w:u w:val="none"/>
              </w:rPr>
              <w:t>300户</w:t>
            </w:r>
            <w:r>
              <w:rPr>
                <w:rFonts w:ascii="Times New Roman" w:hAnsi="Times New Roman" w:eastAsia="宋体" w:cs="Times New Roman"/>
                <w:sz w:val="24"/>
                <w:szCs w:val="24"/>
                <w:u w:val="none"/>
              </w:rPr>
              <w:t>，约</w:t>
            </w:r>
            <w:r>
              <w:rPr>
                <w:rFonts w:hint="eastAsia" w:ascii="Times New Roman" w:hAnsi="Times New Roman" w:eastAsia="宋体" w:cs="Times New Roman"/>
                <w:sz w:val="24"/>
                <w:szCs w:val="24"/>
                <w:u w:val="none"/>
              </w:rPr>
              <w:t>合3000</w:t>
            </w:r>
            <w:r>
              <w:rPr>
                <w:rFonts w:ascii="Times New Roman" w:hAnsi="Times New Roman" w:eastAsia="宋体" w:cs="Times New Roman"/>
                <w:sz w:val="24"/>
                <w:szCs w:val="24"/>
                <w:u w:val="none"/>
              </w:rPr>
              <w:t>人，项目内专设员工食堂</w:t>
            </w:r>
            <w:r>
              <w:rPr>
                <w:rFonts w:hint="eastAsia" w:ascii="Times New Roman" w:hAnsi="Times New Roman" w:eastAsia="宋体" w:cs="Times New Roman"/>
                <w:sz w:val="24"/>
                <w:szCs w:val="24"/>
                <w:u w:val="none"/>
              </w:rPr>
              <w:t>，</w:t>
            </w:r>
            <w:r>
              <w:rPr>
                <w:rFonts w:ascii="Times New Roman" w:hAnsi="Times New Roman" w:eastAsia="宋体" w:cs="Times New Roman"/>
                <w:sz w:val="24"/>
                <w:szCs w:val="24"/>
                <w:u w:val="none"/>
              </w:rPr>
              <w:t>供项目内企业员工进餐</w:t>
            </w:r>
            <w:r>
              <w:rPr>
                <w:rFonts w:hint="eastAsia" w:ascii="Times New Roman" w:hAnsi="Times New Roman" w:eastAsia="宋体" w:cs="Times New Roman"/>
                <w:sz w:val="24"/>
                <w:szCs w:val="24"/>
                <w:u w:val="none"/>
              </w:rPr>
              <w:t>，</w:t>
            </w:r>
            <w:r>
              <w:rPr>
                <w:rFonts w:ascii="Times New Roman" w:hAnsi="Times New Roman" w:eastAsia="宋体" w:cs="Times New Roman"/>
                <w:sz w:val="24"/>
                <w:szCs w:val="24"/>
                <w:u w:val="none"/>
              </w:rPr>
              <w:t>项目内不设员工住宿场所</w:t>
            </w:r>
            <w:r>
              <w:rPr>
                <w:rFonts w:hint="eastAsia" w:ascii="Times New Roman" w:hAnsi="Times New Roman" w:eastAsia="宋体" w:cs="Times New Roman"/>
                <w:sz w:val="24"/>
                <w:szCs w:val="24"/>
                <w:u w:val="none"/>
              </w:rPr>
              <w:t>。员工用水量按100</w:t>
            </w:r>
            <w:r>
              <w:rPr>
                <w:rFonts w:ascii="Times New Roman" w:hAnsi="Times New Roman" w:eastAsia="宋体" w:cs="Times New Roman"/>
                <w:sz w:val="24"/>
                <w:szCs w:val="24"/>
                <w:u w:val="none"/>
              </w:rPr>
              <w:t>L/d·人计算，总用水量约为</w:t>
            </w:r>
            <w:r>
              <w:rPr>
                <w:rFonts w:hint="eastAsia" w:ascii="Times New Roman" w:hAnsi="Times New Roman" w:eastAsia="宋体" w:cs="Times New Roman"/>
                <w:sz w:val="24"/>
                <w:szCs w:val="24"/>
                <w:u w:val="none"/>
              </w:rPr>
              <w:t>300</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3</w:t>
            </w:r>
            <w:r>
              <w:rPr>
                <w:rFonts w:ascii="Times New Roman" w:hAnsi="Times New Roman" w:eastAsia="宋体" w:cs="Times New Roman"/>
                <w:sz w:val="24"/>
                <w:szCs w:val="24"/>
                <w:u w:val="none"/>
              </w:rPr>
              <w:t>/d，年用水量</w:t>
            </w:r>
            <w:r>
              <w:rPr>
                <w:rFonts w:hint="eastAsia" w:ascii="Times New Roman" w:hAnsi="Times New Roman" w:eastAsia="宋体" w:cs="Times New Roman"/>
                <w:sz w:val="24"/>
                <w:szCs w:val="24"/>
                <w:u w:val="none"/>
              </w:rPr>
              <w:t>96000</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3</w:t>
            </w:r>
            <w:r>
              <w:rPr>
                <w:rFonts w:ascii="Times New Roman" w:hAnsi="Times New Roman" w:eastAsia="宋体" w:cs="Times New Roman"/>
                <w:sz w:val="24"/>
                <w:szCs w:val="24"/>
                <w:u w:val="none"/>
              </w:rPr>
              <w:t>/a。废水排放系数取0.8，计算项目废水排放量约</w:t>
            </w:r>
            <w:r>
              <w:rPr>
                <w:rFonts w:hint="eastAsia" w:ascii="Times New Roman" w:hAnsi="Times New Roman" w:eastAsia="宋体" w:cs="Times New Roman"/>
                <w:sz w:val="24"/>
                <w:szCs w:val="24"/>
                <w:u w:val="none"/>
              </w:rPr>
              <w:t>76800</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3</w:t>
            </w:r>
            <w:r>
              <w:rPr>
                <w:rFonts w:ascii="Times New Roman" w:hAnsi="Times New Roman" w:eastAsia="宋体" w:cs="Times New Roman"/>
                <w:sz w:val="24"/>
                <w:szCs w:val="24"/>
                <w:u w:val="none"/>
              </w:rPr>
              <w:t>/a。废水中污染因子主要含有 COD</w:t>
            </w:r>
            <w:r>
              <w:rPr>
                <w:rFonts w:ascii="Times New Roman" w:hAnsi="Times New Roman" w:eastAsia="宋体" w:cs="Times New Roman"/>
                <w:sz w:val="24"/>
                <w:szCs w:val="24"/>
                <w:u w:val="none"/>
                <w:vertAlign w:val="subscript"/>
              </w:rPr>
              <w:t>Cr</w:t>
            </w:r>
            <w:r>
              <w:rPr>
                <w:rFonts w:ascii="Times New Roman" w:hAnsi="Times New Roman" w:eastAsia="宋体" w:cs="Times New Roman"/>
                <w:sz w:val="24"/>
                <w:szCs w:val="24"/>
                <w:u w:val="none"/>
              </w:rPr>
              <w:t>、BOD</w:t>
            </w:r>
            <w:r>
              <w:rPr>
                <w:rFonts w:ascii="Times New Roman" w:hAnsi="Times New Roman" w:eastAsia="宋体" w:cs="Times New Roman"/>
                <w:sz w:val="24"/>
                <w:szCs w:val="24"/>
                <w:u w:val="none"/>
                <w:vertAlign w:val="subscript"/>
              </w:rPr>
              <w:t>5</w:t>
            </w:r>
            <w:r>
              <w:rPr>
                <w:rFonts w:ascii="Times New Roman" w:hAnsi="Times New Roman" w:eastAsia="宋体" w:cs="Times New Roman"/>
                <w:sz w:val="24"/>
                <w:szCs w:val="24"/>
                <w:u w:val="none"/>
              </w:rPr>
              <w:t>、SS、NH</w:t>
            </w:r>
            <w:r>
              <w:rPr>
                <w:rFonts w:ascii="Times New Roman" w:hAnsi="Times New Roman" w:eastAsia="宋体" w:cs="Times New Roman"/>
                <w:sz w:val="24"/>
                <w:szCs w:val="24"/>
                <w:u w:val="none"/>
                <w:vertAlign w:val="subscript"/>
              </w:rPr>
              <w:t>3</w:t>
            </w:r>
            <w:r>
              <w:rPr>
                <w:rFonts w:ascii="Times New Roman" w:hAnsi="Times New Roman" w:eastAsia="宋体" w:cs="Times New Roman"/>
                <w:sz w:val="24"/>
                <w:szCs w:val="24"/>
                <w:u w:val="none"/>
              </w:rPr>
              <w:t>-N</w:t>
            </w:r>
            <w:r>
              <w:rPr>
                <w:rFonts w:hint="eastAsia" w:ascii="Times New Roman" w:hAnsi="Times New Roman" w:eastAsia="宋体" w:cs="Times New Roman"/>
                <w:sz w:val="24"/>
                <w:szCs w:val="24"/>
                <w:u w:val="none"/>
              </w:rPr>
              <w:t>、动植物油</w:t>
            </w:r>
            <w:r>
              <w:rPr>
                <w:rFonts w:ascii="Times New Roman" w:hAnsi="Times New Roman" w:eastAsia="宋体" w:cs="Times New Roman"/>
                <w:sz w:val="24"/>
                <w:szCs w:val="24"/>
                <w:u w:val="none"/>
              </w:rPr>
              <w:t>等污染物。</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地下车库用水：本工程地下车库面积为</w:t>
            </w:r>
            <w:r>
              <w:rPr>
                <w:rFonts w:hint="eastAsia" w:ascii="Times New Roman" w:hAnsi="Times New Roman" w:eastAsia="宋体" w:cs="Times New Roman"/>
                <w:sz w:val="24"/>
                <w:szCs w:val="24"/>
                <w:u w:val="none"/>
              </w:rPr>
              <w:t>17288</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2</w:t>
            </w:r>
            <w:r>
              <w:rPr>
                <w:rFonts w:ascii="Times New Roman" w:hAnsi="Times New Roman" w:eastAsia="宋体" w:cs="Times New Roman"/>
                <w:sz w:val="24"/>
                <w:szCs w:val="24"/>
                <w:u w:val="none"/>
              </w:rPr>
              <w:t>，冲洗用水量为3L/m</w:t>
            </w:r>
            <w:r>
              <w:rPr>
                <w:rFonts w:ascii="Times New Roman" w:hAnsi="Times New Roman" w:eastAsia="宋体" w:cs="Times New Roman"/>
                <w:sz w:val="24"/>
                <w:szCs w:val="24"/>
                <w:u w:val="none"/>
                <w:vertAlign w:val="superscript"/>
              </w:rPr>
              <w:t>2</w:t>
            </w:r>
            <w:r>
              <w:rPr>
                <w:rFonts w:ascii="Times New Roman" w:hAnsi="Times New Roman" w:eastAsia="宋体" w:cs="Times New Roman"/>
                <w:sz w:val="24"/>
                <w:szCs w:val="24"/>
                <w:u w:val="none"/>
              </w:rPr>
              <w:t>•次，车库每月冲洗一次，本项目地下车库废水排放量为</w:t>
            </w:r>
            <w:r>
              <w:rPr>
                <w:rFonts w:hint="eastAsia" w:ascii="Times New Roman" w:hAnsi="Times New Roman" w:eastAsia="宋体" w:cs="Times New Roman"/>
                <w:sz w:val="24"/>
                <w:szCs w:val="24"/>
                <w:u w:val="none"/>
              </w:rPr>
              <w:t>622.37</w:t>
            </w:r>
            <w:r>
              <w:rPr>
                <w:rFonts w:ascii="Times New Roman" w:hAnsi="Times New Roman" w:eastAsia="宋体" w:cs="Times New Roman"/>
                <w:sz w:val="24"/>
                <w:szCs w:val="24"/>
                <w:u w:val="none"/>
              </w:rPr>
              <w:t>m</w:t>
            </w:r>
            <w:r>
              <w:rPr>
                <w:rFonts w:ascii="Times New Roman" w:hAnsi="Times New Roman" w:eastAsia="宋体" w:cs="Times New Roman"/>
                <w:sz w:val="24"/>
                <w:szCs w:val="24"/>
                <w:u w:val="none"/>
                <w:vertAlign w:val="superscript"/>
              </w:rPr>
              <w:t>3</w:t>
            </w:r>
            <w:r>
              <w:rPr>
                <w:rFonts w:ascii="Times New Roman" w:hAnsi="Times New Roman" w:eastAsia="宋体" w:cs="Times New Roman"/>
                <w:sz w:val="24"/>
                <w:szCs w:val="24"/>
                <w:u w:val="none"/>
              </w:rPr>
              <w:t>/a，其废水中污染因子主要含有SS、石油类污染物。</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为预见用水按照以上用水量的</w:t>
            </w:r>
            <w:r>
              <w:rPr>
                <w:rFonts w:hint="eastAsia" w:ascii="Times New Roman" w:hAnsi="Times New Roman" w:eastAsia="宋体" w:cs="Times New Roman"/>
                <w:sz w:val="24"/>
                <w:szCs w:val="24"/>
                <w:u w:val="none"/>
              </w:rPr>
              <w:t>10%计。</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3</w:t>
            </w:r>
            <w:r>
              <w:rPr>
                <w:rFonts w:hint="eastAsia" w:ascii="Times New Roman" w:hAnsi="Times New Roman" w:eastAsia="宋体" w:cs="宋体"/>
                <w:b/>
                <w:bCs/>
                <w:sz w:val="24"/>
                <w:szCs w:val="24"/>
                <w:u w:val="none"/>
              </w:rPr>
              <w:t>）噪声</w:t>
            </w:r>
          </w:p>
          <w:p>
            <w:pPr>
              <w:adjustRightInd w:val="0"/>
              <w:snapToGrid w:val="0"/>
              <w:spacing w:line="360" w:lineRule="auto"/>
              <w:ind w:firstLine="470" w:firstLineChars="196"/>
              <w:rPr>
                <w:rFonts w:ascii="Times New Roman" w:hAnsi="Times New Roman" w:eastAsia="宋体" w:cs="Times New Roman"/>
                <w:sz w:val="24"/>
                <w:szCs w:val="24"/>
                <w:u w:val="none"/>
              </w:rPr>
            </w:pPr>
            <w:r>
              <w:rPr>
                <w:rFonts w:ascii="Times New Roman" w:hAnsi="Times New Roman" w:eastAsia="宋体" w:cs="Times New Roman"/>
                <w:sz w:val="24"/>
                <w:szCs w:val="24"/>
                <w:u w:val="none"/>
              </w:rPr>
              <w:t>噪声主要来源于设备噪声、交通噪声。</w:t>
            </w:r>
          </w:p>
          <w:p>
            <w:pPr>
              <w:adjustRightInd w:val="0"/>
              <w:snapToGrid w:val="0"/>
              <w:spacing w:line="360" w:lineRule="auto"/>
              <w:ind w:firstLine="482" w:firstLineChars="200"/>
              <w:rPr>
                <w:rFonts w:ascii="Times New Roman" w:hAnsi="Times New Roman" w:eastAsia="宋体" w:cs="Times New Roman"/>
                <w:b/>
                <w:sz w:val="24"/>
                <w:szCs w:val="24"/>
                <w:u w:val="none"/>
              </w:rPr>
            </w:pPr>
            <w:r>
              <w:rPr>
                <w:rFonts w:hint="eastAsia" w:ascii="Times New Roman" w:hAnsi="Times New Roman" w:eastAsia="宋体" w:cs="Times New Roman"/>
                <w:b/>
                <w:sz w:val="24"/>
                <w:szCs w:val="24"/>
                <w:u w:val="none"/>
              </w:rPr>
              <w:t>①设备噪声</w:t>
            </w:r>
          </w:p>
          <w:p>
            <w:pPr>
              <w:adjustRightInd w:val="0"/>
              <w:snapToGrid w:val="0"/>
              <w:spacing w:line="360" w:lineRule="auto"/>
              <w:ind w:firstLine="480" w:firstLineChars="200"/>
              <w:rPr>
                <w:rFonts w:ascii="Times New Roman" w:hAnsi="Times New Roman" w:eastAsia="宋体" w:cs="Times New Roman"/>
                <w:spacing w:val="4"/>
                <w:sz w:val="24"/>
                <w:szCs w:val="24"/>
                <w:u w:val="none"/>
              </w:rPr>
            </w:pPr>
            <w:r>
              <w:rPr>
                <w:rFonts w:ascii="Times New Roman" w:hAnsi="Times New Roman" w:eastAsia="宋体" w:cs="Times New Roman"/>
                <w:sz w:val="24"/>
                <w:szCs w:val="24"/>
                <w:u w:val="none"/>
              </w:rPr>
              <w:t>主要噪声设备有：</w:t>
            </w:r>
            <w:r>
              <w:rPr>
                <w:rFonts w:ascii="Times New Roman" w:hAnsi="Times New Roman" w:eastAsia="宋体" w:cs="Times New Roman"/>
                <w:spacing w:val="4"/>
                <w:sz w:val="24"/>
                <w:szCs w:val="24"/>
                <w:u w:val="none"/>
              </w:rPr>
              <w:t>水泵房设备、配电房。水泵房设备、配电房均设置于地下室，噪声值一般为60～80dB(A)。</w:t>
            </w:r>
          </w:p>
          <w:p>
            <w:pPr>
              <w:adjustRightInd w:val="0"/>
              <w:snapToGrid w:val="0"/>
              <w:spacing w:line="360" w:lineRule="auto"/>
              <w:ind w:firstLine="482" w:firstLineChars="200"/>
              <w:rPr>
                <w:rFonts w:ascii="Times New Roman" w:hAnsi="Times New Roman" w:eastAsia="宋体" w:cs="Times New Roman"/>
                <w:b/>
                <w:sz w:val="24"/>
                <w:szCs w:val="24"/>
                <w:u w:val="none"/>
              </w:rPr>
            </w:pPr>
            <w:r>
              <w:rPr>
                <w:rFonts w:hint="eastAsia" w:ascii="Times New Roman" w:hAnsi="Times New Roman" w:eastAsia="宋体" w:cs="Times New Roman"/>
                <w:b/>
                <w:sz w:val="24"/>
                <w:szCs w:val="24"/>
                <w:u w:val="none"/>
              </w:rPr>
              <w:t>②交通噪声</w:t>
            </w:r>
          </w:p>
          <w:p>
            <w:pPr>
              <w:adjustRightInd w:val="0"/>
              <w:snapToGrid w:val="0"/>
              <w:spacing w:line="360" w:lineRule="auto"/>
              <w:ind w:firstLine="480" w:firstLineChars="200"/>
              <w:rPr>
                <w:rFonts w:ascii="Times New Roman" w:hAnsi="Times New Roman" w:eastAsia="宋体" w:cs="Times New Roman"/>
                <w:b/>
                <w:sz w:val="24"/>
                <w:szCs w:val="24"/>
                <w:u w:val="none"/>
              </w:rPr>
            </w:pPr>
            <w:r>
              <w:rPr>
                <w:rFonts w:ascii="Times New Roman" w:hAnsi="Times New Roman" w:eastAsia="宋体" w:cs="Times New Roman"/>
                <w:sz w:val="24"/>
                <w:szCs w:val="24"/>
                <w:u w:val="none"/>
              </w:rPr>
              <w:t>采用类比实测的平均声级方法，确定交通噪声汽车出入地下车库的交通噪声，汽车不同状态下的噪声源强见表</w:t>
            </w:r>
            <w:r>
              <w:rPr>
                <w:rFonts w:hint="eastAsia" w:ascii="Times New Roman" w:hAnsi="Times New Roman" w:eastAsia="宋体" w:cs="Times New Roman"/>
                <w:sz w:val="24"/>
                <w:szCs w:val="24"/>
                <w:u w:val="none"/>
              </w:rPr>
              <w:t>7-10</w:t>
            </w:r>
            <w:r>
              <w:rPr>
                <w:rFonts w:ascii="Times New Roman" w:hAnsi="Times New Roman" w:eastAsia="宋体" w:cs="Times New Roman"/>
                <w:sz w:val="24"/>
                <w:szCs w:val="24"/>
                <w:u w:val="none"/>
              </w:rPr>
              <w:t>。</w:t>
            </w:r>
          </w:p>
          <w:p>
            <w:pPr>
              <w:spacing w:line="360" w:lineRule="auto"/>
              <w:jc w:val="center"/>
              <w:rPr>
                <w:rFonts w:ascii="Times New Roman" w:hAnsi="Times New Roman" w:eastAsia="宋体" w:cs="Times New Roman"/>
                <w:b/>
                <w:szCs w:val="21"/>
                <w:u w:val="none"/>
              </w:rPr>
            </w:pPr>
            <w:r>
              <w:rPr>
                <w:rFonts w:ascii="Times New Roman" w:hAnsi="Times New Roman" w:eastAsia="宋体" w:cs="Times New Roman"/>
                <w:b/>
                <w:szCs w:val="21"/>
                <w:u w:val="none"/>
              </w:rPr>
              <w:t>表</w:t>
            </w:r>
            <w:r>
              <w:rPr>
                <w:rFonts w:hint="eastAsia" w:ascii="Times New Roman" w:hAnsi="Times New Roman" w:eastAsia="宋体" w:cs="Times New Roman"/>
                <w:b/>
                <w:szCs w:val="21"/>
                <w:u w:val="none"/>
              </w:rPr>
              <w:t>7-10</w:t>
            </w:r>
            <w:r>
              <w:rPr>
                <w:rFonts w:ascii="Times New Roman" w:hAnsi="Times New Roman" w:eastAsia="宋体" w:cs="Times New Roman"/>
                <w:b/>
                <w:szCs w:val="21"/>
                <w:u w:val="none"/>
              </w:rPr>
              <w:t xml:space="preserve"> 项目营运期交通噪声源强一览表</w:t>
            </w:r>
          </w:p>
          <w:tbl>
            <w:tblPr>
              <w:tblStyle w:val="17"/>
              <w:tblW w:w="83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2"/>
              <w:gridCol w:w="2792"/>
              <w:gridCol w:w="2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2792" w:type="dxa"/>
                  <w:vAlign w:val="center"/>
                </w:tcPr>
                <w:p>
                  <w:pPr>
                    <w:spacing w:line="276" w:lineRule="auto"/>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声源</w:t>
                  </w:r>
                </w:p>
              </w:tc>
              <w:tc>
                <w:tcPr>
                  <w:tcW w:w="2792" w:type="dxa"/>
                  <w:vAlign w:val="center"/>
                </w:tcPr>
                <w:p>
                  <w:pPr>
                    <w:spacing w:line="276" w:lineRule="auto"/>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运行状况</w:t>
                  </w:r>
                </w:p>
              </w:tc>
              <w:tc>
                <w:tcPr>
                  <w:tcW w:w="2803" w:type="dxa"/>
                  <w:vAlign w:val="center"/>
                </w:tcPr>
                <w:p>
                  <w:pPr>
                    <w:spacing w:line="276" w:lineRule="auto"/>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声级（dB（A））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2792" w:type="dxa"/>
                  <w:vMerge w:val="restart"/>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小型车</w:t>
                  </w:r>
                </w:p>
              </w:tc>
              <w:tc>
                <w:tcPr>
                  <w:tcW w:w="2792"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怠速行驶</w:t>
                  </w:r>
                </w:p>
              </w:tc>
              <w:tc>
                <w:tcPr>
                  <w:tcW w:w="2803"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59~76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2792" w:type="dxa"/>
                  <w:vMerge w:val="continue"/>
                  <w:vAlign w:val="center"/>
                </w:tcPr>
                <w:p>
                  <w:pPr>
                    <w:spacing w:line="276" w:lineRule="auto"/>
                    <w:jc w:val="center"/>
                    <w:rPr>
                      <w:rFonts w:ascii="Times New Roman" w:hAnsi="Times New Roman" w:eastAsia="宋体" w:cs="Times New Roman"/>
                      <w:szCs w:val="21"/>
                      <w:u w:val="none"/>
                    </w:rPr>
                  </w:pPr>
                </w:p>
              </w:tc>
              <w:tc>
                <w:tcPr>
                  <w:tcW w:w="2792"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正常行驶</w:t>
                  </w:r>
                </w:p>
              </w:tc>
              <w:tc>
                <w:tcPr>
                  <w:tcW w:w="2803"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61~70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2792" w:type="dxa"/>
                  <w:vMerge w:val="continue"/>
                  <w:vAlign w:val="center"/>
                </w:tcPr>
                <w:p>
                  <w:pPr>
                    <w:spacing w:line="276" w:lineRule="auto"/>
                    <w:jc w:val="center"/>
                    <w:rPr>
                      <w:rFonts w:ascii="Times New Roman" w:hAnsi="Times New Roman" w:eastAsia="宋体" w:cs="Times New Roman"/>
                      <w:szCs w:val="21"/>
                      <w:u w:val="none"/>
                    </w:rPr>
                  </w:pPr>
                </w:p>
              </w:tc>
              <w:tc>
                <w:tcPr>
                  <w:tcW w:w="2792"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鸣笛</w:t>
                  </w:r>
                </w:p>
              </w:tc>
              <w:tc>
                <w:tcPr>
                  <w:tcW w:w="2803"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78~84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2792" w:type="dxa"/>
                  <w:vMerge w:val="restart"/>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中型车</w:t>
                  </w:r>
                </w:p>
              </w:tc>
              <w:tc>
                <w:tcPr>
                  <w:tcW w:w="2792"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怠速行驶</w:t>
                  </w:r>
                </w:p>
              </w:tc>
              <w:tc>
                <w:tcPr>
                  <w:tcW w:w="2803"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62~76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62" w:hRule="atLeast"/>
              </w:trPr>
              <w:tc>
                <w:tcPr>
                  <w:tcW w:w="2792" w:type="dxa"/>
                  <w:vMerge w:val="continue"/>
                  <w:vAlign w:val="center"/>
                </w:tcPr>
                <w:p>
                  <w:pPr>
                    <w:spacing w:line="276" w:lineRule="auto"/>
                    <w:jc w:val="center"/>
                    <w:rPr>
                      <w:rFonts w:ascii="Times New Roman" w:hAnsi="Times New Roman" w:eastAsia="宋体" w:cs="Times New Roman"/>
                      <w:szCs w:val="21"/>
                      <w:u w:val="none"/>
                    </w:rPr>
                  </w:pPr>
                </w:p>
              </w:tc>
              <w:tc>
                <w:tcPr>
                  <w:tcW w:w="2792"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正常行驶</w:t>
                  </w:r>
                </w:p>
              </w:tc>
              <w:tc>
                <w:tcPr>
                  <w:tcW w:w="2803"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62~72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trPr>
              <w:tc>
                <w:tcPr>
                  <w:tcW w:w="2792" w:type="dxa"/>
                  <w:vMerge w:val="continue"/>
                  <w:vAlign w:val="center"/>
                </w:tcPr>
                <w:p>
                  <w:pPr>
                    <w:spacing w:line="276" w:lineRule="auto"/>
                    <w:jc w:val="center"/>
                    <w:rPr>
                      <w:rFonts w:ascii="Times New Roman" w:hAnsi="Times New Roman" w:eastAsia="宋体" w:cs="Times New Roman"/>
                      <w:szCs w:val="21"/>
                      <w:u w:val="none"/>
                    </w:rPr>
                  </w:pPr>
                </w:p>
              </w:tc>
              <w:tc>
                <w:tcPr>
                  <w:tcW w:w="2792"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鸣笛</w:t>
                  </w:r>
                </w:p>
              </w:tc>
              <w:tc>
                <w:tcPr>
                  <w:tcW w:w="2803"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75~85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2792" w:type="dxa"/>
                  <w:vMerge w:val="restart"/>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大型车</w:t>
                  </w:r>
                </w:p>
              </w:tc>
              <w:tc>
                <w:tcPr>
                  <w:tcW w:w="2792"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怠速行驶</w:t>
                  </w:r>
                </w:p>
              </w:tc>
              <w:tc>
                <w:tcPr>
                  <w:tcW w:w="2803"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65~78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2" w:hRule="atLeast"/>
              </w:trPr>
              <w:tc>
                <w:tcPr>
                  <w:tcW w:w="2792" w:type="dxa"/>
                  <w:vMerge w:val="continue"/>
                  <w:vAlign w:val="center"/>
                </w:tcPr>
                <w:p>
                  <w:pPr>
                    <w:spacing w:line="276" w:lineRule="auto"/>
                    <w:jc w:val="center"/>
                    <w:rPr>
                      <w:rFonts w:ascii="Times New Roman" w:hAnsi="Times New Roman" w:eastAsia="宋体" w:cs="Times New Roman"/>
                      <w:szCs w:val="21"/>
                      <w:u w:val="none"/>
                    </w:rPr>
                  </w:pPr>
                </w:p>
              </w:tc>
              <w:tc>
                <w:tcPr>
                  <w:tcW w:w="2792"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正常行驶</w:t>
                  </w:r>
                </w:p>
              </w:tc>
              <w:tc>
                <w:tcPr>
                  <w:tcW w:w="2803"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65~80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trPr>
              <w:tc>
                <w:tcPr>
                  <w:tcW w:w="2792" w:type="dxa"/>
                  <w:vMerge w:val="continue"/>
                  <w:vAlign w:val="center"/>
                </w:tcPr>
                <w:p>
                  <w:pPr>
                    <w:spacing w:line="276" w:lineRule="auto"/>
                    <w:jc w:val="center"/>
                    <w:rPr>
                      <w:rFonts w:ascii="Times New Roman" w:hAnsi="Times New Roman" w:eastAsia="宋体" w:cs="Times New Roman"/>
                      <w:szCs w:val="21"/>
                      <w:u w:val="none"/>
                    </w:rPr>
                  </w:pPr>
                </w:p>
              </w:tc>
              <w:tc>
                <w:tcPr>
                  <w:tcW w:w="2792"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鸣笛</w:t>
                  </w:r>
                </w:p>
              </w:tc>
              <w:tc>
                <w:tcPr>
                  <w:tcW w:w="2803" w:type="dxa"/>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75~85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7" w:hRule="atLeast"/>
              </w:trPr>
              <w:tc>
                <w:tcPr>
                  <w:tcW w:w="8387" w:type="dxa"/>
                  <w:gridSpan w:val="3"/>
                  <w:vAlign w:val="center"/>
                </w:tcPr>
                <w:p>
                  <w:pPr>
                    <w:spacing w:line="276" w:lineRule="auto"/>
                    <w:jc w:val="center"/>
                    <w:rPr>
                      <w:rFonts w:ascii="Times New Roman" w:hAnsi="Times New Roman" w:eastAsia="宋体" w:cs="Times New Roman"/>
                      <w:szCs w:val="21"/>
                      <w:u w:val="none"/>
                    </w:rPr>
                  </w:pPr>
                  <w:r>
                    <w:rPr>
                      <w:rFonts w:ascii="Times New Roman" w:hAnsi="Times New Roman" w:eastAsia="宋体" w:cs="Times New Roman"/>
                      <w:szCs w:val="21"/>
                      <w:u w:val="none"/>
                    </w:rPr>
                    <w:t>本项目内车型以小型车为主</w:t>
                  </w:r>
                </w:p>
              </w:tc>
            </w:tr>
          </w:tbl>
          <w:p>
            <w:pPr>
              <w:rPr>
                <w:rFonts w:ascii="Times New Roman" w:hAnsi="Times New Roman" w:eastAsia="宋体" w:cs="宋体"/>
                <w:b/>
                <w:bCs/>
                <w:szCs w:val="21"/>
                <w:u w:val="none"/>
              </w:rPr>
            </w:pPr>
          </w:p>
          <w:p>
            <w:pPr>
              <w:spacing w:line="360" w:lineRule="auto"/>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4</w:t>
            </w:r>
            <w:r>
              <w:rPr>
                <w:rFonts w:hint="eastAsia" w:ascii="Times New Roman" w:hAnsi="Times New Roman" w:eastAsia="宋体" w:cs="宋体"/>
                <w:b/>
                <w:bCs/>
                <w:sz w:val="24"/>
                <w:szCs w:val="24"/>
                <w:u w:val="none"/>
              </w:rPr>
              <w:t>）固体废弃物</w:t>
            </w:r>
          </w:p>
          <w:p>
            <w:pPr>
              <w:spacing w:line="360" w:lineRule="auto"/>
              <w:ind w:firstLine="496" w:firstLineChars="200"/>
              <w:rPr>
                <w:rFonts w:ascii="Times New Roman" w:hAnsi="Times New Roman" w:eastAsia="宋体" w:cs="Times New Roman"/>
                <w:bCs/>
                <w:sz w:val="24"/>
                <w:szCs w:val="24"/>
                <w:u w:val="none"/>
              </w:rPr>
            </w:pPr>
            <w:r>
              <w:rPr>
                <w:rFonts w:ascii="Times New Roman" w:hAnsi="Times New Roman" w:eastAsia="宋体" w:cs="Times New Roman"/>
                <w:spacing w:val="4"/>
                <w:kern w:val="0"/>
                <w:sz w:val="24"/>
                <w:szCs w:val="20"/>
                <w:u w:val="none"/>
              </w:rPr>
              <w:t>本项目固体废物主要为</w:t>
            </w:r>
            <w:r>
              <w:rPr>
                <w:rFonts w:hint="eastAsia" w:ascii="Times New Roman" w:hAnsi="Times New Roman" w:eastAsia="宋体" w:cs="Times New Roman"/>
                <w:spacing w:val="4"/>
                <w:kern w:val="0"/>
                <w:sz w:val="24"/>
                <w:szCs w:val="20"/>
                <w:u w:val="none"/>
              </w:rPr>
              <w:t>入住企业</w:t>
            </w:r>
            <w:r>
              <w:rPr>
                <w:rFonts w:ascii="Times New Roman" w:hAnsi="Times New Roman" w:eastAsia="宋体" w:cs="Times New Roman"/>
                <w:spacing w:val="4"/>
                <w:kern w:val="0"/>
                <w:sz w:val="24"/>
                <w:szCs w:val="20"/>
                <w:u w:val="none"/>
              </w:rPr>
              <w:t>员工办公生活垃圾。</w:t>
            </w:r>
          </w:p>
          <w:p>
            <w:pPr>
              <w:spacing w:line="360" w:lineRule="auto"/>
              <w:ind w:firstLine="480" w:firstLineChars="200"/>
              <w:rPr>
                <w:rFonts w:ascii="Times New Roman" w:hAnsi="Times New Roman" w:eastAsia="宋体" w:cs="Times New Roman"/>
                <w:spacing w:val="4"/>
                <w:sz w:val="24"/>
                <w:szCs w:val="24"/>
                <w:u w:val="none"/>
              </w:rPr>
            </w:pPr>
            <w:r>
              <w:rPr>
                <w:rFonts w:ascii="Times New Roman" w:hAnsi="Times New Roman" w:eastAsia="宋体" w:cs="Times New Roman"/>
                <w:bCs/>
                <w:sz w:val="24"/>
                <w:szCs w:val="24"/>
                <w:u w:val="none"/>
              </w:rPr>
              <w:t>生活垃圾：</w:t>
            </w:r>
            <w:r>
              <w:rPr>
                <w:rFonts w:ascii="Times New Roman" w:hAnsi="Times New Roman" w:eastAsia="宋体" w:cs="Times New Roman"/>
                <w:spacing w:val="4"/>
                <w:sz w:val="24"/>
                <w:szCs w:val="24"/>
                <w:u w:val="none"/>
              </w:rPr>
              <w:t>项目设计容纳商户</w:t>
            </w:r>
            <w:r>
              <w:rPr>
                <w:rFonts w:hint="eastAsia" w:ascii="Times New Roman" w:hAnsi="Times New Roman" w:eastAsia="宋体" w:cs="Times New Roman"/>
                <w:spacing w:val="4"/>
                <w:sz w:val="24"/>
                <w:szCs w:val="24"/>
                <w:u w:val="none"/>
              </w:rPr>
              <w:t>300户，约合3000</w:t>
            </w:r>
            <w:r>
              <w:rPr>
                <w:rFonts w:ascii="Times New Roman" w:hAnsi="Times New Roman" w:eastAsia="宋体" w:cs="Times New Roman"/>
                <w:spacing w:val="4"/>
                <w:sz w:val="24"/>
                <w:szCs w:val="24"/>
                <w:u w:val="none"/>
              </w:rPr>
              <w:t>人（</w:t>
            </w:r>
            <w:r>
              <w:rPr>
                <w:rFonts w:ascii="Times New Roman" w:hAnsi="Times New Roman" w:eastAsia="宋体" w:cs="Times New Roman"/>
                <w:bCs/>
                <w:sz w:val="24"/>
                <w:szCs w:val="24"/>
                <w:u w:val="none"/>
              </w:rPr>
              <w:t>按</w:t>
            </w:r>
            <w:r>
              <w:rPr>
                <w:rFonts w:ascii="Times New Roman" w:hAnsi="Times New Roman" w:eastAsia="宋体" w:cs="Times New Roman"/>
                <w:spacing w:val="4"/>
                <w:sz w:val="24"/>
                <w:szCs w:val="24"/>
                <w:u w:val="none"/>
              </w:rPr>
              <w:t>0.5kg/人·d），生则生活垃圾总产生量为</w:t>
            </w:r>
            <w:r>
              <w:rPr>
                <w:rFonts w:hint="eastAsia" w:ascii="Times New Roman" w:hAnsi="Times New Roman" w:eastAsia="宋体" w:cs="Times New Roman"/>
                <w:spacing w:val="4"/>
                <w:sz w:val="24"/>
                <w:szCs w:val="24"/>
                <w:u w:val="none"/>
              </w:rPr>
              <w:t>1.5</w:t>
            </w:r>
            <w:r>
              <w:rPr>
                <w:rFonts w:ascii="Times New Roman" w:hAnsi="Times New Roman" w:eastAsia="宋体" w:cs="Times New Roman"/>
                <w:spacing w:val="4"/>
                <w:sz w:val="24"/>
                <w:szCs w:val="24"/>
                <w:u w:val="none"/>
              </w:rPr>
              <w:t>t/d（</w:t>
            </w:r>
            <w:r>
              <w:rPr>
                <w:rFonts w:hint="eastAsia" w:ascii="Times New Roman" w:hAnsi="Times New Roman" w:eastAsia="宋体" w:cs="Times New Roman"/>
                <w:spacing w:val="4"/>
                <w:sz w:val="24"/>
                <w:szCs w:val="24"/>
                <w:u w:val="none"/>
              </w:rPr>
              <w:t>480</w:t>
            </w:r>
            <w:r>
              <w:rPr>
                <w:rFonts w:ascii="Times New Roman" w:hAnsi="Times New Roman" w:eastAsia="宋体" w:cs="Times New Roman"/>
                <w:spacing w:val="4"/>
                <w:sz w:val="24"/>
                <w:szCs w:val="24"/>
                <w:u w:val="none"/>
              </w:rPr>
              <w:t>t/a）。</w:t>
            </w: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ind w:firstLine="496" w:firstLineChars="200"/>
              <w:rPr>
                <w:rFonts w:ascii="Times New Roman" w:hAnsi="Times New Roman" w:eastAsia="宋体" w:cs="Times New Roman"/>
                <w:spacing w:val="4"/>
                <w:sz w:val="24"/>
                <w:szCs w:val="24"/>
                <w:u w:val="none"/>
              </w:rPr>
            </w:pPr>
          </w:p>
          <w:p>
            <w:pPr>
              <w:spacing w:line="360" w:lineRule="auto"/>
              <w:rPr>
                <w:rFonts w:ascii="Times New Roman" w:hAnsi="Times New Roman" w:eastAsia="宋体" w:cs="Times New Roman"/>
                <w:spacing w:val="4"/>
                <w:sz w:val="24"/>
                <w:szCs w:val="24"/>
                <w:u w:val="none"/>
              </w:rPr>
            </w:pPr>
          </w:p>
        </w:tc>
      </w:tr>
    </w:tbl>
    <w:p>
      <w:pPr>
        <w:rPr>
          <w:rStyle w:val="31"/>
          <w:i w:val="0"/>
          <w:color w:val="000000"/>
          <w:u w:val="none"/>
          <w14:textFill>
            <w14:solidFill>
              <w14:srgbClr w14:val="000000">
                <w14:lumMod w14:val="75000"/>
                <w14:lumOff w14:val="25000"/>
              </w14:srgbClr>
            </w14:solidFill>
          </w14:textFill>
        </w:rPr>
      </w:pPr>
    </w:p>
    <w:p>
      <w:pPr>
        <w:keepNext/>
        <w:keepLines/>
        <w:spacing w:line="360" w:lineRule="auto"/>
        <w:outlineLvl w:val="0"/>
        <w:rPr>
          <w:rFonts w:ascii="Times New Roman" w:hAnsi="Times New Roman" w:eastAsia="黑体" w:cs="Times New Roman"/>
          <w:kern w:val="44"/>
          <w:sz w:val="32"/>
          <w:szCs w:val="32"/>
          <w:u w:val="none"/>
        </w:rPr>
      </w:pPr>
      <w:r>
        <w:rPr>
          <w:rFonts w:ascii="Times New Roman" w:hAnsi="Times New Roman" w:eastAsia="黑体" w:cs="Times New Roman"/>
          <w:kern w:val="44"/>
          <w:sz w:val="32"/>
          <w:szCs w:val="32"/>
          <w:u w:val="none"/>
        </w:rPr>
        <w:t>8</w:t>
      </w:r>
      <w:r>
        <w:rPr>
          <w:rFonts w:hint="eastAsia" w:ascii="Times New Roman" w:hAnsi="Times New Roman" w:eastAsia="黑体" w:cs="黑体"/>
          <w:kern w:val="44"/>
          <w:sz w:val="32"/>
          <w:szCs w:val="32"/>
          <w:u w:val="none"/>
        </w:rPr>
        <w:t>项目主要污染物产生及预计排放情况（施工期）</w:t>
      </w:r>
    </w:p>
    <w:tbl>
      <w:tblPr>
        <w:tblStyle w:val="17"/>
        <w:tblW w:w="86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560"/>
        <w:gridCol w:w="1701"/>
        <w:gridCol w:w="2160"/>
        <w:gridCol w:w="233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43" w:type="dxa"/>
            <w:tcBorders>
              <w:tl2br w:val="single" w:color="auto" w:sz="4" w:space="0"/>
            </w:tcBorders>
            <w:vAlign w:val="center"/>
          </w:tcPr>
          <w:p>
            <w:pPr>
              <w:adjustRightInd w:val="0"/>
              <w:snapToGrid w:val="0"/>
              <w:spacing w:line="360" w:lineRule="auto"/>
              <w:jc w:val="right"/>
              <w:rPr>
                <w:rFonts w:ascii="Times New Roman" w:hAnsi="Times New Roman" w:eastAsia="宋体" w:cs="Times New Roman"/>
                <w:b/>
                <w:bCs/>
                <w:szCs w:val="21"/>
                <w:u w:val="none"/>
              </w:rPr>
            </w:pPr>
            <w:r>
              <w:rPr>
                <w:rFonts w:hint="eastAsia" w:ascii="Times New Roman" w:hAnsi="Times New Roman" w:eastAsia="宋体" w:cs="宋体"/>
                <w:b/>
                <w:bCs/>
                <w:szCs w:val="21"/>
                <w:u w:val="none"/>
              </w:rPr>
              <w:t>内容</w:t>
            </w:r>
          </w:p>
          <w:p>
            <w:pPr>
              <w:adjustRightInd w:val="0"/>
              <w:snapToGrid w:val="0"/>
              <w:spacing w:line="360" w:lineRule="auto"/>
              <w:jc w:val="right"/>
              <w:rPr>
                <w:rFonts w:ascii="Times New Roman" w:hAnsi="Times New Roman" w:eastAsia="宋体" w:cs="Times New Roman"/>
                <w:b/>
                <w:bCs/>
                <w:szCs w:val="21"/>
                <w:u w:val="none"/>
              </w:rPr>
            </w:pPr>
          </w:p>
          <w:p>
            <w:pPr>
              <w:adjustRightInd w:val="0"/>
              <w:snapToGrid w:val="0"/>
              <w:spacing w:line="360" w:lineRule="auto"/>
              <w:jc w:val="left"/>
              <w:rPr>
                <w:rFonts w:ascii="Times New Roman" w:hAnsi="Times New Roman" w:eastAsia="宋体" w:cs="Times New Roman"/>
                <w:b/>
                <w:bCs/>
                <w:szCs w:val="21"/>
                <w:u w:val="none"/>
              </w:rPr>
            </w:pPr>
            <w:r>
              <w:rPr>
                <w:rFonts w:hint="eastAsia" w:ascii="Times New Roman" w:hAnsi="Times New Roman" w:eastAsia="宋体" w:cs="宋体"/>
                <w:b/>
                <w:bCs/>
                <w:szCs w:val="21"/>
                <w:u w:val="none"/>
              </w:rPr>
              <w:t>类型</w:t>
            </w:r>
          </w:p>
        </w:tc>
        <w:tc>
          <w:tcPr>
            <w:tcW w:w="1560" w:type="dxa"/>
            <w:vAlign w:val="center"/>
          </w:tcPr>
          <w:p>
            <w:pPr>
              <w:adjustRightInd w:val="0"/>
              <w:snapToGrid w:val="0"/>
              <w:spacing w:line="360" w:lineRule="auto"/>
              <w:jc w:val="center"/>
              <w:outlineLvl w:val="0"/>
              <w:rPr>
                <w:rFonts w:ascii="Times New Roman" w:hAnsi="Times New Roman" w:eastAsia="宋体" w:cs="Times New Roman"/>
                <w:b/>
                <w:bCs/>
                <w:szCs w:val="21"/>
                <w:u w:val="none"/>
              </w:rPr>
            </w:pPr>
            <w:r>
              <w:rPr>
                <w:rFonts w:hint="eastAsia" w:ascii="Times New Roman" w:hAnsi="Times New Roman" w:eastAsia="宋体" w:cs="宋体"/>
                <w:b/>
                <w:bCs/>
                <w:szCs w:val="21"/>
                <w:u w:val="none"/>
              </w:rPr>
              <w:t>排放源</w:t>
            </w:r>
          </w:p>
          <w:p>
            <w:pPr>
              <w:adjustRightInd w:val="0"/>
              <w:snapToGrid w:val="0"/>
              <w:spacing w:line="360" w:lineRule="auto"/>
              <w:jc w:val="center"/>
              <w:outlineLvl w:val="0"/>
              <w:rPr>
                <w:rFonts w:ascii="Times New Roman" w:hAnsi="Times New Roman" w:eastAsia="宋体" w:cs="Times New Roman"/>
                <w:b/>
                <w:bCs/>
                <w:szCs w:val="21"/>
                <w:u w:val="none"/>
              </w:rPr>
            </w:pPr>
            <w:r>
              <w:rPr>
                <w:rFonts w:hint="eastAsia" w:ascii="Times New Roman" w:hAnsi="Times New Roman" w:eastAsia="宋体" w:cs="宋体"/>
                <w:b/>
                <w:bCs/>
                <w:szCs w:val="21"/>
                <w:u w:val="none"/>
              </w:rPr>
              <w:t>（编号）</w:t>
            </w:r>
          </w:p>
        </w:tc>
        <w:tc>
          <w:tcPr>
            <w:tcW w:w="1701" w:type="dxa"/>
            <w:vAlign w:val="center"/>
          </w:tcPr>
          <w:p>
            <w:pPr>
              <w:adjustRightInd w:val="0"/>
              <w:snapToGrid w:val="0"/>
              <w:spacing w:line="360" w:lineRule="auto"/>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污染物</w:t>
            </w:r>
          </w:p>
          <w:p>
            <w:pPr>
              <w:adjustRightInd w:val="0"/>
              <w:snapToGrid w:val="0"/>
              <w:spacing w:line="360" w:lineRule="auto"/>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名称</w:t>
            </w:r>
          </w:p>
        </w:tc>
        <w:tc>
          <w:tcPr>
            <w:tcW w:w="2160" w:type="dxa"/>
            <w:vAlign w:val="center"/>
          </w:tcPr>
          <w:p>
            <w:pPr>
              <w:spacing w:line="360" w:lineRule="auto"/>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处理前产生浓度及</w:t>
            </w:r>
          </w:p>
          <w:p>
            <w:pPr>
              <w:spacing w:line="360" w:lineRule="auto"/>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产生量</w:t>
            </w:r>
          </w:p>
        </w:tc>
        <w:tc>
          <w:tcPr>
            <w:tcW w:w="2345" w:type="dxa"/>
            <w:gridSpan w:val="2"/>
            <w:vAlign w:val="center"/>
          </w:tcPr>
          <w:p>
            <w:pPr>
              <w:spacing w:line="360" w:lineRule="auto"/>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处理后排放浓度及</w:t>
            </w:r>
          </w:p>
          <w:p>
            <w:pPr>
              <w:spacing w:line="360" w:lineRule="auto"/>
              <w:jc w:val="center"/>
              <w:rPr>
                <w:rFonts w:ascii="Times New Roman" w:hAnsi="Times New Roman" w:eastAsia="宋体" w:cs="Times New Roman"/>
                <w:b/>
                <w:bCs/>
                <w:szCs w:val="21"/>
                <w:u w:val="none"/>
              </w:rPr>
            </w:pPr>
            <w:r>
              <w:rPr>
                <w:rFonts w:hint="eastAsia" w:ascii="Times New Roman" w:hAnsi="Times New Roman" w:eastAsia="宋体" w:cs="宋体"/>
                <w:b/>
                <w:bCs/>
                <w:szCs w:val="21"/>
                <w:u w:val="none"/>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exact"/>
          <w:jc w:val="center"/>
        </w:trPr>
        <w:tc>
          <w:tcPr>
            <w:tcW w:w="843" w:type="dxa"/>
            <w:vMerge w:val="restart"/>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大</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气</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污</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染</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物</w:t>
            </w:r>
          </w:p>
        </w:tc>
        <w:tc>
          <w:tcPr>
            <w:tcW w:w="1560" w:type="dxa"/>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土地开挖、平整、运输等</w:t>
            </w:r>
          </w:p>
        </w:tc>
        <w:tc>
          <w:tcPr>
            <w:tcW w:w="1701" w:type="dxa"/>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扬尘</w:t>
            </w:r>
          </w:p>
        </w:tc>
        <w:tc>
          <w:tcPr>
            <w:tcW w:w="2160" w:type="dxa"/>
            <w:vAlign w:val="center"/>
          </w:tcPr>
          <w:p>
            <w:pPr>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少量，无组织排放</w:t>
            </w:r>
          </w:p>
        </w:tc>
        <w:tc>
          <w:tcPr>
            <w:tcW w:w="2345" w:type="dxa"/>
            <w:gridSpan w:val="2"/>
            <w:vAlign w:val="center"/>
          </w:tcPr>
          <w:p>
            <w:pPr>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少量，无组织排放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843"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560" w:type="dxa"/>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施工机械和运输车辆</w:t>
            </w:r>
          </w:p>
        </w:tc>
        <w:tc>
          <w:tcPr>
            <w:tcW w:w="1701" w:type="dxa"/>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燃油废气</w:t>
            </w:r>
          </w:p>
        </w:tc>
        <w:tc>
          <w:tcPr>
            <w:tcW w:w="2160" w:type="dxa"/>
            <w:vAlign w:val="center"/>
          </w:tcPr>
          <w:p>
            <w:pPr>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少量，无组织排放</w:t>
            </w:r>
          </w:p>
        </w:tc>
        <w:tc>
          <w:tcPr>
            <w:tcW w:w="2345" w:type="dxa"/>
            <w:gridSpan w:val="2"/>
            <w:vAlign w:val="center"/>
          </w:tcPr>
          <w:p>
            <w:pPr>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少量，无组织排放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exact"/>
          <w:jc w:val="center"/>
        </w:trPr>
        <w:tc>
          <w:tcPr>
            <w:tcW w:w="843"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560" w:type="dxa"/>
            <w:vAlign w:val="center"/>
          </w:tcPr>
          <w:p>
            <w:pPr>
              <w:adjustRightInd w:val="0"/>
              <w:snapToGrid w:val="0"/>
              <w:spacing w:line="360" w:lineRule="auto"/>
              <w:jc w:val="center"/>
              <w:rPr>
                <w:rFonts w:ascii="Times New Roman" w:hAnsi="Times New Roman" w:eastAsia="宋体" w:cs="宋体"/>
                <w:szCs w:val="21"/>
                <w:u w:val="none"/>
              </w:rPr>
            </w:pPr>
            <w:r>
              <w:rPr>
                <w:rFonts w:hint="eastAsia" w:ascii="Times New Roman" w:hAnsi="Times New Roman" w:eastAsia="宋体" w:cs="宋体"/>
                <w:szCs w:val="21"/>
                <w:u w:val="none"/>
              </w:rPr>
              <w:t>装修废气</w:t>
            </w:r>
          </w:p>
        </w:tc>
        <w:tc>
          <w:tcPr>
            <w:tcW w:w="1701" w:type="dxa"/>
            <w:vAlign w:val="center"/>
          </w:tcPr>
          <w:p>
            <w:pPr>
              <w:adjustRightInd w:val="0"/>
              <w:snapToGrid w:val="0"/>
              <w:spacing w:line="360" w:lineRule="auto"/>
              <w:jc w:val="center"/>
              <w:rPr>
                <w:rFonts w:ascii="Times New Roman" w:hAnsi="Times New Roman" w:eastAsia="宋体" w:cs="宋体"/>
                <w:szCs w:val="21"/>
                <w:u w:val="none"/>
              </w:rPr>
            </w:pPr>
            <w:r>
              <w:rPr>
                <w:szCs w:val="21"/>
                <w:u w:val="none"/>
              </w:rPr>
              <w:t>二甲苯、甲醛等</w:t>
            </w:r>
          </w:p>
        </w:tc>
        <w:tc>
          <w:tcPr>
            <w:tcW w:w="2160" w:type="dxa"/>
            <w:vAlign w:val="center"/>
          </w:tcPr>
          <w:p>
            <w:pPr>
              <w:jc w:val="center"/>
              <w:rPr>
                <w:rFonts w:ascii="Times New Roman" w:hAnsi="Times New Roman" w:eastAsia="宋体" w:cs="宋体"/>
                <w:szCs w:val="21"/>
                <w:u w:val="none"/>
              </w:rPr>
            </w:pPr>
            <w:r>
              <w:rPr>
                <w:szCs w:val="21"/>
                <w:u w:val="none"/>
              </w:rPr>
              <w:t>少量</w:t>
            </w:r>
          </w:p>
        </w:tc>
        <w:tc>
          <w:tcPr>
            <w:tcW w:w="2345" w:type="dxa"/>
            <w:gridSpan w:val="2"/>
            <w:vAlign w:val="center"/>
          </w:tcPr>
          <w:p>
            <w:pPr>
              <w:jc w:val="center"/>
              <w:rPr>
                <w:rFonts w:ascii="Times New Roman" w:hAnsi="Times New Roman" w:eastAsia="宋体" w:cs="宋体"/>
                <w:szCs w:val="21"/>
                <w:u w:val="none"/>
              </w:rPr>
            </w:pPr>
            <w:r>
              <w:rPr>
                <w:szCs w:val="21"/>
                <w:u w:val="none"/>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97" w:hRule="exact"/>
          <w:jc w:val="center"/>
        </w:trPr>
        <w:tc>
          <w:tcPr>
            <w:tcW w:w="843" w:type="dxa"/>
            <w:vMerge w:val="restart"/>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水</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污</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染</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物</w:t>
            </w:r>
          </w:p>
        </w:tc>
        <w:tc>
          <w:tcPr>
            <w:tcW w:w="1560" w:type="dxa"/>
            <w:vMerge w:val="restart"/>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生活废水</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14400</w:t>
            </w:r>
            <w:r>
              <w:rPr>
                <w:rFonts w:ascii="Times New Roman" w:hAnsi="Times New Roman" w:eastAsia="宋体" w:cs="Times New Roman"/>
                <w:szCs w:val="21"/>
                <w:u w:val="none"/>
              </w:rPr>
              <w:t>t</w:t>
            </w:r>
          </w:p>
        </w:tc>
        <w:tc>
          <w:tcPr>
            <w:tcW w:w="1701"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COD</w:t>
            </w:r>
            <w:r>
              <w:rPr>
                <w:rFonts w:ascii="Times New Roman" w:hAnsi="Times New Roman" w:eastAsia="宋体" w:cs="Times New Roman"/>
                <w:szCs w:val="21"/>
                <w:u w:val="none"/>
                <w:vertAlign w:val="subscript"/>
              </w:rPr>
              <w:t>Cr</w:t>
            </w:r>
          </w:p>
        </w:tc>
        <w:tc>
          <w:tcPr>
            <w:tcW w:w="21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250mg/L</w:t>
            </w:r>
            <w:r>
              <w:rPr>
                <w:rFonts w:hint="eastAsia" w:ascii="Times New Roman" w:hAnsi="Times New Roman" w:eastAsia="宋体" w:cs="Times New Roman"/>
                <w:szCs w:val="21"/>
                <w:u w:val="none"/>
              </w:rPr>
              <w:t>，5.4t</w:t>
            </w:r>
          </w:p>
        </w:tc>
        <w:tc>
          <w:tcPr>
            <w:tcW w:w="2339" w:type="dxa"/>
            <w:vMerge w:val="restart"/>
            <w:vAlign w:val="center"/>
          </w:tcPr>
          <w:p>
            <w:pPr>
              <w:adjustRightInd w:val="0"/>
              <w:snapToGrid w:val="0"/>
              <w:jc w:val="center"/>
              <w:textAlignment w:val="center"/>
              <w:outlineLvl w:val="0"/>
              <w:rPr>
                <w:rFonts w:ascii="Times New Roman" w:hAnsi="Times New Roman" w:eastAsia="宋体" w:cs="Times New Roman"/>
                <w:szCs w:val="21"/>
                <w:u w:val="none"/>
              </w:rPr>
            </w:pPr>
            <w:r>
              <w:rPr>
                <w:rFonts w:hint="eastAsia" w:ascii="Times New Roman" w:hAnsi="Times New Roman" w:eastAsia="宋体" w:cs="Times New Roman"/>
                <w:szCs w:val="21"/>
                <w:u w:val="none"/>
              </w:rPr>
              <w:t>进入工业园</w:t>
            </w:r>
            <w:r>
              <w:rPr>
                <w:rFonts w:ascii="Times New Roman" w:hAnsi="Times New Roman" w:eastAsia="宋体" w:cs="Times New Roman"/>
                <w:szCs w:val="21"/>
                <w:u w:val="none"/>
              </w:rPr>
              <w:t>污水处理管网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6" w:type="dxa"/>
          <w:trHeight w:val="397" w:hRule="exact"/>
          <w:jc w:val="center"/>
        </w:trPr>
        <w:tc>
          <w:tcPr>
            <w:tcW w:w="843"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560"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701"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BOD</w:t>
            </w:r>
            <w:r>
              <w:rPr>
                <w:rFonts w:ascii="Times New Roman" w:hAnsi="Times New Roman" w:eastAsia="宋体" w:cs="Times New Roman"/>
                <w:szCs w:val="21"/>
                <w:u w:val="none"/>
                <w:vertAlign w:val="subscript"/>
              </w:rPr>
              <w:t>5</w:t>
            </w:r>
          </w:p>
        </w:tc>
        <w:tc>
          <w:tcPr>
            <w:tcW w:w="21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120mg/L</w:t>
            </w:r>
            <w:r>
              <w:rPr>
                <w:rFonts w:hint="eastAsia" w:ascii="Times New Roman" w:hAnsi="Times New Roman" w:eastAsia="宋体" w:cs="Times New Roman"/>
                <w:szCs w:val="21"/>
                <w:u w:val="none"/>
              </w:rPr>
              <w:t>，2.59t</w:t>
            </w:r>
          </w:p>
        </w:tc>
        <w:tc>
          <w:tcPr>
            <w:tcW w:w="2339" w:type="dxa"/>
            <w:vMerge w:val="continue"/>
            <w:vAlign w:val="center"/>
          </w:tcPr>
          <w:p>
            <w:pPr>
              <w:adjustRightInd w:val="0"/>
              <w:snapToGrid w:val="0"/>
              <w:jc w:val="center"/>
              <w:textAlignment w:val="center"/>
              <w:outlineLvl w:val="0"/>
              <w:rPr>
                <w:rFonts w:ascii="Times New Roman" w:hAnsi="Times New Roman" w:eastAsia="宋体" w:cs="Times New Roman"/>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97" w:hRule="exact"/>
          <w:jc w:val="center"/>
        </w:trPr>
        <w:tc>
          <w:tcPr>
            <w:tcW w:w="843"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560"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701"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SS</w:t>
            </w:r>
          </w:p>
        </w:tc>
        <w:tc>
          <w:tcPr>
            <w:tcW w:w="21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200mg/L</w:t>
            </w:r>
            <w:r>
              <w:rPr>
                <w:rFonts w:hint="eastAsia" w:ascii="Times New Roman" w:hAnsi="Times New Roman" w:eastAsia="宋体" w:cs="Times New Roman"/>
                <w:szCs w:val="21"/>
                <w:u w:val="none"/>
              </w:rPr>
              <w:t>，4.32t</w:t>
            </w:r>
          </w:p>
        </w:tc>
        <w:tc>
          <w:tcPr>
            <w:tcW w:w="2339" w:type="dxa"/>
            <w:vMerge w:val="continue"/>
            <w:vAlign w:val="center"/>
          </w:tcPr>
          <w:p>
            <w:pPr>
              <w:adjustRightInd w:val="0"/>
              <w:snapToGrid w:val="0"/>
              <w:jc w:val="center"/>
              <w:textAlignment w:val="center"/>
              <w:outlineLvl w:val="0"/>
              <w:rPr>
                <w:rFonts w:ascii="Times New Roman" w:hAnsi="Times New Roman" w:eastAsia="宋体" w:cs="Times New Roman"/>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97" w:hRule="exact"/>
          <w:jc w:val="center"/>
        </w:trPr>
        <w:tc>
          <w:tcPr>
            <w:tcW w:w="843"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560"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701"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hint="eastAsia" w:ascii="Times New Roman" w:hAnsi="Times New Roman" w:eastAsia="宋体" w:cs="宋体"/>
                <w:szCs w:val="21"/>
                <w:u w:val="none"/>
              </w:rPr>
              <w:t>氨氮</w:t>
            </w:r>
          </w:p>
        </w:tc>
        <w:tc>
          <w:tcPr>
            <w:tcW w:w="21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30mg/L</w:t>
            </w:r>
            <w:r>
              <w:rPr>
                <w:rFonts w:hint="eastAsia" w:ascii="Times New Roman" w:hAnsi="Times New Roman" w:eastAsia="宋体" w:cs="Times New Roman"/>
                <w:szCs w:val="21"/>
                <w:u w:val="none"/>
              </w:rPr>
              <w:t>，0.65t</w:t>
            </w:r>
          </w:p>
        </w:tc>
        <w:tc>
          <w:tcPr>
            <w:tcW w:w="2339" w:type="dxa"/>
            <w:vMerge w:val="continue"/>
            <w:vAlign w:val="center"/>
          </w:tcPr>
          <w:p>
            <w:pPr>
              <w:adjustRightInd w:val="0"/>
              <w:snapToGrid w:val="0"/>
              <w:jc w:val="center"/>
              <w:textAlignment w:val="center"/>
              <w:outlineLvl w:val="0"/>
              <w:rPr>
                <w:rFonts w:ascii="Times New Roman" w:hAnsi="Times New Roman" w:eastAsia="宋体" w:cs="Times New Roman"/>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97" w:hRule="exact"/>
          <w:jc w:val="center"/>
        </w:trPr>
        <w:tc>
          <w:tcPr>
            <w:tcW w:w="843"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560"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701" w:type="dxa"/>
            <w:vAlign w:val="center"/>
          </w:tcPr>
          <w:p>
            <w:pPr>
              <w:adjustRightInd w:val="0"/>
              <w:snapToGrid w:val="0"/>
              <w:jc w:val="center"/>
              <w:textAlignment w:val="center"/>
              <w:outlineLvl w:val="0"/>
              <w:rPr>
                <w:rFonts w:ascii="Times New Roman" w:hAnsi="Times New Roman" w:eastAsia="宋体" w:cs="宋体"/>
                <w:szCs w:val="21"/>
                <w:u w:val="none"/>
              </w:rPr>
            </w:pPr>
            <w:r>
              <w:rPr>
                <w:rFonts w:hint="eastAsia" w:ascii="Times New Roman" w:hAnsi="Times New Roman" w:eastAsia="宋体" w:cs="宋体"/>
                <w:szCs w:val="21"/>
                <w:u w:val="none"/>
              </w:rPr>
              <w:t>动植物油</w:t>
            </w:r>
          </w:p>
        </w:tc>
        <w:tc>
          <w:tcPr>
            <w:tcW w:w="21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hint="eastAsia" w:ascii="Times New Roman" w:hAnsi="Times New Roman" w:eastAsia="宋体" w:cs="Times New Roman"/>
                <w:szCs w:val="21"/>
                <w:u w:val="none"/>
              </w:rPr>
              <w:t>15mg</w:t>
            </w:r>
            <w:r>
              <w:rPr>
                <w:rFonts w:ascii="Times New Roman" w:hAnsi="Times New Roman" w:eastAsia="宋体" w:cs="Times New Roman"/>
                <w:szCs w:val="21"/>
                <w:u w:val="none"/>
              </w:rPr>
              <w:t>/L</w:t>
            </w:r>
            <w:r>
              <w:rPr>
                <w:rFonts w:hint="eastAsia" w:ascii="Times New Roman" w:hAnsi="Times New Roman" w:eastAsia="宋体" w:cs="Times New Roman"/>
                <w:szCs w:val="21"/>
                <w:u w:val="none"/>
              </w:rPr>
              <w:t>，0.33t</w:t>
            </w:r>
          </w:p>
        </w:tc>
        <w:tc>
          <w:tcPr>
            <w:tcW w:w="2339" w:type="dxa"/>
            <w:vMerge w:val="continue"/>
            <w:vAlign w:val="center"/>
          </w:tcPr>
          <w:p>
            <w:pPr>
              <w:adjustRightInd w:val="0"/>
              <w:snapToGrid w:val="0"/>
              <w:jc w:val="center"/>
              <w:textAlignment w:val="center"/>
              <w:outlineLvl w:val="0"/>
              <w:rPr>
                <w:rFonts w:ascii="Times New Roman" w:hAnsi="Times New Roman" w:eastAsia="宋体" w:cs="Times New Roman"/>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3"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560" w:type="dxa"/>
            <w:vMerge w:val="restart"/>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施工废水</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71159.31</w:t>
            </w:r>
            <w:r>
              <w:rPr>
                <w:rFonts w:ascii="Times New Roman" w:hAnsi="Times New Roman" w:eastAsia="宋体" w:cs="Times New Roman"/>
                <w:szCs w:val="21"/>
                <w:u w:val="none"/>
              </w:rPr>
              <w:t>t</w:t>
            </w:r>
          </w:p>
        </w:tc>
        <w:tc>
          <w:tcPr>
            <w:tcW w:w="1701" w:type="dxa"/>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SS</w:t>
            </w:r>
          </w:p>
        </w:tc>
        <w:tc>
          <w:tcPr>
            <w:tcW w:w="21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1000-6000mg/L</w:t>
            </w:r>
          </w:p>
        </w:tc>
        <w:tc>
          <w:tcPr>
            <w:tcW w:w="2345" w:type="dxa"/>
            <w:gridSpan w:val="2"/>
            <w:vMerge w:val="restart"/>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回用，不外排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43"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560"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701" w:type="dxa"/>
            <w:vAlign w:val="center"/>
          </w:tcPr>
          <w:p>
            <w:pPr>
              <w:adjustRightInd w:val="0"/>
              <w:snapToGrid w:val="0"/>
              <w:jc w:val="center"/>
              <w:outlineLvl w:val="0"/>
              <w:rPr>
                <w:rFonts w:ascii="Times New Roman" w:hAnsi="Times New Roman" w:eastAsia="宋体" w:cs="Times New Roman"/>
                <w:szCs w:val="21"/>
                <w:u w:val="none"/>
              </w:rPr>
            </w:pPr>
            <w:r>
              <w:rPr>
                <w:rFonts w:hint="eastAsia" w:ascii="Times New Roman" w:hAnsi="Times New Roman" w:eastAsia="宋体" w:cs="宋体"/>
                <w:szCs w:val="21"/>
                <w:u w:val="none"/>
              </w:rPr>
              <w:t>石油类</w:t>
            </w:r>
          </w:p>
        </w:tc>
        <w:tc>
          <w:tcPr>
            <w:tcW w:w="21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15mg/L</w:t>
            </w:r>
            <w:r>
              <w:rPr>
                <w:rFonts w:hint="eastAsia" w:ascii="Times New Roman" w:hAnsi="Times New Roman" w:eastAsia="宋体" w:cs="Times New Roman"/>
                <w:szCs w:val="21"/>
                <w:u w:val="none"/>
              </w:rPr>
              <w:t>，1.07t</w:t>
            </w:r>
          </w:p>
        </w:tc>
        <w:tc>
          <w:tcPr>
            <w:tcW w:w="2345" w:type="dxa"/>
            <w:gridSpan w:val="2"/>
            <w:vMerge w:val="continue"/>
            <w:vAlign w:val="center"/>
          </w:tcPr>
          <w:p>
            <w:pPr>
              <w:adjustRightInd w:val="0"/>
              <w:snapToGrid w:val="0"/>
              <w:spacing w:line="360" w:lineRule="auto"/>
              <w:jc w:val="center"/>
              <w:rPr>
                <w:rFonts w:ascii="Times New Roman" w:hAnsi="Times New Roman" w:eastAsia="宋体" w:cs="Times New Roman"/>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4" w:hRule="exact"/>
          <w:jc w:val="center"/>
        </w:trPr>
        <w:tc>
          <w:tcPr>
            <w:tcW w:w="843" w:type="dxa"/>
            <w:vMerge w:val="restart"/>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固</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体</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废</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物</w:t>
            </w:r>
          </w:p>
        </w:tc>
        <w:tc>
          <w:tcPr>
            <w:tcW w:w="15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hint="eastAsia" w:ascii="Times New Roman" w:hAnsi="Times New Roman" w:eastAsia="宋体" w:cs="宋体"/>
                <w:szCs w:val="21"/>
                <w:u w:val="none"/>
              </w:rPr>
              <w:t>员工</w:t>
            </w:r>
          </w:p>
        </w:tc>
        <w:tc>
          <w:tcPr>
            <w:tcW w:w="1701"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hint="eastAsia" w:ascii="Times New Roman" w:hAnsi="Times New Roman" w:eastAsia="宋体" w:cs="宋体"/>
                <w:szCs w:val="21"/>
                <w:u w:val="none"/>
              </w:rPr>
              <w:t>生活垃圾</w:t>
            </w:r>
          </w:p>
        </w:tc>
        <w:tc>
          <w:tcPr>
            <w:tcW w:w="21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90t</w:t>
            </w:r>
          </w:p>
        </w:tc>
        <w:tc>
          <w:tcPr>
            <w:tcW w:w="2345" w:type="dxa"/>
            <w:gridSpan w:val="2"/>
            <w:vAlign w:val="center"/>
          </w:tcPr>
          <w:p>
            <w:pPr>
              <w:adjustRightInd w:val="0"/>
              <w:snapToGrid w:val="0"/>
              <w:jc w:val="center"/>
              <w:textAlignment w:val="center"/>
              <w:outlineLvl w:val="0"/>
              <w:rPr>
                <w:rFonts w:ascii="Times New Roman" w:hAnsi="Times New Roman" w:eastAsia="宋体" w:cs="Times New Roman"/>
                <w:szCs w:val="21"/>
                <w:u w:val="none"/>
              </w:rPr>
            </w:pPr>
            <w:r>
              <w:rPr>
                <w:rFonts w:hint="eastAsia" w:ascii="Times New Roman" w:hAnsi="Times New Roman" w:eastAsia="宋体" w:cs="宋体"/>
                <w:szCs w:val="21"/>
                <w:u w:val="none"/>
              </w:rPr>
              <w:t>环卫部门收集处理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exact"/>
          <w:jc w:val="center"/>
        </w:trPr>
        <w:tc>
          <w:tcPr>
            <w:tcW w:w="843" w:type="dxa"/>
            <w:vMerge w:val="continue"/>
            <w:vAlign w:val="center"/>
          </w:tcPr>
          <w:p>
            <w:pPr>
              <w:adjustRightInd w:val="0"/>
              <w:snapToGrid w:val="0"/>
              <w:spacing w:line="360" w:lineRule="auto"/>
              <w:jc w:val="center"/>
              <w:rPr>
                <w:rFonts w:ascii="Times New Roman" w:hAnsi="Times New Roman" w:eastAsia="宋体" w:cs="宋体"/>
                <w:szCs w:val="21"/>
                <w:u w:val="none"/>
              </w:rPr>
            </w:pPr>
          </w:p>
        </w:tc>
        <w:tc>
          <w:tcPr>
            <w:tcW w:w="1560" w:type="dxa"/>
            <w:vMerge w:val="restart"/>
            <w:vAlign w:val="center"/>
          </w:tcPr>
          <w:p>
            <w:pPr>
              <w:adjustRightInd w:val="0"/>
              <w:snapToGrid w:val="0"/>
              <w:jc w:val="center"/>
              <w:textAlignment w:val="center"/>
              <w:outlineLvl w:val="0"/>
              <w:rPr>
                <w:rFonts w:ascii="Times New Roman" w:hAnsi="Times New Roman" w:eastAsia="宋体" w:cs="宋体"/>
                <w:szCs w:val="21"/>
                <w:u w:val="none"/>
              </w:rPr>
            </w:pPr>
            <w:r>
              <w:rPr>
                <w:rFonts w:hint="eastAsia" w:ascii="Times New Roman" w:hAnsi="Times New Roman" w:eastAsia="宋体" w:cs="宋体"/>
                <w:szCs w:val="21"/>
                <w:u w:val="none"/>
              </w:rPr>
              <w:t>项目内</w:t>
            </w:r>
          </w:p>
        </w:tc>
        <w:tc>
          <w:tcPr>
            <w:tcW w:w="1701" w:type="dxa"/>
            <w:vAlign w:val="center"/>
          </w:tcPr>
          <w:p>
            <w:pPr>
              <w:adjustRightInd w:val="0"/>
              <w:snapToGrid w:val="0"/>
              <w:jc w:val="center"/>
              <w:textAlignment w:val="center"/>
              <w:outlineLvl w:val="0"/>
              <w:rPr>
                <w:rFonts w:ascii="Times New Roman" w:hAnsi="Times New Roman" w:eastAsia="宋体" w:cs="宋体"/>
                <w:szCs w:val="21"/>
                <w:u w:val="none"/>
              </w:rPr>
            </w:pPr>
            <w:r>
              <w:rPr>
                <w:rFonts w:hint="eastAsia" w:ascii="Times New Roman" w:hAnsi="Times New Roman" w:eastAsia="宋体" w:cs="宋体"/>
                <w:szCs w:val="21"/>
                <w:u w:val="none"/>
              </w:rPr>
              <w:t>建筑垃圾</w:t>
            </w:r>
          </w:p>
        </w:tc>
        <w:tc>
          <w:tcPr>
            <w:tcW w:w="21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hint="eastAsia" w:ascii="Times New Roman" w:hAnsi="Times New Roman" w:eastAsia="宋体" w:cs="Times New Roman"/>
                <w:szCs w:val="21"/>
                <w:u w:val="none"/>
              </w:rPr>
              <w:t>326.15t</w:t>
            </w:r>
          </w:p>
        </w:tc>
        <w:tc>
          <w:tcPr>
            <w:tcW w:w="2345" w:type="dxa"/>
            <w:gridSpan w:val="2"/>
            <w:vAlign w:val="center"/>
          </w:tcPr>
          <w:p>
            <w:pPr>
              <w:adjustRightInd w:val="0"/>
              <w:snapToGrid w:val="0"/>
              <w:jc w:val="center"/>
              <w:textAlignment w:val="center"/>
              <w:outlineLvl w:val="0"/>
              <w:rPr>
                <w:rFonts w:ascii="Times New Roman" w:hAnsi="Times New Roman" w:eastAsia="宋体" w:cs="宋体"/>
                <w:szCs w:val="21"/>
                <w:u w:val="none"/>
              </w:rPr>
            </w:pPr>
            <w:r>
              <w:rPr>
                <w:rFonts w:hint="eastAsia" w:ascii="Times New Roman" w:hAnsi="Times New Roman" w:eastAsia="宋体" w:cs="宋体"/>
                <w:szCs w:val="21"/>
                <w:u w:val="none"/>
              </w:rPr>
              <w:t>能回收的回收，不能回收部分按照市政统一要求处置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exact"/>
          <w:jc w:val="center"/>
        </w:trPr>
        <w:tc>
          <w:tcPr>
            <w:tcW w:w="843" w:type="dxa"/>
            <w:vMerge w:val="continue"/>
            <w:vAlign w:val="center"/>
          </w:tcPr>
          <w:p>
            <w:pPr>
              <w:adjustRightInd w:val="0"/>
              <w:snapToGrid w:val="0"/>
              <w:spacing w:line="360" w:lineRule="auto"/>
              <w:jc w:val="center"/>
              <w:rPr>
                <w:rFonts w:ascii="Times New Roman" w:hAnsi="Times New Roman" w:eastAsia="宋体" w:cs="Times New Roman"/>
                <w:szCs w:val="21"/>
                <w:u w:val="none"/>
              </w:rPr>
            </w:pPr>
          </w:p>
        </w:tc>
        <w:tc>
          <w:tcPr>
            <w:tcW w:w="1560" w:type="dxa"/>
            <w:vMerge w:val="continue"/>
            <w:vAlign w:val="center"/>
          </w:tcPr>
          <w:p>
            <w:pPr>
              <w:adjustRightInd w:val="0"/>
              <w:snapToGrid w:val="0"/>
              <w:jc w:val="center"/>
              <w:textAlignment w:val="center"/>
              <w:outlineLvl w:val="0"/>
              <w:rPr>
                <w:rFonts w:ascii="Times New Roman" w:hAnsi="Times New Roman" w:eastAsia="宋体" w:cs="Times New Roman"/>
                <w:szCs w:val="21"/>
                <w:u w:val="none"/>
              </w:rPr>
            </w:pPr>
          </w:p>
        </w:tc>
        <w:tc>
          <w:tcPr>
            <w:tcW w:w="1701"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hint="eastAsia" w:ascii="Times New Roman" w:hAnsi="Times New Roman" w:eastAsia="宋体" w:cs="宋体"/>
                <w:szCs w:val="21"/>
                <w:u w:val="none"/>
              </w:rPr>
              <w:t>废弃土石方</w:t>
            </w:r>
          </w:p>
        </w:tc>
        <w:tc>
          <w:tcPr>
            <w:tcW w:w="2160" w:type="dxa"/>
            <w:vAlign w:val="center"/>
          </w:tcPr>
          <w:p>
            <w:pPr>
              <w:adjustRightInd w:val="0"/>
              <w:snapToGrid w:val="0"/>
              <w:jc w:val="center"/>
              <w:textAlignment w:val="center"/>
              <w:outlineLvl w:val="0"/>
              <w:rPr>
                <w:rFonts w:ascii="Times New Roman" w:hAnsi="Times New Roman" w:eastAsia="宋体" w:cs="Times New Roman"/>
                <w:szCs w:val="21"/>
                <w:u w:val="none"/>
              </w:rPr>
            </w:pPr>
            <w:r>
              <w:rPr>
                <w:rFonts w:hint="eastAsia" w:ascii="Times New Roman" w:hAnsi="Times New Roman" w:eastAsia="宋体" w:cs="Times New Roman"/>
                <w:szCs w:val="21"/>
                <w:u w:val="none"/>
              </w:rPr>
              <w:t>5.0万m</w:t>
            </w:r>
            <w:r>
              <w:rPr>
                <w:rFonts w:ascii="Times New Roman" w:hAnsi="Times New Roman" w:eastAsia="宋体" w:cs="Times New Roman"/>
                <w:szCs w:val="21"/>
                <w:u w:val="none"/>
                <w:vertAlign w:val="superscript"/>
              </w:rPr>
              <w:t>3</w:t>
            </w:r>
          </w:p>
        </w:tc>
        <w:tc>
          <w:tcPr>
            <w:tcW w:w="2345" w:type="dxa"/>
            <w:gridSpan w:val="2"/>
            <w:vAlign w:val="center"/>
          </w:tcPr>
          <w:p>
            <w:pPr>
              <w:adjustRightInd w:val="0"/>
              <w:snapToGrid w:val="0"/>
              <w:jc w:val="center"/>
              <w:textAlignment w:val="center"/>
              <w:outlineLvl w:val="0"/>
              <w:rPr>
                <w:rFonts w:ascii="Times New Roman" w:hAnsi="Times New Roman" w:eastAsia="宋体" w:cs="Times New Roman"/>
                <w:szCs w:val="21"/>
                <w:u w:val="none"/>
              </w:rPr>
            </w:pPr>
            <w:r>
              <w:rPr>
                <w:rFonts w:hint="eastAsia" w:ascii="Times New Roman" w:hAnsi="Times New Roman" w:eastAsia="宋体" w:cs="宋体"/>
                <w:szCs w:val="21"/>
                <w:u w:val="none"/>
              </w:rPr>
              <w:t>按市政管理部门统一要求处置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977" w:hRule="atLeast"/>
          <w:jc w:val="center"/>
        </w:trPr>
        <w:tc>
          <w:tcPr>
            <w:tcW w:w="843" w:type="dxa"/>
            <w:vAlign w:val="center"/>
          </w:tcPr>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噪</w:t>
            </w:r>
          </w:p>
          <w:p>
            <w:pPr>
              <w:adjustRightInd w:val="0"/>
              <w:snapToGrid w:val="0"/>
              <w:spacing w:line="360" w:lineRule="auto"/>
              <w:jc w:val="center"/>
              <w:rPr>
                <w:rFonts w:ascii="Times New Roman" w:hAnsi="Times New Roman" w:eastAsia="宋体" w:cs="Times New Roman"/>
                <w:szCs w:val="21"/>
                <w:u w:val="none"/>
              </w:rPr>
            </w:pPr>
            <w:r>
              <w:rPr>
                <w:rFonts w:hint="eastAsia" w:ascii="Times New Roman" w:hAnsi="Times New Roman" w:eastAsia="宋体" w:cs="宋体"/>
                <w:szCs w:val="21"/>
                <w:u w:val="none"/>
              </w:rPr>
              <w:t>声</w:t>
            </w:r>
          </w:p>
        </w:tc>
        <w:tc>
          <w:tcPr>
            <w:tcW w:w="7760" w:type="dxa"/>
            <w:gridSpan w:val="4"/>
            <w:vAlign w:val="center"/>
          </w:tcPr>
          <w:p>
            <w:pPr>
              <w:adjustRightInd w:val="0"/>
              <w:snapToGrid w:val="0"/>
              <w:spacing w:line="360" w:lineRule="auto"/>
              <w:jc w:val="left"/>
              <w:rPr>
                <w:rFonts w:ascii="Times New Roman" w:hAnsi="Times New Roman" w:eastAsia="宋体" w:cs="Times New Roman"/>
                <w:szCs w:val="21"/>
                <w:u w:val="none"/>
              </w:rPr>
            </w:pPr>
            <w:r>
              <w:rPr>
                <w:rFonts w:hint="eastAsia" w:ascii="Times New Roman" w:hAnsi="Times New Roman" w:eastAsia="宋体" w:cs="宋体"/>
                <w:szCs w:val="21"/>
                <w:u w:val="none"/>
              </w:rPr>
              <w:t>噪声主要来源于施工机械噪声、施工作业噪声和运输车辆噪声，噪声值为</w:t>
            </w:r>
            <w:r>
              <w:rPr>
                <w:rFonts w:ascii="Times New Roman" w:hAnsi="Times New Roman" w:eastAsia="宋体" w:cs="Times New Roman"/>
                <w:szCs w:val="21"/>
                <w:u w:val="none"/>
              </w:rPr>
              <w:t>75~110 dB</w:t>
            </w:r>
            <w:r>
              <w:rPr>
                <w:rFonts w:hint="eastAsia" w:ascii="Times New Roman" w:hAnsi="Times New Roman" w:eastAsia="宋体" w:cs="宋体"/>
                <w:szCs w:val="21"/>
                <w:u w:val="none"/>
              </w:rPr>
              <w:t>（</w:t>
            </w:r>
            <w:r>
              <w:rPr>
                <w:rFonts w:ascii="Times New Roman" w:hAnsi="Times New Roman" w:eastAsia="宋体" w:cs="Times New Roman"/>
                <w:szCs w:val="21"/>
                <w:u w:val="none"/>
              </w:rPr>
              <w:t>A</w:t>
            </w:r>
            <w:r>
              <w:rPr>
                <w:rFonts w:hint="eastAsia" w:ascii="Times New Roman" w:hAnsi="Times New Roman" w:eastAsia="宋体" w:cs="宋体"/>
                <w:szCs w:val="21"/>
                <w:u w:val="none"/>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20" w:hRule="atLeast"/>
          <w:jc w:val="center"/>
        </w:trPr>
        <w:tc>
          <w:tcPr>
            <w:tcW w:w="8603" w:type="dxa"/>
            <w:gridSpan w:val="5"/>
            <w:vAlign w:val="center"/>
          </w:tcPr>
          <w:p>
            <w:pPr>
              <w:adjustRightInd w:val="0"/>
              <w:snapToGrid w:val="0"/>
              <w:spacing w:line="360" w:lineRule="auto"/>
              <w:rPr>
                <w:rFonts w:ascii="Times New Roman" w:hAnsi="Times New Roman" w:eastAsia="宋体" w:cs="Times New Roman"/>
                <w:szCs w:val="21"/>
                <w:u w:val="none"/>
              </w:rPr>
            </w:pPr>
          </w:p>
          <w:p>
            <w:pPr>
              <w:adjustRightInd w:val="0"/>
              <w:snapToGrid w:val="0"/>
              <w:spacing w:line="360" w:lineRule="auto"/>
              <w:rPr>
                <w:rFonts w:ascii="Times New Roman" w:hAnsi="Times New Roman" w:eastAsia="宋体" w:cs="Times New Roman"/>
                <w:szCs w:val="21"/>
                <w:u w:val="none"/>
              </w:rPr>
            </w:pPr>
            <w:r>
              <w:rPr>
                <w:rFonts w:hint="eastAsia" w:ascii="Times New Roman" w:hAnsi="Times New Roman" w:eastAsia="宋体" w:cs="宋体"/>
                <w:szCs w:val="21"/>
                <w:u w:val="none"/>
              </w:rPr>
              <w:t>生态影响：</w:t>
            </w:r>
          </w:p>
          <w:p>
            <w:pPr>
              <w:adjustRightInd w:val="0"/>
              <w:snapToGrid w:val="0"/>
              <w:spacing w:line="360" w:lineRule="auto"/>
              <w:ind w:firstLine="420" w:firstLineChars="200"/>
              <w:rPr>
                <w:rFonts w:ascii="Times New Roman" w:hAnsi="Times New Roman" w:eastAsia="宋体" w:cs="Times New Roman"/>
                <w:szCs w:val="21"/>
                <w:u w:val="none"/>
              </w:rPr>
            </w:pPr>
            <w:r>
              <w:rPr>
                <w:rFonts w:hint="eastAsia" w:ascii="Times New Roman" w:hAnsi="Times New Roman" w:eastAsia="宋体" w:cs="宋体"/>
                <w:szCs w:val="21"/>
                <w:u w:val="none"/>
              </w:rPr>
              <w:t>项目建设地现状为已平整荒地。工程建设基面、地下室的开挖与填筑会导致水土流失和土壤结构。随着项目建设完成和绿化建设的进行，将生态环境有一定的改善作用。</w:t>
            </w:r>
          </w:p>
          <w:p>
            <w:pPr>
              <w:adjustRightInd w:val="0"/>
              <w:snapToGrid w:val="0"/>
              <w:spacing w:line="360" w:lineRule="auto"/>
              <w:ind w:firstLine="420" w:firstLineChars="200"/>
              <w:rPr>
                <w:rFonts w:ascii="Times New Roman" w:hAnsi="Times New Roman" w:eastAsia="宋体" w:cs="Times New Roman"/>
                <w:szCs w:val="21"/>
                <w:u w:val="none"/>
              </w:rPr>
            </w:pPr>
          </w:p>
          <w:p>
            <w:pPr>
              <w:adjustRightInd w:val="0"/>
              <w:snapToGrid w:val="0"/>
              <w:spacing w:line="360" w:lineRule="auto"/>
              <w:ind w:firstLine="420" w:firstLineChars="200"/>
              <w:rPr>
                <w:rFonts w:ascii="Times New Roman" w:hAnsi="Times New Roman" w:eastAsia="宋体" w:cs="Times New Roman"/>
                <w:szCs w:val="21"/>
                <w:u w:val="none"/>
              </w:rPr>
            </w:pPr>
          </w:p>
          <w:p>
            <w:pPr>
              <w:adjustRightInd w:val="0"/>
              <w:snapToGrid w:val="0"/>
              <w:spacing w:line="360" w:lineRule="auto"/>
              <w:rPr>
                <w:rFonts w:ascii="Times New Roman" w:hAnsi="Times New Roman" w:eastAsia="宋体" w:cs="Times New Roman"/>
                <w:szCs w:val="21"/>
                <w:u w:val="none"/>
              </w:rPr>
            </w:pPr>
          </w:p>
          <w:p>
            <w:pPr>
              <w:adjustRightInd w:val="0"/>
              <w:snapToGrid w:val="0"/>
              <w:spacing w:line="360" w:lineRule="auto"/>
              <w:rPr>
                <w:rFonts w:ascii="Times New Roman" w:hAnsi="Times New Roman" w:eastAsia="宋体" w:cs="Times New Roman"/>
                <w:szCs w:val="21"/>
                <w:u w:val="none"/>
              </w:rPr>
            </w:pPr>
          </w:p>
        </w:tc>
      </w:tr>
    </w:tbl>
    <w:p>
      <w:pPr>
        <w:keepNext/>
        <w:keepLines/>
        <w:spacing w:line="360" w:lineRule="auto"/>
        <w:outlineLvl w:val="0"/>
        <w:rPr>
          <w:rFonts w:ascii="Times New Roman" w:hAnsi="Times New Roman" w:eastAsia="黑体" w:cs="黑体"/>
          <w:kern w:val="44"/>
          <w:sz w:val="32"/>
          <w:szCs w:val="32"/>
          <w:u w:val="none"/>
        </w:rPr>
      </w:pPr>
      <w:r>
        <w:rPr>
          <w:rFonts w:ascii="Times New Roman" w:hAnsi="Times New Roman" w:eastAsia="黑体" w:cs="Times New Roman"/>
          <w:kern w:val="44"/>
          <w:sz w:val="32"/>
          <w:szCs w:val="32"/>
          <w:u w:val="none"/>
        </w:rPr>
        <w:t>9</w:t>
      </w:r>
      <w:r>
        <w:rPr>
          <w:rFonts w:hint="eastAsia" w:ascii="Times New Roman" w:hAnsi="Times New Roman" w:eastAsia="黑体" w:cs="黑体"/>
          <w:kern w:val="44"/>
          <w:sz w:val="32"/>
          <w:szCs w:val="32"/>
          <w:u w:val="none"/>
        </w:rPr>
        <w:t>项目主要污染物产生及预计排放情况（营运期）</w:t>
      </w:r>
    </w:p>
    <w:tbl>
      <w:tblPr>
        <w:tblStyle w:val="17"/>
        <w:tblW w:w="83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1634"/>
        <w:gridCol w:w="1276"/>
        <w:gridCol w:w="2268"/>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3" w:type="dxa"/>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内容</w:t>
            </w:r>
          </w:p>
          <w:p>
            <w:pPr>
              <w:ind w:right="240"/>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类型</w:t>
            </w:r>
          </w:p>
        </w:tc>
        <w:tc>
          <w:tcPr>
            <w:tcW w:w="1634" w:type="dxa"/>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排放源</w:t>
            </w:r>
          </w:p>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(编号)</w:t>
            </w:r>
          </w:p>
        </w:tc>
        <w:tc>
          <w:tcPr>
            <w:tcW w:w="1276" w:type="dxa"/>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污染物</w:t>
            </w:r>
          </w:p>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名称</w:t>
            </w:r>
          </w:p>
        </w:tc>
        <w:tc>
          <w:tcPr>
            <w:tcW w:w="2268" w:type="dxa"/>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处理前产生浓度及</w:t>
            </w:r>
          </w:p>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产生量</w:t>
            </w:r>
          </w:p>
        </w:tc>
        <w:tc>
          <w:tcPr>
            <w:tcW w:w="2268" w:type="dxa"/>
            <w:vAlign w:val="center"/>
          </w:tcPr>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处理后排放浓度及</w:t>
            </w:r>
          </w:p>
          <w:p>
            <w:pPr>
              <w:jc w:val="center"/>
              <w:rPr>
                <w:rFonts w:ascii="Times New Roman" w:hAnsi="Times New Roman" w:eastAsia="宋体" w:cs="Times New Roman"/>
                <w:b/>
                <w:bCs/>
                <w:szCs w:val="21"/>
                <w:u w:val="none"/>
              </w:rPr>
            </w:pPr>
            <w:r>
              <w:rPr>
                <w:rFonts w:ascii="Times New Roman" w:hAnsi="Times New Roman" w:eastAsia="宋体" w:cs="Times New Roman"/>
                <w:b/>
                <w:bCs/>
                <w:szCs w:val="21"/>
                <w:u w:val="none"/>
              </w:rPr>
              <w:t>排放量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jc w:val="center"/>
        </w:trPr>
        <w:tc>
          <w:tcPr>
            <w:tcW w:w="913" w:type="dxa"/>
            <w:vMerge w:val="restart"/>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大</w:t>
            </w:r>
          </w:p>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气</w:t>
            </w:r>
          </w:p>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污</w:t>
            </w:r>
          </w:p>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染</w:t>
            </w:r>
          </w:p>
        </w:tc>
        <w:tc>
          <w:tcPr>
            <w:tcW w:w="1634" w:type="dxa"/>
            <w:vMerge w:val="restart"/>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汽车尾气</w:t>
            </w:r>
          </w:p>
        </w:tc>
        <w:tc>
          <w:tcPr>
            <w:tcW w:w="1276" w:type="dxa"/>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cs="Times New Roman"/>
                <w:szCs w:val="21"/>
                <w:u w:val="none"/>
              </w:rPr>
              <w:t>NO</w:t>
            </w:r>
            <w:r>
              <w:rPr>
                <w:rFonts w:ascii="Times New Roman" w:hAnsi="Times New Roman" w:cs="Times New Roman"/>
                <w:szCs w:val="21"/>
                <w:u w:val="none"/>
                <w:vertAlign w:val="subscript"/>
              </w:rPr>
              <w:t>2</w:t>
            </w:r>
          </w:p>
        </w:tc>
        <w:tc>
          <w:tcPr>
            <w:tcW w:w="2268" w:type="dxa"/>
            <w:tcBorders>
              <w:top w:val="single" w:color="auto" w:sz="4" w:space="0"/>
              <w:bottom w:val="single" w:color="auto" w:sz="4" w:space="0"/>
            </w:tcBorders>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4"/>
                <w:u w:val="none"/>
              </w:rPr>
              <w:t>24.73kg/a</w:t>
            </w:r>
          </w:p>
        </w:tc>
        <w:tc>
          <w:tcPr>
            <w:tcW w:w="2268" w:type="dxa"/>
            <w:vMerge w:val="restart"/>
            <w:vAlign w:val="center"/>
          </w:tcPr>
          <w:p>
            <w:pPr>
              <w:adjustRightInd w:val="0"/>
              <w:snapToGrid w:val="0"/>
              <w:ind w:firstLine="420" w:firstLineChars="200"/>
              <w:outlineLvl w:val="0"/>
              <w:rPr>
                <w:rFonts w:ascii="Times New Roman" w:hAnsi="Times New Roman" w:eastAsia="宋体" w:cs="Times New Roman"/>
                <w:szCs w:val="21"/>
                <w:u w:val="none"/>
              </w:rPr>
            </w:pPr>
            <w:r>
              <w:rPr>
                <w:rFonts w:ascii="Times New Roman" w:hAnsi="Times New Roman" w:eastAsia="宋体" w:cs="Times New Roman"/>
                <w:szCs w:val="21"/>
                <w:u w:val="none"/>
              </w:rPr>
              <w:t>无组织排放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jc w:val="center"/>
        </w:trPr>
        <w:tc>
          <w:tcPr>
            <w:tcW w:w="913" w:type="dxa"/>
            <w:vMerge w:val="continue"/>
            <w:vAlign w:val="center"/>
          </w:tcPr>
          <w:p>
            <w:pPr>
              <w:adjustRightInd w:val="0"/>
              <w:snapToGrid w:val="0"/>
              <w:jc w:val="center"/>
              <w:outlineLvl w:val="0"/>
              <w:rPr>
                <w:rFonts w:ascii="Times New Roman" w:hAnsi="Times New Roman" w:eastAsia="宋体" w:cs="Times New Roman"/>
                <w:szCs w:val="21"/>
                <w:u w:val="none"/>
              </w:rPr>
            </w:pPr>
          </w:p>
        </w:tc>
        <w:tc>
          <w:tcPr>
            <w:tcW w:w="1634" w:type="dxa"/>
            <w:vMerge w:val="continue"/>
            <w:vAlign w:val="center"/>
          </w:tcPr>
          <w:p>
            <w:pPr>
              <w:adjustRightInd w:val="0"/>
              <w:snapToGrid w:val="0"/>
              <w:jc w:val="center"/>
              <w:outlineLvl w:val="0"/>
              <w:rPr>
                <w:rFonts w:ascii="Times New Roman" w:hAnsi="Times New Roman" w:eastAsia="宋体" w:cs="Times New Roman"/>
                <w:szCs w:val="21"/>
                <w:u w:val="none"/>
              </w:rPr>
            </w:pPr>
          </w:p>
        </w:tc>
        <w:tc>
          <w:tcPr>
            <w:tcW w:w="1276" w:type="dxa"/>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cs="Times New Roman"/>
                <w:szCs w:val="21"/>
                <w:u w:val="none"/>
              </w:rPr>
              <w:t>CO</w:t>
            </w:r>
          </w:p>
        </w:tc>
        <w:tc>
          <w:tcPr>
            <w:tcW w:w="2268" w:type="dxa"/>
            <w:tcBorders>
              <w:top w:val="single" w:color="auto" w:sz="4" w:space="0"/>
              <w:bottom w:val="single" w:color="auto" w:sz="4" w:space="0"/>
            </w:tcBorders>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4"/>
                <w:u w:val="none"/>
              </w:rPr>
              <w:t>849.97kg/a</w:t>
            </w:r>
          </w:p>
        </w:tc>
        <w:tc>
          <w:tcPr>
            <w:tcW w:w="2268" w:type="dxa"/>
            <w:vMerge w:val="continue"/>
            <w:vAlign w:val="center"/>
          </w:tcPr>
          <w:p>
            <w:pPr>
              <w:adjustRightInd w:val="0"/>
              <w:snapToGrid w:val="0"/>
              <w:jc w:val="center"/>
              <w:outlineLvl w:val="0"/>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jc w:val="center"/>
        </w:trPr>
        <w:tc>
          <w:tcPr>
            <w:tcW w:w="913" w:type="dxa"/>
            <w:vMerge w:val="continue"/>
            <w:vAlign w:val="center"/>
          </w:tcPr>
          <w:p>
            <w:pPr>
              <w:adjustRightInd w:val="0"/>
              <w:snapToGrid w:val="0"/>
              <w:jc w:val="center"/>
              <w:outlineLvl w:val="0"/>
              <w:rPr>
                <w:rFonts w:ascii="Times New Roman" w:hAnsi="Times New Roman" w:eastAsia="宋体" w:cs="Times New Roman"/>
                <w:szCs w:val="21"/>
                <w:u w:val="none"/>
              </w:rPr>
            </w:pPr>
          </w:p>
        </w:tc>
        <w:tc>
          <w:tcPr>
            <w:tcW w:w="1634" w:type="dxa"/>
            <w:vMerge w:val="continue"/>
            <w:vAlign w:val="center"/>
          </w:tcPr>
          <w:p>
            <w:pPr>
              <w:adjustRightInd w:val="0"/>
              <w:snapToGrid w:val="0"/>
              <w:jc w:val="center"/>
              <w:outlineLvl w:val="0"/>
              <w:rPr>
                <w:rFonts w:ascii="Times New Roman" w:hAnsi="Times New Roman" w:eastAsia="宋体" w:cs="Times New Roman"/>
                <w:szCs w:val="21"/>
                <w:u w:val="none"/>
              </w:rPr>
            </w:pPr>
          </w:p>
        </w:tc>
        <w:tc>
          <w:tcPr>
            <w:tcW w:w="1276" w:type="dxa"/>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cs="Times New Roman"/>
                <w:szCs w:val="21"/>
                <w:u w:val="none"/>
              </w:rPr>
              <w:t>THC</w:t>
            </w:r>
          </w:p>
        </w:tc>
        <w:tc>
          <w:tcPr>
            <w:tcW w:w="2268" w:type="dxa"/>
            <w:tcBorders>
              <w:top w:val="single" w:color="auto" w:sz="4" w:space="0"/>
              <w:bottom w:val="single" w:color="auto" w:sz="4" w:space="0"/>
            </w:tcBorders>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4"/>
                <w:u w:val="none"/>
              </w:rPr>
              <w:t>365.69kg/a</w:t>
            </w:r>
          </w:p>
        </w:tc>
        <w:tc>
          <w:tcPr>
            <w:tcW w:w="2268" w:type="dxa"/>
            <w:vMerge w:val="continue"/>
            <w:vAlign w:val="center"/>
          </w:tcPr>
          <w:p>
            <w:pPr>
              <w:adjustRightInd w:val="0"/>
              <w:snapToGrid w:val="0"/>
              <w:jc w:val="center"/>
              <w:outlineLvl w:val="0"/>
              <w:rPr>
                <w:rFonts w:ascii="Times New Roman" w:hAnsi="Times New Roman" w:eastAsia="宋体" w:cs="Times New Roman"/>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0" w:hRule="atLeast"/>
          <w:jc w:val="center"/>
        </w:trPr>
        <w:tc>
          <w:tcPr>
            <w:tcW w:w="913" w:type="dxa"/>
            <w:vMerge w:val="continue"/>
            <w:vAlign w:val="center"/>
          </w:tcPr>
          <w:p>
            <w:pPr>
              <w:adjustRightInd w:val="0"/>
              <w:snapToGrid w:val="0"/>
              <w:outlineLvl w:val="0"/>
              <w:rPr>
                <w:rFonts w:ascii="Times New Roman" w:hAnsi="Times New Roman" w:eastAsia="宋体" w:cs="Times New Roman"/>
                <w:szCs w:val="21"/>
                <w:u w:val="none"/>
              </w:rPr>
            </w:pPr>
          </w:p>
        </w:tc>
        <w:tc>
          <w:tcPr>
            <w:tcW w:w="1634" w:type="dxa"/>
            <w:vMerge w:val="restart"/>
            <w:vAlign w:val="center"/>
          </w:tcPr>
          <w:p>
            <w:pPr>
              <w:adjustRightInd w:val="0"/>
              <w:snapToGrid w:val="0"/>
              <w:ind w:firstLine="210" w:firstLineChars="100"/>
              <w:outlineLvl w:val="0"/>
              <w:rPr>
                <w:rFonts w:ascii="Times New Roman" w:hAnsi="Times New Roman" w:eastAsia="宋体" w:cs="Times New Roman"/>
                <w:szCs w:val="21"/>
                <w:u w:val="none"/>
              </w:rPr>
            </w:pPr>
            <w:r>
              <w:rPr>
                <w:rFonts w:ascii="Times New Roman" w:hAnsi="Times New Roman" w:eastAsia="宋体" w:cs="Times New Roman"/>
                <w:szCs w:val="21"/>
                <w:u w:val="none"/>
              </w:rPr>
              <w:t>备用发电机</w:t>
            </w:r>
          </w:p>
        </w:tc>
        <w:tc>
          <w:tcPr>
            <w:tcW w:w="1276" w:type="dxa"/>
            <w:tcBorders>
              <w:bottom w:val="single" w:color="auto" w:sz="4" w:space="0"/>
            </w:tcBorders>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烟尘</w:t>
            </w:r>
          </w:p>
        </w:tc>
        <w:tc>
          <w:tcPr>
            <w:tcW w:w="2268" w:type="dxa"/>
            <w:tcBorders>
              <w:bottom w:val="single" w:color="auto" w:sz="4" w:space="0"/>
            </w:tcBorders>
            <w:vAlign w:val="center"/>
          </w:tcPr>
          <w:p>
            <w:pPr>
              <w:adjustRightInd w:val="0"/>
              <w:snapToGrid w:val="0"/>
              <w:outlineLvl w:val="0"/>
              <w:rPr>
                <w:rFonts w:ascii="Times New Roman" w:hAnsi="Times New Roman" w:eastAsia="宋体" w:cs="Times New Roman"/>
                <w:szCs w:val="21"/>
                <w:u w:val="none"/>
              </w:rPr>
            </w:pPr>
            <w:r>
              <w:rPr>
                <w:rFonts w:ascii="Times New Roman" w:hAnsi="Times New Roman" w:eastAsia="宋体" w:cs="Times New Roman"/>
                <w:szCs w:val="21"/>
                <w:u w:val="none"/>
              </w:rPr>
              <w:t>0.114kg/h、29.2mg/m</w:t>
            </w:r>
            <w:r>
              <w:rPr>
                <w:rFonts w:ascii="Times New Roman" w:hAnsi="Times New Roman" w:eastAsia="宋体" w:cs="Times New Roman"/>
                <w:szCs w:val="21"/>
                <w:u w:val="none"/>
                <w:vertAlign w:val="superscript"/>
              </w:rPr>
              <w:t>3</w:t>
            </w:r>
          </w:p>
        </w:tc>
        <w:tc>
          <w:tcPr>
            <w:tcW w:w="2268" w:type="dxa"/>
            <w:tcBorders>
              <w:bottom w:val="single" w:color="auto" w:sz="4" w:space="0"/>
            </w:tcBorders>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0.114kg/h、29.2mg/m</w:t>
            </w:r>
            <w:r>
              <w:rPr>
                <w:rFonts w:ascii="Times New Roman" w:hAnsi="Times New Roman" w:eastAsia="宋体" w:cs="Times New Roman"/>
                <w:szCs w:val="21"/>
                <w:u w:val="none"/>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jc w:val="center"/>
        </w:trPr>
        <w:tc>
          <w:tcPr>
            <w:tcW w:w="913" w:type="dxa"/>
            <w:vMerge w:val="continue"/>
            <w:vAlign w:val="center"/>
          </w:tcPr>
          <w:p>
            <w:pPr>
              <w:adjustRightInd w:val="0"/>
              <w:snapToGrid w:val="0"/>
              <w:outlineLvl w:val="0"/>
              <w:rPr>
                <w:rFonts w:ascii="Times New Roman" w:hAnsi="Times New Roman" w:eastAsia="宋体" w:cs="Times New Roman"/>
                <w:szCs w:val="21"/>
                <w:u w:val="none"/>
              </w:rPr>
            </w:pPr>
          </w:p>
        </w:tc>
        <w:tc>
          <w:tcPr>
            <w:tcW w:w="1634" w:type="dxa"/>
            <w:vMerge w:val="continue"/>
            <w:vAlign w:val="center"/>
          </w:tcPr>
          <w:p>
            <w:pPr>
              <w:adjustRightInd w:val="0"/>
              <w:snapToGrid w:val="0"/>
              <w:outlineLvl w:val="0"/>
              <w:rPr>
                <w:rFonts w:ascii="Times New Roman" w:hAnsi="Times New Roman" w:eastAsia="宋体" w:cs="Times New Roman"/>
                <w:szCs w:val="21"/>
                <w:u w:val="none"/>
              </w:rPr>
            </w:pPr>
          </w:p>
        </w:tc>
        <w:tc>
          <w:tcPr>
            <w:tcW w:w="1276" w:type="dxa"/>
            <w:tcBorders>
              <w:bottom w:val="single" w:color="auto" w:sz="4" w:space="0"/>
            </w:tcBorders>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HC</w:t>
            </w:r>
          </w:p>
        </w:tc>
        <w:tc>
          <w:tcPr>
            <w:tcW w:w="2268" w:type="dxa"/>
            <w:tcBorders>
              <w:bottom w:val="single" w:color="auto" w:sz="4" w:space="0"/>
            </w:tcBorders>
            <w:vAlign w:val="center"/>
          </w:tcPr>
          <w:p>
            <w:pPr>
              <w:adjustRightInd w:val="0"/>
              <w:snapToGrid w:val="0"/>
              <w:outlineLvl w:val="0"/>
              <w:rPr>
                <w:rFonts w:ascii="Times New Roman" w:hAnsi="Times New Roman" w:eastAsia="宋体" w:cs="Times New Roman"/>
                <w:szCs w:val="21"/>
                <w:u w:val="none"/>
              </w:rPr>
            </w:pPr>
            <w:r>
              <w:rPr>
                <w:rFonts w:ascii="Times New Roman" w:hAnsi="Times New Roman" w:eastAsia="宋体" w:cs="Times New Roman"/>
                <w:szCs w:val="21"/>
                <w:u w:val="none"/>
              </w:rPr>
              <w:t>0.24kg/h、61.1mg/m</w:t>
            </w:r>
            <w:r>
              <w:rPr>
                <w:rFonts w:ascii="Times New Roman" w:hAnsi="Times New Roman" w:eastAsia="宋体" w:cs="Times New Roman"/>
                <w:szCs w:val="21"/>
                <w:u w:val="none"/>
                <w:vertAlign w:val="superscript"/>
              </w:rPr>
              <w:t>3</w:t>
            </w:r>
          </w:p>
        </w:tc>
        <w:tc>
          <w:tcPr>
            <w:tcW w:w="2268" w:type="dxa"/>
            <w:tcBorders>
              <w:bottom w:val="single" w:color="auto" w:sz="4" w:space="0"/>
            </w:tcBorders>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0.24kg/h、61.1mg/m</w:t>
            </w:r>
            <w:r>
              <w:rPr>
                <w:rFonts w:ascii="Times New Roman" w:hAnsi="Times New Roman" w:eastAsia="宋体" w:cs="Times New Roman"/>
                <w:szCs w:val="21"/>
                <w:u w:val="none"/>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jc w:val="center"/>
        </w:trPr>
        <w:tc>
          <w:tcPr>
            <w:tcW w:w="913" w:type="dxa"/>
            <w:vMerge w:val="continue"/>
            <w:vAlign w:val="center"/>
          </w:tcPr>
          <w:p>
            <w:pPr>
              <w:adjustRightInd w:val="0"/>
              <w:snapToGrid w:val="0"/>
              <w:outlineLvl w:val="0"/>
              <w:rPr>
                <w:rFonts w:ascii="Times New Roman" w:hAnsi="Times New Roman" w:eastAsia="宋体" w:cs="Times New Roman"/>
                <w:szCs w:val="21"/>
                <w:u w:val="none"/>
              </w:rPr>
            </w:pPr>
          </w:p>
        </w:tc>
        <w:tc>
          <w:tcPr>
            <w:tcW w:w="1634" w:type="dxa"/>
            <w:vMerge w:val="continue"/>
            <w:vAlign w:val="center"/>
          </w:tcPr>
          <w:p>
            <w:pPr>
              <w:adjustRightInd w:val="0"/>
              <w:snapToGrid w:val="0"/>
              <w:outlineLvl w:val="0"/>
              <w:rPr>
                <w:rFonts w:ascii="Times New Roman" w:hAnsi="Times New Roman" w:eastAsia="宋体" w:cs="Times New Roman"/>
                <w:szCs w:val="21"/>
                <w:u w:val="none"/>
              </w:rPr>
            </w:pPr>
          </w:p>
        </w:tc>
        <w:tc>
          <w:tcPr>
            <w:tcW w:w="1276" w:type="dxa"/>
            <w:tcBorders>
              <w:bottom w:val="single" w:color="auto" w:sz="4" w:space="0"/>
            </w:tcBorders>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CO</w:t>
            </w:r>
          </w:p>
        </w:tc>
        <w:tc>
          <w:tcPr>
            <w:tcW w:w="2268" w:type="dxa"/>
            <w:tcBorders>
              <w:bottom w:val="single" w:color="auto" w:sz="4" w:space="0"/>
            </w:tcBorders>
            <w:vAlign w:val="center"/>
          </w:tcPr>
          <w:p>
            <w:pPr>
              <w:adjustRightInd w:val="0"/>
              <w:snapToGrid w:val="0"/>
              <w:outlineLvl w:val="0"/>
              <w:rPr>
                <w:rFonts w:ascii="Times New Roman" w:hAnsi="Times New Roman" w:eastAsia="宋体" w:cs="Times New Roman"/>
                <w:szCs w:val="21"/>
                <w:u w:val="none"/>
              </w:rPr>
            </w:pPr>
            <w:r>
              <w:rPr>
                <w:rFonts w:ascii="Times New Roman" w:hAnsi="Times New Roman" w:eastAsia="宋体" w:cs="Times New Roman"/>
                <w:szCs w:val="21"/>
                <w:u w:val="none"/>
              </w:rPr>
              <w:t>0.246kg/h、62.1 mg/m</w:t>
            </w:r>
            <w:r>
              <w:rPr>
                <w:rFonts w:ascii="Times New Roman" w:hAnsi="Times New Roman" w:eastAsia="宋体" w:cs="Times New Roman"/>
                <w:szCs w:val="21"/>
                <w:u w:val="none"/>
                <w:vertAlign w:val="superscript"/>
              </w:rPr>
              <w:t>3</w:t>
            </w:r>
          </w:p>
        </w:tc>
        <w:tc>
          <w:tcPr>
            <w:tcW w:w="2268" w:type="dxa"/>
            <w:tcBorders>
              <w:bottom w:val="single" w:color="auto" w:sz="4" w:space="0"/>
            </w:tcBorders>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0.246kg/h、62.1 mg/m</w:t>
            </w:r>
            <w:r>
              <w:rPr>
                <w:rFonts w:ascii="Times New Roman" w:hAnsi="Times New Roman" w:eastAsia="宋体" w:cs="Times New Roman"/>
                <w:szCs w:val="21"/>
                <w:u w:val="none"/>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913" w:type="dxa"/>
            <w:vMerge w:val="continue"/>
            <w:vAlign w:val="center"/>
          </w:tcPr>
          <w:p>
            <w:pPr>
              <w:adjustRightInd w:val="0"/>
              <w:snapToGrid w:val="0"/>
              <w:outlineLvl w:val="0"/>
              <w:rPr>
                <w:rFonts w:ascii="Times New Roman" w:hAnsi="Times New Roman" w:eastAsia="宋体" w:cs="Times New Roman"/>
                <w:szCs w:val="21"/>
                <w:u w:val="none"/>
              </w:rPr>
            </w:pPr>
          </w:p>
        </w:tc>
        <w:tc>
          <w:tcPr>
            <w:tcW w:w="1634" w:type="dxa"/>
            <w:vMerge w:val="continue"/>
            <w:vAlign w:val="center"/>
          </w:tcPr>
          <w:p>
            <w:pPr>
              <w:adjustRightInd w:val="0"/>
              <w:snapToGrid w:val="0"/>
              <w:outlineLvl w:val="0"/>
              <w:rPr>
                <w:rFonts w:ascii="Times New Roman" w:hAnsi="Times New Roman" w:eastAsia="宋体" w:cs="Times New Roman"/>
                <w:szCs w:val="21"/>
                <w:u w:val="none"/>
              </w:rPr>
            </w:pPr>
          </w:p>
        </w:tc>
        <w:tc>
          <w:tcPr>
            <w:tcW w:w="1276" w:type="dxa"/>
            <w:tcBorders>
              <w:top w:val="single" w:color="auto" w:sz="4" w:space="0"/>
            </w:tcBorders>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NO</w:t>
            </w:r>
            <w:r>
              <w:rPr>
                <w:rFonts w:ascii="Times New Roman" w:hAnsi="Times New Roman" w:eastAsia="宋体" w:cs="Times New Roman"/>
                <w:szCs w:val="21"/>
                <w:u w:val="none"/>
                <w:vertAlign w:val="subscript"/>
              </w:rPr>
              <w:t>X</w:t>
            </w:r>
          </w:p>
        </w:tc>
        <w:tc>
          <w:tcPr>
            <w:tcW w:w="2268" w:type="dxa"/>
            <w:tcBorders>
              <w:top w:val="single" w:color="auto" w:sz="4" w:space="0"/>
            </w:tcBorders>
            <w:vAlign w:val="center"/>
          </w:tcPr>
          <w:p>
            <w:pPr>
              <w:adjustRightInd w:val="0"/>
              <w:snapToGrid w:val="0"/>
              <w:outlineLvl w:val="0"/>
              <w:rPr>
                <w:rFonts w:ascii="Times New Roman" w:hAnsi="Times New Roman" w:eastAsia="宋体" w:cs="Times New Roman"/>
                <w:szCs w:val="21"/>
                <w:u w:val="none"/>
              </w:rPr>
            </w:pPr>
            <w:r>
              <w:rPr>
                <w:rFonts w:ascii="Times New Roman" w:hAnsi="Times New Roman" w:eastAsia="宋体" w:cs="Times New Roman"/>
                <w:szCs w:val="21"/>
                <w:u w:val="none"/>
              </w:rPr>
              <w:t>0.414t/a、104.5mg/m</w:t>
            </w:r>
            <w:r>
              <w:rPr>
                <w:rFonts w:ascii="Times New Roman" w:hAnsi="Times New Roman" w:eastAsia="宋体" w:cs="Times New Roman"/>
                <w:szCs w:val="21"/>
                <w:u w:val="none"/>
                <w:vertAlign w:val="superscript"/>
              </w:rPr>
              <w:t>3</w:t>
            </w:r>
          </w:p>
        </w:tc>
        <w:tc>
          <w:tcPr>
            <w:tcW w:w="2268" w:type="dxa"/>
            <w:tcBorders>
              <w:top w:val="single" w:color="auto" w:sz="4" w:space="0"/>
            </w:tcBorders>
            <w:vAlign w:val="center"/>
          </w:tcPr>
          <w:p>
            <w:pPr>
              <w:adjustRightInd w:val="0"/>
              <w:snapToGrid w:val="0"/>
              <w:jc w:val="center"/>
              <w:outlineLvl w:val="0"/>
              <w:rPr>
                <w:rFonts w:ascii="Times New Roman" w:hAnsi="Times New Roman" w:eastAsia="宋体" w:cs="Times New Roman"/>
                <w:szCs w:val="21"/>
                <w:u w:val="none"/>
              </w:rPr>
            </w:pPr>
            <w:r>
              <w:rPr>
                <w:rFonts w:ascii="Times New Roman" w:hAnsi="Times New Roman" w:eastAsia="宋体" w:cs="Times New Roman"/>
                <w:szCs w:val="21"/>
                <w:u w:val="none"/>
              </w:rPr>
              <w:t>0.414t/a、104.5mg/m</w:t>
            </w:r>
            <w:r>
              <w:rPr>
                <w:rFonts w:ascii="Times New Roman" w:hAnsi="Times New Roman" w:eastAsia="宋体" w:cs="Times New Roman"/>
                <w:szCs w:val="21"/>
                <w:u w:val="none"/>
                <w:vertAlign w:val="superscript"/>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913" w:type="dxa"/>
            <w:vMerge w:val="continue"/>
            <w:vAlign w:val="center"/>
          </w:tcPr>
          <w:p>
            <w:pPr>
              <w:adjustRightInd w:val="0"/>
              <w:snapToGrid w:val="0"/>
              <w:outlineLvl w:val="0"/>
              <w:rPr>
                <w:rFonts w:ascii="Times New Roman" w:hAnsi="Times New Roman" w:eastAsia="宋体" w:cs="Times New Roman"/>
                <w:szCs w:val="21"/>
                <w:u w:val="none"/>
              </w:rPr>
            </w:pPr>
          </w:p>
        </w:tc>
        <w:tc>
          <w:tcPr>
            <w:tcW w:w="1634" w:type="dxa"/>
            <w:vMerge w:val="restart"/>
            <w:vAlign w:val="center"/>
          </w:tcPr>
          <w:p>
            <w:pPr>
              <w:rPr>
                <w:rFonts w:ascii="Times New Roman" w:hAnsi="Times New Roman" w:eastAsia="宋体" w:cs="Times New Roman"/>
                <w:sz w:val="18"/>
                <w:szCs w:val="18"/>
                <w:u w:val="none"/>
              </w:rPr>
            </w:pPr>
            <w:r>
              <w:rPr>
                <w:rFonts w:hint="eastAsia" w:ascii="Times New Roman" w:hAnsi="Times New Roman" w:cs="Times New Roman"/>
                <w:szCs w:val="20"/>
                <w:u w:val="none"/>
              </w:rPr>
              <w:t>锅炉燃烧废气</w:t>
            </w:r>
          </w:p>
        </w:tc>
        <w:tc>
          <w:tcPr>
            <w:tcW w:w="1276" w:type="dxa"/>
            <w:tcBorders>
              <w:top w:val="single" w:color="auto" w:sz="4" w:space="0"/>
            </w:tcBorders>
            <w:vAlign w:val="center"/>
          </w:tcPr>
          <w:p>
            <w:pPr>
              <w:jc w:val="center"/>
              <w:rPr>
                <w:rFonts w:ascii="Times New Roman" w:hAnsi="Times New Roman" w:eastAsia="宋体" w:cs="Times New Roman"/>
                <w:sz w:val="18"/>
                <w:szCs w:val="18"/>
                <w:u w:val="none"/>
              </w:rPr>
            </w:pPr>
            <w:r>
              <w:rPr>
                <w:rFonts w:hint="eastAsia" w:ascii="Times New Roman" w:hAnsi="Times New Roman" w:cs="Times New Roman"/>
                <w:szCs w:val="20"/>
                <w:u w:val="none"/>
              </w:rPr>
              <w:t>SO</w:t>
            </w:r>
            <w:r>
              <w:rPr>
                <w:rFonts w:hint="eastAsia" w:ascii="Times New Roman" w:hAnsi="Times New Roman" w:cs="Times New Roman"/>
                <w:szCs w:val="20"/>
                <w:u w:val="none"/>
                <w:vertAlign w:val="subscript"/>
              </w:rPr>
              <w:t>2</w:t>
            </w:r>
          </w:p>
        </w:tc>
        <w:tc>
          <w:tcPr>
            <w:tcW w:w="2268" w:type="dxa"/>
            <w:tcBorders>
              <w:top w:val="single" w:color="auto" w:sz="4" w:space="0"/>
            </w:tcBorders>
            <w:vAlign w:val="center"/>
          </w:tcPr>
          <w:p>
            <w:pPr>
              <w:jc w:val="center"/>
              <w:rPr>
                <w:rFonts w:ascii="Times New Roman" w:hAnsi="Times New Roman" w:eastAsia="宋体" w:cs="Times New Roman"/>
                <w:sz w:val="18"/>
                <w:szCs w:val="18"/>
                <w:u w:val="none"/>
              </w:rPr>
            </w:pPr>
            <w:r>
              <w:rPr>
                <w:rFonts w:hint="eastAsia" w:ascii="Times New Roman" w:hAnsi="Times New Roman" w:cs="Times New Roman"/>
                <w:szCs w:val="20"/>
                <w:u w:val="none"/>
              </w:rPr>
              <w:t>10mg/m</w:t>
            </w:r>
            <w:r>
              <w:rPr>
                <w:rFonts w:hint="eastAsia" w:ascii="Times New Roman" w:hAnsi="Times New Roman" w:cs="Times New Roman"/>
                <w:szCs w:val="20"/>
                <w:u w:val="none"/>
                <w:vertAlign w:val="superscript"/>
              </w:rPr>
              <w:t xml:space="preserve">3  </w:t>
            </w:r>
            <w:r>
              <w:rPr>
                <w:rFonts w:hint="eastAsia" w:ascii="Times New Roman" w:hAnsi="Times New Roman" w:cs="Times New Roman"/>
                <w:szCs w:val="20"/>
                <w:u w:val="none"/>
              </w:rPr>
              <w:t>16.42kg/a</w:t>
            </w:r>
          </w:p>
        </w:tc>
        <w:tc>
          <w:tcPr>
            <w:tcW w:w="2268" w:type="dxa"/>
            <w:tcBorders>
              <w:top w:val="single" w:color="auto" w:sz="4" w:space="0"/>
            </w:tcBorders>
            <w:vAlign w:val="center"/>
          </w:tcPr>
          <w:p>
            <w:pPr>
              <w:jc w:val="center"/>
              <w:rPr>
                <w:rFonts w:ascii="Times New Roman" w:hAnsi="Times New Roman" w:eastAsia="宋体" w:cs="Times New Roman"/>
                <w:sz w:val="18"/>
                <w:szCs w:val="18"/>
                <w:u w:val="none"/>
              </w:rPr>
            </w:pPr>
            <w:r>
              <w:rPr>
                <w:rFonts w:hint="eastAsia" w:ascii="Times New Roman" w:hAnsi="Times New Roman" w:cs="Times New Roman"/>
                <w:szCs w:val="20"/>
                <w:u w:val="none"/>
              </w:rPr>
              <w:t>10mg/m</w:t>
            </w:r>
            <w:r>
              <w:rPr>
                <w:rFonts w:hint="eastAsia" w:ascii="Times New Roman" w:hAnsi="Times New Roman" w:cs="Times New Roman"/>
                <w:szCs w:val="20"/>
                <w:u w:val="none"/>
                <w:vertAlign w:val="superscript"/>
              </w:rPr>
              <w:t xml:space="preserve">3  </w:t>
            </w:r>
            <w:r>
              <w:rPr>
                <w:rFonts w:hint="eastAsia" w:ascii="Times New Roman" w:hAnsi="Times New Roman" w:cs="Times New Roman"/>
                <w:szCs w:val="20"/>
                <w:u w:val="none"/>
              </w:rPr>
              <w:t>16.42kg/a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913" w:type="dxa"/>
            <w:vMerge w:val="continue"/>
            <w:vAlign w:val="center"/>
          </w:tcPr>
          <w:p>
            <w:pPr>
              <w:adjustRightInd w:val="0"/>
              <w:snapToGrid w:val="0"/>
              <w:outlineLvl w:val="0"/>
              <w:rPr>
                <w:rFonts w:ascii="Times New Roman" w:hAnsi="Times New Roman" w:eastAsia="宋体" w:cs="Times New Roman"/>
                <w:szCs w:val="21"/>
                <w:u w:val="none"/>
              </w:rPr>
            </w:pPr>
          </w:p>
        </w:tc>
        <w:tc>
          <w:tcPr>
            <w:tcW w:w="1634" w:type="dxa"/>
            <w:vMerge w:val="continue"/>
            <w:vAlign w:val="center"/>
          </w:tcPr>
          <w:p>
            <w:pPr>
              <w:jc w:val="center"/>
              <w:rPr>
                <w:rFonts w:ascii="Times New Roman" w:hAnsi="Times New Roman" w:eastAsia="宋体" w:cs="Times New Roman"/>
                <w:sz w:val="18"/>
                <w:szCs w:val="18"/>
                <w:u w:val="none"/>
              </w:rPr>
            </w:pPr>
          </w:p>
        </w:tc>
        <w:tc>
          <w:tcPr>
            <w:tcW w:w="1276" w:type="dxa"/>
            <w:tcBorders>
              <w:top w:val="single" w:color="auto" w:sz="4" w:space="0"/>
            </w:tcBorders>
            <w:vAlign w:val="center"/>
          </w:tcPr>
          <w:p>
            <w:pPr>
              <w:jc w:val="center"/>
              <w:rPr>
                <w:rFonts w:ascii="Times New Roman" w:hAnsi="Times New Roman" w:eastAsia="宋体" w:cs="Times New Roman"/>
                <w:sz w:val="18"/>
                <w:szCs w:val="18"/>
                <w:u w:val="none"/>
              </w:rPr>
            </w:pPr>
            <w:r>
              <w:rPr>
                <w:rFonts w:hint="eastAsia" w:ascii="Times New Roman" w:hAnsi="Times New Roman" w:cs="Times New Roman"/>
                <w:szCs w:val="20"/>
                <w:u w:val="none"/>
              </w:rPr>
              <w:t>NO</w:t>
            </w:r>
            <w:r>
              <w:rPr>
                <w:rFonts w:hint="eastAsia" w:ascii="Times New Roman" w:hAnsi="Times New Roman" w:cs="Times New Roman"/>
                <w:szCs w:val="20"/>
                <w:u w:val="none"/>
                <w:vertAlign w:val="subscript"/>
              </w:rPr>
              <w:t>2</w:t>
            </w:r>
          </w:p>
        </w:tc>
        <w:tc>
          <w:tcPr>
            <w:tcW w:w="2268" w:type="dxa"/>
            <w:tcBorders>
              <w:top w:val="single" w:color="auto" w:sz="4" w:space="0"/>
            </w:tcBorders>
            <w:vAlign w:val="center"/>
          </w:tcPr>
          <w:p>
            <w:pPr>
              <w:jc w:val="center"/>
              <w:rPr>
                <w:rFonts w:ascii="Times New Roman" w:hAnsi="Times New Roman" w:eastAsia="宋体" w:cs="Times New Roman"/>
                <w:sz w:val="18"/>
                <w:szCs w:val="18"/>
                <w:u w:val="none"/>
              </w:rPr>
            </w:pPr>
            <w:r>
              <w:rPr>
                <w:rFonts w:hint="eastAsia" w:ascii="Times New Roman" w:hAnsi="Times New Roman" w:cs="Times New Roman"/>
                <w:szCs w:val="20"/>
                <w:u w:val="none"/>
              </w:rPr>
              <w:t>60mg/m</w:t>
            </w:r>
            <w:r>
              <w:rPr>
                <w:rFonts w:hint="eastAsia" w:ascii="Times New Roman" w:hAnsi="Times New Roman" w:cs="Times New Roman"/>
                <w:szCs w:val="20"/>
                <w:u w:val="none"/>
                <w:vertAlign w:val="superscript"/>
              </w:rPr>
              <w:t xml:space="preserve">3  </w:t>
            </w:r>
            <w:r>
              <w:rPr>
                <w:rFonts w:hint="eastAsia" w:ascii="Times New Roman" w:hAnsi="Times New Roman" w:cs="Times New Roman"/>
                <w:szCs w:val="20"/>
                <w:u w:val="none"/>
              </w:rPr>
              <w:t>103.43kg/a</w:t>
            </w:r>
          </w:p>
        </w:tc>
        <w:tc>
          <w:tcPr>
            <w:tcW w:w="2268" w:type="dxa"/>
            <w:tcBorders>
              <w:top w:val="single" w:color="auto" w:sz="4" w:space="0"/>
            </w:tcBorders>
            <w:vAlign w:val="center"/>
          </w:tcPr>
          <w:p>
            <w:pPr>
              <w:jc w:val="center"/>
              <w:rPr>
                <w:rFonts w:ascii="Times New Roman" w:hAnsi="Times New Roman" w:eastAsia="宋体" w:cs="Times New Roman"/>
                <w:sz w:val="18"/>
                <w:szCs w:val="18"/>
                <w:u w:val="none"/>
              </w:rPr>
            </w:pPr>
            <w:r>
              <w:rPr>
                <w:rFonts w:hint="eastAsia" w:ascii="Times New Roman" w:hAnsi="Times New Roman" w:cs="Times New Roman"/>
                <w:szCs w:val="20"/>
                <w:u w:val="none"/>
              </w:rPr>
              <w:t>60mg/m</w:t>
            </w:r>
            <w:r>
              <w:rPr>
                <w:rFonts w:hint="eastAsia" w:ascii="Times New Roman" w:hAnsi="Times New Roman" w:cs="Times New Roman"/>
                <w:szCs w:val="20"/>
                <w:u w:val="none"/>
                <w:vertAlign w:val="superscript"/>
              </w:rPr>
              <w:t xml:space="preserve">3  </w:t>
            </w:r>
            <w:r>
              <w:rPr>
                <w:rFonts w:hint="eastAsia" w:ascii="Times New Roman" w:hAnsi="Times New Roman" w:cs="Times New Roman"/>
                <w:szCs w:val="20"/>
                <w:u w:val="none"/>
              </w:rPr>
              <w:t>103.43kg/a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913" w:type="dxa"/>
            <w:vMerge w:val="continue"/>
            <w:vAlign w:val="center"/>
          </w:tcPr>
          <w:p>
            <w:pPr>
              <w:adjustRightInd w:val="0"/>
              <w:snapToGrid w:val="0"/>
              <w:outlineLvl w:val="0"/>
              <w:rPr>
                <w:rFonts w:ascii="Times New Roman" w:hAnsi="Times New Roman" w:eastAsia="宋体" w:cs="Times New Roman"/>
                <w:szCs w:val="21"/>
                <w:u w:val="none"/>
              </w:rPr>
            </w:pPr>
          </w:p>
        </w:tc>
        <w:tc>
          <w:tcPr>
            <w:tcW w:w="1634" w:type="dxa"/>
            <w:vAlign w:val="center"/>
          </w:tcPr>
          <w:p>
            <w:pPr>
              <w:adjustRightInd w:val="0"/>
              <w:snapToGrid w:val="0"/>
              <w:ind w:firstLine="420" w:firstLineChars="200"/>
              <w:outlineLvl w:val="0"/>
              <w:rPr>
                <w:rFonts w:ascii="Times New Roman" w:hAnsi="Times New Roman" w:eastAsia="宋体" w:cs="Times New Roman"/>
                <w:szCs w:val="21"/>
                <w:u w:val="none"/>
              </w:rPr>
            </w:pPr>
            <w:r>
              <w:rPr>
                <w:rFonts w:hint="eastAsia" w:ascii="Times New Roman" w:hAnsi="Times New Roman" w:eastAsia="宋体" w:cs="Times New Roman"/>
                <w:szCs w:val="21"/>
                <w:u w:val="none"/>
              </w:rPr>
              <w:t>食堂</w:t>
            </w:r>
          </w:p>
        </w:tc>
        <w:tc>
          <w:tcPr>
            <w:tcW w:w="1276" w:type="dxa"/>
            <w:tcBorders>
              <w:top w:val="single" w:color="auto" w:sz="4" w:space="0"/>
            </w:tcBorders>
            <w:vAlign w:val="center"/>
          </w:tcPr>
          <w:p>
            <w:pPr>
              <w:adjustRightInd w:val="0"/>
              <w:snapToGrid w:val="0"/>
              <w:jc w:val="center"/>
              <w:outlineLvl w:val="0"/>
              <w:rPr>
                <w:rFonts w:ascii="Times New Roman" w:hAnsi="Times New Roman" w:eastAsia="宋体" w:cs="Times New Roman"/>
                <w:szCs w:val="21"/>
                <w:u w:val="none"/>
              </w:rPr>
            </w:pPr>
            <w:r>
              <w:rPr>
                <w:rFonts w:hint="eastAsia" w:ascii="Times New Roman" w:hAnsi="Times New Roman" w:eastAsia="宋体" w:cs="Times New Roman"/>
                <w:szCs w:val="21"/>
                <w:u w:val="none"/>
              </w:rPr>
              <w:t>油烟</w:t>
            </w:r>
          </w:p>
        </w:tc>
        <w:tc>
          <w:tcPr>
            <w:tcW w:w="2268" w:type="dxa"/>
            <w:tcBorders>
              <w:top w:val="single" w:color="auto" w:sz="4" w:space="0"/>
            </w:tcBorders>
            <w:vAlign w:val="center"/>
          </w:tcPr>
          <w:p>
            <w:pPr>
              <w:adjustRightInd w:val="0"/>
              <w:snapToGrid w:val="0"/>
              <w:ind w:firstLine="210" w:firstLineChars="100"/>
              <w:outlineLvl w:val="0"/>
              <w:rPr>
                <w:rFonts w:ascii="Times New Roman" w:hAnsi="Times New Roman" w:eastAsia="宋体" w:cs="Times New Roman"/>
                <w:szCs w:val="21"/>
                <w:u w:val="none"/>
              </w:rPr>
            </w:pPr>
            <w:r>
              <w:rPr>
                <w:rFonts w:hint="eastAsia" w:ascii="Times New Roman" w:hAnsi="Times New Roman" w:eastAsia="宋体" w:cs="Times New Roman"/>
                <w:szCs w:val="21"/>
                <w:u w:val="none"/>
              </w:rPr>
              <w:t>2.7kg/d（0.86t/a）</w:t>
            </w:r>
          </w:p>
        </w:tc>
        <w:tc>
          <w:tcPr>
            <w:tcW w:w="2268" w:type="dxa"/>
            <w:tcBorders>
              <w:top w:val="single" w:color="auto" w:sz="4" w:space="0"/>
            </w:tcBorders>
            <w:vAlign w:val="center"/>
          </w:tcPr>
          <w:p>
            <w:pPr>
              <w:adjustRightInd w:val="0"/>
              <w:snapToGrid w:val="0"/>
              <w:jc w:val="center"/>
              <w:outlineLvl w:val="0"/>
              <w:rPr>
                <w:rFonts w:ascii="Times New Roman" w:hAnsi="Times New Roman" w:eastAsia="宋体" w:cs="Times New Roman"/>
                <w:szCs w:val="21"/>
                <w:u w:val="none"/>
              </w:rPr>
            </w:pPr>
            <w:r>
              <w:rPr>
                <w:rFonts w:hint="eastAsia" w:ascii="Times New Roman" w:hAnsi="Times New Roman" w:eastAsia="宋体" w:cs="Times New Roman"/>
                <w:szCs w:val="21"/>
                <w:u w:val="none"/>
              </w:rPr>
              <w:t>0.4kg/d（0.13t/a）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jc w:val="center"/>
        </w:trPr>
        <w:tc>
          <w:tcPr>
            <w:tcW w:w="913" w:type="dxa"/>
            <w:vMerge w:val="restart"/>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水</w:t>
            </w:r>
          </w:p>
          <w:p>
            <w:pPr>
              <w:jc w:val="center"/>
              <w:rPr>
                <w:rFonts w:ascii="Times New Roman" w:hAnsi="Times New Roman" w:eastAsia="宋体" w:cs="Times New Roman"/>
                <w:szCs w:val="21"/>
                <w:u w:val="none"/>
              </w:rPr>
            </w:pPr>
            <w:r>
              <w:rPr>
                <w:rFonts w:ascii="Times New Roman" w:hAnsi="Times New Roman" w:eastAsia="宋体" w:cs="Times New Roman"/>
                <w:szCs w:val="21"/>
                <w:u w:val="none"/>
              </w:rPr>
              <w:t>污</w:t>
            </w:r>
          </w:p>
          <w:p>
            <w:pPr>
              <w:jc w:val="center"/>
              <w:rPr>
                <w:rFonts w:ascii="Times New Roman" w:hAnsi="Times New Roman" w:eastAsia="宋体" w:cs="Times New Roman"/>
                <w:szCs w:val="21"/>
                <w:u w:val="none"/>
              </w:rPr>
            </w:pPr>
            <w:r>
              <w:rPr>
                <w:rFonts w:ascii="Times New Roman" w:hAnsi="Times New Roman" w:eastAsia="宋体" w:cs="Times New Roman"/>
                <w:szCs w:val="21"/>
                <w:u w:val="none"/>
              </w:rPr>
              <w:t>染</w:t>
            </w:r>
          </w:p>
          <w:p>
            <w:pPr>
              <w:jc w:val="center"/>
              <w:rPr>
                <w:rFonts w:ascii="Times New Roman" w:hAnsi="Times New Roman" w:eastAsia="宋体" w:cs="Times New Roman"/>
                <w:szCs w:val="21"/>
                <w:u w:val="none"/>
              </w:rPr>
            </w:pPr>
            <w:r>
              <w:rPr>
                <w:rFonts w:ascii="Times New Roman" w:hAnsi="Times New Roman" w:eastAsia="宋体" w:cs="Times New Roman"/>
                <w:szCs w:val="21"/>
                <w:u w:val="none"/>
              </w:rPr>
              <w:t>物</w:t>
            </w:r>
          </w:p>
        </w:tc>
        <w:tc>
          <w:tcPr>
            <w:tcW w:w="1634" w:type="dxa"/>
            <w:vMerge w:val="restart"/>
            <w:vAlign w:val="center"/>
          </w:tcPr>
          <w:p>
            <w:pPr>
              <w:rPr>
                <w:rFonts w:ascii="Times New Roman" w:hAnsi="Times New Roman" w:eastAsia="宋体" w:cs="Times New Roman"/>
                <w:szCs w:val="21"/>
                <w:u w:val="none"/>
              </w:rPr>
            </w:pPr>
            <w:r>
              <w:rPr>
                <w:rFonts w:hint="eastAsia" w:ascii="Times New Roman" w:hAnsi="Times New Roman" w:eastAsia="宋体" w:cs="Times New Roman"/>
                <w:szCs w:val="21"/>
                <w:u w:val="none"/>
              </w:rPr>
              <w:t>入住</w:t>
            </w:r>
            <w:r>
              <w:rPr>
                <w:rFonts w:ascii="Times New Roman" w:hAnsi="Times New Roman" w:eastAsia="宋体" w:cs="Times New Roman"/>
                <w:szCs w:val="21"/>
                <w:u w:val="none"/>
              </w:rPr>
              <w:t xml:space="preserve">企业员工办公生活污水     </w:t>
            </w:r>
            <w:r>
              <w:rPr>
                <w:rFonts w:hint="eastAsia" w:ascii="Times New Roman" w:hAnsi="Times New Roman" w:eastAsia="宋体" w:cs="Times New Roman"/>
                <w:szCs w:val="21"/>
                <w:u w:val="none"/>
              </w:rPr>
              <w:t>76800</w:t>
            </w:r>
            <w:r>
              <w:rPr>
                <w:rFonts w:ascii="Times New Roman" w:hAnsi="Times New Roman" w:eastAsia="宋体" w:cs="Times New Roman"/>
                <w:bCs/>
                <w:szCs w:val="21"/>
                <w:u w:val="none"/>
              </w:rPr>
              <w:t>t/a</w:t>
            </w:r>
          </w:p>
        </w:tc>
        <w:tc>
          <w:tcPr>
            <w:tcW w:w="1276"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CODcr</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cs="Times New Roman"/>
                <w:color w:val="000000"/>
                <w:szCs w:val="21"/>
                <w:u w:val="none"/>
              </w:rPr>
              <w:t>250mg/L</w:t>
            </w:r>
            <w:r>
              <w:rPr>
                <w:rFonts w:hint="eastAsia" w:ascii="Times New Roman" w:hAnsi="Times New Roman" w:cs="Times New Roman"/>
                <w:color w:val="000000"/>
                <w:szCs w:val="21"/>
                <w:u w:val="none"/>
              </w:rPr>
              <w:t xml:space="preserve">  19.2</w:t>
            </w:r>
            <w:r>
              <w:rPr>
                <w:rFonts w:ascii="Times New Roman" w:hAnsi="Times New Roman" w:cs="Times New Roman"/>
                <w:color w:val="000000"/>
                <w:szCs w:val="21"/>
                <w:u w:val="none"/>
              </w:rPr>
              <w:t>t/a</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cs="Times New Roman"/>
                <w:color w:val="000000"/>
                <w:szCs w:val="21"/>
                <w:u w:val="none"/>
              </w:rPr>
              <w:t>150mg/L</w:t>
            </w:r>
            <w:r>
              <w:rPr>
                <w:rFonts w:hint="eastAsia" w:ascii="Times New Roman" w:hAnsi="Times New Roman" w:cs="Times New Roman"/>
                <w:color w:val="000000"/>
                <w:szCs w:val="21"/>
                <w:u w:val="none"/>
              </w:rPr>
              <w:t xml:space="preserve">  11.5</w:t>
            </w:r>
            <w:r>
              <w:rPr>
                <w:rFonts w:ascii="Times New Roman" w:hAnsi="Times New Roman" w:cs="Times New Roman"/>
                <w:color w:val="000000"/>
                <w:szCs w:val="21"/>
                <w:u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913" w:type="dxa"/>
            <w:vMerge w:val="continue"/>
            <w:vAlign w:val="center"/>
          </w:tcPr>
          <w:p>
            <w:pPr>
              <w:jc w:val="center"/>
              <w:rPr>
                <w:rFonts w:ascii="Times New Roman" w:hAnsi="Times New Roman" w:eastAsia="宋体" w:cs="Times New Roman"/>
                <w:szCs w:val="21"/>
                <w:u w:val="none"/>
              </w:rPr>
            </w:pPr>
          </w:p>
        </w:tc>
        <w:tc>
          <w:tcPr>
            <w:tcW w:w="1634" w:type="dxa"/>
            <w:vMerge w:val="continue"/>
            <w:vAlign w:val="center"/>
          </w:tcPr>
          <w:p>
            <w:pPr>
              <w:jc w:val="center"/>
              <w:rPr>
                <w:rFonts w:ascii="Times New Roman" w:hAnsi="Times New Roman" w:eastAsia="宋体" w:cs="Times New Roman"/>
                <w:kern w:val="24"/>
                <w:szCs w:val="21"/>
                <w:u w:val="none"/>
              </w:rPr>
            </w:pPr>
          </w:p>
        </w:tc>
        <w:tc>
          <w:tcPr>
            <w:tcW w:w="1276"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BOD</w:t>
            </w:r>
            <w:r>
              <w:rPr>
                <w:rFonts w:ascii="Times New Roman" w:hAnsi="Times New Roman" w:eastAsia="宋体" w:cs="Times New Roman"/>
                <w:szCs w:val="21"/>
                <w:u w:val="none"/>
                <w:vertAlign w:val="subscript"/>
              </w:rPr>
              <w:t>5</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cs="Times New Roman"/>
                <w:color w:val="000000"/>
                <w:szCs w:val="21"/>
                <w:u w:val="none"/>
              </w:rPr>
              <w:t>120mg/L</w:t>
            </w:r>
            <w:r>
              <w:rPr>
                <w:rFonts w:hint="eastAsia" w:ascii="Times New Roman" w:hAnsi="Times New Roman" w:cs="Times New Roman"/>
                <w:color w:val="000000"/>
                <w:szCs w:val="21"/>
                <w:u w:val="none"/>
              </w:rPr>
              <w:t xml:space="preserve">  9.2</w:t>
            </w:r>
            <w:r>
              <w:rPr>
                <w:rFonts w:ascii="Times New Roman" w:hAnsi="Times New Roman" w:cs="Times New Roman"/>
                <w:color w:val="000000"/>
                <w:szCs w:val="21"/>
                <w:u w:val="none"/>
              </w:rPr>
              <w:t>t/a</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cs="Times New Roman"/>
                <w:color w:val="000000"/>
                <w:szCs w:val="21"/>
                <w:u w:val="none"/>
              </w:rPr>
              <w:t>72mg/L</w:t>
            </w:r>
            <w:r>
              <w:rPr>
                <w:rFonts w:hint="eastAsia" w:ascii="Times New Roman" w:hAnsi="Times New Roman" w:cs="Times New Roman"/>
                <w:color w:val="000000"/>
                <w:szCs w:val="21"/>
                <w:u w:val="none"/>
              </w:rPr>
              <w:t xml:space="preserve">  5.5</w:t>
            </w:r>
            <w:r>
              <w:rPr>
                <w:rFonts w:ascii="Times New Roman" w:hAnsi="Times New Roman" w:cs="Times New Roman"/>
                <w:color w:val="000000"/>
                <w:szCs w:val="21"/>
                <w:u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9" w:hRule="atLeast"/>
          <w:jc w:val="center"/>
        </w:trPr>
        <w:tc>
          <w:tcPr>
            <w:tcW w:w="913" w:type="dxa"/>
            <w:vMerge w:val="continue"/>
            <w:vAlign w:val="center"/>
          </w:tcPr>
          <w:p>
            <w:pPr>
              <w:jc w:val="center"/>
              <w:rPr>
                <w:rFonts w:ascii="Times New Roman" w:hAnsi="Times New Roman" w:eastAsia="宋体" w:cs="Times New Roman"/>
                <w:szCs w:val="21"/>
                <w:u w:val="none"/>
              </w:rPr>
            </w:pPr>
          </w:p>
        </w:tc>
        <w:tc>
          <w:tcPr>
            <w:tcW w:w="1634" w:type="dxa"/>
            <w:vMerge w:val="continue"/>
            <w:vAlign w:val="center"/>
          </w:tcPr>
          <w:p>
            <w:pPr>
              <w:ind w:left="315"/>
              <w:jc w:val="center"/>
              <w:rPr>
                <w:rFonts w:ascii="Times New Roman" w:hAnsi="Times New Roman" w:eastAsia="宋体" w:cs="Times New Roman"/>
                <w:kern w:val="24"/>
                <w:szCs w:val="21"/>
                <w:u w:val="none"/>
              </w:rPr>
            </w:pPr>
          </w:p>
        </w:tc>
        <w:tc>
          <w:tcPr>
            <w:tcW w:w="1276"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SS</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cs="Times New Roman"/>
                <w:color w:val="000000"/>
                <w:szCs w:val="21"/>
                <w:u w:val="none"/>
              </w:rPr>
              <w:t>200mg/L</w:t>
            </w:r>
            <w:r>
              <w:rPr>
                <w:rFonts w:hint="eastAsia" w:ascii="Times New Roman" w:hAnsi="Times New Roman" w:cs="Times New Roman"/>
                <w:color w:val="000000"/>
                <w:szCs w:val="21"/>
                <w:u w:val="none"/>
              </w:rPr>
              <w:t xml:space="preserve">  15.4</w:t>
            </w:r>
            <w:r>
              <w:rPr>
                <w:rFonts w:ascii="Times New Roman" w:hAnsi="Times New Roman" w:cs="Times New Roman"/>
                <w:color w:val="000000"/>
                <w:szCs w:val="21"/>
                <w:u w:val="none"/>
              </w:rPr>
              <w:t>t/a</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cs="Times New Roman"/>
                <w:color w:val="000000"/>
                <w:szCs w:val="21"/>
                <w:u w:val="none"/>
              </w:rPr>
              <w:t>140mg/L</w:t>
            </w:r>
            <w:r>
              <w:rPr>
                <w:rFonts w:hint="eastAsia" w:ascii="Times New Roman" w:hAnsi="Times New Roman" w:cs="Times New Roman"/>
                <w:color w:val="000000"/>
                <w:szCs w:val="21"/>
                <w:u w:val="none"/>
              </w:rPr>
              <w:t xml:space="preserve">  10.8</w:t>
            </w:r>
            <w:r>
              <w:rPr>
                <w:rFonts w:ascii="Times New Roman" w:hAnsi="Times New Roman" w:cs="Times New Roman"/>
                <w:color w:val="000000"/>
                <w:szCs w:val="21"/>
                <w:u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jc w:val="center"/>
        </w:trPr>
        <w:tc>
          <w:tcPr>
            <w:tcW w:w="913" w:type="dxa"/>
            <w:vMerge w:val="continue"/>
            <w:vAlign w:val="center"/>
          </w:tcPr>
          <w:p>
            <w:pPr>
              <w:jc w:val="center"/>
              <w:rPr>
                <w:rFonts w:ascii="Times New Roman" w:hAnsi="Times New Roman" w:eastAsia="宋体" w:cs="Times New Roman"/>
                <w:szCs w:val="21"/>
                <w:u w:val="none"/>
              </w:rPr>
            </w:pPr>
          </w:p>
        </w:tc>
        <w:tc>
          <w:tcPr>
            <w:tcW w:w="1634" w:type="dxa"/>
            <w:vMerge w:val="continue"/>
            <w:vAlign w:val="center"/>
          </w:tcPr>
          <w:p>
            <w:pPr>
              <w:ind w:left="315"/>
              <w:jc w:val="center"/>
              <w:rPr>
                <w:rFonts w:ascii="Times New Roman" w:hAnsi="Times New Roman" w:eastAsia="宋体" w:cs="Times New Roman"/>
                <w:kern w:val="24"/>
                <w:szCs w:val="21"/>
                <w:u w:val="none"/>
              </w:rPr>
            </w:pPr>
          </w:p>
        </w:tc>
        <w:tc>
          <w:tcPr>
            <w:tcW w:w="1276"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NH</w:t>
            </w:r>
            <w:r>
              <w:rPr>
                <w:rFonts w:ascii="Times New Roman" w:hAnsi="Times New Roman" w:eastAsia="宋体" w:cs="Times New Roman"/>
                <w:szCs w:val="21"/>
                <w:u w:val="none"/>
                <w:vertAlign w:val="subscript"/>
              </w:rPr>
              <w:t>3</w:t>
            </w:r>
            <w:r>
              <w:rPr>
                <w:rFonts w:ascii="Times New Roman" w:hAnsi="Times New Roman" w:eastAsia="宋体" w:cs="Times New Roman"/>
                <w:szCs w:val="21"/>
                <w:u w:val="none"/>
              </w:rPr>
              <w:t>-N</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cs="Times New Roman"/>
                <w:color w:val="000000"/>
                <w:szCs w:val="21"/>
                <w:u w:val="none"/>
              </w:rPr>
              <w:t>20mg/L</w:t>
            </w:r>
            <w:r>
              <w:rPr>
                <w:rFonts w:hint="eastAsia" w:ascii="Times New Roman" w:hAnsi="Times New Roman" w:cs="Times New Roman"/>
                <w:color w:val="000000"/>
                <w:szCs w:val="21"/>
                <w:u w:val="none"/>
              </w:rPr>
              <w:t xml:space="preserve">  1.5</w:t>
            </w:r>
            <w:r>
              <w:rPr>
                <w:rFonts w:ascii="Times New Roman" w:hAnsi="Times New Roman" w:cs="Times New Roman"/>
                <w:color w:val="000000"/>
                <w:szCs w:val="21"/>
                <w:u w:val="none"/>
              </w:rPr>
              <w:t>t/a</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cs="Times New Roman"/>
                <w:color w:val="000000"/>
                <w:szCs w:val="21"/>
                <w:u w:val="none"/>
              </w:rPr>
              <w:t>18mg/L</w:t>
            </w:r>
            <w:r>
              <w:rPr>
                <w:rFonts w:hint="eastAsia" w:ascii="Times New Roman" w:hAnsi="Times New Roman" w:cs="Times New Roman"/>
                <w:color w:val="000000"/>
                <w:szCs w:val="21"/>
                <w:u w:val="none"/>
              </w:rPr>
              <w:t xml:space="preserve">  1.4</w:t>
            </w:r>
            <w:r>
              <w:rPr>
                <w:rFonts w:ascii="Times New Roman" w:hAnsi="Times New Roman" w:cs="Times New Roman"/>
                <w:color w:val="000000"/>
                <w:szCs w:val="21"/>
                <w:u w:val="none"/>
              </w:rPr>
              <w:t>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913" w:type="dxa"/>
            <w:vMerge w:val="continue"/>
            <w:vAlign w:val="center"/>
          </w:tcPr>
          <w:p>
            <w:pPr>
              <w:jc w:val="center"/>
              <w:rPr>
                <w:rFonts w:ascii="Times New Roman" w:hAnsi="Times New Roman" w:eastAsia="宋体" w:cs="Times New Roman"/>
                <w:szCs w:val="21"/>
                <w:u w:val="none"/>
              </w:rPr>
            </w:pPr>
          </w:p>
        </w:tc>
        <w:tc>
          <w:tcPr>
            <w:tcW w:w="1634" w:type="dxa"/>
            <w:vMerge w:val="restart"/>
            <w:vAlign w:val="center"/>
          </w:tcPr>
          <w:p>
            <w:pPr>
              <w:ind w:left="318"/>
              <w:jc w:val="center"/>
              <w:rPr>
                <w:rFonts w:ascii="Times New Roman" w:hAnsi="Times New Roman" w:eastAsia="宋体" w:cs="Times New Roman"/>
                <w:kern w:val="24"/>
                <w:szCs w:val="21"/>
                <w:u w:val="none"/>
              </w:rPr>
            </w:pPr>
            <w:r>
              <w:rPr>
                <w:rFonts w:ascii="Times New Roman" w:hAnsi="Times New Roman" w:eastAsia="宋体" w:cs="Times New Roman"/>
                <w:kern w:val="24"/>
                <w:szCs w:val="21"/>
                <w:u w:val="none"/>
              </w:rPr>
              <w:t>地下车库冲洗废水</w:t>
            </w:r>
          </w:p>
          <w:p>
            <w:pPr>
              <w:ind w:left="318"/>
              <w:jc w:val="center"/>
              <w:rPr>
                <w:rFonts w:ascii="Times New Roman" w:hAnsi="Times New Roman" w:eastAsia="宋体" w:cs="Times New Roman"/>
                <w:kern w:val="24"/>
                <w:szCs w:val="21"/>
                <w:u w:val="none"/>
              </w:rPr>
            </w:pPr>
            <w:r>
              <w:rPr>
                <w:rFonts w:hint="eastAsia" w:ascii="Times New Roman" w:hAnsi="Times New Roman" w:eastAsia="宋体" w:cs="Times New Roman"/>
                <w:kern w:val="24"/>
                <w:szCs w:val="21"/>
                <w:u w:val="none"/>
              </w:rPr>
              <w:t>622.37</w:t>
            </w:r>
            <w:r>
              <w:rPr>
                <w:rFonts w:ascii="Times New Roman" w:hAnsi="Times New Roman" w:eastAsia="宋体" w:cs="Times New Roman"/>
                <w:kern w:val="24"/>
                <w:szCs w:val="21"/>
                <w:u w:val="none"/>
              </w:rPr>
              <w:t>t/a</w:t>
            </w:r>
          </w:p>
        </w:tc>
        <w:tc>
          <w:tcPr>
            <w:tcW w:w="1276"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SS</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400mg/L、0.25t/a</w:t>
            </w:r>
          </w:p>
        </w:tc>
        <w:tc>
          <w:tcPr>
            <w:tcW w:w="2268" w:type="dxa"/>
            <w:vAlign w:val="center"/>
          </w:tcPr>
          <w:p>
            <w:pPr>
              <w:jc w:val="center"/>
              <w:rPr>
                <w:rFonts w:ascii="Times New Roman" w:hAnsi="Times New Roman" w:cs="Times New Roman"/>
                <w:szCs w:val="21"/>
                <w:u w:val="none"/>
              </w:rPr>
            </w:pPr>
            <w:r>
              <w:rPr>
                <w:rFonts w:ascii="Times New Roman" w:hAnsi="Times New Roman" w:cs="Times New Roman"/>
                <w:szCs w:val="21"/>
                <w:u w:val="none"/>
              </w:rPr>
              <w:t>100mg/L、0.06t/a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913" w:type="dxa"/>
            <w:vMerge w:val="continue"/>
            <w:vAlign w:val="center"/>
          </w:tcPr>
          <w:p>
            <w:pPr>
              <w:jc w:val="center"/>
              <w:rPr>
                <w:rFonts w:ascii="Times New Roman" w:hAnsi="Times New Roman" w:eastAsia="宋体" w:cs="Times New Roman"/>
                <w:szCs w:val="21"/>
                <w:u w:val="none"/>
              </w:rPr>
            </w:pPr>
          </w:p>
        </w:tc>
        <w:tc>
          <w:tcPr>
            <w:tcW w:w="1634" w:type="dxa"/>
            <w:vMerge w:val="continue"/>
            <w:vAlign w:val="center"/>
          </w:tcPr>
          <w:p>
            <w:pPr>
              <w:ind w:left="318"/>
              <w:jc w:val="center"/>
              <w:rPr>
                <w:rFonts w:ascii="Times New Roman" w:hAnsi="Times New Roman" w:eastAsia="宋体" w:cs="Times New Roman"/>
                <w:kern w:val="24"/>
                <w:szCs w:val="21"/>
                <w:u w:val="none"/>
              </w:rPr>
            </w:pPr>
          </w:p>
        </w:tc>
        <w:tc>
          <w:tcPr>
            <w:tcW w:w="1276"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石油等</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30mg/L、0.02t/a</w:t>
            </w:r>
          </w:p>
        </w:tc>
        <w:tc>
          <w:tcPr>
            <w:tcW w:w="2268" w:type="dxa"/>
            <w:vAlign w:val="center"/>
          </w:tcPr>
          <w:p>
            <w:pPr>
              <w:jc w:val="center"/>
              <w:rPr>
                <w:rFonts w:ascii="Times New Roman" w:hAnsi="Times New Roman" w:cs="Times New Roman"/>
                <w:szCs w:val="21"/>
                <w:u w:val="none"/>
              </w:rPr>
            </w:pPr>
            <w:r>
              <w:rPr>
                <w:rFonts w:ascii="Times New Roman" w:hAnsi="Times New Roman" w:cs="Times New Roman"/>
                <w:szCs w:val="21"/>
                <w:u w:val="none"/>
              </w:rPr>
              <w:t>5mg/L、0.01t/a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jc w:val="center"/>
        </w:trPr>
        <w:tc>
          <w:tcPr>
            <w:tcW w:w="913" w:type="dxa"/>
            <w:vMerge w:val="continue"/>
            <w:vAlign w:val="center"/>
          </w:tcPr>
          <w:p>
            <w:pPr>
              <w:jc w:val="center"/>
              <w:rPr>
                <w:rFonts w:ascii="Times New Roman" w:hAnsi="Times New Roman" w:eastAsia="宋体" w:cs="Times New Roman"/>
                <w:szCs w:val="21"/>
                <w:u w:val="none"/>
              </w:rPr>
            </w:pPr>
          </w:p>
        </w:tc>
        <w:tc>
          <w:tcPr>
            <w:tcW w:w="1634" w:type="dxa"/>
            <w:vAlign w:val="center"/>
          </w:tcPr>
          <w:p>
            <w:pPr>
              <w:ind w:left="318"/>
              <w:rPr>
                <w:rFonts w:ascii="Times New Roman" w:hAnsi="Times New Roman" w:eastAsia="宋体" w:cs="Times New Roman"/>
                <w:kern w:val="24"/>
                <w:szCs w:val="21"/>
                <w:u w:val="none"/>
              </w:rPr>
            </w:pPr>
            <w:r>
              <w:rPr>
                <w:rFonts w:ascii="Times New Roman" w:hAnsi="Times New Roman" w:eastAsia="宋体" w:cs="Times New Roman"/>
                <w:kern w:val="24"/>
                <w:szCs w:val="21"/>
                <w:u w:val="none"/>
              </w:rPr>
              <w:t>未预见水</w:t>
            </w:r>
          </w:p>
          <w:p>
            <w:pPr>
              <w:ind w:left="318"/>
              <w:rPr>
                <w:rFonts w:ascii="Times New Roman" w:hAnsi="Times New Roman" w:eastAsia="宋体" w:cs="Times New Roman"/>
                <w:kern w:val="24"/>
                <w:szCs w:val="21"/>
                <w:u w:val="none"/>
              </w:rPr>
            </w:pPr>
            <w:r>
              <w:rPr>
                <w:rFonts w:hint="eastAsia" w:ascii="Times New Roman" w:hAnsi="Times New Roman" w:eastAsia="宋体" w:cs="Times New Roman"/>
                <w:kern w:val="24"/>
                <w:szCs w:val="21"/>
                <w:u w:val="none"/>
              </w:rPr>
              <w:t>9662.2</w:t>
            </w:r>
            <w:r>
              <w:rPr>
                <w:rFonts w:ascii="Times New Roman" w:hAnsi="Times New Roman" w:eastAsia="宋体" w:cs="Times New Roman"/>
                <w:kern w:val="24"/>
                <w:szCs w:val="21"/>
                <w:u w:val="none"/>
              </w:rPr>
              <w:t>t/a</w:t>
            </w:r>
          </w:p>
        </w:tc>
        <w:tc>
          <w:tcPr>
            <w:tcW w:w="1276" w:type="dxa"/>
            <w:vAlign w:val="center"/>
          </w:tcPr>
          <w:p>
            <w:pPr>
              <w:jc w:val="center"/>
              <w:rPr>
                <w:rFonts w:ascii="Times New Roman" w:hAnsi="Times New Roman" w:eastAsia="宋体" w:cs="Times New Roman"/>
                <w:szCs w:val="21"/>
                <w:u w:val="none"/>
              </w:rPr>
            </w:pPr>
            <w:r>
              <w:rPr>
                <w:rFonts w:ascii="Times New Roman" w:hAnsi="Times New Roman" w:cs="Times New Roman"/>
                <w:spacing w:val="-2"/>
                <w:szCs w:val="21"/>
                <w:u w:val="none"/>
              </w:rPr>
              <w:t>COD等</w:t>
            </w:r>
          </w:p>
        </w:tc>
        <w:tc>
          <w:tcPr>
            <w:tcW w:w="4536" w:type="dxa"/>
            <w:gridSpan w:val="2"/>
            <w:vAlign w:val="center"/>
          </w:tcPr>
          <w:p>
            <w:pPr>
              <w:jc w:val="center"/>
              <w:rPr>
                <w:rFonts w:ascii="Times New Roman" w:hAnsi="Times New Roman" w:cs="Times New Roman"/>
                <w:szCs w:val="21"/>
                <w:u w:val="none"/>
              </w:rPr>
            </w:pPr>
            <w:r>
              <w:rPr>
                <w:rFonts w:ascii="Times New Roman" w:hAnsi="Times New Roman" w:cs="Times New Roman"/>
                <w:szCs w:val="21"/>
                <w:u w:val="none"/>
              </w:rPr>
              <w:t>取上述各类废水浓度的均值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913"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固</w:t>
            </w:r>
          </w:p>
          <w:p>
            <w:pPr>
              <w:jc w:val="center"/>
              <w:rPr>
                <w:rFonts w:ascii="Times New Roman" w:hAnsi="Times New Roman" w:eastAsia="宋体" w:cs="Times New Roman"/>
                <w:szCs w:val="21"/>
                <w:u w:val="none"/>
              </w:rPr>
            </w:pPr>
            <w:r>
              <w:rPr>
                <w:rFonts w:ascii="Times New Roman" w:hAnsi="Times New Roman" w:eastAsia="宋体" w:cs="Times New Roman"/>
                <w:szCs w:val="21"/>
                <w:u w:val="none"/>
              </w:rPr>
              <w:t>体</w:t>
            </w:r>
          </w:p>
          <w:p>
            <w:pPr>
              <w:jc w:val="center"/>
              <w:rPr>
                <w:rFonts w:ascii="Times New Roman" w:hAnsi="Times New Roman" w:eastAsia="宋体" w:cs="Times New Roman"/>
                <w:szCs w:val="21"/>
                <w:u w:val="none"/>
              </w:rPr>
            </w:pPr>
            <w:r>
              <w:rPr>
                <w:rFonts w:ascii="Times New Roman" w:hAnsi="Times New Roman" w:eastAsia="宋体" w:cs="Times New Roman"/>
                <w:szCs w:val="21"/>
                <w:u w:val="none"/>
              </w:rPr>
              <w:t>废</w:t>
            </w:r>
          </w:p>
          <w:p>
            <w:pPr>
              <w:jc w:val="center"/>
              <w:rPr>
                <w:rFonts w:ascii="Times New Roman" w:hAnsi="Times New Roman" w:eastAsia="宋体" w:cs="Times New Roman"/>
                <w:szCs w:val="21"/>
                <w:u w:val="none"/>
              </w:rPr>
            </w:pPr>
            <w:r>
              <w:rPr>
                <w:rFonts w:ascii="Times New Roman" w:hAnsi="Times New Roman" w:eastAsia="宋体" w:cs="Times New Roman"/>
                <w:szCs w:val="21"/>
                <w:u w:val="none"/>
              </w:rPr>
              <w:t>物</w:t>
            </w:r>
          </w:p>
        </w:tc>
        <w:tc>
          <w:tcPr>
            <w:tcW w:w="1634" w:type="dxa"/>
            <w:vAlign w:val="center"/>
          </w:tcPr>
          <w:p>
            <w:pPr>
              <w:ind w:firstLine="210" w:firstLineChars="100"/>
              <w:rPr>
                <w:rFonts w:ascii="Times New Roman" w:hAnsi="Times New Roman" w:eastAsia="宋体" w:cs="Times New Roman"/>
                <w:kern w:val="24"/>
                <w:szCs w:val="21"/>
                <w:u w:val="none"/>
              </w:rPr>
            </w:pPr>
            <w:r>
              <w:rPr>
                <w:rFonts w:ascii="Times New Roman" w:hAnsi="Times New Roman" w:eastAsia="宋体" w:cs="Times New Roman"/>
                <w:kern w:val="24"/>
                <w:szCs w:val="21"/>
                <w:u w:val="none"/>
              </w:rPr>
              <w:t>一般固废</w:t>
            </w:r>
          </w:p>
        </w:tc>
        <w:tc>
          <w:tcPr>
            <w:tcW w:w="1276"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办公生活垃圾</w:t>
            </w:r>
          </w:p>
        </w:tc>
        <w:tc>
          <w:tcPr>
            <w:tcW w:w="2268" w:type="dxa"/>
            <w:vAlign w:val="center"/>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480</w:t>
            </w:r>
            <w:r>
              <w:rPr>
                <w:rFonts w:ascii="Times New Roman" w:hAnsi="Times New Roman" w:eastAsia="宋体" w:cs="Times New Roman"/>
                <w:szCs w:val="21"/>
                <w:u w:val="none"/>
              </w:rPr>
              <w:t>t/a</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由环卫部门定期清运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3"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噪</w:t>
            </w:r>
          </w:p>
          <w:p>
            <w:pPr>
              <w:jc w:val="center"/>
              <w:rPr>
                <w:rFonts w:ascii="Times New Roman" w:hAnsi="Times New Roman" w:eastAsia="宋体" w:cs="Times New Roman"/>
                <w:szCs w:val="21"/>
                <w:u w:val="none"/>
              </w:rPr>
            </w:pPr>
            <w:r>
              <w:rPr>
                <w:rFonts w:ascii="Times New Roman" w:hAnsi="Times New Roman" w:eastAsia="宋体" w:cs="Times New Roman"/>
                <w:szCs w:val="21"/>
                <w:u w:val="none"/>
              </w:rPr>
              <w:t>声</w:t>
            </w:r>
          </w:p>
        </w:tc>
        <w:tc>
          <w:tcPr>
            <w:tcW w:w="1634" w:type="dxa"/>
            <w:vAlign w:val="center"/>
          </w:tcPr>
          <w:p>
            <w:pPr>
              <w:rPr>
                <w:rFonts w:ascii="Times New Roman" w:hAnsi="Times New Roman" w:eastAsia="宋体" w:cs="Times New Roman"/>
                <w:szCs w:val="21"/>
                <w:u w:val="none"/>
              </w:rPr>
            </w:pPr>
            <w:r>
              <w:rPr>
                <w:rFonts w:ascii="Times New Roman" w:hAnsi="Times New Roman" w:eastAsia="宋体" w:cs="Times New Roman"/>
                <w:szCs w:val="21"/>
                <w:u w:val="none"/>
              </w:rPr>
              <w:t>设备运行噪声、交通噪声、社会生活噪声</w:t>
            </w:r>
          </w:p>
        </w:tc>
        <w:tc>
          <w:tcPr>
            <w:tcW w:w="1276"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噪声</w:t>
            </w:r>
          </w:p>
        </w:tc>
        <w:tc>
          <w:tcPr>
            <w:tcW w:w="2268"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50~85dB（A）</w:t>
            </w:r>
          </w:p>
        </w:tc>
        <w:tc>
          <w:tcPr>
            <w:tcW w:w="2268" w:type="dxa"/>
            <w:vAlign w:val="center"/>
          </w:tcPr>
          <w:p>
            <w:pPr>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厂界达标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3" w:type="dxa"/>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其他</w:t>
            </w:r>
          </w:p>
        </w:tc>
        <w:tc>
          <w:tcPr>
            <w:tcW w:w="7446" w:type="dxa"/>
            <w:gridSpan w:val="4"/>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6" w:hRule="atLeast"/>
          <w:jc w:val="center"/>
        </w:trPr>
        <w:tc>
          <w:tcPr>
            <w:tcW w:w="8359" w:type="dxa"/>
            <w:gridSpan w:val="5"/>
          </w:tcPr>
          <w:p>
            <w:pPr>
              <w:spacing w:before="120"/>
              <w:rPr>
                <w:rFonts w:ascii="Times New Roman" w:hAnsi="Times New Roman" w:eastAsia="宋体" w:cs="Times New Roman"/>
                <w:b/>
                <w:bCs/>
                <w:szCs w:val="21"/>
                <w:u w:val="none"/>
              </w:rPr>
            </w:pPr>
            <w:r>
              <w:rPr>
                <w:rFonts w:ascii="Times New Roman" w:hAnsi="Times New Roman" w:eastAsia="宋体" w:cs="Times New Roman"/>
                <w:b/>
                <w:bCs/>
                <w:szCs w:val="21"/>
                <w:u w:val="none"/>
              </w:rPr>
              <w:t>主要生态影响：</w:t>
            </w:r>
          </w:p>
          <w:p>
            <w:pPr>
              <w:rPr>
                <w:rFonts w:ascii="Times New Roman" w:hAnsi="Times New Roman" w:eastAsia="宋体" w:cs="Times New Roman"/>
                <w:szCs w:val="21"/>
                <w:u w:val="none"/>
              </w:rPr>
            </w:pPr>
            <w:r>
              <w:rPr>
                <w:rFonts w:ascii="Times New Roman" w:hAnsi="Times New Roman" w:eastAsia="宋体" w:cs="Times New Roman"/>
                <w:szCs w:val="21"/>
                <w:u w:val="none"/>
              </w:rPr>
              <w:t>项目用地现状为荒地，需对地面进行开挖、平整工作，对项目拟建地块的生态环境造成不良影响。工程建设基面的开挖与填筑、用地平整会导致水土流失，破坏原有生态环境。建成后加强绿化，可一定程度改善区域生态环境，并逐步形成新的生态环境。</w:t>
            </w:r>
          </w:p>
        </w:tc>
      </w:tr>
    </w:tbl>
    <w:p>
      <w:pPr>
        <w:keepNext/>
        <w:keepLines/>
        <w:spacing w:line="360" w:lineRule="auto"/>
        <w:outlineLvl w:val="0"/>
        <w:rPr>
          <w:rFonts w:ascii="Times New Roman" w:hAnsi="Times New Roman" w:eastAsia="黑体" w:cs="Times New Roman"/>
          <w:kern w:val="44"/>
          <w:sz w:val="32"/>
          <w:szCs w:val="32"/>
          <w:u w:val="none"/>
        </w:rPr>
      </w:pPr>
      <w:r>
        <w:rPr>
          <w:rFonts w:ascii="Times New Roman" w:hAnsi="Times New Roman" w:eastAsia="黑体" w:cs="Times New Roman"/>
          <w:kern w:val="44"/>
          <w:sz w:val="32"/>
          <w:szCs w:val="32"/>
          <w:u w:val="none"/>
        </w:rPr>
        <w:t>10</w:t>
      </w:r>
      <w:r>
        <w:rPr>
          <w:rFonts w:hint="eastAsia" w:ascii="Times New Roman" w:hAnsi="Times New Roman" w:eastAsia="黑体" w:cs="黑体"/>
          <w:kern w:val="44"/>
          <w:sz w:val="32"/>
          <w:szCs w:val="32"/>
          <w:u w:val="none"/>
        </w:rPr>
        <w:t>环境影响分析及环保投资</w:t>
      </w:r>
    </w:p>
    <w:tbl>
      <w:tblPr>
        <w:tblStyle w:val="18"/>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0" w:hRule="atLeast"/>
        </w:trPr>
        <w:tc>
          <w:tcPr>
            <w:tcW w:w="8340" w:type="dxa"/>
          </w:tcPr>
          <w:p>
            <w:pPr>
              <w:snapToGrid w:val="0"/>
              <w:spacing w:line="360" w:lineRule="auto"/>
              <w:rPr>
                <w:rFonts w:ascii="Times New Roman" w:hAnsi="Times New Roman" w:eastAsia="宋体" w:cs="Times New Roman"/>
                <w:b/>
                <w:bCs/>
                <w:sz w:val="28"/>
                <w:szCs w:val="28"/>
                <w:u w:val="none"/>
              </w:rPr>
            </w:pPr>
            <w:r>
              <w:rPr>
                <w:rFonts w:hint="eastAsia" w:ascii="Times New Roman" w:hAnsi="Times New Roman" w:eastAsia="宋体" w:cs="宋体"/>
                <w:b/>
                <w:bCs/>
                <w:sz w:val="28"/>
                <w:szCs w:val="28"/>
                <w:u w:val="none"/>
              </w:rPr>
              <w:t>施工期环境影响分析</w:t>
            </w:r>
          </w:p>
          <w:p>
            <w:pPr>
              <w:snapToGrid w:val="0"/>
              <w:spacing w:line="360" w:lineRule="auto"/>
              <w:ind w:firstLine="470" w:firstLineChars="196"/>
              <w:rPr>
                <w:rFonts w:ascii="Times New Roman" w:hAnsi="Times New Roman" w:eastAsia="宋体" w:cs="Times New Roman"/>
                <w:b/>
                <w:bCs/>
                <w:sz w:val="28"/>
                <w:szCs w:val="28"/>
                <w:u w:val="none"/>
              </w:rPr>
            </w:pPr>
            <w:r>
              <w:rPr>
                <w:rFonts w:hint="eastAsia" w:ascii="Times New Roman" w:hAnsi="Times New Roman" w:eastAsia="宋体" w:cs="宋体"/>
                <w:sz w:val="24"/>
                <w:szCs w:val="24"/>
                <w:u w:val="none"/>
              </w:rPr>
              <w:t>本项目施工期对环境的影响主要有废气、废水、噪声、建筑垃圾、生活垃圾。大多数由施工过程所带来的环境影响具有暂性的特征，将会随着工程的建成而不复存在。</w:t>
            </w:r>
          </w:p>
          <w:p>
            <w:pPr>
              <w:autoSpaceDE w:val="0"/>
              <w:autoSpaceDN w:val="0"/>
              <w:adjustRightInd w:val="0"/>
              <w:snapToGrid w:val="0"/>
              <w:spacing w:line="360" w:lineRule="auto"/>
              <w:ind w:firstLine="472" w:firstLineChars="196"/>
              <w:textAlignment w:val="baseline"/>
              <w:rPr>
                <w:rFonts w:ascii="Times New Roman" w:hAnsi="Times New Roman" w:eastAsia="宋体" w:cs="Times New Roman"/>
                <w:b/>
                <w:bCs/>
                <w:kern w:val="24"/>
                <w:sz w:val="24"/>
                <w:szCs w:val="24"/>
                <w:u w:val="none"/>
              </w:rPr>
            </w:pPr>
            <w:r>
              <w:rPr>
                <w:rFonts w:ascii="Times New Roman" w:hAnsi="Times New Roman" w:eastAsia="宋体" w:cs="Times New Roman"/>
                <w:b/>
                <w:bCs/>
                <w:kern w:val="24"/>
                <w:sz w:val="24"/>
                <w:szCs w:val="24"/>
                <w:u w:val="none"/>
              </w:rPr>
              <w:t>1</w:t>
            </w:r>
            <w:r>
              <w:rPr>
                <w:rFonts w:hint="eastAsia" w:ascii="Times New Roman" w:hAnsi="Times New Roman" w:eastAsia="宋体" w:cs="宋体"/>
                <w:b/>
                <w:bCs/>
                <w:kern w:val="24"/>
                <w:sz w:val="24"/>
                <w:szCs w:val="24"/>
                <w:u w:val="none"/>
              </w:rPr>
              <w:t>、水环境影响分析及防治措施</w:t>
            </w:r>
          </w:p>
          <w:p>
            <w:pPr>
              <w:spacing w:line="360" w:lineRule="auto"/>
              <w:ind w:right="113"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水污染影响主要来自于施工废水和生活污水。建筑施工废水包括地基开挖和机械设备的洗涤水；生活污水包括施工人员的冲洗水。施工期间不可避免受到雨水的冲刷，雨水径流冲刷浮土、建筑砂石、垃圾，不但会携带有水泥及少量的油类等各类污染物，因此若在项目建设过程中的废水处理不当，会对周围环境造成影响，尤其是暴雨径流更应引起重视。施工期的废水尽量回用，做扬尘洒水和绿化用水，雨水径流顺着收集管道排入附近自然水体。</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本项目施工期间施工废水经沉淀池处理后全部回用，不外排。</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本项目不设施工营地，</w:t>
            </w:r>
            <w:r>
              <w:rPr>
                <w:rFonts w:ascii="Times New Roman" w:hAnsi="Times New Roman" w:eastAsia="宋体" w:cs="宋体"/>
                <w:sz w:val="24"/>
                <w:szCs w:val="24"/>
                <w:u w:val="none"/>
              </w:rPr>
              <w:t>施工人员生活污水产生量约</w:t>
            </w:r>
            <w:r>
              <w:rPr>
                <w:rFonts w:hint="eastAsia" w:ascii="Times New Roman" w:hAnsi="Times New Roman" w:eastAsia="宋体" w:cs="宋体"/>
                <w:sz w:val="24"/>
                <w:szCs w:val="24"/>
                <w:u w:val="none"/>
              </w:rPr>
              <w:t>3</w:t>
            </w:r>
            <w:r>
              <w:rPr>
                <w:rFonts w:ascii="Times New Roman" w:hAnsi="Times New Roman" w:eastAsia="宋体" w:cs="宋体"/>
                <w:sz w:val="24"/>
                <w:szCs w:val="24"/>
                <w:u w:val="none"/>
              </w:rPr>
              <w:t>m</w:t>
            </w:r>
            <w:r>
              <w:rPr>
                <w:rFonts w:ascii="Times New Roman" w:hAnsi="Times New Roman" w:eastAsia="宋体" w:cs="宋体"/>
                <w:sz w:val="24"/>
                <w:szCs w:val="24"/>
                <w:u w:val="none"/>
                <w:vertAlign w:val="superscript"/>
              </w:rPr>
              <w:t>3</w:t>
            </w:r>
            <w:r>
              <w:rPr>
                <w:rFonts w:ascii="Times New Roman" w:hAnsi="Times New Roman" w:eastAsia="宋体" w:cs="宋体"/>
                <w:sz w:val="24"/>
                <w:szCs w:val="24"/>
                <w:u w:val="none"/>
              </w:rPr>
              <w:t>/d（每天</w:t>
            </w:r>
            <w:r>
              <w:rPr>
                <w:rFonts w:hint="eastAsia" w:ascii="Times New Roman" w:hAnsi="Times New Roman" w:eastAsia="宋体" w:cs="宋体"/>
                <w:sz w:val="24"/>
                <w:szCs w:val="24"/>
                <w:u w:val="none"/>
              </w:rPr>
              <w:t>约200</w:t>
            </w:r>
            <w:r>
              <w:rPr>
                <w:rFonts w:ascii="Times New Roman" w:hAnsi="Times New Roman" w:eastAsia="宋体" w:cs="宋体"/>
                <w:sz w:val="24"/>
                <w:szCs w:val="24"/>
                <w:u w:val="none"/>
              </w:rPr>
              <w:t>人</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每人</w:t>
            </w:r>
            <w:r>
              <w:rPr>
                <w:rFonts w:hint="eastAsia" w:ascii="Times New Roman" w:hAnsi="Times New Roman" w:eastAsia="宋体" w:cs="宋体"/>
                <w:sz w:val="24"/>
                <w:szCs w:val="24"/>
                <w:u w:val="none"/>
              </w:rPr>
              <w:t>每天</w:t>
            </w:r>
            <w:r>
              <w:rPr>
                <w:rFonts w:ascii="Times New Roman" w:hAnsi="Times New Roman" w:eastAsia="宋体" w:cs="宋体"/>
                <w:sz w:val="24"/>
                <w:szCs w:val="24"/>
                <w:u w:val="none"/>
              </w:rPr>
              <w:t>生活污水产生量约</w:t>
            </w:r>
            <w:r>
              <w:rPr>
                <w:rFonts w:hint="eastAsia" w:ascii="Times New Roman" w:hAnsi="Times New Roman" w:eastAsia="宋体" w:cs="宋体"/>
                <w:sz w:val="24"/>
                <w:szCs w:val="24"/>
                <w:u w:val="none"/>
              </w:rPr>
              <w:t>150</w:t>
            </w:r>
            <w:r>
              <w:rPr>
                <w:rFonts w:ascii="Times New Roman" w:hAnsi="Times New Roman" w:eastAsia="宋体" w:cs="宋体"/>
                <w:sz w:val="24"/>
                <w:szCs w:val="24"/>
                <w:u w:val="none"/>
              </w:rPr>
              <w:t>L</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，主要是施工人员粪便污水，生活污水中主要含有COD</w:t>
            </w:r>
            <w:r>
              <w:rPr>
                <w:rFonts w:hint="eastAsia" w:ascii="Times New Roman" w:hAnsi="Times New Roman" w:eastAsia="宋体" w:cs="宋体"/>
                <w:sz w:val="24"/>
                <w:szCs w:val="24"/>
                <w:u w:val="none"/>
                <w:vertAlign w:val="subscript"/>
              </w:rPr>
              <w:t>Cr</w:t>
            </w:r>
            <w:r>
              <w:rPr>
                <w:rFonts w:ascii="Times New Roman" w:hAnsi="Times New Roman" w:eastAsia="宋体" w:cs="宋体"/>
                <w:sz w:val="24"/>
                <w:szCs w:val="24"/>
                <w:u w:val="none"/>
              </w:rPr>
              <w:t>、BOD</w:t>
            </w:r>
            <w:r>
              <w:rPr>
                <w:rFonts w:ascii="Times New Roman" w:hAnsi="Times New Roman" w:eastAsia="宋体" w:cs="宋体"/>
                <w:sz w:val="24"/>
                <w:szCs w:val="24"/>
                <w:u w:val="none"/>
                <w:vertAlign w:val="subscript"/>
              </w:rPr>
              <w:t>5</w:t>
            </w:r>
            <w:r>
              <w:rPr>
                <w:rFonts w:ascii="Times New Roman" w:hAnsi="Times New Roman" w:eastAsia="宋体" w:cs="宋体"/>
                <w:sz w:val="24"/>
                <w:szCs w:val="24"/>
                <w:u w:val="none"/>
              </w:rPr>
              <w:t>、SS、氨氮等污染物。经化粪池处理</w:t>
            </w:r>
            <w:r>
              <w:rPr>
                <w:rFonts w:hint="eastAsia" w:ascii="Times New Roman" w:hAnsi="Times New Roman" w:eastAsia="宋体" w:cs="宋体"/>
                <w:sz w:val="24"/>
                <w:szCs w:val="24"/>
                <w:u w:val="none"/>
              </w:rPr>
              <w:t>达《污水综合排放标准》（GB8978-1996）三级标准</w:t>
            </w:r>
            <w:r>
              <w:rPr>
                <w:rFonts w:ascii="Times New Roman" w:hAnsi="Times New Roman" w:eastAsia="宋体" w:cs="宋体"/>
                <w:sz w:val="24"/>
                <w:szCs w:val="24"/>
                <w:u w:val="none"/>
              </w:rPr>
              <w:t>后</w:t>
            </w:r>
            <w:r>
              <w:rPr>
                <w:rFonts w:hint="eastAsia" w:ascii="Times New Roman" w:hAnsi="Times New Roman" w:eastAsia="宋体" w:cs="宋体"/>
                <w:sz w:val="24"/>
                <w:szCs w:val="24"/>
                <w:u w:val="none"/>
              </w:rPr>
              <w:t>，排入城市污水管网。</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对于施工期的废水防治还应采取以下措施加以控制。</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①</w:t>
            </w:r>
            <w:r>
              <w:rPr>
                <w:rFonts w:hint="eastAsia" w:ascii="Times New Roman" w:hAnsi="Times New Roman" w:eastAsia="宋体" w:cs="宋体"/>
                <w:sz w:val="24"/>
                <w:szCs w:val="24"/>
                <w:u w:val="none"/>
              </w:rPr>
              <w:t>施工期间，安排好施工计划，减少弃土和泥土的裸露时间，以避免受到暴雨的直接冲刷；</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②</w:t>
            </w:r>
            <w:r>
              <w:rPr>
                <w:rFonts w:hint="eastAsia" w:ascii="Times New Roman" w:hAnsi="Times New Roman" w:eastAsia="宋体" w:cs="宋体"/>
                <w:sz w:val="24"/>
                <w:szCs w:val="24"/>
                <w:u w:val="none"/>
              </w:rPr>
              <w:t>做好各项排水、截水、防止水土流失工作；</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③</w:t>
            </w:r>
            <w:r>
              <w:rPr>
                <w:rFonts w:hint="eastAsia" w:ascii="Times New Roman" w:hAnsi="Times New Roman" w:eastAsia="宋体" w:cs="宋体"/>
                <w:sz w:val="24"/>
                <w:szCs w:val="24"/>
                <w:u w:val="none"/>
              </w:rPr>
              <w:t>运土、运沙石要保持完好，运输时不宜太满，保证运载过程中不散落；</w:t>
            </w:r>
          </w:p>
          <w:p>
            <w:pPr>
              <w:spacing w:line="360" w:lineRule="auto"/>
              <w:ind w:firstLine="480" w:firstLineChars="200"/>
              <w:rPr>
                <w:rFonts w:ascii="Times New Roman" w:hAnsi="Times New Roman" w:eastAsia="宋体" w:cs="宋体"/>
                <w:sz w:val="24"/>
                <w:szCs w:val="24"/>
                <w:u w:val="none"/>
              </w:rPr>
            </w:pPr>
            <w:r>
              <w:rPr>
                <w:rFonts w:hint="eastAsia" w:ascii="宋体" w:hAnsi="宋体" w:eastAsia="宋体" w:cs="宋体"/>
                <w:sz w:val="24"/>
                <w:szCs w:val="24"/>
                <w:u w:val="none"/>
              </w:rPr>
              <w:t>④</w:t>
            </w:r>
            <w:r>
              <w:rPr>
                <w:rFonts w:hint="eastAsia" w:ascii="Times New Roman" w:hAnsi="Times New Roman" w:eastAsia="宋体" w:cs="宋体"/>
                <w:sz w:val="24"/>
                <w:szCs w:val="24"/>
                <w:u w:val="none"/>
              </w:rPr>
              <w:t>施工期空地种树植草以绿化，输水管道铺设等施工完毕后应及时恢复原来绿化带，增加工程地面绿化覆盖，美化环境。</w:t>
            </w:r>
          </w:p>
          <w:p>
            <w:pPr>
              <w:autoSpaceDE w:val="0"/>
              <w:autoSpaceDN w:val="0"/>
              <w:adjustRightInd w:val="0"/>
              <w:snapToGrid w:val="0"/>
              <w:spacing w:line="360" w:lineRule="auto"/>
              <w:ind w:firstLine="472" w:firstLineChars="196"/>
              <w:textAlignment w:val="baseline"/>
              <w:rPr>
                <w:rFonts w:ascii="Times New Roman" w:hAnsi="Times New Roman" w:eastAsia="宋体" w:cs="Times New Roman"/>
                <w:b/>
                <w:bCs/>
                <w:kern w:val="24"/>
                <w:sz w:val="24"/>
                <w:szCs w:val="24"/>
                <w:u w:val="none"/>
              </w:rPr>
            </w:pPr>
            <w:r>
              <w:rPr>
                <w:rFonts w:ascii="Times New Roman" w:hAnsi="Times New Roman" w:eastAsia="宋体" w:cs="Times New Roman"/>
                <w:b/>
                <w:bCs/>
                <w:kern w:val="24"/>
                <w:sz w:val="24"/>
                <w:szCs w:val="24"/>
                <w:u w:val="none"/>
              </w:rPr>
              <w:t>2</w:t>
            </w:r>
            <w:r>
              <w:rPr>
                <w:rFonts w:hint="eastAsia" w:ascii="Times New Roman" w:hAnsi="Times New Roman" w:eastAsia="宋体" w:cs="宋体"/>
                <w:b/>
                <w:bCs/>
                <w:kern w:val="24"/>
                <w:sz w:val="24"/>
                <w:szCs w:val="24"/>
                <w:u w:val="none"/>
              </w:rPr>
              <w:t>、废气环境影响分析及污染防治措施</w:t>
            </w:r>
          </w:p>
          <w:p>
            <w:pPr>
              <w:autoSpaceDE w:val="0"/>
              <w:autoSpaceDN w:val="0"/>
              <w:adjustRightInd w:val="0"/>
              <w:snapToGrid w:val="0"/>
              <w:spacing w:line="360" w:lineRule="auto"/>
              <w:ind w:firstLine="472" w:firstLineChars="196"/>
              <w:textAlignment w:val="baseline"/>
              <w:rPr>
                <w:rFonts w:ascii="Times New Roman" w:hAnsi="Times New Roman" w:eastAsia="宋体" w:cs="宋体"/>
                <w:b/>
                <w:kern w:val="24"/>
                <w:sz w:val="24"/>
                <w:szCs w:val="24"/>
                <w:u w:val="none"/>
              </w:rPr>
            </w:pPr>
            <w:r>
              <w:rPr>
                <w:rFonts w:hint="eastAsia" w:ascii="Times New Roman" w:hAnsi="Times New Roman" w:eastAsia="宋体" w:cs="宋体"/>
                <w:b/>
                <w:kern w:val="24"/>
                <w:sz w:val="24"/>
                <w:szCs w:val="24"/>
                <w:u w:val="none"/>
              </w:rPr>
              <w:t>（</w:t>
            </w:r>
            <w:r>
              <w:rPr>
                <w:rFonts w:ascii="Times New Roman" w:hAnsi="Times New Roman" w:eastAsia="宋体" w:cs="宋体"/>
                <w:b/>
                <w:kern w:val="24"/>
                <w:sz w:val="24"/>
                <w:szCs w:val="24"/>
                <w:u w:val="none"/>
              </w:rPr>
              <w:t>1</w:t>
            </w:r>
            <w:r>
              <w:rPr>
                <w:rFonts w:hint="eastAsia" w:ascii="Times New Roman" w:hAnsi="Times New Roman" w:eastAsia="宋体" w:cs="宋体"/>
                <w:b/>
                <w:kern w:val="24"/>
                <w:sz w:val="24"/>
                <w:szCs w:val="24"/>
                <w:u w:val="none"/>
              </w:rPr>
              <w:t>）扬尘</w:t>
            </w:r>
          </w:p>
          <w:p>
            <w:pPr>
              <w:autoSpaceDE w:val="0"/>
              <w:autoSpaceDN w:val="0"/>
              <w:adjustRightInd w:val="0"/>
              <w:snapToGrid w:val="0"/>
              <w:spacing w:line="360" w:lineRule="auto"/>
              <w:ind w:firstLine="470" w:firstLineChars="196"/>
              <w:textAlignment w:val="baseline"/>
              <w:rPr>
                <w:rFonts w:ascii="Times New Roman" w:hAnsi="Times New Roman" w:eastAsia="宋体" w:cs="Times New Roman"/>
                <w:kern w:val="24"/>
                <w:sz w:val="24"/>
                <w:szCs w:val="24"/>
                <w:u w:val="none"/>
              </w:rPr>
            </w:pPr>
            <w:r>
              <w:rPr>
                <w:rFonts w:hint="eastAsia" w:ascii="Times New Roman" w:hAnsi="Times New Roman" w:eastAsia="宋体" w:cs="宋体"/>
                <w:kern w:val="24"/>
                <w:sz w:val="24"/>
                <w:szCs w:val="24"/>
                <w:u w:val="none"/>
              </w:rPr>
              <w:t>施工过程中产生的扬尘将对周围地区人群身体健康，以及景观等带来不利影响。另外施工机械和车辆燃烧柴油排放的废气污染对建设地块附近的环境空气质量有影响。</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根据《大气防治法》、《常德市大气污染防治实施方案（常政办【</w:t>
            </w:r>
            <w:r>
              <w:rPr>
                <w:rFonts w:ascii="Times New Roman" w:hAnsi="Times New Roman" w:eastAsia="宋体" w:cs="Times New Roman"/>
                <w:sz w:val="24"/>
                <w:szCs w:val="24"/>
                <w:u w:val="none"/>
              </w:rPr>
              <w:t>2014</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13</w:t>
            </w:r>
            <w:r>
              <w:rPr>
                <w:rFonts w:hint="eastAsia" w:ascii="Times New Roman" w:hAnsi="Times New Roman" w:eastAsia="宋体" w:cs="宋体"/>
                <w:sz w:val="24"/>
                <w:szCs w:val="24"/>
                <w:u w:val="none"/>
              </w:rPr>
              <w:t>号》、常德市住房和城乡建设局关于印发《常德市建筑施工扬尘防治管理规定》的通知—常建通【2017】50号要求，建筑工地施工现场管理要做到</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六必须、六不准</w:t>
            </w:r>
            <w:r>
              <w:rPr>
                <w:rFonts w:ascii="Times New Roman" w:hAnsi="Times New Roman" w:eastAsia="宋体" w:cs="Times New Roman"/>
                <w:sz w:val="24"/>
                <w:szCs w:val="24"/>
                <w:u w:val="none"/>
              </w:rPr>
              <w:t xml:space="preserve">” </w:t>
            </w:r>
            <w:r>
              <w:rPr>
                <w:rFonts w:hint="eastAsia" w:ascii="Times New Roman" w:hAnsi="Times New Roman" w:eastAsia="宋体" w:cs="宋体"/>
                <w:sz w:val="24"/>
                <w:szCs w:val="24"/>
                <w:u w:val="none"/>
              </w:rPr>
              <w:t>：</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必须高标准封闭作业、必须硬化道路及作业区、必须设置洗车平台并配备冲洗设备、必须湿法作业、必须配齐保洁人员、必须定时清洗施工现场，不准车辆带泥出门、不准运渣车辆冒顶装载、不准高空抛撒建筑垃圾、不准现场搅拌混凝土、不准场地积水、不准现场焚烧废弃物；遇有四级以上大风不得进行土方作业，对因故暂停施工的建设工程，应对施工区域裸土进行覆盖，临边洞口需有安全防护。所有建筑工地开工前，必须制定扬尘污染控制方案，明确扬尘控制的机构、职责、目标、重点和防尘措施，必须与具备渣土运输资质条件的运输企业签定《渣土运输合同》。渣土运输车辆全部采取密闭措施，防止各类渣土乱堆乱弃。”</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扬尘防治措施主要是围挡、洒水和覆盖。</w:t>
            </w:r>
            <w:r>
              <w:rPr>
                <w:rFonts w:ascii="Times New Roman" w:hAnsi="Times New Roman" w:eastAsia="宋体" w:cs="宋体"/>
                <w:sz w:val="24"/>
                <w:szCs w:val="24"/>
                <w:u w:val="none"/>
              </w:rPr>
              <w:t>建设单位应在施工现场每一个大门口醒目位置按要求设置建筑施工扬尘防治公示牌</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房屋建筑工程（含拆除工程）施工现场四周应连续设置硬质密闭围挡，不得留有缺口，底边要封闭，不得有泥浆外漏。位于城市主干路段的围挡高度不低于2.5米，城市次干道路段不低于2米，其他路段不低于1.8米</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围挡应保持整洁、美观</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施工现场的围挡上方必须沿围挡加装喷雾系统，每隔2米设置1个高压雾化喷头，施工区域要能形成大量水雾，吸附工地上扬起的粉尘颗粒物；施工期间除雨天外每小时开动喷雾系统不少于30分钟，时间间隔为10分钟</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喷雾系统参数应满足规定标准</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施工现场的塔吊应安装喷淋系统</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施工现场必须配备不少于1台满足规定标准的可移动、风送式喷雾机，适时开启降尘</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施工现场所有车辆出口应按规定设置自动冲洗设施，包括冲洗平台、自动洗车机、过水槽、冲洗软管、冲洗枪、排水沟、循环用水装置等，必须收集洗车过程中产生的废水和泥浆，确保车辆不带泥上路、净车出场</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在非降雨期间，施工现场必须定期洒水降尘，洒水次数每天不得少于3次，确保施工现场道路保持潮湿状态，鼓励施工单位沿道路设置自动喷淋设施，实现自动洒水降尘</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施工现场围墙范围内所有闲置场地应进行硬化或绿化，闲置场地裸露地面的裸露时间不得超过7天。闲置时间在2个月以内的可采用满铺防尘网覆盖，闲置时间在2个月及以上的必须硬化或绿化</w:t>
            </w:r>
            <w:r>
              <w:rPr>
                <w:rFonts w:hint="eastAsia" w:ascii="Times New Roman" w:hAnsi="Times New Roman" w:eastAsia="宋体" w:cs="宋体"/>
                <w:sz w:val="24"/>
                <w:szCs w:val="24"/>
                <w:u w:val="none"/>
              </w:rPr>
              <w:t>。</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根据资料分析，洒水对控制施工扬尘很有效，特别是对施工近场（</w:t>
            </w:r>
            <w:r>
              <w:rPr>
                <w:rFonts w:ascii="Times New Roman" w:hAnsi="Times New Roman" w:eastAsia="宋体" w:cs="宋体"/>
                <w:sz w:val="24"/>
                <w:szCs w:val="24"/>
                <w:u w:val="none"/>
              </w:rPr>
              <w:t>30m</w:t>
            </w:r>
            <w:r>
              <w:rPr>
                <w:rFonts w:hint="eastAsia" w:ascii="Times New Roman" w:hAnsi="Times New Roman" w:eastAsia="宋体" w:cs="宋体"/>
                <w:sz w:val="24"/>
                <w:szCs w:val="24"/>
                <w:u w:val="none"/>
              </w:rPr>
              <w:t>以内）降尘效果达</w:t>
            </w:r>
            <w:r>
              <w:rPr>
                <w:rFonts w:ascii="Times New Roman" w:hAnsi="Times New Roman" w:eastAsia="宋体" w:cs="宋体"/>
                <w:sz w:val="24"/>
                <w:szCs w:val="24"/>
                <w:u w:val="none"/>
              </w:rPr>
              <w:t>60%</w:t>
            </w:r>
            <w:r>
              <w:rPr>
                <w:rFonts w:hint="eastAsia" w:ascii="Times New Roman" w:hAnsi="Times New Roman" w:eastAsia="宋体" w:cs="宋体"/>
                <w:sz w:val="24"/>
                <w:szCs w:val="24"/>
                <w:u w:val="none"/>
              </w:rPr>
              <w:t>以上，同时扬尘的影响范围也减</w:t>
            </w:r>
            <w:r>
              <w:rPr>
                <w:rFonts w:ascii="Times New Roman" w:hAnsi="Times New Roman" w:eastAsia="宋体" w:cs="宋体"/>
                <w:sz w:val="24"/>
                <w:szCs w:val="24"/>
                <w:u w:val="none"/>
              </w:rPr>
              <w:t>70%</w:t>
            </w:r>
            <w:r>
              <w:rPr>
                <w:rFonts w:hint="eastAsia" w:ascii="Times New Roman" w:hAnsi="Times New Roman" w:eastAsia="宋体" w:cs="宋体"/>
                <w:sz w:val="24"/>
                <w:szCs w:val="24"/>
                <w:u w:val="none"/>
              </w:rPr>
              <w:t>左右，严格按照上述措施治理后，拟建项目施工期扬尘对周围环境空气质量的影响较小。</w:t>
            </w:r>
          </w:p>
          <w:p>
            <w:pPr>
              <w:spacing w:line="360" w:lineRule="auto"/>
              <w:ind w:firstLine="482" w:firstLineChars="200"/>
              <w:rPr>
                <w:rFonts w:ascii="Times New Roman" w:hAnsi="Times New Roman" w:eastAsia="宋体" w:cs="宋体"/>
                <w:b/>
                <w:sz w:val="24"/>
                <w:szCs w:val="24"/>
                <w:u w:val="none"/>
              </w:rPr>
            </w:pPr>
            <w:r>
              <w:rPr>
                <w:rFonts w:hint="eastAsia" w:ascii="Times New Roman" w:hAnsi="Times New Roman" w:eastAsia="宋体" w:cs="宋体"/>
                <w:b/>
                <w:sz w:val="24"/>
                <w:szCs w:val="24"/>
                <w:u w:val="none"/>
              </w:rPr>
              <w:t>（</w:t>
            </w:r>
            <w:r>
              <w:rPr>
                <w:rFonts w:ascii="Times New Roman" w:hAnsi="Times New Roman" w:eastAsia="宋体" w:cs="宋体"/>
                <w:b/>
                <w:sz w:val="24"/>
                <w:szCs w:val="24"/>
                <w:u w:val="none"/>
              </w:rPr>
              <w:t>2</w:t>
            </w:r>
            <w:r>
              <w:rPr>
                <w:rFonts w:hint="eastAsia" w:ascii="Times New Roman" w:hAnsi="Times New Roman" w:eastAsia="宋体" w:cs="宋体"/>
                <w:b/>
                <w:sz w:val="24"/>
                <w:szCs w:val="24"/>
                <w:u w:val="none"/>
              </w:rPr>
              <w:t>）施工机械废气和装修废气</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由于施工机械和装修阶段产生的废气，在不采取措施的情况下即可实现达标排放，但是，为了避免施工机械故障等原因导致其废气的超标排放，本环评建议在施工期内多注意施工设备的维护，使其能够正常的运行，装修中使用环保型产品，从而可以避免不必要的环境损失。</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综上所述，当施工单位严格执行本环评提出的措施之后，可以使其对大气环境质量影响降到最低，项目对大气影响将随着施工期的结束而结束，不会对项目周边的敏感点产生影响。</w:t>
            </w:r>
          </w:p>
          <w:p>
            <w:pPr>
              <w:spacing w:line="360" w:lineRule="auto"/>
              <w:ind w:firstLine="472" w:firstLineChars="196"/>
              <w:rPr>
                <w:rFonts w:ascii="Times New Roman" w:hAnsi="Times New Roman" w:eastAsia="宋体" w:cs="宋体"/>
                <w:b/>
                <w:bCs/>
                <w:sz w:val="24"/>
                <w:szCs w:val="24"/>
                <w:u w:val="none"/>
              </w:rPr>
            </w:pPr>
            <w:r>
              <w:rPr>
                <w:rFonts w:ascii="Times New Roman" w:hAnsi="Times New Roman" w:eastAsia="宋体" w:cs="Times New Roman"/>
                <w:b/>
                <w:bCs/>
                <w:sz w:val="24"/>
                <w:szCs w:val="24"/>
                <w:u w:val="none"/>
              </w:rPr>
              <w:t>3</w:t>
            </w:r>
            <w:r>
              <w:rPr>
                <w:rFonts w:hint="eastAsia" w:ascii="Times New Roman" w:hAnsi="Times New Roman" w:eastAsia="宋体" w:cs="宋体"/>
                <w:b/>
                <w:bCs/>
                <w:sz w:val="24"/>
                <w:szCs w:val="24"/>
                <w:u w:val="none"/>
              </w:rPr>
              <w:t>、噪声环境影响分析及防治措施</w:t>
            </w:r>
          </w:p>
          <w:p>
            <w:pPr>
              <w:adjustRightInd w:val="0"/>
              <w:snapToGrid w:val="0"/>
              <w:spacing w:line="360" w:lineRule="auto"/>
              <w:ind w:firstLine="470" w:firstLineChars="196"/>
              <w:rPr>
                <w:rFonts w:ascii="Times New Roman" w:hAnsi="Times New Roman" w:eastAsia="宋体" w:cs="Times New Roman"/>
                <w:sz w:val="24"/>
                <w:szCs w:val="24"/>
                <w:u w:val="none"/>
              </w:rPr>
            </w:pPr>
            <w:r>
              <w:rPr>
                <w:rFonts w:ascii="Times New Roman" w:hAnsi="Times New Roman" w:eastAsia="宋体" w:cs="Times New Roman"/>
                <w:sz w:val="24"/>
                <w:szCs w:val="24"/>
                <w:u w:val="none"/>
              </w:rPr>
              <w:t>施工阶段的噪声主要来自施工机械噪声、施工作业噪声和运输车辆噪声。施工场地噪声预测结果见表</w:t>
            </w:r>
            <w:r>
              <w:rPr>
                <w:rFonts w:hint="eastAsia" w:ascii="Times New Roman" w:hAnsi="Times New Roman" w:eastAsia="宋体" w:cs="Times New Roman"/>
                <w:sz w:val="24"/>
                <w:szCs w:val="24"/>
                <w:u w:val="none"/>
              </w:rPr>
              <w:t>10-</w:t>
            </w:r>
            <w:r>
              <w:rPr>
                <w:rFonts w:ascii="Times New Roman" w:hAnsi="Times New Roman" w:eastAsia="宋体" w:cs="Times New Roman"/>
                <w:sz w:val="24"/>
                <w:szCs w:val="24"/>
                <w:u w:val="none"/>
              </w:rPr>
              <w:t>1</w:t>
            </w:r>
            <w:r>
              <w:rPr>
                <w:rFonts w:hint="eastAsia" w:ascii="Times New Roman" w:hAnsi="Times New Roman" w:eastAsia="宋体" w:cs="Times New Roman"/>
                <w:sz w:val="24"/>
                <w:szCs w:val="24"/>
                <w:u w:val="none"/>
              </w:rPr>
              <w:t>：</w:t>
            </w:r>
          </w:p>
          <w:p>
            <w:pPr>
              <w:adjustRightInd w:val="0"/>
              <w:snapToGrid w:val="0"/>
              <w:spacing w:line="360" w:lineRule="auto"/>
              <w:jc w:val="center"/>
              <w:rPr>
                <w:rFonts w:ascii="Times New Roman" w:hAnsi="Times New Roman" w:eastAsia="宋体" w:cs="Times New Roman"/>
                <w:b/>
                <w:szCs w:val="21"/>
                <w:u w:val="none"/>
              </w:rPr>
            </w:pPr>
            <w:r>
              <w:rPr>
                <w:rFonts w:ascii="Times New Roman" w:hAnsi="宋体" w:eastAsia="宋体" w:cs="Times New Roman"/>
                <w:b/>
                <w:szCs w:val="21"/>
                <w:u w:val="none"/>
              </w:rPr>
              <w:t>表</w:t>
            </w:r>
            <w:r>
              <w:rPr>
                <w:rFonts w:hint="eastAsia" w:ascii="Times New Roman" w:hAnsi="Times New Roman" w:eastAsia="宋体" w:cs="Times New Roman"/>
                <w:b/>
                <w:szCs w:val="21"/>
                <w:u w:val="none"/>
              </w:rPr>
              <w:t>10-</w:t>
            </w:r>
            <w:r>
              <w:rPr>
                <w:rFonts w:ascii="Times New Roman" w:hAnsi="Times New Roman" w:eastAsia="宋体" w:cs="Times New Roman"/>
                <w:b/>
                <w:szCs w:val="21"/>
                <w:u w:val="none"/>
              </w:rPr>
              <w:t>1</w:t>
            </w:r>
            <w:r>
              <w:rPr>
                <w:rFonts w:ascii="Times New Roman" w:hAnsi="宋体" w:eastAsia="宋体" w:cs="Times New Roman"/>
                <w:b/>
                <w:szCs w:val="21"/>
                <w:u w:val="none"/>
              </w:rPr>
              <w:t>施工机械噪声影响预测</w:t>
            </w:r>
            <w:r>
              <w:rPr>
                <w:rFonts w:ascii="Times New Roman" w:hAnsi="Times New Roman" w:eastAsia="宋体" w:cs="Times New Roman"/>
                <w:b/>
                <w:szCs w:val="21"/>
                <w:u w:val="none"/>
              </w:rPr>
              <w:t xml:space="preserve">  </w:t>
            </w:r>
            <w:r>
              <w:rPr>
                <w:rFonts w:ascii="Times New Roman" w:hAnsi="宋体" w:eastAsia="宋体" w:cs="Times New Roman"/>
                <w:b/>
                <w:szCs w:val="21"/>
                <w:u w:val="none"/>
              </w:rPr>
              <w:t>单位：</w:t>
            </w:r>
            <w:r>
              <w:rPr>
                <w:rFonts w:ascii="Times New Roman" w:hAnsi="Times New Roman" w:eastAsia="宋体" w:cs="Times New Roman"/>
                <w:b/>
                <w:szCs w:val="21"/>
                <w:u w:val="none"/>
              </w:rPr>
              <w:t>dB</w:t>
            </w:r>
            <w:r>
              <w:rPr>
                <w:rFonts w:ascii="Times New Roman" w:hAnsi="宋体" w:eastAsia="宋体" w:cs="Times New Roman"/>
                <w:b/>
                <w:szCs w:val="21"/>
                <w:u w:val="none"/>
              </w:rPr>
              <w:t>（</w:t>
            </w:r>
            <w:r>
              <w:rPr>
                <w:rFonts w:ascii="Times New Roman" w:hAnsi="Times New Roman" w:eastAsia="宋体" w:cs="Times New Roman"/>
                <w:b/>
                <w:szCs w:val="21"/>
                <w:u w:val="none"/>
              </w:rPr>
              <w:t>A</w:t>
            </w:r>
            <w:r>
              <w:rPr>
                <w:rFonts w:ascii="Times New Roman" w:hAnsi="宋体" w:eastAsia="宋体" w:cs="Times New Roman"/>
                <w:b/>
                <w:szCs w:val="21"/>
                <w:u w:val="none"/>
              </w:rPr>
              <w:t>）</w:t>
            </w:r>
          </w:p>
          <w:tbl>
            <w:tblPr>
              <w:tblStyle w:val="17"/>
              <w:tblW w:w="81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658"/>
              <w:gridCol w:w="800"/>
              <w:gridCol w:w="801"/>
              <w:gridCol w:w="800"/>
              <w:gridCol w:w="801"/>
              <w:gridCol w:w="941"/>
              <w:gridCol w:w="94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设备名称</w:t>
                  </w:r>
                </w:p>
              </w:tc>
              <w:tc>
                <w:tcPr>
                  <w:tcW w:w="658"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5m</w:t>
                  </w:r>
                </w:p>
              </w:tc>
              <w:tc>
                <w:tcPr>
                  <w:tcW w:w="800"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10m</w:t>
                  </w:r>
                </w:p>
              </w:tc>
              <w:tc>
                <w:tcPr>
                  <w:tcW w:w="801"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20m</w:t>
                  </w:r>
                </w:p>
              </w:tc>
              <w:tc>
                <w:tcPr>
                  <w:tcW w:w="800"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40m</w:t>
                  </w:r>
                </w:p>
              </w:tc>
              <w:tc>
                <w:tcPr>
                  <w:tcW w:w="801"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50m</w:t>
                  </w:r>
                </w:p>
              </w:tc>
              <w:tc>
                <w:tcPr>
                  <w:tcW w:w="941"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100m</w:t>
                  </w:r>
                </w:p>
              </w:tc>
              <w:tc>
                <w:tcPr>
                  <w:tcW w:w="941"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200m</w:t>
                  </w:r>
                </w:p>
              </w:tc>
              <w:tc>
                <w:tcPr>
                  <w:tcW w:w="939" w:type="dxa"/>
                  <w:vAlign w:val="center"/>
                </w:tcPr>
                <w:p>
                  <w:pPr>
                    <w:adjustRightInd w:val="0"/>
                    <w:snapToGrid w:val="0"/>
                    <w:jc w:val="center"/>
                    <w:rPr>
                      <w:rFonts w:ascii="Times New Roman" w:hAnsi="Times New Roman" w:eastAsia="宋体" w:cs="Times New Roman"/>
                      <w:b/>
                      <w:szCs w:val="21"/>
                      <w:u w:val="none"/>
                    </w:rPr>
                  </w:pPr>
                  <w:r>
                    <w:rPr>
                      <w:rFonts w:ascii="Times New Roman" w:hAnsi="Times New Roman" w:eastAsia="宋体" w:cs="Times New Roman"/>
                      <w:b/>
                      <w:szCs w:val="21"/>
                      <w:u w:val="none"/>
                    </w:rPr>
                    <w:t>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挖土机</w:t>
                  </w:r>
                </w:p>
              </w:tc>
              <w:tc>
                <w:tcPr>
                  <w:tcW w:w="658"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86</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80</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74</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68</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66</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46</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40</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空压机</w:t>
                  </w:r>
                </w:p>
              </w:tc>
              <w:tc>
                <w:tcPr>
                  <w:tcW w:w="658"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92</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86</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80</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74</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72</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52</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46</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装载机</w:t>
                  </w:r>
                </w:p>
              </w:tc>
              <w:tc>
                <w:tcPr>
                  <w:tcW w:w="658"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90</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84</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78</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72</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70</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50</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44</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振捣器</w:t>
                  </w:r>
                </w:p>
              </w:tc>
              <w:tc>
                <w:tcPr>
                  <w:tcW w:w="658"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80</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74</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68</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62</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60</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40</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34</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电焊机</w:t>
                  </w:r>
                </w:p>
              </w:tc>
              <w:tc>
                <w:tcPr>
                  <w:tcW w:w="658"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85</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79</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73</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67</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65</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45</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39</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搅拌机</w:t>
                  </w:r>
                </w:p>
              </w:tc>
              <w:tc>
                <w:tcPr>
                  <w:tcW w:w="658"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84</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78</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72</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66</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64</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44</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38</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电锯</w:t>
                  </w:r>
                </w:p>
              </w:tc>
              <w:tc>
                <w:tcPr>
                  <w:tcW w:w="658" w:type="dxa"/>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92</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86</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80</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74</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72</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52</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46</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手工钻</w:t>
                  </w:r>
                </w:p>
              </w:tc>
              <w:tc>
                <w:tcPr>
                  <w:tcW w:w="658" w:type="dxa"/>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100</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94</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88</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82</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80</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60</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54</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云石机</w:t>
                  </w:r>
                </w:p>
              </w:tc>
              <w:tc>
                <w:tcPr>
                  <w:tcW w:w="658" w:type="dxa"/>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105</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99</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93</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87</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85</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65</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59</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磨光机</w:t>
                  </w:r>
                </w:p>
              </w:tc>
              <w:tc>
                <w:tcPr>
                  <w:tcW w:w="658" w:type="dxa"/>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100</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94</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88</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82</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80</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60</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54</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33" w:type="dxa"/>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无齿锯</w:t>
                  </w:r>
                </w:p>
              </w:tc>
              <w:tc>
                <w:tcPr>
                  <w:tcW w:w="658" w:type="dxa"/>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105</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99</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93</w:t>
                  </w:r>
                </w:p>
              </w:tc>
              <w:tc>
                <w:tcPr>
                  <w:tcW w:w="800"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87</w:t>
                  </w:r>
                </w:p>
              </w:tc>
              <w:tc>
                <w:tcPr>
                  <w:tcW w:w="80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85</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65</w:t>
                  </w:r>
                </w:p>
              </w:tc>
              <w:tc>
                <w:tcPr>
                  <w:tcW w:w="941"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59</w:t>
                  </w:r>
                </w:p>
              </w:tc>
              <w:tc>
                <w:tcPr>
                  <w:tcW w:w="939" w:type="dxa"/>
                  <w:vAlign w:val="center"/>
                </w:tcPr>
                <w:p>
                  <w:pPr>
                    <w:jc w:val="center"/>
                    <w:rPr>
                      <w:rFonts w:ascii="宋体" w:hAnsi="宋体" w:eastAsia="宋体" w:cs="宋体"/>
                      <w:sz w:val="22"/>
                      <w:u w:val="none"/>
                    </w:rPr>
                  </w:pPr>
                  <w:r>
                    <w:rPr>
                      <w:rFonts w:hint="eastAsia" w:ascii="Times New Roman" w:hAnsi="Times New Roman" w:eastAsia="宋体" w:cs="Times New Roman"/>
                      <w:sz w:val="22"/>
                      <w:u w:val="none"/>
                    </w:rPr>
                    <w:t>55</w:t>
                  </w:r>
                </w:p>
              </w:tc>
            </w:tr>
          </w:tbl>
          <w:p>
            <w:pPr>
              <w:adjustRightInd w:val="0"/>
              <w:snapToGrid w:val="0"/>
              <w:ind w:firstLine="470" w:firstLineChars="196"/>
              <w:rPr>
                <w:rFonts w:ascii="Times New Roman" w:hAnsi="宋体" w:eastAsia="宋体" w:cs="Times New Roman"/>
                <w:sz w:val="24"/>
                <w:szCs w:val="24"/>
                <w:u w:val="none"/>
              </w:rPr>
            </w:pPr>
          </w:p>
          <w:p>
            <w:pPr>
              <w:adjustRightInd w:val="0"/>
              <w:snapToGrid w:val="0"/>
              <w:spacing w:line="360" w:lineRule="auto"/>
              <w:ind w:firstLine="470" w:firstLineChars="196"/>
              <w:rPr>
                <w:rFonts w:ascii="Times New Roman" w:hAnsi="宋体" w:eastAsia="宋体" w:cs="Times New Roman"/>
                <w:color w:val="000000" w:themeColor="text1"/>
                <w:sz w:val="24"/>
                <w:szCs w:val="24"/>
                <w:u w:val="none"/>
                <w14:textFill>
                  <w14:solidFill>
                    <w14:schemeClr w14:val="tx1"/>
                  </w14:solidFill>
                </w14:textFill>
              </w:rPr>
            </w:pPr>
            <w:r>
              <w:rPr>
                <w:rFonts w:ascii="Times New Roman" w:hAnsi="宋体" w:eastAsia="宋体" w:cs="Times New Roman"/>
                <w:sz w:val="24"/>
                <w:szCs w:val="24"/>
                <w:u w:val="none"/>
              </w:rPr>
              <w:t>从表</w:t>
            </w:r>
            <w:r>
              <w:rPr>
                <w:rFonts w:hint="eastAsia" w:ascii="Times New Roman" w:hAnsi="宋体" w:eastAsia="宋体" w:cs="Times New Roman"/>
                <w:sz w:val="24"/>
                <w:szCs w:val="24"/>
                <w:u w:val="none"/>
              </w:rPr>
              <w:t>10-</w:t>
            </w:r>
            <w:r>
              <w:rPr>
                <w:rFonts w:ascii="Times New Roman" w:hAnsi="宋体" w:eastAsia="宋体" w:cs="Times New Roman"/>
                <w:sz w:val="24"/>
                <w:szCs w:val="24"/>
                <w:u w:val="none"/>
              </w:rPr>
              <w:t>1中可看出，施工机械噪声较高，昼间噪声超过《建筑施工场界环境噪声排放标准》</w:t>
            </w:r>
            <w:r>
              <w:rPr>
                <w:rFonts w:hint="eastAsia" w:ascii="Times New Roman" w:hAnsi="宋体" w:eastAsia="宋体" w:cs="Times New Roman"/>
                <w:sz w:val="24"/>
                <w:szCs w:val="24"/>
                <w:u w:val="none"/>
              </w:rPr>
              <w:t>（</w:t>
            </w:r>
            <w:r>
              <w:rPr>
                <w:rFonts w:ascii="Times New Roman" w:hAnsi="宋体" w:eastAsia="宋体" w:cs="Times New Roman"/>
                <w:sz w:val="24"/>
                <w:szCs w:val="24"/>
                <w:u w:val="none"/>
              </w:rPr>
              <w:t>GB12523-2011</w:t>
            </w:r>
            <w:r>
              <w:rPr>
                <w:rFonts w:hint="eastAsia" w:ascii="Times New Roman" w:hAnsi="宋体" w:eastAsia="宋体" w:cs="Times New Roman"/>
                <w:sz w:val="24"/>
                <w:szCs w:val="24"/>
                <w:u w:val="none"/>
              </w:rPr>
              <w:t>）</w:t>
            </w:r>
            <w:r>
              <w:rPr>
                <w:rFonts w:ascii="Times New Roman" w:hAnsi="宋体" w:eastAsia="宋体" w:cs="Times New Roman"/>
                <w:color w:val="000000" w:themeColor="text1"/>
                <w:sz w:val="24"/>
                <w:szCs w:val="24"/>
                <w:u w:val="none"/>
                <w14:textFill>
                  <w14:solidFill>
                    <w14:schemeClr w14:val="tx1"/>
                  </w14:solidFill>
                </w14:textFill>
              </w:rPr>
              <w:t>的情况出现在距声源</w:t>
            </w:r>
            <w:r>
              <w:rPr>
                <w:rFonts w:hint="eastAsia" w:ascii="Times New Roman" w:hAnsi="宋体" w:eastAsia="宋体" w:cs="Times New Roman"/>
                <w:color w:val="000000" w:themeColor="text1"/>
                <w:sz w:val="24"/>
                <w:szCs w:val="24"/>
                <w:u w:val="none"/>
                <w14:textFill>
                  <w14:solidFill>
                    <w14:schemeClr w14:val="tx1"/>
                  </w14:solidFill>
                </w14:textFill>
              </w:rPr>
              <w:t>4</w:t>
            </w:r>
            <w:r>
              <w:rPr>
                <w:rFonts w:ascii="Times New Roman" w:hAnsi="宋体" w:eastAsia="宋体" w:cs="Times New Roman"/>
                <w:color w:val="000000" w:themeColor="text1"/>
                <w:sz w:val="24"/>
                <w:szCs w:val="24"/>
                <w:u w:val="none"/>
                <w14:textFill>
                  <w14:solidFill>
                    <w14:schemeClr w14:val="tx1"/>
                  </w14:solidFill>
                </w14:textFill>
              </w:rPr>
              <w:t>0m范围内</w:t>
            </w:r>
            <w:r>
              <w:rPr>
                <w:rFonts w:hint="eastAsia" w:ascii="Times New Roman" w:hAnsi="宋体" w:eastAsia="宋体" w:cs="Times New Roman"/>
                <w:color w:val="000000" w:themeColor="text1"/>
                <w:sz w:val="24"/>
                <w:szCs w:val="24"/>
                <w:u w:val="none"/>
                <w14:textFill>
                  <w14:solidFill>
                    <w14:schemeClr w14:val="tx1"/>
                  </w14:solidFill>
                </w14:textFill>
              </w:rPr>
              <w:t>（除部分装修机械）</w:t>
            </w:r>
            <w:r>
              <w:rPr>
                <w:rFonts w:ascii="Times New Roman" w:hAnsi="宋体" w:eastAsia="宋体" w:cs="Times New Roman"/>
                <w:color w:val="000000" w:themeColor="text1"/>
                <w:sz w:val="24"/>
                <w:szCs w:val="24"/>
                <w:u w:val="none"/>
                <w14:textFill>
                  <w14:solidFill>
                    <w14:schemeClr w14:val="tx1"/>
                  </w14:solidFill>
                </w14:textFill>
              </w:rPr>
              <w:t>，离本项目施工场地最近的敏感点为</w:t>
            </w:r>
            <w:r>
              <w:rPr>
                <w:rFonts w:hint="eastAsia" w:ascii="Times New Roman" w:hAnsi="宋体" w:eastAsia="宋体" w:cs="Times New Roman"/>
                <w:color w:val="000000" w:themeColor="text1"/>
                <w:sz w:val="24"/>
                <w:szCs w:val="24"/>
                <w:u w:val="none"/>
                <w14:textFill>
                  <w14:solidFill>
                    <w14:schemeClr w14:val="tx1"/>
                  </w14:solidFill>
                </w14:textFill>
              </w:rPr>
              <w:t>项目西面的桃源创才科技学校，距离项目边界最近约20m（与孵化器大楼距离约60m），受施工期噪声影响较大；</w:t>
            </w:r>
            <w:r>
              <w:rPr>
                <w:rFonts w:ascii="Times New Roman" w:hAnsi="宋体" w:eastAsia="宋体" w:cs="Times New Roman"/>
                <w:color w:val="000000" w:themeColor="text1"/>
                <w:sz w:val="24"/>
                <w:szCs w:val="24"/>
                <w:u w:val="none"/>
                <w14:textFill>
                  <w14:solidFill>
                    <w14:schemeClr w14:val="tx1"/>
                  </w14:solidFill>
                </w14:textFill>
              </w:rPr>
              <w:t>夜间施工噪声超标情况出现在1</w:t>
            </w:r>
            <w:r>
              <w:rPr>
                <w:rFonts w:hint="eastAsia" w:ascii="Times New Roman" w:hAnsi="宋体" w:eastAsia="宋体" w:cs="Times New Roman"/>
                <w:color w:val="000000" w:themeColor="text1"/>
                <w:sz w:val="24"/>
                <w:szCs w:val="24"/>
                <w:u w:val="none"/>
                <w14:textFill>
                  <w14:solidFill>
                    <w14:schemeClr w14:val="tx1"/>
                  </w14:solidFill>
                </w14:textFill>
              </w:rPr>
              <w:t>0</w:t>
            </w:r>
            <w:r>
              <w:rPr>
                <w:rFonts w:ascii="Times New Roman" w:hAnsi="宋体" w:eastAsia="宋体" w:cs="Times New Roman"/>
                <w:color w:val="000000" w:themeColor="text1"/>
                <w:sz w:val="24"/>
                <w:szCs w:val="24"/>
                <w:u w:val="none"/>
                <w14:textFill>
                  <w14:solidFill>
                    <w14:schemeClr w14:val="tx1"/>
                  </w14:solidFill>
                </w14:textFill>
              </w:rPr>
              <w:t>0m范围内</w:t>
            </w:r>
            <w:r>
              <w:rPr>
                <w:rFonts w:hint="eastAsia" w:ascii="Times New Roman" w:hAnsi="宋体" w:eastAsia="宋体" w:cs="Times New Roman"/>
                <w:color w:val="000000" w:themeColor="text1"/>
                <w:sz w:val="24"/>
                <w:szCs w:val="24"/>
                <w:u w:val="none"/>
                <w14:textFill>
                  <w14:solidFill>
                    <w14:schemeClr w14:val="tx1"/>
                  </w14:solidFill>
                </w14:textFill>
              </w:rPr>
              <w:t>（除部分装修机械）</w:t>
            </w:r>
            <w:r>
              <w:rPr>
                <w:rFonts w:ascii="Times New Roman" w:hAnsi="宋体" w:eastAsia="宋体" w:cs="Times New Roman"/>
                <w:color w:val="000000" w:themeColor="text1"/>
                <w:sz w:val="24"/>
                <w:szCs w:val="24"/>
                <w:u w:val="none"/>
                <w14:textFill>
                  <w14:solidFill>
                    <w14:schemeClr w14:val="tx1"/>
                  </w14:solidFill>
                </w14:textFill>
              </w:rPr>
              <w:t>。可见，施工噪声特别是夜间的施工噪声对环境的影响很大，建设方应采取相应的措施以减小施工噪声对周围环境的影响。</w:t>
            </w:r>
          </w:p>
          <w:p>
            <w:pPr>
              <w:spacing w:line="360" w:lineRule="auto"/>
              <w:ind w:firstLine="480" w:firstLineChars="200"/>
              <w:rPr>
                <w:rFonts w:ascii="Times New Roman" w:hAnsi="Times New Roman" w:eastAsia="宋体" w:cs="Times New Roman"/>
                <w:color w:val="000000" w:themeColor="text1"/>
                <w:sz w:val="24"/>
                <w:szCs w:val="24"/>
                <w:u w:val="none"/>
                <w14:textFill>
                  <w14:solidFill>
                    <w14:schemeClr w14:val="tx1"/>
                  </w14:solidFill>
                </w14:textFill>
              </w:rPr>
            </w:pPr>
            <w:r>
              <w:rPr>
                <w:rFonts w:ascii="Times New Roman" w:hAnsi="Times New Roman" w:eastAsia="宋体" w:cs="Times New Roman"/>
                <w:color w:val="000000" w:themeColor="text1"/>
                <w:sz w:val="24"/>
                <w:szCs w:val="24"/>
                <w:u w:val="none"/>
                <w14:textFill>
                  <w14:solidFill>
                    <w14:schemeClr w14:val="tx1"/>
                  </w14:solidFill>
                </w14:textFill>
              </w:rPr>
              <w:t>施工期噪声主要对周围的居民有所影响，项目为了能减少施工期噪声对周围的影响，建议采取如下措施：</w:t>
            </w:r>
          </w:p>
          <w:p>
            <w:pPr>
              <w:spacing w:line="360" w:lineRule="auto"/>
              <w:ind w:firstLine="504" w:firstLineChars="210"/>
              <w:rPr>
                <w:rFonts w:ascii="Times New Roman" w:hAnsi="Times New Roman" w:eastAsia="宋体" w:cs="Times New Roman"/>
                <w:bCs/>
                <w:sz w:val="24"/>
                <w:szCs w:val="24"/>
                <w:u w:val="none"/>
              </w:rPr>
            </w:pPr>
            <w:r>
              <w:rPr>
                <w:rFonts w:ascii="Times New Roman" w:hAnsi="Times New Roman" w:eastAsia="宋体" w:cs="Times New Roman"/>
                <w:sz w:val="24"/>
                <w:szCs w:val="24"/>
                <w:u w:val="none"/>
              </w:rPr>
              <w:t>（1）合理选择施工机械、施工方法、施工场地、施工时间，尽量选用低噪声设备，避免连续施工。高噪声设备在中午12：00~14:00及夜间22：00～翌日6：00禁止施工</w:t>
            </w:r>
            <w:r>
              <w:rPr>
                <w:rFonts w:hint="eastAsia" w:ascii="Times New Roman" w:hAnsi="Times New Roman" w:eastAsia="宋体" w:cs="Times New Roman"/>
                <w:sz w:val="24"/>
                <w:szCs w:val="24"/>
                <w:u w:val="none"/>
              </w:rPr>
              <w:t>，装修工程禁止在夜间以及中午</w:t>
            </w:r>
            <w:r>
              <w:rPr>
                <w:rFonts w:ascii="Times New Roman" w:hAnsi="Times New Roman" w:eastAsia="宋体" w:cs="Times New Roman"/>
                <w:sz w:val="24"/>
                <w:szCs w:val="24"/>
                <w:u w:val="none"/>
              </w:rPr>
              <w:t>12：00~14:00</w:t>
            </w:r>
            <w:r>
              <w:rPr>
                <w:rFonts w:hint="eastAsia" w:ascii="Times New Roman" w:hAnsi="Times New Roman" w:eastAsia="宋体" w:cs="Times New Roman"/>
                <w:sz w:val="24"/>
                <w:szCs w:val="24"/>
                <w:u w:val="none"/>
              </w:rPr>
              <w:t>进行</w:t>
            </w:r>
            <w:r>
              <w:rPr>
                <w:rFonts w:ascii="Times New Roman" w:hAnsi="Times New Roman" w:eastAsia="宋体" w:cs="Times New Roman"/>
                <w:sz w:val="24"/>
                <w:szCs w:val="24"/>
                <w:u w:val="none"/>
              </w:rPr>
              <w:t>。在施工过程中，应经常对施工设备进行维修保养，避免由于设备性能减退使噪声增大。</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（2）对位置相对固定的机械设备，能于棚内操作的尽量进入操作间，不能入棚的，尽量远离项目周边敏感点</w:t>
            </w:r>
            <w:r>
              <w:rPr>
                <w:rFonts w:hint="eastAsia" w:ascii="Times New Roman" w:hAnsi="Times New Roman" w:eastAsia="宋体" w:cs="Times New Roman"/>
                <w:sz w:val="24"/>
                <w:szCs w:val="24"/>
                <w:u w:val="none"/>
              </w:rPr>
              <w:t>，</w:t>
            </w:r>
            <w:r>
              <w:rPr>
                <w:rFonts w:ascii="Times New Roman" w:hAnsi="Times New Roman" w:eastAsia="宋体" w:cs="Times New Roman"/>
                <w:sz w:val="24"/>
                <w:szCs w:val="24"/>
                <w:u w:val="none"/>
              </w:rPr>
              <w:t>或在距离敏感目标点施工时，可在临敏感目标一侧设置单面声障。</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（3）加强与周围</w:t>
            </w:r>
            <w:r>
              <w:rPr>
                <w:rFonts w:hint="eastAsia" w:ascii="Times New Roman" w:hAnsi="Times New Roman" w:eastAsia="宋体" w:cs="Times New Roman"/>
                <w:sz w:val="24"/>
                <w:szCs w:val="24"/>
                <w:u w:val="none"/>
              </w:rPr>
              <w:t>单位</w:t>
            </w:r>
            <w:r>
              <w:rPr>
                <w:rFonts w:ascii="Times New Roman" w:hAnsi="Times New Roman" w:eastAsia="宋体" w:cs="Times New Roman"/>
                <w:sz w:val="24"/>
                <w:szCs w:val="24"/>
                <w:u w:val="none"/>
              </w:rPr>
              <w:t>沟通，夜间需要连续施工的除需办理环保审批手续外，还应提前以适当方式告知受影响</w:t>
            </w:r>
            <w:r>
              <w:rPr>
                <w:rFonts w:hint="eastAsia" w:ascii="Times New Roman" w:hAnsi="Times New Roman" w:eastAsia="宋体" w:cs="Times New Roman"/>
                <w:sz w:val="24"/>
                <w:szCs w:val="24"/>
                <w:u w:val="none"/>
              </w:rPr>
              <w:t>单位</w:t>
            </w:r>
            <w:r>
              <w:rPr>
                <w:rFonts w:ascii="Times New Roman" w:hAnsi="Times New Roman" w:eastAsia="宋体" w:cs="Times New Roman"/>
                <w:sz w:val="24"/>
                <w:szCs w:val="24"/>
                <w:u w:val="none"/>
              </w:rPr>
              <w:t>，征得</w:t>
            </w:r>
            <w:r>
              <w:rPr>
                <w:rFonts w:hint="eastAsia" w:ascii="Times New Roman" w:hAnsi="Times New Roman" w:eastAsia="宋体" w:cs="Times New Roman"/>
                <w:sz w:val="24"/>
                <w:szCs w:val="24"/>
                <w:u w:val="none"/>
              </w:rPr>
              <w:t>单位</w:t>
            </w:r>
            <w:r>
              <w:rPr>
                <w:rFonts w:ascii="Times New Roman" w:hAnsi="Times New Roman" w:eastAsia="宋体" w:cs="Times New Roman"/>
                <w:sz w:val="24"/>
                <w:szCs w:val="24"/>
                <w:u w:val="none"/>
              </w:rPr>
              <w:t>谅解。</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在采取上述措施后，可最大程度减小施工期噪声对周围环境的影响。</w:t>
            </w:r>
          </w:p>
          <w:p>
            <w:pPr>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4</w:t>
            </w:r>
            <w:r>
              <w:rPr>
                <w:rFonts w:hint="eastAsia" w:ascii="Times New Roman" w:hAnsi="Times New Roman" w:eastAsia="宋体" w:cs="宋体"/>
                <w:b/>
                <w:bCs/>
                <w:sz w:val="24"/>
                <w:szCs w:val="24"/>
                <w:u w:val="none"/>
              </w:rPr>
              <w:t>、固体废物环境影响分析</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本项目施工过程中固体废物主要来自施工过程产生建筑垃圾和施工人员产生的生活垃圾。</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（1）建筑垃圾</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产生的建筑垃圾为建筑材料损耗产生的垃圾和施工过程中产生的废弃建筑材料，主要包括砂石、水泥、砖块、碎木料、钢筋、铁丝等。建设单位拟对建筑垃圾进行分类，能回收利用外卖给废品回收部门回收利用，如钢筋、铁丝等，不能回收利用的可以作为场地回填土回填处理，不能回填的收集后按市政管理部门要求统一处置。按照《常德市城市建筑垃圾管理办法》（常政办发</w:t>
            </w:r>
            <w:r>
              <w:rPr>
                <w:rFonts w:ascii="Times New Roman" w:hAnsi="Times New Roman" w:eastAsia="宋体" w:cs="Times New Roman"/>
                <w:sz w:val="24"/>
                <w:szCs w:val="24"/>
                <w:u w:val="none"/>
              </w:rPr>
              <w:t>[2012]14</w:t>
            </w:r>
            <w:r>
              <w:rPr>
                <w:rFonts w:hint="eastAsia" w:ascii="Times New Roman" w:hAnsi="Times New Roman" w:eastAsia="宋体" w:cs="宋体"/>
                <w:sz w:val="24"/>
                <w:szCs w:val="24"/>
                <w:u w:val="none"/>
              </w:rPr>
              <w:t>号）要求，建设单位应采取以下措施减轻建筑垃圾影响：</w:t>
            </w:r>
          </w:p>
          <w:p>
            <w:pPr>
              <w:spacing w:line="360" w:lineRule="auto"/>
              <w:ind w:firstLine="480" w:firstLineChars="200"/>
              <w:rPr>
                <w:rFonts w:ascii="Times New Roman" w:hAnsi="Times New Roman" w:eastAsia="宋体" w:cs="Times New Roman"/>
                <w:kern w:val="0"/>
                <w:sz w:val="24"/>
                <w:szCs w:val="24"/>
                <w:u w:val="none"/>
              </w:rPr>
            </w:pPr>
            <w:r>
              <w:rPr>
                <w:rFonts w:hint="eastAsia" w:ascii="宋体" w:hAnsi="宋体" w:eastAsia="宋体" w:cs="宋体"/>
                <w:kern w:val="0"/>
                <w:sz w:val="24"/>
                <w:szCs w:val="24"/>
                <w:u w:val="none"/>
              </w:rPr>
              <w:t>①</w:t>
            </w:r>
            <w:r>
              <w:rPr>
                <w:rFonts w:hint="eastAsia" w:ascii="Times New Roman" w:hAnsi="Times New Roman" w:eastAsia="宋体" w:cs="宋体"/>
                <w:kern w:val="0"/>
                <w:sz w:val="24"/>
                <w:szCs w:val="24"/>
                <w:u w:val="none"/>
              </w:rPr>
              <w:t>建筑施工现场应设置固定的出入口，出入口必须设置密闭式金属大门和值班室，配备专人值班，并设置建筑垃圾清运公示牌。固定出入口必须设置冲洗池、减震带；对小型工地不适合设置冲洗池、减震带的，要设置移动式洗车设备或临时洗车池，确保车辆净车上路。施工现场的主要道路必须进行硬化处理，土方应集中堆放。裸露的场地和集中堆放的土方应采取覆盖、固化或绿化等措施。　　</w:t>
            </w:r>
            <w:r>
              <w:rPr>
                <w:rFonts w:ascii="Times New Roman" w:hAnsi="Times New Roman" w:eastAsia="宋体" w:cs="Times New Roman"/>
                <w:kern w:val="0"/>
                <w:sz w:val="24"/>
                <w:szCs w:val="24"/>
                <w:u w:val="none"/>
              </w:rPr>
              <w:br w:type="textWrapping"/>
            </w:r>
            <w:r>
              <w:rPr>
                <w:rFonts w:hint="eastAsia" w:ascii="Times New Roman" w:hAnsi="Times New Roman" w:eastAsia="宋体" w:cs="宋体"/>
                <w:kern w:val="0"/>
                <w:sz w:val="24"/>
                <w:szCs w:val="24"/>
                <w:u w:val="none"/>
              </w:rPr>
              <w:t>　　</w:t>
            </w:r>
            <w:r>
              <w:rPr>
                <w:rFonts w:hint="eastAsia" w:ascii="宋体" w:hAnsi="宋体" w:eastAsia="宋体" w:cs="宋体"/>
                <w:kern w:val="0"/>
                <w:sz w:val="24"/>
                <w:szCs w:val="24"/>
                <w:u w:val="none"/>
              </w:rPr>
              <w:t>②</w:t>
            </w:r>
            <w:r>
              <w:rPr>
                <w:rFonts w:hint="eastAsia" w:ascii="Times New Roman" w:hAnsi="Times New Roman" w:eastAsia="宋体" w:cs="宋体"/>
                <w:kern w:val="0"/>
                <w:sz w:val="24"/>
                <w:szCs w:val="24"/>
                <w:u w:val="none"/>
              </w:rPr>
              <w:t>拆除建筑物、构筑物时，应采用隔离、洒水等措施，防止扬尘。水泥和其他细颗粒建筑材料应采取密闭存放或覆盖等措施。</w:t>
            </w:r>
          </w:p>
          <w:p>
            <w:pPr>
              <w:spacing w:line="360" w:lineRule="auto"/>
              <w:ind w:firstLine="480" w:firstLineChars="200"/>
              <w:rPr>
                <w:rFonts w:ascii="Times New Roman" w:hAnsi="Times New Roman" w:eastAsia="宋体" w:cs="Times New Roman"/>
                <w:kern w:val="0"/>
                <w:sz w:val="24"/>
                <w:szCs w:val="24"/>
                <w:u w:val="none"/>
              </w:rPr>
            </w:pPr>
            <w:r>
              <w:rPr>
                <w:rFonts w:hint="eastAsia" w:ascii="宋体" w:hAnsi="宋体" w:eastAsia="宋体" w:cs="宋体"/>
                <w:kern w:val="0"/>
                <w:sz w:val="24"/>
                <w:szCs w:val="24"/>
                <w:u w:val="none"/>
              </w:rPr>
              <w:t>③</w:t>
            </w:r>
            <w:r>
              <w:rPr>
                <w:rFonts w:hint="eastAsia" w:ascii="Times New Roman" w:hAnsi="Times New Roman" w:eastAsia="宋体" w:cs="宋体"/>
                <w:kern w:val="0"/>
                <w:sz w:val="24"/>
                <w:szCs w:val="24"/>
                <w:u w:val="none"/>
              </w:rPr>
              <w:t>施工现场建筑垃圾、生活垃圾应分类存放，并应及时清运出场。建筑物内建筑垃圾的清运，必须采用相应容器或管道运输，严禁凌空抛掷；施工现场严禁焚烧各类废弃物。</w:t>
            </w:r>
          </w:p>
          <w:p>
            <w:pPr>
              <w:spacing w:line="360" w:lineRule="auto"/>
              <w:ind w:firstLine="480" w:firstLineChars="200"/>
              <w:rPr>
                <w:rFonts w:ascii="Times New Roman" w:hAnsi="Times New Roman" w:eastAsia="宋体" w:cs="Times New Roman"/>
                <w:kern w:val="0"/>
                <w:sz w:val="24"/>
                <w:szCs w:val="24"/>
                <w:u w:val="none"/>
              </w:rPr>
            </w:pPr>
            <w:r>
              <w:rPr>
                <w:rFonts w:hint="eastAsia" w:ascii="宋体" w:hAnsi="宋体" w:eastAsia="宋体" w:cs="宋体"/>
                <w:kern w:val="0"/>
                <w:sz w:val="24"/>
                <w:szCs w:val="24"/>
                <w:u w:val="none"/>
              </w:rPr>
              <w:t>④</w:t>
            </w:r>
            <w:r>
              <w:rPr>
                <w:rFonts w:hint="eastAsia" w:ascii="Times New Roman" w:hAnsi="Times New Roman" w:eastAsia="宋体" w:cs="宋体"/>
                <w:kern w:val="0"/>
                <w:sz w:val="24"/>
                <w:szCs w:val="24"/>
                <w:u w:val="none"/>
              </w:rPr>
              <w:t>施工现场应设置沉砂井、排水沟，保持排水畅通，严禁污水未经处理直接排入城镇排水管网和河流。</w:t>
            </w:r>
          </w:p>
          <w:p>
            <w:pPr>
              <w:spacing w:line="360" w:lineRule="auto"/>
              <w:ind w:firstLine="480" w:firstLineChars="200"/>
              <w:rPr>
                <w:rFonts w:ascii="Times New Roman" w:hAnsi="Times New Roman" w:eastAsia="宋体" w:cs="Times New Roman"/>
                <w:kern w:val="0"/>
                <w:sz w:val="24"/>
                <w:szCs w:val="24"/>
                <w:u w:val="none"/>
              </w:rPr>
            </w:pPr>
            <w:r>
              <w:rPr>
                <w:rFonts w:hint="eastAsia" w:ascii="宋体" w:hAnsi="宋体" w:eastAsia="宋体" w:cs="宋体"/>
                <w:kern w:val="0"/>
                <w:sz w:val="24"/>
                <w:szCs w:val="24"/>
                <w:u w:val="none"/>
              </w:rPr>
              <w:t>⑤</w:t>
            </w:r>
            <w:r>
              <w:rPr>
                <w:rFonts w:hint="eastAsia" w:ascii="Times New Roman" w:hAnsi="Times New Roman" w:eastAsia="宋体" w:cs="宋体"/>
                <w:kern w:val="0"/>
                <w:sz w:val="24"/>
                <w:szCs w:val="24"/>
                <w:u w:val="none"/>
              </w:rPr>
              <w:t>建设单位、施工单位或个人应当在经市市容环境卫生行政管理部门核准从事建筑垃圾运输的单位中选择具体的承运单位。</w:t>
            </w:r>
          </w:p>
          <w:p>
            <w:pPr>
              <w:spacing w:line="360" w:lineRule="auto"/>
              <w:ind w:firstLine="480" w:firstLineChars="200"/>
              <w:rPr>
                <w:rFonts w:ascii="Times New Roman" w:hAnsi="Times New Roman" w:eastAsia="宋体" w:cs="Times New Roman"/>
                <w:kern w:val="0"/>
                <w:sz w:val="24"/>
                <w:szCs w:val="24"/>
                <w:u w:val="none"/>
              </w:rPr>
            </w:pPr>
            <w:r>
              <w:rPr>
                <w:rFonts w:hint="eastAsia" w:ascii="宋体" w:hAnsi="宋体" w:eastAsia="宋体" w:cs="宋体"/>
                <w:kern w:val="0"/>
                <w:sz w:val="24"/>
                <w:szCs w:val="24"/>
                <w:u w:val="none"/>
              </w:rPr>
              <w:t>⑥</w:t>
            </w:r>
            <w:r>
              <w:rPr>
                <w:rFonts w:hint="eastAsia" w:ascii="Times New Roman" w:hAnsi="Times New Roman" w:eastAsia="宋体" w:cs="宋体"/>
                <w:kern w:val="0"/>
                <w:sz w:val="24"/>
                <w:szCs w:val="24"/>
                <w:u w:val="none"/>
              </w:rPr>
              <w:t>运输建筑垃圾时必须具备全密闭运输机械装置或密闭苫盖装置，不得丢弃、遗撒建筑垃圾；建筑垃圾运输时间严格控制在晚</w:t>
            </w:r>
            <w:r>
              <w:rPr>
                <w:rFonts w:ascii="Times New Roman" w:hAnsi="Times New Roman" w:eastAsia="宋体" w:cs="Times New Roman"/>
                <w:kern w:val="0"/>
                <w:sz w:val="24"/>
                <w:szCs w:val="24"/>
                <w:u w:val="none"/>
              </w:rPr>
              <w:t>22</w:t>
            </w:r>
            <w:r>
              <w:rPr>
                <w:rFonts w:hint="eastAsia" w:ascii="Times New Roman" w:hAnsi="Times New Roman" w:eastAsia="宋体" w:cs="宋体"/>
                <w:kern w:val="0"/>
                <w:sz w:val="24"/>
                <w:szCs w:val="24"/>
                <w:u w:val="none"/>
              </w:rPr>
              <w:t>：</w:t>
            </w:r>
            <w:r>
              <w:rPr>
                <w:rFonts w:ascii="Times New Roman" w:hAnsi="Times New Roman" w:eastAsia="宋体" w:cs="Times New Roman"/>
                <w:kern w:val="0"/>
                <w:sz w:val="24"/>
                <w:szCs w:val="24"/>
                <w:u w:val="none"/>
              </w:rPr>
              <w:t>00</w:t>
            </w:r>
            <w:r>
              <w:rPr>
                <w:rFonts w:hint="eastAsia" w:ascii="Times New Roman" w:hAnsi="Times New Roman" w:eastAsia="宋体" w:cs="宋体"/>
                <w:kern w:val="0"/>
                <w:sz w:val="24"/>
                <w:szCs w:val="24"/>
                <w:u w:val="none"/>
              </w:rPr>
              <w:t>至晨</w:t>
            </w:r>
            <w:r>
              <w:rPr>
                <w:rFonts w:ascii="Times New Roman" w:hAnsi="Times New Roman" w:eastAsia="宋体" w:cs="Times New Roman"/>
                <w:kern w:val="0"/>
                <w:sz w:val="24"/>
                <w:szCs w:val="24"/>
                <w:u w:val="none"/>
              </w:rPr>
              <w:t>7</w:t>
            </w:r>
            <w:r>
              <w:rPr>
                <w:rFonts w:hint="eastAsia" w:ascii="Times New Roman" w:hAnsi="Times New Roman" w:eastAsia="宋体" w:cs="宋体"/>
                <w:kern w:val="0"/>
                <w:sz w:val="24"/>
                <w:szCs w:val="24"/>
                <w:u w:val="none"/>
              </w:rPr>
              <w:t>：</w:t>
            </w:r>
            <w:r>
              <w:rPr>
                <w:rFonts w:ascii="Times New Roman" w:hAnsi="Times New Roman" w:eastAsia="宋体" w:cs="Times New Roman"/>
                <w:kern w:val="0"/>
                <w:sz w:val="24"/>
                <w:szCs w:val="24"/>
                <w:u w:val="none"/>
              </w:rPr>
              <w:t>00</w:t>
            </w:r>
            <w:r>
              <w:rPr>
                <w:rFonts w:hint="eastAsia" w:ascii="Times New Roman" w:hAnsi="Times New Roman" w:eastAsia="宋体" w:cs="宋体"/>
                <w:kern w:val="0"/>
                <w:sz w:val="24"/>
                <w:szCs w:val="24"/>
                <w:u w:val="none"/>
              </w:rPr>
              <w:t>之间。确因工程建设需要在禁行时间运输的，须得到市容环境卫生管理部门许可，并到相关部门办理手续。</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采取上述措施后，施工建筑垃圾对环境影响小。</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（2）生活垃圾</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施工期生活垃圾主要为项目施工人员产生，生活垃圾集中收集后由环卫部门外运，对外界不会产生不利影响。</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采取以上措施后，固废均可得到妥善处置，对周围环境产生影响较小。</w:t>
            </w:r>
          </w:p>
          <w:p>
            <w:pPr>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5</w:t>
            </w:r>
            <w:r>
              <w:rPr>
                <w:rFonts w:hint="eastAsia" w:ascii="Times New Roman" w:hAnsi="Times New Roman" w:eastAsia="宋体" w:cs="宋体"/>
                <w:b/>
                <w:bCs/>
                <w:sz w:val="24"/>
                <w:szCs w:val="24"/>
                <w:u w:val="none"/>
              </w:rPr>
              <w:t>、生态环境影响分析及防护措施</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项目选址位于漳江创业园内，其附近均为已开发地，</w:t>
            </w:r>
            <w:r>
              <w:rPr>
                <w:rFonts w:ascii="Times New Roman" w:hAnsi="Times New Roman" w:eastAsia="宋体" w:cs="宋体"/>
                <w:sz w:val="24"/>
                <w:szCs w:val="24"/>
                <w:u w:val="none"/>
              </w:rPr>
              <w:t>动物以老鼠、虫等常见的小动物为主</w:t>
            </w:r>
            <w:r>
              <w:rPr>
                <w:rFonts w:hint="eastAsia" w:ascii="Times New Roman" w:hAnsi="Times New Roman" w:eastAsia="宋体" w:cs="宋体"/>
                <w:sz w:val="24"/>
                <w:szCs w:val="24"/>
                <w:u w:val="none"/>
              </w:rPr>
              <w:t>，无野生珍稀动植物。项目区域内为已平整土地，</w:t>
            </w:r>
            <w:r>
              <w:rPr>
                <w:rFonts w:ascii="Times New Roman" w:hAnsi="Times New Roman" w:eastAsia="宋体" w:cs="宋体"/>
                <w:sz w:val="24"/>
                <w:szCs w:val="24"/>
                <w:u w:val="none"/>
              </w:rPr>
              <w:t>但施工期由于形成新的开挖面，扰动原有地貌，并改变土地结构，使土壤侵蚀强度增加，区域水土流失加重，造成人为的生态环境的破坏；建设中形成的成片废弃土、裸露地及闲置地，也对区域景观造成了一定程度的破坏；如果不采取合理的防护措施，只要暴雨一冲刷，表土会被流水冲走，易淤积在城市下水管道，降低市政雨、污水管道的排水能力。</w:t>
            </w:r>
            <w:r>
              <w:rPr>
                <w:rFonts w:hint="eastAsia" w:ascii="Times New Roman" w:hAnsi="Times New Roman" w:eastAsia="宋体" w:cs="宋体"/>
                <w:sz w:val="24"/>
                <w:szCs w:val="24"/>
                <w:u w:val="none"/>
              </w:rPr>
              <w:t>为</w:t>
            </w:r>
            <w:r>
              <w:rPr>
                <w:rFonts w:ascii="Times New Roman" w:hAnsi="Times New Roman" w:eastAsia="宋体" w:cs="宋体"/>
                <w:sz w:val="24"/>
                <w:szCs w:val="24"/>
                <w:u w:val="none"/>
              </w:rPr>
              <w:t>减少项目对周边生态环境的影响</w:t>
            </w:r>
            <w:r>
              <w:rPr>
                <w:rFonts w:hint="eastAsia" w:ascii="Times New Roman" w:hAnsi="Times New Roman" w:eastAsia="宋体" w:cs="宋体"/>
                <w:sz w:val="24"/>
                <w:szCs w:val="24"/>
                <w:u w:val="none"/>
              </w:rPr>
              <w:t>，建设方</w:t>
            </w:r>
            <w:r>
              <w:rPr>
                <w:rFonts w:ascii="Times New Roman" w:hAnsi="Times New Roman" w:eastAsia="宋体" w:cs="宋体"/>
                <w:sz w:val="24"/>
                <w:szCs w:val="24"/>
                <w:u w:val="none"/>
              </w:rPr>
              <w:t>应采取必要的措施对项目周边</w:t>
            </w:r>
            <w:r>
              <w:rPr>
                <w:rFonts w:hint="eastAsia" w:ascii="Times New Roman" w:hAnsi="Times New Roman" w:eastAsia="宋体" w:cs="宋体"/>
                <w:sz w:val="24"/>
                <w:szCs w:val="24"/>
                <w:u w:val="none"/>
              </w:rPr>
              <w:t>的地</w:t>
            </w:r>
            <w:r>
              <w:rPr>
                <w:rFonts w:ascii="Times New Roman" w:hAnsi="Times New Roman" w:eastAsia="宋体" w:cs="宋体"/>
                <w:sz w:val="24"/>
                <w:szCs w:val="24"/>
                <w:u w:val="none"/>
              </w:rPr>
              <w:t>面进行绿化</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降低水土流失量。</w:t>
            </w:r>
          </w:p>
          <w:p>
            <w:pPr>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sz w:val="24"/>
                <w:szCs w:val="24"/>
                <w:u w:val="none"/>
              </w:rPr>
              <w:t>总体来说，项目施工期在采取有效的防护措施后，对周边生态环境环境影响不大，且施工影响将随工程施工的结束而消失。</w:t>
            </w:r>
          </w:p>
          <w:p>
            <w:pPr>
              <w:spacing w:line="360" w:lineRule="auto"/>
              <w:rPr>
                <w:rFonts w:ascii="Times New Roman" w:hAnsi="Times New Roman" w:eastAsia="宋体" w:cs="Times New Roman"/>
                <w:b/>
                <w:bCs/>
                <w:sz w:val="28"/>
                <w:szCs w:val="28"/>
                <w:u w:val="none"/>
              </w:rPr>
            </w:pPr>
            <w:r>
              <w:rPr>
                <w:rFonts w:hint="eastAsia" w:ascii="Times New Roman" w:hAnsi="Times New Roman" w:eastAsia="宋体" w:cs="宋体"/>
                <w:b/>
                <w:bCs/>
                <w:sz w:val="28"/>
                <w:szCs w:val="28"/>
                <w:u w:val="none"/>
              </w:rPr>
              <w:t>营运期环境影响分析</w:t>
            </w:r>
          </w:p>
          <w:p>
            <w:pPr>
              <w:spacing w:line="360" w:lineRule="auto"/>
              <w:ind w:firstLine="472" w:firstLineChars="196"/>
              <w:rPr>
                <w:rFonts w:ascii="Times New Roman" w:hAnsi="Times New Roman" w:eastAsia="宋体" w:cs="宋体"/>
                <w:b/>
                <w:bCs/>
                <w:sz w:val="24"/>
                <w:szCs w:val="24"/>
                <w:u w:val="none"/>
              </w:rPr>
            </w:pPr>
            <w:r>
              <w:rPr>
                <w:rFonts w:ascii="Times New Roman" w:hAnsi="Times New Roman" w:eastAsia="宋体" w:cs="Times New Roman"/>
                <w:b/>
                <w:bCs/>
                <w:sz w:val="24"/>
                <w:szCs w:val="24"/>
                <w:u w:val="none"/>
              </w:rPr>
              <w:t>1</w:t>
            </w:r>
            <w:r>
              <w:rPr>
                <w:rFonts w:hint="eastAsia" w:ascii="Times New Roman" w:hAnsi="Times New Roman" w:eastAsia="宋体" w:cs="宋体"/>
                <w:b/>
                <w:bCs/>
                <w:sz w:val="24"/>
                <w:szCs w:val="24"/>
                <w:u w:val="none"/>
              </w:rPr>
              <w:t>、大气环境影响分析及防治措施</w:t>
            </w:r>
          </w:p>
          <w:p>
            <w:pPr>
              <w:widowControl/>
              <w:spacing w:line="360" w:lineRule="auto"/>
              <w:ind w:firstLine="480"/>
              <w:rPr>
                <w:rFonts w:ascii="Times New Roman" w:hAnsi="Times New Roman" w:eastAsia="宋体" w:cs="宋体"/>
                <w:sz w:val="24"/>
                <w:szCs w:val="24"/>
                <w:u w:val="none"/>
              </w:rPr>
            </w:pPr>
            <w:r>
              <w:rPr>
                <w:rFonts w:ascii="Times New Roman" w:hAnsi="Times New Roman" w:eastAsia="宋体" w:cs="Times New Roman"/>
                <w:bCs/>
                <w:sz w:val="24"/>
                <w:szCs w:val="24"/>
                <w:u w:val="none"/>
              </w:rPr>
              <w:t>项目营运期主要大气污染源为机动车尾气</w:t>
            </w:r>
            <w:r>
              <w:rPr>
                <w:rFonts w:hint="eastAsia" w:ascii="Times New Roman" w:hAnsi="Times New Roman" w:eastAsia="宋体" w:cs="Times New Roman"/>
                <w:bCs/>
                <w:sz w:val="24"/>
                <w:szCs w:val="24"/>
                <w:u w:val="none"/>
              </w:rPr>
              <w:t>、</w:t>
            </w:r>
            <w:r>
              <w:rPr>
                <w:rFonts w:ascii="Times New Roman" w:hAnsi="Times New Roman" w:eastAsia="宋体" w:cs="Times New Roman"/>
                <w:bCs/>
                <w:sz w:val="24"/>
                <w:szCs w:val="24"/>
                <w:u w:val="none"/>
              </w:rPr>
              <w:t>备用发电机废气等</w:t>
            </w:r>
            <w:r>
              <w:rPr>
                <w:rFonts w:hint="eastAsia" w:ascii="Times New Roman" w:hAnsi="Times New Roman" w:eastAsia="宋体" w:cs="Times New Roman"/>
                <w:bCs/>
                <w:sz w:val="24"/>
                <w:szCs w:val="24"/>
                <w:u w:val="none"/>
              </w:rPr>
              <w:t>。</w:t>
            </w:r>
          </w:p>
          <w:p>
            <w:pPr>
              <w:widowControl/>
              <w:spacing w:line="360" w:lineRule="auto"/>
              <w:ind w:firstLine="482" w:firstLineChars="200"/>
              <w:rPr>
                <w:rFonts w:ascii="Times New Roman" w:hAnsi="Times New Roman" w:eastAsia="宋体" w:cs="宋体"/>
                <w:b/>
                <w:sz w:val="24"/>
                <w:szCs w:val="24"/>
                <w:u w:val="none"/>
              </w:rPr>
            </w:pPr>
            <w:r>
              <w:rPr>
                <w:rFonts w:hint="eastAsia" w:ascii="Times New Roman" w:hAnsi="Times New Roman" w:eastAsia="宋体" w:cs="宋体"/>
                <w:b/>
                <w:sz w:val="24"/>
                <w:szCs w:val="24"/>
                <w:u w:val="none"/>
              </w:rPr>
              <w:t>（1）汽车尾气</w:t>
            </w:r>
          </w:p>
          <w:p>
            <w:pPr>
              <w:widowControl/>
              <w:spacing w:line="360" w:lineRule="auto"/>
              <w:ind w:firstLine="480" w:firstLineChars="200"/>
              <w:rPr>
                <w:rFonts w:ascii="Times New Roman" w:hAnsi="Times New Roman" w:eastAsia="宋体" w:cs="宋体"/>
                <w:bCs/>
                <w:sz w:val="24"/>
                <w:szCs w:val="24"/>
                <w:u w:val="none"/>
              </w:rPr>
            </w:pPr>
            <w:r>
              <w:rPr>
                <w:rFonts w:hint="eastAsia" w:ascii="Times New Roman" w:hAnsi="Times New Roman" w:eastAsia="宋体" w:cs="宋体"/>
                <w:sz w:val="24"/>
                <w:szCs w:val="24"/>
                <w:u w:val="none"/>
              </w:rPr>
              <w:t>项目进出车辆的汽车尾气</w:t>
            </w:r>
            <w:r>
              <w:rPr>
                <w:rFonts w:hint="eastAsia" w:ascii="Times New Roman" w:hAnsi="Times New Roman" w:eastAsia="宋体" w:cs="宋体"/>
                <w:bCs/>
                <w:sz w:val="24"/>
                <w:szCs w:val="24"/>
                <w:u w:val="none"/>
              </w:rPr>
              <w:t>中主要含有</w:t>
            </w:r>
            <w:r>
              <w:rPr>
                <w:rFonts w:ascii="Times New Roman" w:hAnsi="Times New Roman" w:eastAsia="宋体" w:cs="宋体"/>
                <w:bCs/>
                <w:sz w:val="24"/>
                <w:szCs w:val="24"/>
                <w:u w:val="none"/>
              </w:rPr>
              <w:t>NO</w:t>
            </w:r>
            <w:r>
              <w:rPr>
                <w:rFonts w:ascii="Times New Roman" w:hAnsi="Times New Roman" w:eastAsia="宋体" w:cs="宋体"/>
                <w:bCs/>
                <w:sz w:val="24"/>
                <w:szCs w:val="24"/>
                <w:u w:val="none"/>
                <w:vertAlign w:val="subscript"/>
              </w:rPr>
              <w:t>x</w:t>
            </w:r>
            <w:r>
              <w:rPr>
                <w:rFonts w:hint="eastAsia" w:ascii="Times New Roman" w:hAnsi="Times New Roman" w:eastAsia="宋体" w:cs="宋体"/>
                <w:bCs/>
                <w:sz w:val="24"/>
                <w:szCs w:val="24"/>
                <w:u w:val="none"/>
              </w:rPr>
              <w:t>、</w:t>
            </w:r>
            <w:r>
              <w:rPr>
                <w:rFonts w:ascii="Times New Roman" w:hAnsi="Times New Roman" w:eastAsia="宋体" w:cs="宋体"/>
                <w:bCs/>
                <w:sz w:val="24"/>
                <w:szCs w:val="24"/>
                <w:u w:val="none"/>
              </w:rPr>
              <w:t>CO</w:t>
            </w:r>
            <w:r>
              <w:rPr>
                <w:rFonts w:hint="eastAsia" w:ascii="Times New Roman" w:hAnsi="Times New Roman" w:eastAsia="宋体" w:cs="宋体"/>
                <w:bCs/>
                <w:sz w:val="24"/>
                <w:szCs w:val="24"/>
                <w:u w:val="none"/>
              </w:rPr>
              <w:t>、</w:t>
            </w:r>
            <w:r>
              <w:rPr>
                <w:rFonts w:ascii="Times New Roman" w:hAnsi="Times New Roman" w:eastAsia="宋体" w:cs="宋体"/>
                <w:bCs/>
                <w:sz w:val="24"/>
                <w:szCs w:val="24"/>
                <w:u w:val="none"/>
              </w:rPr>
              <w:t>TSP</w:t>
            </w:r>
            <w:r>
              <w:rPr>
                <w:rFonts w:hint="eastAsia" w:ascii="Times New Roman" w:hAnsi="Times New Roman" w:eastAsia="宋体" w:cs="宋体"/>
                <w:bCs/>
                <w:sz w:val="24"/>
                <w:szCs w:val="24"/>
                <w:u w:val="none"/>
              </w:rPr>
              <w:t>和未完全燃烧的碳氢化合物</w:t>
            </w:r>
            <w:r>
              <w:rPr>
                <w:rFonts w:ascii="Times New Roman" w:hAnsi="Times New Roman" w:eastAsia="宋体" w:cs="宋体"/>
                <w:bCs/>
                <w:sz w:val="24"/>
                <w:szCs w:val="24"/>
                <w:u w:val="none"/>
              </w:rPr>
              <w:t>THC</w:t>
            </w:r>
            <w:r>
              <w:rPr>
                <w:rFonts w:hint="eastAsia" w:ascii="Times New Roman" w:hAnsi="Times New Roman" w:eastAsia="宋体" w:cs="宋体"/>
                <w:bCs/>
                <w:sz w:val="24"/>
                <w:szCs w:val="24"/>
                <w:u w:val="none"/>
              </w:rPr>
              <w:t>，</w:t>
            </w:r>
            <w:r>
              <w:rPr>
                <w:rFonts w:hint="eastAsia" w:ascii="Times New Roman" w:hAnsi="Times New Roman" w:eastAsia="宋体" w:cs="宋体"/>
                <w:sz w:val="24"/>
                <w:szCs w:val="24"/>
                <w:u w:val="none"/>
              </w:rPr>
              <w:t>本项目共设计停车位702个（其中地上停车位252个，地下停车位</w:t>
            </w:r>
            <w:r>
              <w:rPr>
                <w:rFonts w:ascii="Times New Roman" w:hAnsi="Times New Roman" w:eastAsia="宋体" w:cs="宋体"/>
                <w:sz w:val="24"/>
                <w:szCs w:val="24"/>
                <w:u w:val="none"/>
                <w:lang w:val="zh-CN"/>
              </w:rPr>
              <w:t>4</w:t>
            </w:r>
            <w:r>
              <w:rPr>
                <w:rFonts w:hint="eastAsia" w:ascii="Times New Roman" w:hAnsi="Times New Roman" w:eastAsia="宋体" w:cs="宋体"/>
                <w:sz w:val="24"/>
                <w:szCs w:val="24"/>
                <w:u w:val="none"/>
              </w:rPr>
              <w:t>50</w:t>
            </w:r>
            <w:r>
              <w:rPr>
                <w:rFonts w:ascii="Times New Roman" w:hAnsi="Times New Roman" w:eastAsia="宋体" w:cs="宋体"/>
                <w:sz w:val="24"/>
                <w:szCs w:val="24"/>
                <w:u w:val="none"/>
                <w:lang w:val="zh-CN"/>
              </w:rPr>
              <w:t>个</w:t>
            </w:r>
            <w:r>
              <w:rPr>
                <w:rFonts w:hint="eastAsia" w:ascii="Times New Roman" w:hAnsi="Times New Roman" w:eastAsia="宋体" w:cs="宋体"/>
                <w:sz w:val="24"/>
                <w:szCs w:val="24"/>
                <w:u w:val="none"/>
              </w:rPr>
              <w:t>）。车库废气经机械排风系统排出。通排风口设置于绿化带中作景观处理，距离地面</w:t>
            </w:r>
            <w:r>
              <w:rPr>
                <w:rFonts w:ascii="Times New Roman" w:hAnsi="Times New Roman" w:eastAsia="宋体" w:cs="宋体"/>
                <w:sz w:val="24"/>
                <w:szCs w:val="24"/>
                <w:u w:val="none"/>
              </w:rPr>
              <w:t>1.5m</w:t>
            </w:r>
            <w:r>
              <w:rPr>
                <w:rFonts w:hint="eastAsia" w:ascii="Times New Roman" w:hAnsi="Times New Roman" w:eastAsia="宋体" w:cs="宋体"/>
                <w:sz w:val="24"/>
                <w:szCs w:val="24"/>
                <w:u w:val="none"/>
              </w:rPr>
              <w:t>，排风口避开出入口和漩涡区。汽车尾气</w:t>
            </w:r>
            <w:r>
              <w:rPr>
                <w:rFonts w:hint="eastAsia" w:ascii="Times New Roman" w:hAnsi="Times New Roman" w:eastAsia="宋体" w:cs="宋体"/>
                <w:bCs/>
                <w:sz w:val="24"/>
                <w:szCs w:val="24"/>
                <w:u w:val="none"/>
              </w:rPr>
              <w:t>污染物排放量小，也不会对区域环境产生明显的污染影响，因此本项目建成后排放的废气能达到</w:t>
            </w:r>
            <w:r>
              <w:rPr>
                <w:rFonts w:hint="eastAsia" w:ascii="Times New Roman" w:hAnsi="Times New Roman" w:eastAsia="宋体" w:cs="宋体"/>
                <w:sz w:val="24"/>
                <w:szCs w:val="24"/>
                <w:u w:val="none"/>
              </w:rPr>
              <w:t>《大气污染物综合排放标准》（</w:t>
            </w:r>
            <w:r>
              <w:rPr>
                <w:rFonts w:ascii="Times New Roman" w:hAnsi="Times New Roman" w:eastAsia="宋体" w:cs="宋体"/>
                <w:sz w:val="24"/>
                <w:szCs w:val="24"/>
                <w:u w:val="none"/>
              </w:rPr>
              <w:t>GB16297-1996</w:t>
            </w:r>
            <w:r>
              <w:rPr>
                <w:rFonts w:hint="eastAsia" w:ascii="Times New Roman" w:hAnsi="Times New Roman" w:eastAsia="宋体" w:cs="宋体"/>
                <w:sz w:val="24"/>
                <w:szCs w:val="24"/>
                <w:u w:val="none"/>
              </w:rPr>
              <w:t>）中的二级标准</w:t>
            </w:r>
            <w:r>
              <w:rPr>
                <w:rFonts w:hint="eastAsia" w:ascii="Times New Roman" w:hAnsi="Times New Roman" w:eastAsia="宋体" w:cs="宋体"/>
                <w:bCs/>
                <w:sz w:val="24"/>
                <w:szCs w:val="24"/>
                <w:u w:val="none"/>
              </w:rPr>
              <w:t>，对周围环境的污染影响较小。</w:t>
            </w:r>
          </w:p>
          <w:p>
            <w:pPr>
              <w:widowControl/>
              <w:spacing w:line="360" w:lineRule="auto"/>
              <w:ind w:firstLine="482" w:firstLineChars="200"/>
              <w:rPr>
                <w:rFonts w:ascii="Times New Roman" w:hAnsi="Times New Roman" w:eastAsia="宋体" w:cs="Times New Roman"/>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宋体"/>
                <w:b/>
                <w:bCs/>
                <w:sz w:val="24"/>
                <w:szCs w:val="24"/>
                <w:u w:val="none"/>
              </w:rPr>
              <w:t>2</w:t>
            </w:r>
            <w:r>
              <w:rPr>
                <w:rFonts w:hint="eastAsia" w:ascii="Times New Roman" w:hAnsi="Times New Roman" w:eastAsia="宋体" w:cs="宋体"/>
                <w:b/>
                <w:bCs/>
                <w:sz w:val="24"/>
                <w:szCs w:val="24"/>
                <w:u w:val="none"/>
              </w:rPr>
              <w:t>）备用发电机影响分析及防治措施</w:t>
            </w:r>
          </w:p>
          <w:p>
            <w:pPr>
              <w:widowControl/>
              <w:spacing w:line="360" w:lineRule="auto"/>
              <w:ind w:firstLine="480"/>
              <w:rPr>
                <w:rFonts w:ascii="Times New Roman" w:hAnsi="Times New Roman" w:eastAsia="宋体" w:cs="宋体"/>
                <w:sz w:val="24"/>
                <w:szCs w:val="24"/>
                <w:u w:val="none"/>
              </w:rPr>
            </w:pPr>
            <w:r>
              <w:rPr>
                <w:rFonts w:hint="eastAsia" w:ascii="Times New Roman" w:hAnsi="Times New Roman" w:eastAsia="宋体" w:cs="宋体"/>
                <w:sz w:val="24"/>
                <w:szCs w:val="24"/>
                <w:u w:val="none"/>
              </w:rPr>
              <w:t>本项目配备一台315KVA应急柴油发电机，在停电时为厂区供电。发电机燃料采用</w:t>
            </w:r>
            <w:r>
              <w:rPr>
                <w:rFonts w:ascii="Times New Roman" w:hAnsi="Times New Roman" w:eastAsia="宋体" w:cs="宋体"/>
                <w:sz w:val="24"/>
                <w:szCs w:val="24"/>
                <w:u w:val="none"/>
              </w:rPr>
              <w:t>0#</w:t>
            </w:r>
            <w:r>
              <w:rPr>
                <w:rFonts w:hint="eastAsia" w:ascii="Times New Roman" w:hAnsi="Times New Roman" w:eastAsia="宋体" w:cs="宋体"/>
                <w:sz w:val="24"/>
                <w:szCs w:val="24"/>
                <w:u w:val="none"/>
              </w:rPr>
              <w:t>轻质柴油，经计算，项目</w:t>
            </w:r>
            <w:r>
              <w:rPr>
                <w:rFonts w:ascii="Times New Roman" w:hAnsi="Times New Roman" w:eastAsia="宋体" w:cs="宋体"/>
                <w:sz w:val="24"/>
                <w:szCs w:val="24"/>
                <w:u w:val="none"/>
              </w:rPr>
              <w:t>CO</w:t>
            </w:r>
            <w:r>
              <w:rPr>
                <w:rFonts w:hint="eastAsia" w:ascii="Times New Roman" w:hAnsi="Times New Roman" w:eastAsia="宋体" w:cs="宋体"/>
                <w:sz w:val="24"/>
                <w:szCs w:val="24"/>
                <w:u w:val="none"/>
              </w:rPr>
              <w:t>的排放量为</w:t>
            </w:r>
            <w:r>
              <w:rPr>
                <w:rFonts w:ascii="Times New Roman" w:hAnsi="Times New Roman" w:eastAsia="宋体" w:cs="宋体"/>
                <w:sz w:val="24"/>
                <w:szCs w:val="24"/>
                <w:u w:val="none"/>
              </w:rPr>
              <w:t>0.41g/kwh</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NOx</w:t>
            </w:r>
            <w:r>
              <w:rPr>
                <w:rFonts w:hint="eastAsia" w:ascii="Times New Roman" w:hAnsi="Times New Roman" w:eastAsia="宋体" w:cs="宋体"/>
                <w:sz w:val="24"/>
                <w:szCs w:val="24"/>
                <w:u w:val="none"/>
              </w:rPr>
              <w:t>的排放量为</w:t>
            </w:r>
            <w:r>
              <w:rPr>
                <w:rFonts w:ascii="Times New Roman" w:hAnsi="Times New Roman" w:eastAsia="宋体" w:cs="宋体"/>
                <w:sz w:val="24"/>
                <w:szCs w:val="24"/>
                <w:u w:val="none"/>
              </w:rPr>
              <w:t>0.69g/kwh</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HC</w:t>
            </w:r>
            <w:r>
              <w:rPr>
                <w:rFonts w:hint="eastAsia" w:ascii="Times New Roman" w:hAnsi="Times New Roman" w:eastAsia="宋体" w:cs="宋体"/>
                <w:sz w:val="24"/>
                <w:szCs w:val="24"/>
                <w:u w:val="none"/>
              </w:rPr>
              <w:t>的排放量为</w:t>
            </w:r>
            <w:r>
              <w:rPr>
                <w:rFonts w:ascii="Times New Roman" w:hAnsi="Times New Roman" w:eastAsia="宋体" w:cs="宋体"/>
                <w:sz w:val="24"/>
                <w:szCs w:val="24"/>
                <w:u w:val="none"/>
              </w:rPr>
              <w:t>0.40g/kwh</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PM</w:t>
            </w:r>
            <w:r>
              <w:rPr>
                <w:rFonts w:hint="eastAsia" w:ascii="Times New Roman" w:hAnsi="Times New Roman" w:eastAsia="宋体" w:cs="宋体"/>
                <w:sz w:val="24"/>
                <w:szCs w:val="24"/>
                <w:u w:val="none"/>
              </w:rPr>
              <w:t>的排放量为</w:t>
            </w:r>
            <w:r>
              <w:rPr>
                <w:rFonts w:ascii="Times New Roman" w:hAnsi="Times New Roman" w:eastAsia="宋体" w:cs="宋体"/>
                <w:sz w:val="24"/>
                <w:szCs w:val="24"/>
                <w:u w:val="none"/>
              </w:rPr>
              <w:t>0.19g/kwh</w:t>
            </w:r>
            <w:r>
              <w:rPr>
                <w:rFonts w:hint="eastAsia" w:ascii="Times New Roman" w:hAnsi="Times New Roman" w:eastAsia="宋体" w:cs="宋体"/>
                <w:sz w:val="24"/>
                <w:szCs w:val="24"/>
                <w:u w:val="none"/>
              </w:rPr>
              <w:t>。由此，运行时废气中主要污染物：</w:t>
            </w:r>
            <w:r>
              <w:rPr>
                <w:rFonts w:ascii="Times New Roman" w:hAnsi="Times New Roman" w:eastAsia="宋体" w:cs="宋体"/>
                <w:sz w:val="24"/>
                <w:szCs w:val="24"/>
                <w:u w:val="none"/>
              </w:rPr>
              <w:t>PM</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NO</w:t>
            </w:r>
            <w:r>
              <w:rPr>
                <w:rFonts w:ascii="Times New Roman" w:hAnsi="Times New Roman" w:eastAsia="宋体" w:cs="宋体"/>
                <w:sz w:val="24"/>
                <w:szCs w:val="24"/>
                <w:u w:val="none"/>
                <w:vertAlign w:val="subscript"/>
              </w:rPr>
              <w:t>x</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HC</w:t>
            </w:r>
            <w:r>
              <w:rPr>
                <w:rFonts w:hint="eastAsia" w:ascii="Times New Roman" w:hAnsi="Times New Roman" w:eastAsia="宋体" w:cs="宋体"/>
                <w:sz w:val="24"/>
                <w:szCs w:val="24"/>
                <w:u w:val="none"/>
              </w:rPr>
              <w:t>排放可达到《非道路移动机械用柴油机排气污染物排放限值及测量方法</w:t>
            </w:r>
            <w:r>
              <w:rPr>
                <w:rFonts w:ascii="Times New Roman" w:hAnsi="Times New Roman" w:eastAsia="宋体" w:cs="宋体"/>
                <w:sz w:val="24"/>
                <w:szCs w:val="24"/>
                <w:u w:val="none"/>
              </w:rPr>
              <w:t>(</w:t>
            </w:r>
            <w:r>
              <w:rPr>
                <w:rFonts w:hint="eastAsia" w:ascii="Times New Roman" w:hAnsi="Times New Roman" w:eastAsia="宋体" w:cs="宋体"/>
                <w:sz w:val="24"/>
                <w:szCs w:val="24"/>
                <w:u w:val="none"/>
              </w:rPr>
              <w:t>中国第三、四阶段）》（</w:t>
            </w:r>
            <w:r>
              <w:rPr>
                <w:rFonts w:ascii="Times New Roman" w:hAnsi="Times New Roman" w:eastAsia="宋体" w:cs="宋体"/>
                <w:sz w:val="24"/>
                <w:szCs w:val="24"/>
                <w:u w:val="none"/>
              </w:rPr>
              <w:t>GB 20891—2014</w:t>
            </w:r>
            <w:r>
              <w:rPr>
                <w:rFonts w:hint="eastAsia" w:ascii="Times New Roman" w:hAnsi="Times New Roman" w:eastAsia="宋体" w:cs="宋体"/>
                <w:sz w:val="24"/>
                <w:szCs w:val="24"/>
                <w:u w:val="none"/>
              </w:rPr>
              <w:t>）排放标准要求，发电机尾气通过排气筒引至地面</w:t>
            </w:r>
            <w:r>
              <w:rPr>
                <w:rFonts w:ascii="Times New Roman" w:hAnsi="Times New Roman" w:eastAsia="宋体" w:cs="宋体"/>
                <w:sz w:val="24"/>
                <w:szCs w:val="24"/>
                <w:u w:val="none"/>
              </w:rPr>
              <w:t>2.5m</w:t>
            </w:r>
            <w:r>
              <w:rPr>
                <w:rFonts w:hint="eastAsia" w:ascii="Times New Roman" w:hAnsi="Times New Roman" w:eastAsia="宋体" w:cs="宋体"/>
                <w:sz w:val="24"/>
                <w:szCs w:val="24"/>
                <w:u w:val="none"/>
              </w:rPr>
              <w:t>高排放，排气口设置于绿化带内，对周边环境影响较小</w:t>
            </w:r>
            <w:r>
              <w:rPr>
                <w:rFonts w:hint="eastAsia" w:ascii="Times New Roman" w:hAnsi="Times New Roman" w:eastAsia="宋体" w:cs="宋体"/>
                <w:bCs/>
                <w:sz w:val="24"/>
                <w:szCs w:val="24"/>
                <w:u w:val="none"/>
              </w:rPr>
              <w:t>。本项目发电机</w:t>
            </w:r>
            <w:r>
              <w:rPr>
                <w:rFonts w:hint="eastAsia" w:ascii="Times New Roman" w:hAnsi="Times New Roman" w:eastAsia="宋体" w:cs="宋体"/>
                <w:sz w:val="24"/>
                <w:szCs w:val="24"/>
                <w:u w:val="none"/>
              </w:rPr>
              <w:t>为市政停电时临时使用，考虑到漳江工业园停电次数</w:t>
            </w:r>
            <w:r>
              <w:rPr>
                <w:rFonts w:ascii="Times New Roman" w:hAnsi="Times New Roman" w:eastAsia="宋体" w:cs="宋体"/>
                <w:sz w:val="24"/>
                <w:szCs w:val="24"/>
                <w:u w:val="none"/>
              </w:rPr>
              <w:t>较少</w:t>
            </w:r>
            <w:r>
              <w:rPr>
                <w:rFonts w:hint="eastAsia" w:ascii="Times New Roman" w:hAnsi="Times New Roman" w:eastAsia="宋体" w:cs="宋体"/>
                <w:sz w:val="24"/>
                <w:szCs w:val="24"/>
                <w:u w:val="none"/>
              </w:rPr>
              <w:t>，备用发电机的使用对环境影响很小。</w:t>
            </w:r>
          </w:p>
          <w:p>
            <w:pPr>
              <w:widowControl/>
              <w:numPr>
                <w:ilvl w:val="0"/>
                <w:numId w:val="2"/>
              </w:numPr>
              <w:spacing w:line="360" w:lineRule="auto"/>
              <w:ind w:firstLine="480"/>
              <w:rPr>
                <w:rFonts w:ascii="Times New Roman" w:hAnsi="Times New Roman" w:eastAsia="宋体" w:cs="宋体"/>
                <w:b/>
                <w:bCs/>
                <w:sz w:val="24"/>
                <w:szCs w:val="24"/>
                <w:u w:val="none"/>
              </w:rPr>
            </w:pPr>
            <w:r>
              <w:rPr>
                <w:rFonts w:hint="eastAsia" w:ascii="Times New Roman" w:hAnsi="Times New Roman" w:eastAsia="宋体" w:cs="宋体"/>
                <w:b/>
                <w:bCs/>
                <w:sz w:val="24"/>
                <w:szCs w:val="24"/>
                <w:u w:val="none"/>
              </w:rPr>
              <w:t>燃气锅炉废气影响分析及防治措施</w:t>
            </w:r>
          </w:p>
          <w:p>
            <w:pPr>
              <w:spacing w:line="360" w:lineRule="auto"/>
              <w:ind w:firstLine="480" w:firstLineChars="200"/>
              <w:rPr>
                <w:rFonts w:ascii="Times New Roman" w:hAnsi="Times New Roman" w:cs="Times New Roman"/>
                <w:bCs/>
                <w:sz w:val="24"/>
                <w:u w:val="none"/>
              </w:rPr>
            </w:pPr>
            <w:r>
              <w:rPr>
                <w:rFonts w:hint="eastAsia" w:ascii="Times New Roman" w:hAnsi="Times New Roman" w:cs="Times New Roman"/>
                <w:bCs/>
                <w:sz w:val="24"/>
                <w:u w:val="none"/>
              </w:rPr>
              <w:t>项目拟</w:t>
            </w:r>
            <w:r>
              <w:rPr>
                <w:rFonts w:hint="eastAsia" w:ascii="Times New Roman" w:hAnsi="Times New Roman" w:cs="Times New Roman"/>
                <w:color w:val="000000" w:themeColor="text1"/>
                <w:sz w:val="24"/>
                <w:u w:val="none"/>
                <w14:textFill>
                  <w14:solidFill>
                    <w14:schemeClr w14:val="tx1"/>
                  </w14:solidFill>
                </w14:textFill>
              </w:rPr>
              <w:t>设置1台TFZ60和一台TFZ120的燃气锅炉为项目供热，燃料采用天然气，</w:t>
            </w:r>
            <w:r>
              <w:rPr>
                <w:rFonts w:hint="eastAsia" w:ascii="Times New Roman" w:hAnsi="Times New Roman" w:cs="Times New Roman"/>
                <w:bCs/>
                <w:sz w:val="24"/>
                <w:u w:val="none"/>
              </w:rPr>
              <w:t>天然气属清洁能源，主要污染物为SO</w:t>
            </w:r>
            <w:r>
              <w:rPr>
                <w:rFonts w:hint="eastAsia" w:ascii="Times New Roman" w:hAnsi="Times New Roman" w:cs="Times New Roman"/>
                <w:bCs/>
                <w:sz w:val="24"/>
                <w:u w:val="none"/>
                <w:vertAlign w:val="subscript"/>
              </w:rPr>
              <w:t>2</w:t>
            </w:r>
            <w:r>
              <w:rPr>
                <w:rFonts w:hint="eastAsia" w:ascii="Times New Roman" w:hAnsi="Times New Roman" w:cs="Times New Roman"/>
                <w:bCs/>
                <w:sz w:val="24"/>
                <w:u w:val="none"/>
              </w:rPr>
              <w:t>、NO</w:t>
            </w:r>
            <w:r>
              <w:rPr>
                <w:rFonts w:hint="eastAsia" w:ascii="Times New Roman" w:hAnsi="Times New Roman" w:cs="Times New Roman"/>
                <w:bCs/>
                <w:sz w:val="24"/>
                <w:u w:val="none"/>
                <w:vertAlign w:val="subscript"/>
              </w:rPr>
              <w:t>2</w:t>
            </w:r>
            <w:r>
              <w:rPr>
                <w:rFonts w:hint="eastAsia" w:ascii="Times New Roman" w:hAnsi="Times New Roman" w:cs="Times New Roman"/>
                <w:bCs/>
                <w:sz w:val="24"/>
                <w:u w:val="none"/>
              </w:rPr>
              <w:t>，产生量分别为16.42kg/a、103.43kg/a，产生量较小。</w:t>
            </w:r>
            <w:r>
              <w:rPr>
                <w:rFonts w:ascii="Times New Roman" w:hAnsi="Times New Roman" w:cs="Times New Roman"/>
                <w:sz w:val="24"/>
                <w:u w:val="none"/>
              </w:rPr>
              <w:t>废气通过预设竖井内置烟道引至楼顶排放</w:t>
            </w:r>
            <w:r>
              <w:rPr>
                <w:rFonts w:hint="eastAsia" w:ascii="Times New Roman" w:hAnsi="Times New Roman" w:cs="Times New Roman"/>
                <w:bCs/>
                <w:sz w:val="24"/>
                <w:u w:val="none"/>
              </w:rPr>
              <w:t>，对区域环境影响较小。</w:t>
            </w:r>
          </w:p>
          <w:p>
            <w:pPr>
              <w:numPr>
                <w:ilvl w:val="0"/>
                <w:numId w:val="2"/>
              </w:numPr>
              <w:spacing w:line="360" w:lineRule="auto"/>
              <w:ind w:firstLine="480"/>
              <w:rPr>
                <w:rFonts w:ascii="Times New Roman" w:hAnsi="Times New Roman" w:eastAsia="宋体" w:cs="宋体"/>
                <w:b/>
                <w:bCs/>
                <w:sz w:val="24"/>
                <w:szCs w:val="24"/>
                <w:u w:val="none"/>
              </w:rPr>
            </w:pPr>
            <w:r>
              <w:rPr>
                <w:rFonts w:hint="eastAsia" w:ascii="Times New Roman" w:hAnsi="Times New Roman" w:cs="Times New Roman"/>
                <w:b/>
                <w:sz w:val="24"/>
                <w:u w:val="none"/>
              </w:rPr>
              <w:t>食堂油烟</w:t>
            </w:r>
            <w:r>
              <w:rPr>
                <w:rFonts w:hint="eastAsia" w:ascii="Times New Roman" w:hAnsi="Times New Roman" w:eastAsia="宋体" w:cs="宋体"/>
                <w:b/>
                <w:bCs/>
                <w:sz w:val="24"/>
                <w:szCs w:val="24"/>
                <w:u w:val="none"/>
              </w:rPr>
              <w:t>废气影响分析及防治措施</w:t>
            </w:r>
          </w:p>
          <w:p>
            <w:pPr>
              <w:spacing w:line="360" w:lineRule="auto"/>
              <w:ind w:firstLine="480" w:firstLineChars="200"/>
              <w:rPr>
                <w:rFonts w:ascii="Times New Roman" w:hAnsi="Times New Roman" w:eastAsia="宋体" w:cs="Times New Roman"/>
                <w:b/>
                <w:bCs/>
                <w:sz w:val="24"/>
                <w:szCs w:val="24"/>
                <w:u w:val="none"/>
              </w:rPr>
            </w:pPr>
            <w:r>
              <w:rPr>
                <w:rFonts w:ascii="Times New Roman" w:hAnsi="Times New Roman" w:cs="Times New Roman"/>
                <w:color w:val="000000"/>
                <w:sz w:val="24"/>
                <w:u w:val="none"/>
              </w:rPr>
              <w:t>根据工程分析，</w:t>
            </w:r>
            <w:r>
              <w:rPr>
                <w:rFonts w:ascii="Times New Roman" w:hAnsi="Times New Roman" w:cs="Times New Roman"/>
                <w:sz w:val="24"/>
                <w:u w:val="none"/>
              </w:rPr>
              <w:t>厨房油烟产生量约2.7kg/d（0.86t/a）</w:t>
            </w:r>
            <w:r>
              <w:rPr>
                <w:rFonts w:ascii="Times New Roman" w:hAnsi="Times New Roman" w:cs="Times New Roman"/>
                <w:color w:val="000000"/>
                <w:sz w:val="24"/>
                <w:u w:val="none"/>
              </w:rPr>
              <w:t>评价建议建设方对油烟采取油烟净化器处理，类比同类项目可知，油烟净化器处理效率为85%，油烟排放量为</w:t>
            </w:r>
            <w:r>
              <w:rPr>
                <w:rFonts w:ascii="Times New Roman" w:hAnsi="Times New Roman" w:cs="Times New Roman"/>
                <w:sz w:val="24"/>
                <w:u w:val="none"/>
              </w:rPr>
              <w:t>0.4kg/d（0.13t/a）</w:t>
            </w:r>
            <w:r>
              <w:rPr>
                <w:rFonts w:ascii="Times New Roman" w:hAnsi="Times New Roman" w:cs="Times New Roman"/>
                <w:color w:val="000000"/>
                <w:sz w:val="24"/>
                <w:u w:val="none"/>
              </w:rPr>
              <w:t>，然后通过</w:t>
            </w:r>
            <w:r>
              <w:rPr>
                <w:rFonts w:ascii="Times New Roman" w:hAnsi="Times New Roman" w:cs="Times New Roman"/>
                <w:sz w:val="24"/>
                <w:u w:val="none"/>
                <w:lang w:val="en-GB"/>
              </w:rPr>
              <w:t>专用油烟竖井于</w:t>
            </w:r>
            <w:r>
              <w:rPr>
                <w:rFonts w:ascii="Times New Roman" w:hAnsi="Times New Roman" w:cs="Times New Roman"/>
                <w:color w:val="000000"/>
                <w:sz w:val="24"/>
                <w:u w:val="none"/>
              </w:rPr>
              <w:t>楼顶排放，对周边环境影响较小。</w:t>
            </w:r>
          </w:p>
          <w:p>
            <w:pPr>
              <w:spacing w:line="360" w:lineRule="auto"/>
              <w:ind w:firstLine="482" w:firstLineChars="200"/>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2.</w:t>
            </w:r>
            <w:r>
              <w:rPr>
                <w:rFonts w:hint="eastAsia" w:ascii="Times New Roman" w:hAnsi="Times New Roman" w:eastAsia="宋体" w:cs="宋体"/>
                <w:b/>
                <w:bCs/>
                <w:sz w:val="24"/>
                <w:szCs w:val="24"/>
                <w:u w:val="none"/>
              </w:rPr>
              <w:t>水环境影响分析及防治措施</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项目废水主要为入住企业员工生活污水、地下车库冲洗废水和未预见废水等，废水经过化粪池处理（地下车库冲洗废水和餐饮废水先经过隔油池处理）达桃源县第二污水处理厂进水水质标准以后，排入漳江工业园污水管网，经管网汇入桃源县第二污水处理厂处理，处理后达标排入沅江。</w:t>
            </w:r>
          </w:p>
          <w:p>
            <w:pPr>
              <w:spacing w:line="360" w:lineRule="auto"/>
              <w:ind w:firstLine="482"/>
              <w:rPr>
                <w:rFonts w:ascii="Times New Roman" w:hAnsi="Times New Roman" w:cs="Times New Roman"/>
                <w:b/>
                <w:color w:val="000000"/>
                <w:sz w:val="24"/>
                <w:szCs w:val="24"/>
                <w:u w:val="none"/>
              </w:rPr>
            </w:pPr>
            <w:r>
              <w:rPr>
                <w:rFonts w:ascii="Times New Roman" w:hAnsi="Times New Roman" w:cs="Times New Roman"/>
                <w:b/>
                <w:color w:val="000000"/>
                <w:sz w:val="24"/>
                <w:szCs w:val="24"/>
                <w:u w:val="none"/>
              </w:rPr>
              <w:t>项目污水进入污水处理厂的可行性分析：</w:t>
            </w:r>
          </w:p>
          <w:p>
            <w:pPr>
              <w:spacing w:line="360" w:lineRule="auto"/>
              <w:ind w:firstLine="480"/>
              <w:rPr>
                <w:rFonts w:ascii="Times New Roman" w:hAnsi="Times New Roman" w:cs="Times New Roman"/>
                <w:color w:val="000000"/>
                <w:sz w:val="24"/>
                <w:szCs w:val="24"/>
                <w:u w:val="none"/>
              </w:rPr>
            </w:pPr>
            <w:r>
              <w:rPr>
                <w:rFonts w:ascii="Times New Roman" w:hAnsi="Times New Roman" w:cs="Times New Roman"/>
                <w:color w:val="000000"/>
                <w:sz w:val="24"/>
                <w:szCs w:val="24"/>
                <w:u w:val="none"/>
              </w:rPr>
              <w:t>拟建项目地处桃源县漳江创业园，园区配套排污管网已经建成，项目污水进入桃源县第二污水处理厂污水处理厂进行处理。</w:t>
            </w:r>
          </w:p>
          <w:p>
            <w:pPr>
              <w:spacing w:line="360" w:lineRule="auto"/>
              <w:ind w:firstLine="480"/>
              <w:rPr>
                <w:rFonts w:ascii="Times New Roman" w:hAnsi="Times New Roman" w:cs="Times New Roman"/>
                <w:color w:val="000000"/>
                <w:sz w:val="24"/>
                <w:szCs w:val="24"/>
                <w:u w:val="none"/>
              </w:rPr>
            </w:pPr>
            <w:r>
              <w:rPr>
                <w:rFonts w:ascii="Times New Roman" w:hAnsi="Times New Roman" w:cs="Times New Roman"/>
                <w:color w:val="000000"/>
                <w:sz w:val="24"/>
                <w:szCs w:val="24"/>
                <w:u w:val="none"/>
              </w:rPr>
              <w:t>经调查，桃源县第二污水处理厂位于青林乡金堰村，占地 2.6353公顷，设计处理能力近期1万立方米/日，远期2万立方米/日，接纳处理漳江创业园区工业废水及周边村组居民生活污水。已于2017年3月18日投入试运行。</w:t>
            </w:r>
          </w:p>
          <w:p>
            <w:pPr>
              <w:spacing w:line="360" w:lineRule="auto"/>
              <w:ind w:firstLine="480"/>
              <w:rPr>
                <w:rFonts w:ascii="Times New Roman" w:hAnsi="Times New Roman" w:cs="Times New Roman"/>
                <w:color w:val="000000"/>
                <w:sz w:val="24"/>
                <w:szCs w:val="24"/>
                <w:u w:val="none"/>
              </w:rPr>
            </w:pPr>
            <w:r>
              <w:rPr>
                <w:rFonts w:ascii="Times New Roman" w:hAnsi="Times New Roman" w:cs="Times New Roman"/>
                <w:color w:val="000000"/>
                <w:sz w:val="24"/>
                <w:szCs w:val="24"/>
                <w:u w:val="none"/>
              </w:rPr>
              <w:t>桃源县第二污水处理厂采用改良型氧化沟工艺，污水通过集污管网到达污水厂厂区后，经过提升、旋流沉砂、水解酸化、氧化、过滤和消毒后排入胜利渠，最终进入沅江。针对进水中含有的工业废水，生产工艺中前端增加事故调节池与水解酸化池，末端设置高效沉淀池与滤布滤池，保证了出水达到《城镇污水处理厂污染物排放标准》一级A标准。</w:t>
            </w:r>
          </w:p>
          <w:p>
            <w:pPr>
              <w:spacing w:line="360" w:lineRule="auto"/>
              <w:ind w:firstLine="480"/>
              <w:rPr>
                <w:rFonts w:ascii="Times New Roman" w:hAnsi="Times New Roman" w:cs="Times New Roman"/>
                <w:color w:val="000000"/>
                <w:sz w:val="24"/>
                <w:szCs w:val="24"/>
                <w:u w:val="none"/>
              </w:rPr>
            </w:pPr>
            <w:r>
              <w:rPr>
                <w:rFonts w:ascii="Times New Roman" w:hAnsi="Times New Roman" w:cs="Times New Roman"/>
                <w:color w:val="000000"/>
                <w:sz w:val="24"/>
                <w:szCs w:val="24"/>
                <w:u w:val="none"/>
              </w:rPr>
              <w:t>本项目外排水主要为生活废水，生产废水经沉淀后外排，项目排水主要是生活污水，污水经化粪池处理后，生产废水经沉淀池处理后出水水质、水量能满足桃源县第二污水处理厂的接管要求，不会对桃源县第二污水处理厂造成冲击。项目所在园区管网已铺设完毕，废水可进入桃源县第二污水处理厂处理。</w:t>
            </w:r>
          </w:p>
          <w:p>
            <w:pPr>
              <w:spacing w:line="360" w:lineRule="auto"/>
              <w:ind w:firstLine="480" w:firstLineChars="200"/>
              <w:rPr>
                <w:rFonts w:ascii="Times New Roman" w:hAnsi="Times New Roman" w:eastAsia="宋体" w:cs="Times New Roman"/>
                <w:b/>
                <w:bCs/>
                <w:sz w:val="24"/>
                <w:szCs w:val="24"/>
                <w:u w:val="none"/>
              </w:rPr>
            </w:pPr>
            <w:r>
              <w:rPr>
                <w:rFonts w:ascii="Times New Roman" w:hAnsi="Times New Roman" w:cs="Times New Roman"/>
                <w:color w:val="000000"/>
                <w:sz w:val="24"/>
                <w:szCs w:val="24"/>
                <w:u w:val="none"/>
              </w:rPr>
              <w:t>综上分析，项目排水进入桃源县第二污水处理厂是可行的。</w:t>
            </w:r>
          </w:p>
          <w:p>
            <w:pPr>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3</w:t>
            </w:r>
            <w:r>
              <w:rPr>
                <w:rFonts w:hint="eastAsia" w:ascii="Times New Roman" w:hAnsi="Times New Roman" w:eastAsia="宋体" w:cs="宋体"/>
                <w:b/>
                <w:bCs/>
                <w:sz w:val="24"/>
                <w:szCs w:val="24"/>
                <w:u w:val="none"/>
              </w:rPr>
              <w:t>、声环境影响分析及防治措施</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建设项目建成以后主要噪声源为：机动车辆产生的噪声、配套设施噪声。</w:t>
            </w:r>
          </w:p>
          <w:p>
            <w:pPr>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sz w:val="24"/>
                <w:szCs w:val="24"/>
                <w:u w:val="none"/>
              </w:rPr>
              <w:t>机动车辆产生的噪声其声值大小为</w:t>
            </w:r>
            <w:r>
              <w:rPr>
                <w:rFonts w:hint="eastAsia" w:ascii="Times New Roman" w:hAnsi="Times New Roman" w:eastAsia="宋体" w:cs="宋体"/>
                <w:sz w:val="24"/>
                <w:szCs w:val="24"/>
                <w:u w:val="none"/>
              </w:rPr>
              <w:t>70-</w:t>
            </w:r>
            <w:r>
              <w:rPr>
                <w:rFonts w:ascii="Times New Roman" w:hAnsi="Times New Roman" w:eastAsia="宋体" w:cs="宋体"/>
                <w:sz w:val="24"/>
                <w:szCs w:val="24"/>
                <w:u w:val="none"/>
              </w:rPr>
              <w:t>80dB</w:t>
            </w:r>
            <w:r>
              <w:rPr>
                <w:rFonts w:hint="eastAsia" w:ascii="Times New Roman" w:hAnsi="Times New Roman" w:eastAsia="宋体" w:cs="宋体"/>
                <w:sz w:val="24"/>
                <w:szCs w:val="24"/>
                <w:u w:val="none"/>
              </w:rPr>
              <w:t>（A）。项目区域内加强绿化建设，机动车辆在项目管辖范围内禁止鸣笛。</w:t>
            </w:r>
          </w:p>
          <w:p>
            <w:pPr>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sz w:val="24"/>
                <w:szCs w:val="24"/>
                <w:u w:val="none"/>
              </w:rPr>
              <w:t>配套设备运行噪声包含水泵噪声</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发电机噪声和变压器噪声</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根据建设单位资料</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项目风机</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水泵</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发电机均安置在地下</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产生的噪声经过墙壁的阻隔和绿化带的削减</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可控制在</w:t>
            </w:r>
            <w:r>
              <w:rPr>
                <w:rFonts w:hint="eastAsia" w:ascii="Times New Roman" w:hAnsi="Times New Roman" w:eastAsia="宋体" w:cs="宋体"/>
                <w:sz w:val="24"/>
                <w:szCs w:val="24"/>
                <w:u w:val="none"/>
              </w:rPr>
              <w:t>50-</w:t>
            </w:r>
            <w:r>
              <w:rPr>
                <w:rFonts w:ascii="Times New Roman" w:hAnsi="Times New Roman" w:eastAsia="宋体" w:cs="宋体"/>
                <w:sz w:val="24"/>
                <w:szCs w:val="24"/>
                <w:u w:val="none"/>
              </w:rPr>
              <w:t>60d</w:t>
            </w:r>
            <w:r>
              <w:rPr>
                <w:rFonts w:hint="eastAsia" w:ascii="Times New Roman" w:hAnsi="Times New Roman" w:eastAsia="宋体" w:cs="宋体"/>
                <w:sz w:val="24"/>
                <w:szCs w:val="24"/>
                <w:u w:val="none"/>
              </w:rPr>
              <w:t>B(A)。发电机仅在停电时使用，年使用时间较少，通过将备用发电机安置在配电房内设置独立区域，并对发电机采取防震、减振措施，可将发电机噪声控制在可接受水平。油烟净化器位于厨房，变压器位于配电房，产生噪声较小，经过各自房间隔离效果，对周围环境影响较小。</w:t>
            </w:r>
          </w:p>
          <w:p>
            <w:pPr>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sz w:val="24"/>
                <w:szCs w:val="24"/>
                <w:u w:val="none"/>
              </w:rPr>
              <w:t>本项目进出车型主要为小型轿车，怠速行使及正常行驶时噪声源强较小，对项目周边环境较小。鸣笛及超速行驶时噪声源强较大，汽车噪声会对项目周边居民有一定的影响。为减小汽车噪声对项目区域内环境的影响，应采取限制车速、禁止鸣笛、加强项目区域道路绿化等措施，通过上述措施，汽车噪声对项目区域环境影响较小。</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color w:val="000000" w:themeColor="text1"/>
                <w:sz w:val="24"/>
                <w:szCs w:val="24"/>
                <w:u w:val="none"/>
                <w14:textFill>
                  <w14:solidFill>
                    <w14:schemeClr w14:val="tx1"/>
                  </w14:solidFill>
                </w14:textFill>
              </w:rPr>
              <w:t>项目边界外与本项目最近敏感点为西面的桃源创才科技学校，距本项目距离约为20</w:t>
            </w:r>
            <w:r>
              <w:rPr>
                <w:rFonts w:ascii="Times New Roman" w:hAnsi="Times New Roman" w:eastAsia="宋体" w:cs="Times New Roman"/>
                <w:color w:val="000000" w:themeColor="text1"/>
                <w:sz w:val="24"/>
                <w:szCs w:val="24"/>
                <w:u w:val="none"/>
                <w14:textFill>
                  <w14:solidFill>
                    <w14:schemeClr w14:val="tx1"/>
                  </w14:solidFill>
                </w14:textFill>
              </w:rPr>
              <w:t>m</w:t>
            </w:r>
            <w:r>
              <w:rPr>
                <w:rFonts w:hint="eastAsia" w:ascii="Times New Roman" w:hAnsi="Times New Roman" w:eastAsia="宋体" w:cs="宋体"/>
                <w:color w:val="000000" w:themeColor="text1"/>
                <w:sz w:val="24"/>
                <w:szCs w:val="24"/>
                <w:u w:val="none"/>
                <w14:textFill>
                  <w14:solidFill>
                    <w14:schemeClr w14:val="tx1"/>
                  </w14:solidFill>
                </w14:textFill>
              </w:rPr>
              <w:t>，边界昼间噪声已达标，项目噪声对敏感点影响较小。</w:t>
            </w:r>
            <w:r>
              <w:rPr>
                <w:rFonts w:hint="eastAsia" w:ascii="Times New Roman" w:hAnsi="Times New Roman" w:eastAsia="宋体" w:cs="宋体"/>
                <w:sz w:val="24"/>
                <w:szCs w:val="24"/>
                <w:u w:val="none"/>
              </w:rPr>
              <w:t>环评建议建设单位加强设备维护和保养，维持设备正常运行，降低突发噪声发生概率，同时对振动较大的设备基础进行减振处理，进一步减轻设备噪声对周边敏感点的影响。</w:t>
            </w:r>
          </w:p>
          <w:p>
            <w:pPr>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4</w:t>
            </w:r>
            <w:r>
              <w:rPr>
                <w:rFonts w:hint="eastAsia" w:ascii="Times New Roman" w:hAnsi="Times New Roman" w:eastAsia="宋体" w:cs="宋体"/>
                <w:b/>
                <w:bCs/>
                <w:sz w:val="24"/>
                <w:szCs w:val="24"/>
                <w:u w:val="none"/>
              </w:rPr>
              <w:t>、固体废物环境影响分析</w:t>
            </w:r>
          </w:p>
          <w:p>
            <w:pPr>
              <w:rPr>
                <w:rFonts w:cs="宋体"/>
                <w:sz w:val="24"/>
                <w:szCs w:val="24"/>
                <w:u w:val="none"/>
              </w:rPr>
            </w:pPr>
            <w:r>
              <w:rPr>
                <w:rFonts w:hint="eastAsia" w:ascii="Times New Roman" w:hAnsi="Times New Roman" w:eastAsia="宋体" w:cs="宋体"/>
                <w:sz w:val="24"/>
                <w:szCs w:val="24"/>
                <w:u w:val="none"/>
              </w:rPr>
              <w:t xml:space="preserve">    </w:t>
            </w:r>
            <w:r>
              <w:rPr>
                <w:rFonts w:hint="eastAsia" w:cs="宋体"/>
                <w:sz w:val="24"/>
                <w:szCs w:val="24"/>
                <w:u w:val="none"/>
              </w:rPr>
              <w:t>本项目固体废物主要为入住企业员工生活垃圾。</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办公生活垃圾集中收集至项目内</w:t>
            </w:r>
            <w:r>
              <w:rPr>
                <w:rFonts w:ascii="Times New Roman" w:hAnsi="Times New Roman" w:eastAsia="宋体" w:cs="宋体"/>
                <w:sz w:val="24"/>
                <w:szCs w:val="24"/>
                <w:u w:val="none"/>
              </w:rPr>
              <w:t>垃圾桶中</w:t>
            </w:r>
            <w:r>
              <w:rPr>
                <w:rFonts w:hint="eastAsia" w:ascii="Times New Roman" w:hAnsi="Times New Roman" w:eastAsia="宋体" w:cs="宋体"/>
                <w:sz w:val="24"/>
                <w:szCs w:val="24"/>
                <w:u w:val="none"/>
              </w:rPr>
              <w:t>，由环卫部门统一运走</w:t>
            </w:r>
            <w:r>
              <w:rPr>
                <w:rFonts w:ascii="Times New Roman" w:hAnsi="Times New Roman" w:eastAsia="宋体" w:cs="宋体"/>
                <w:sz w:val="24"/>
                <w:szCs w:val="24"/>
                <w:u w:val="none"/>
              </w:rPr>
              <w:t>。</w:t>
            </w:r>
          </w:p>
          <w:p>
            <w:pPr>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bCs/>
                <w:sz w:val="24"/>
                <w:szCs w:val="24"/>
                <w:u w:val="none"/>
              </w:rPr>
              <w:t>本环评要求检车单位在各建筑单体内设置一定数量的垃圾桶，同时物业管理部门应加强管理，安排一定数量的清洁工人收集废弃物，做到日常日清。夏季及高温天气应加强处理清运次数。</w:t>
            </w:r>
            <w:r>
              <w:rPr>
                <w:rFonts w:hint="eastAsia" w:ascii="Times New Roman" w:hAnsi="Times New Roman" w:eastAsia="宋体" w:cs="宋体"/>
                <w:bCs/>
                <w:sz w:val="24"/>
                <w:szCs w:val="24"/>
                <w:u w:val="none"/>
              </w:rPr>
              <w:t>建议采</w:t>
            </w:r>
            <w:r>
              <w:rPr>
                <w:rFonts w:ascii="Times New Roman" w:hAnsi="Times New Roman" w:eastAsia="宋体" w:cs="宋体"/>
                <w:bCs/>
                <w:sz w:val="24"/>
                <w:szCs w:val="24"/>
                <w:u w:val="none"/>
              </w:rPr>
              <w:t>用密闭垃圾运转车运</w:t>
            </w:r>
            <w:r>
              <w:rPr>
                <w:rFonts w:hint="eastAsia" w:ascii="Times New Roman" w:hAnsi="Times New Roman" w:eastAsia="宋体" w:cs="宋体"/>
                <w:bCs/>
                <w:sz w:val="24"/>
                <w:szCs w:val="24"/>
                <w:u w:val="none"/>
              </w:rPr>
              <w:t>输</w:t>
            </w:r>
            <w:r>
              <w:rPr>
                <w:rFonts w:ascii="Times New Roman" w:hAnsi="Times New Roman" w:eastAsia="宋体" w:cs="宋体"/>
                <w:bCs/>
                <w:sz w:val="24"/>
                <w:szCs w:val="24"/>
                <w:u w:val="none"/>
              </w:rPr>
              <w:t>，生活垃圾的收集与运输必须符合相关规范及规定要求，防止产生二次污染</w:t>
            </w:r>
            <w:r>
              <w:rPr>
                <w:rFonts w:hint="eastAsia" w:ascii="Times New Roman" w:hAnsi="Times New Roman" w:eastAsia="宋体" w:cs="宋体"/>
                <w:bCs/>
                <w:sz w:val="24"/>
                <w:szCs w:val="24"/>
                <w:u w:val="none"/>
              </w:rPr>
              <w:t>。</w:t>
            </w:r>
          </w:p>
          <w:p>
            <w:pPr>
              <w:spacing w:line="360" w:lineRule="auto"/>
              <w:ind w:firstLine="480" w:firstLineChars="200"/>
              <w:rPr>
                <w:rFonts w:ascii="Times New Roman" w:hAnsi="Times New Roman" w:eastAsia="宋体" w:cs="宋体"/>
                <w:bCs/>
                <w:sz w:val="24"/>
                <w:szCs w:val="24"/>
                <w:u w:val="none"/>
              </w:rPr>
            </w:pPr>
            <w:r>
              <w:rPr>
                <w:rFonts w:ascii="Times New Roman" w:hAnsi="Times New Roman" w:eastAsia="宋体" w:cs="宋体"/>
                <w:bCs/>
                <w:sz w:val="24"/>
                <w:szCs w:val="24"/>
                <w:u w:val="none"/>
              </w:rPr>
              <w:t>经上述措施处理后，固体废物</w:t>
            </w:r>
            <w:r>
              <w:rPr>
                <w:rFonts w:hint="eastAsia" w:ascii="Times New Roman" w:hAnsi="Times New Roman" w:eastAsia="宋体" w:cs="宋体"/>
                <w:bCs/>
                <w:sz w:val="24"/>
                <w:szCs w:val="24"/>
                <w:u w:val="none"/>
              </w:rPr>
              <w:t>对</w:t>
            </w:r>
            <w:r>
              <w:rPr>
                <w:rFonts w:ascii="Times New Roman" w:hAnsi="Times New Roman" w:eastAsia="宋体" w:cs="宋体"/>
                <w:bCs/>
                <w:sz w:val="24"/>
                <w:szCs w:val="24"/>
                <w:u w:val="none"/>
              </w:rPr>
              <w:t>区域环境</w:t>
            </w:r>
            <w:r>
              <w:rPr>
                <w:rFonts w:hint="eastAsia" w:ascii="Times New Roman" w:hAnsi="Times New Roman" w:eastAsia="宋体" w:cs="宋体"/>
                <w:bCs/>
                <w:sz w:val="24"/>
                <w:szCs w:val="24"/>
                <w:u w:val="none"/>
              </w:rPr>
              <w:t>产生的影响较小</w:t>
            </w:r>
            <w:r>
              <w:rPr>
                <w:rFonts w:ascii="Times New Roman" w:hAnsi="Times New Roman" w:eastAsia="宋体" w:cs="宋体"/>
                <w:bCs/>
                <w:sz w:val="24"/>
                <w:szCs w:val="24"/>
                <w:u w:val="none"/>
              </w:rPr>
              <w:t>。</w:t>
            </w:r>
          </w:p>
          <w:p>
            <w:pPr>
              <w:spacing w:line="360" w:lineRule="auto"/>
              <w:ind w:firstLine="482" w:firstLineChars="200"/>
              <w:rPr>
                <w:rFonts w:ascii="Times New Roman" w:hAnsi="Times New Roman" w:eastAsia="宋体" w:cs="Times New Roman"/>
                <w:b/>
                <w:sz w:val="24"/>
                <w:szCs w:val="24"/>
                <w:u w:val="none"/>
              </w:rPr>
            </w:pPr>
            <w:r>
              <w:rPr>
                <w:rFonts w:hint="eastAsia" w:ascii="Times New Roman" w:hAnsi="Times New Roman" w:eastAsia="宋体" w:cs="Times New Roman"/>
                <w:b/>
                <w:sz w:val="24"/>
                <w:szCs w:val="24"/>
                <w:u w:val="none"/>
                <w:lang w:val="en-US" w:eastAsia="zh-CN"/>
              </w:rPr>
              <w:t>5</w:t>
            </w:r>
            <w:r>
              <w:rPr>
                <w:rFonts w:ascii="Times New Roman" w:hAnsi="Times New Roman" w:eastAsia="宋体" w:cs="Times New Roman"/>
                <w:b/>
                <w:sz w:val="24"/>
                <w:szCs w:val="24"/>
                <w:u w:val="none"/>
              </w:rPr>
              <w:t>、外环境对本项目的影响分析</w:t>
            </w:r>
          </w:p>
          <w:p>
            <w:pPr>
              <w:spacing w:line="360" w:lineRule="auto"/>
              <w:ind w:firstLine="482" w:firstLineChars="200"/>
              <w:rPr>
                <w:rFonts w:ascii="Times New Roman" w:hAnsi="Times New Roman" w:eastAsia="宋体" w:cs="Times New Roman"/>
                <w:b/>
                <w:sz w:val="24"/>
                <w:szCs w:val="24"/>
                <w:u w:val="none"/>
              </w:rPr>
            </w:pPr>
            <w:r>
              <w:rPr>
                <w:rFonts w:hint="eastAsia" w:ascii="Times New Roman" w:hAnsi="Times New Roman" w:eastAsia="宋体" w:cs="Times New Roman"/>
                <w:b/>
                <w:sz w:val="24"/>
                <w:szCs w:val="24"/>
                <w:u w:val="none"/>
              </w:rPr>
              <w:t>（1）交通噪声</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项目地块</w:t>
            </w:r>
            <w:r>
              <w:rPr>
                <w:rFonts w:ascii="Times New Roman" w:hAnsi="Times New Roman" w:eastAsia="宋体" w:cs="Times New Roman"/>
                <w:sz w:val="24"/>
                <w:szCs w:val="24"/>
                <w:u w:val="none"/>
              </w:rPr>
              <w:t>北</w:t>
            </w:r>
            <w:r>
              <w:rPr>
                <w:rFonts w:hint="eastAsia" w:ascii="Times New Roman" w:hAnsi="Times New Roman" w:eastAsia="宋体" w:cs="Times New Roman"/>
                <w:sz w:val="24"/>
                <w:szCs w:val="24"/>
                <w:u w:val="none"/>
              </w:rPr>
              <w:t>面为</w:t>
            </w:r>
            <w:r>
              <w:rPr>
                <w:rFonts w:hint="eastAsia" w:ascii="Times New Roman" w:hAnsi="Times New Roman" w:eastAsia="宋体" w:cs="Times New Roman"/>
                <w:sz w:val="24"/>
                <w:szCs w:val="24"/>
                <w:u w:val="none"/>
                <w:lang w:eastAsia="zh-CN"/>
              </w:rPr>
              <w:t>兴旺</w:t>
            </w:r>
            <w:r>
              <w:rPr>
                <w:rFonts w:hint="eastAsia" w:ascii="Times New Roman" w:hAnsi="Times New Roman" w:eastAsia="宋体" w:cs="Times New Roman"/>
                <w:sz w:val="24"/>
                <w:szCs w:val="24"/>
                <w:u w:val="none"/>
              </w:rPr>
              <w:t>路，路幅宽度为</w:t>
            </w:r>
            <w:r>
              <w:rPr>
                <w:rFonts w:hint="eastAsia" w:ascii="Times New Roman" w:hAnsi="Times New Roman" w:eastAsia="宋体" w:cs="Times New Roman"/>
                <w:sz w:val="24"/>
                <w:szCs w:val="24"/>
                <w:u w:val="none"/>
                <w:lang w:val="en-US" w:eastAsia="zh-CN"/>
              </w:rPr>
              <w:t>24</w:t>
            </w:r>
            <w:r>
              <w:rPr>
                <w:rFonts w:hint="eastAsia" w:ascii="Times New Roman" w:hAnsi="Times New Roman" w:eastAsia="宋体" w:cs="Times New Roman"/>
                <w:sz w:val="24"/>
                <w:szCs w:val="24"/>
                <w:u w:val="none"/>
              </w:rPr>
              <w:t>m，城市次干道，设计行车速度为</w:t>
            </w:r>
            <w:r>
              <w:rPr>
                <w:rFonts w:hint="eastAsia" w:ascii="Times New Roman" w:hAnsi="Times New Roman" w:eastAsia="宋体" w:cs="Times New Roman"/>
                <w:sz w:val="24"/>
                <w:szCs w:val="24"/>
                <w:u w:val="none"/>
                <w:lang w:val="en-US" w:eastAsia="zh-CN"/>
              </w:rPr>
              <w:t>40</w:t>
            </w:r>
            <w:r>
              <w:rPr>
                <w:rFonts w:hint="eastAsia" w:ascii="Times New Roman" w:hAnsi="Times New Roman" w:eastAsia="宋体" w:cs="Times New Roman"/>
                <w:sz w:val="24"/>
                <w:szCs w:val="24"/>
                <w:u w:val="none"/>
              </w:rPr>
              <w:t>km/h。</w:t>
            </w:r>
            <w:r>
              <w:rPr>
                <w:rFonts w:ascii="Times New Roman" w:hAnsi="Times New Roman" w:eastAsia="宋体" w:cs="Times New Roman"/>
                <w:sz w:val="24"/>
                <w:szCs w:val="24"/>
                <w:u w:val="none"/>
              </w:rPr>
              <w:t>西</w:t>
            </w:r>
            <w:r>
              <w:rPr>
                <w:rFonts w:hint="eastAsia" w:ascii="Times New Roman" w:hAnsi="Times New Roman" w:eastAsia="宋体" w:cs="Times New Roman"/>
                <w:sz w:val="24"/>
                <w:szCs w:val="24"/>
                <w:u w:val="none"/>
              </w:rPr>
              <w:t>面为</w:t>
            </w:r>
            <w:r>
              <w:rPr>
                <w:rFonts w:hint="eastAsia" w:ascii="Times New Roman" w:hAnsi="Times New Roman" w:eastAsia="宋体" w:cs="Times New Roman"/>
                <w:sz w:val="24"/>
                <w:szCs w:val="24"/>
                <w:u w:val="none"/>
                <w:lang w:eastAsia="zh-CN"/>
              </w:rPr>
              <w:t>延溪西路</w:t>
            </w:r>
            <w:r>
              <w:rPr>
                <w:rFonts w:hint="eastAsia" w:ascii="Times New Roman" w:hAnsi="Times New Roman" w:eastAsia="宋体" w:cs="Times New Roman"/>
                <w:sz w:val="24"/>
                <w:szCs w:val="24"/>
                <w:u w:val="none"/>
              </w:rPr>
              <w:t>，路幅宽度为</w:t>
            </w:r>
            <w:r>
              <w:rPr>
                <w:rFonts w:ascii="Times New Roman" w:hAnsi="Times New Roman" w:eastAsia="宋体" w:cs="Times New Roman"/>
                <w:sz w:val="24"/>
                <w:szCs w:val="24"/>
                <w:u w:val="none"/>
              </w:rPr>
              <w:t>24</w:t>
            </w:r>
            <w:r>
              <w:rPr>
                <w:rFonts w:hint="eastAsia" w:ascii="Times New Roman" w:hAnsi="Times New Roman" w:eastAsia="宋体" w:cs="Times New Roman"/>
                <w:sz w:val="24"/>
                <w:szCs w:val="24"/>
                <w:u w:val="none"/>
              </w:rPr>
              <w:t>m，城市</w:t>
            </w:r>
            <w:r>
              <w:rPr>
                <w:rFonts w:hint="eastAsia" w:ascii="Times New Roman" w:hAnsi="Times New Roman" w:eastAsia="宋体" w:cs="Times New Roman"/>
                <w:sz w:val="24"/>
                <w:szCs w:val="24"/>
                <w:u w:val="none"/>
                <w:lang w:eastAsia="zh-CN"/>
              </w:rPr>
              <w:t>次干道</w:t>
            </w:r>
            <w:r>
              <w:rPr>
                <w:rFonts w:hint="eastAsia" w:ascii="Times New Roman" w:hAnsi="Times New Roman" w:eastAsia="宋体" w:cs="Times New Roman"/>
                <w:sz w:val="24"/>
                <w:szCs w:val="24"/>
                <w:u w:val="none"/>
              </w:rPr>
              <w:t>，设计行车速度为</w:t>
            </w:r>
            <w:r>
              <w:rPr>
                <w:rFonts w:hint="eastAsia" w:ascii="Times New Roman" w:hAnsi="Times New Roman" w:eastAsia="宋体" w:cs="Times New Roman"/>
                <w:sz w:val="24"/>
                <w:szCs w:val="24"/>
                <w:u w:val="none"/>
                <w:lang w:val="en-US" w:eastAsia="zh-CN"/>
              </w:rPr>
              <w:t>4</w:t>
            </w:r>
            <w:r>
              <w:rPr>
                <w:rFonts w:ascii="Times New Roman" w:hAnsi="Times New Roman" w:eastAsia="宋体" w:cs="Times New Roman"/>
                <w:sz w:val="24"/>
                <w:szCs w:val="24"/>
                <w:u w:val="none"/>
              </w:rPr>
              <w:t>0</w:t>
            </w:r>
            <w:r>
              <w:rPr>
                <w:rFonts w:hint="eastAsia" w:ascii="Times New Roman" w:hAnsi="Times New Roman" w:eastAsia="宋体" w:cs="Times New Roman"/>
                <w:sz w:val="24"/>
                <w:szCs w:val="24"/>
                <w:u w:val="none"/>
              </w:rPr>
              <w:t>km/h。项目东面</w:t>
            </w:r>
            <w:r>
              <w:rPr>
                <w:rFonts w:ascii="Times New Roman" w:hAnsi="Times New Roman" w:eastAsia="宋体" w:cs="Times New Roman"/>
                <w:sz w:val="24"/>
                <w:szCs w:val="24"/>
                <w:u w:val="none"/>
              </w:rPr>
              <w:t>为</w:t>
            </w:r>
            <w:r>
              <w:rPr>
                <w:rFonts w:hint="eastAsia" w:ascii="Times New Roman" w:hAnsi="Times New Roman" w:eastAsia="宋体" w:cs="Times New Roman"/>
                <w:sz w:val="24"/>
                <w:szCs w:val="24"/>
                <w:u w:val="none"/>
                <w:lang w:eastAsia="zh-CN"/>
              </w:rPr>
              <w:t>采菱大道</w:t>
            </w:r>
            <w:r>
              <w:rPr>
                <w:rFonts w:hint="eastAsia" w:ascii="Times New Roman" w:hAnsi="Times New Roman" w:eastAsia="宋体" w:cs="Times New Roman"/>
                <w:sz w:val="24"/>
                <w:szCs w:val="24"/>
                <w:u w:val="none"/>
              </w:rPr>
              <w:t>，路宽幅度为</w:t>
            </w:r>
            <w:r>
              <w:rPr>
                <w:rFonts w:hint="eastAsia" w:ascii="Times New Roman" w:hAnsi="Times New Roman" w:eastAsia="宋体" w:cs="Times New Roman"/>
                <w:sz w:val="24"/>
                <w:szCs w:val="24"/>
                <w:u w:val="none"/>
                <w:lang w:val="en-US" w:eastAsia="zh-CN"/>
              </w:rPr>
              <w:t>24</w:t>
            </w:r>
            <w:r>
              <w:rPr>
                <w:rFonts w:hint="eastAsia" w:ascii="Times New Roman" w:hAnsi="Times New Roman" w:eastAsia="宋体" w:cs="Times New Roman"/>
                <w:sz w:val="24"/>
                <w:szCs w:val="24"/>
                <w:u w:val="none"/>
              </w:rPr>
              <w:t>m，城市次干道，设计行车速度为</w:t>
            </w:r>
            <w:r>
              <w:rPr>
                <w:rFonts w:hint="eastAsia" w:ascii="Times New Roman" w:hAnsi="Times New Roman" w:eastAsia="宋体" w:cs="Times New Roman"/>
                <w:sz w:val="24"/>
                <w:szCs w:val="24"/>
                <w:u w:val="none"/>
                <w:lang w:val="en-US" w:eastAsia="zh-CN"/>
              </w:rPr>
              <w:t>4</w:t>
            </w:r>
            <w:r>
              <w:rPr>
                <w:rFonts w:ascii="Times New Roman" w:hAnsi="Times New Roman" w:eastAsia="宋体" w:cs="Times New Roman"/>
                <w:sz w:val="24"/>
                <w:szCs w:val="24"/>
                <w:u w:val="none"/>
              </w:rPr>
              <w:t>0</w:t>
            </w:r>
            <w:r>
              <w:rPr>
                <w:rFonts w:hint="eastAsia" w:ascii="Times New Roman" w:hAnsi="Times New Roman" w:eastAsia="宋体" w:cs="Times New Roman"/>
                <w:sz w:val="24"/>
                <w:szCs w:val="24"/>
                <w:u w:val="none"/>
              </w:rPr>
              <w:t>km/h。</w:t>
            </w:r>
            <w:r>
              <w:rPr>
                <w:rFonts w:ascii="Times New Roman" w:hAnsi="Times New Roman" w:eastAsia="宋体" w:cs="Times New Roman"/>
                <w:sz w:val="24"/>
                <w:szCs w:val="24"/>
                <w:u w:val="none"/>
              </w:rPr>
              <w:t>根据项目周边噪声现状监测结果可知，拟建项目</w:t>
            </w:r>
            <w:r>
              <w:rPr>
                <w:rFonts w:hint="eastAsia" w:ascii="Times New Roman" w:hAnsi="Times New Roman" w:eastAsia="宋体" w:cs="Times New Roman"/>
                <w:sz w:val="24"/>
                <w:szCs w:val="24"/>
                <w:u w:val="none"/>
              </w:rPr>
              <w:t>东侧、南侧、西侧、</w:t>
            </w:r>
            <w:r>
              <w:rPr>
                <w:rFonts w:ascii="Times New Roman" w:hAnsi="Times New Roman" w:eastAsia="宋体" w:cs="Times New Roman"/>
                <w:sz w:val="24"/>
                <w:szCs w:val="24"/>
                <w:u w:val="none"/>
              </w:rPr>
              <w:t>北侧白天噪声值分别为</w:t>
            </w:r>
            <w:r>
              <w:rPr>
                <w:rFonts w:hint="eastAsia" w:ascii="Times New Roman" w:hAnsi="Times New Roman" w:eastAsia="宋体" w:cs="Times New Roman"/>
                <w:sz w:val="24"/>
                <w:szCs w:val="24"/>
                <w:u w:val="none"/>
                <w:lang w:val="en-US" w:eastAsia="zh-CN"/>
              </w:rPr>
              <w:t>52.8</w:t>
            </w:r>
            <w:r>
              <w:rPr>
                <w:rFonts w:hint="eastAsia" w:ascii="Times New Roman" w:hAnsi="Times New Roman" w:eastAsia="宋体" w:cs="Times New Roman"/>
                <w:sz w:val="24"/>
                <w:szCs w:val="24"/>
                <w:u w:val="none"/>
              </w:rPr>
              <w:t>、</w:t>
            </w:r>
            <w:r>
              <w:rPr>
                <w:rFonts w:hint="eastAsia" w:ascii="Times New Roman" w:hAnsi="Times New Roman" w:eastAsia="宋体" w:cs="Times New Roman"/>
                <w:sz w:val="24"/>
                <w:szCs w:val="24"/>
                <w:u w:val="none"/>
                <w:lang w:val="en-US" w:eastAsia="zh-CN"/>
              </w:rPr>
              <w:t>50.1</w:t>
            </w:r>
            <w:r>
              <w:rPr>
                <w:rFonts w:hint="eastAsia" w:ascii="Times New Roman" w:hAnsi="Times New Roman" w:eastAsia="宋体" w:cs="Times New Roman"/>
                <w:sz w:val="24"/>
                <w:szCs w:val="24"/>
                <w:u w:val="none"/>
              </w:rPr>
              <w:t>、</w:t>
            </w:r>
            <w:r>
              <w:rPr>
                <w:rFonts w:hint="eastAsia" w:ascii="Times New Roman" w:hAnsi="Times New Roman" w:eastAsia="宋体" w:cs="Times New Roman"/>
                <w:sz w:val="24"/>
                <w:szCs w:val="24"/>
                <w:u w:val="none"/>
                <w:lang w:val="en-US" w:eastAsia="zh-CN"/>
              </w:rPr>
              <w:t>49</w:t>
            </w:r>
            <w:r>
              <w:rPr>
                <w:rFonts w:hint="eastAsia" w:ascii="Times New Roman" w:hAnsi="Times New Roman" w:eastAsia="宋体" w:cs="Times New Roman"/>
                <w:sz w:val="24"/>
                <w:szCs w:val="24"/>
                <w:u w:val="none"/>
              </w:rPr>
              <w:t>.1、</w:t>
            </w:r>
            <w:r>
              <w:rPr>
                <w:rFonts w:hint="eastAsia" w:ascii="Times New Roman" w:hAnsi="Times New Roman" w:eastAsia="宋体" w:cs="Times New Roman"/>
                <w:sz w:val="24"/>
                <w:szCs w:val="24"/>
                <w:u w:val="none"/>
                <w:lang w:val="en-US" w:eastAsia="zh-CN"/>
              </w:rPr>
              <w:t>52.2</w:t>
            </w:r>
            <w:r>
              <w:rPr>
                <w:rFonts w:hint="eastAsia" w:ascii="Times New Roman" w:hAnsi="Times New Roman" w:eastAsia="宋体" w:cs="Times New Roman"/>
                <w:sz w:val="24"/>
                <w:szCs w:val="24"/>
                <w:u w:val="none"/>
              </w:rPr>
              <w:t>d</w:t>
            </w:r>
            <w:r>
              <w:rPr>
                <w:rFonts w:ascii="Times New Roman" w:hAnsi="Times New Roman" w:eastAsia="宋体" w:cs="Times New Roman"/>
                <w:sz w:val="24"/>
                <w:szCs w:val="24"/>
                <w:u w:val="none"/>
              </w:rPr>
              <w:t>B</w:t>
            </w:r>
            <w:r>
              <w:rPr>
                <w:rFonts w:hint="eastAsia" w:ascii="Times New Roman" w:hAnsi="Times New Roman" w:eastAsia="宋体" w:cs="Times New Roman"/>
                <w:sz w:val="24"/>
                <w:szCs w:val="24"/>
                <w:u w:val="none"/>
              </w:rPr>
              <w:t>，夜间噪声值为4</w:t>
            </w:r>
            <w:r>
              <w:rPr>
                <w:rFonts w:hint="eastAsia" w:ascii="Times New Roman" w:hAnsi="Times New Roman" w:eastAsia="宋体" w:cs="Times New Roman"/>
                <w:sz w:val="24"/>
                <w:szCs w:val="24"/>
                <w:u w:val="none"/>
                <w:lang w:val="en-US" w:eastAsia="zh-CN"/>
              </w:rPr>
              <w:t>5</w:t>
            </w:r>
            <w:r>
              <w:rPr>
                <w:rFonts w:hint="eastAsia" w:ascii="Times New Roman" w:hAnsi="Times New Roman" w:eastAsia="宋体" w:cs="Times New Roman"/>
                <w:sz w:val="24"/>
                <w:szCs w:val="24"/>
                <w:u w:val="none"/>
              </w:rPr>
              <w:t>.5、4</w:t>
            </w:r>
            <w:r>
              <w:rPr>
                <w:rFonts w:hint="eastAsia" w:ascii="Times New Roman" w:hAnsi="Times New Roman" w:eastAsia="宋体" w:cs="Times New Roman"/>
                <w:sz w:val="24"/>
                <w:szCs w:val="24"/>
                <w:u w:val="none"/>
                <w:lang w:val="en-US" w:eastAsia="zh-CN"/>
              </w:rPr>
              <w:t>7.8</w:t>
            </w:r>
            <w:r>
              <w:rPr>
                <w:rFonts w:hint="eastAsia" w:ascii="Times New Roman" w:hAnsi="Times New Roman" w:eastAsia="宋体" w:cs="Times New Roman"/>
                <w:sz w:val="24"/>
                <w:szCs w:val="24"/>
                <w:u w:val="none"/>
              </w:rPr>
              <w:t>、4</w:t>
            </w:r>
            <w:r>
              <w:rPr>
                <w:rFonts w:hint="eastAsia" w:ascii="Times New Roman" w:hAnsi="Times New Roman" w:eastAsia="宋体" w:cs="Times New Roman"/>
                <w:sz w:val="24"/>
                <w:szCs w:val="24"/>
                <w:u w:val="none"/>
                <w:lang w:val="en-US" w:eastAsia="zh-CN"/>
              </w:rPr>
              <w:t>4.0</w:t>
            </w:r>
            <w:r>
              <w:rPr>
                <w:rFonts w:hint="eastAsia" w:ascii="Times New Roman" w:hAnsi="Times New Roman" w:eastAsia="宋体" w:cs="Times New Roman"/>
                <w:sz w:val="24"/>
                <w:szCs w:val="24"/>
                <w:u w:val="none"/>
              </w:rPr>
              <w:t>、4</w:t>
            </w:r>
            <w:r>
              <w:rPr>
                <w:rFonts w:hint="eastAsia" w:ascii="Times New Roman" w:hAnsi="Times New Roman" w:eastAsia="宋体" w:cs="Times New Roman"/>
                <w:sz w:val="24"/>
                <w:szCs w:val="24"/>
                <w:u w:val="none"/>
                <w:lang w:val="en-US" w:eastAsia="zh-CN"/>
              </w:rPr>
              <w:t>9.0</w:t>
            </w:r>
            <w:r>
              <w:rPr>
                <w:rFonts w:ascii="Times New Roman" w:hAnsi="Times New Roman" w:eastAsia="宋体" w:cs="Times New Roman"/>
                <w:bCs/>
                <w:sz w:val="24"/>
                <w:szCs w:val="24"/>
                <w:u w:val="none"/>
              </w:rPr>
              <w:t xml:space="preserve"> dB(A)</w:t>
            </w:r>
            <w:r>
              <w:rPr>
                <w:rFonts w:ascii="Times New Roman" w:hAnsi="Times New Roman" w:eastAsia="宋体" w:cs="Times New Roman"/>
                <w:sz w:val="24"/>
                <w:szCs w:val="24"/>
                <w:u w:val="none"/>
              </w:rPr>
              <w:t>，</w:t>
            </w:r>
            <w:r>
              <w:rPr>
                <w:rFonts w:ascii="Times New Roman" w:hAnsi="Times New Roman" w:eastAsia="宋体" w:cs="Times New Roman"/>
                <w:bCs/>
                <w:sz w:val="24"/>
                <w:szCs w:val="24"/>
                <w:u w:val="none"/>
              </w:rPr>
              <w:t>昼夜噪声值均能达到</w:t>
            </w:r>
            <w:r>
              <w:rPr>
                <w:rFonts w:ascii="Times New Roman" w:hAnsi="Times New Roman" w:eastAsia="宋体" w:cs="Times New Roman"/>
                <w:sz w:val="24"/>
                <w:szCs w:val="24"/>
                <w:u w:val="none"/>
              </w:rPr>
              <w:t>《声环境质量标准》（GB3096-2008）</w:t>
            </w:r>
            <w:r>
              <w:rPr>
                <w:rFonts w:hint="eastAsia" w:ascii="Times New Roman" w:hAnsi="Times New Roman" w:eastAsia="宋体" w:cs="Times New Roman"/>
                <w:sz w:val="24"/>
                <w:szCs w:val="24"/>
                <w:u w:val="none"/>
                <w:lang w:val="en-US" w:eastAsia="zh-CN"/>
              </w:rPr>
              <w:t>2类和</w:t>
            </w:r>
            <w:r>
              <w:rPr>
                <w:rFonts w:hint="eastAsia" w:ascii="Times New Roman" w:hAnsi="Times New Roman" w:eastAsia="宋体" w:cs="Times New Roman"/>
                <w:sz w:val="24"/>
                <w:szCs w:val="24"/>
                <w:u w:val="none"/>
              </w:rPr>
              <w:t>4a</w:t>
            </w:r>
            <w:r>
              <w:rPr>
                <w:rFonts w:ascii="Times New Roman" w:hAnsi="Times New Roman" w:eastAsia="宋体" w:cs="Times New Roman"/>
                <w:sz w:val="24"/>
                <w:szCs w:val="24"/>
                <w:u w:val="none"/>
              </w:rPr>
              <w:t>类标准。</w:t>
            </w:r>
          </w:p>
          <w:p>
            <w:pPr>
              <w:spacing w:line="360" w:lineRule="auto"/>
              <w:ind w:firstLine="482" w:firstLineChars="200"/>
              <w:rPr>
                <w:rFonts w:ascii="Times New Roman" w:hAnsi="Times New Roman" w:eastAsia="宋体" w:cs="Times New Roman"/>
                <w:b/>
                <w:sz w:val="24"/>
                <w:szCs w:val="24"/>
                <w:u w:val="none"/>
              </w:rPr>
            </w:pPr>
            <w:r>
              <w:rPr>
                <w:rFonts w:ascii="Times New Roman" w:hAnsi="Times New Roman" w:eastAsia="宋体" w:cs="Times New Roman"/>
                <w:b/>
                <w:sz w:val="24"/>
                <w:szCs w:val="24"/>
                <w:u w:val="none"/>
              </w:rPr>
              <w:t>（2）汽车尾气</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汽车尾气作为流动污染源，扩散较快，本项目在到路边栽种高大乔木，也能够减少了汽车尾气的污染，所以汽车尾气对本项目影响不大。</w:t>
            </w:r>
          </w:p>
          <w:p>
            <w:pPr>
              <w:numPr>
                <w:ilvl w:val="0"/>
                <w:numId w:val="1"/>
              </w:numPr>
              <w:spacing w:line="360" w:lineRule="auto"/>
              <w:ind w:left="0" w:leftChars="0" w:firstLine="482" w:firstLineChars="200"/>
              <w:rPr>
                <w:rFonts w:ascii="Times New Roman" w:hAnsi="Times New Roman" w:eastAsia="宋体" w:cs="Times New Roman"/>
                <w:b/>
                <w:sz w:val="24"/>
                <w:szCs w:val="24"/>
                <w:u w:val="none"/>
              </w:rPr>
            </w:pPr>
            <w:r>
              <w:rPr>
                <w:rFonts w:hint="eastAsia" w:ascii="Times New Roman" w:hAnsi="Times New Roman" w:eastAsia="宋体" w:cs="Times New Roman"/>
                <w:b/>
                <w:sz w:val="24"/>
                <w:szCs w:val="24"/>
                <w:u w:val="none"/>
                <w:lang w:eastAsia="zh-CN"/>
              </w:rPr>
              <w:t>对西面桃源创才科技学校</w:t>
            </w:r>
            <w:r>
              <w:rPr>
                <w:rFonts w:ascii="Times New Roman" w:hAnsi="Times New Roman" w:eastAsia="宋体" w:cs="Times New Roman"/>
                <w:b/>
                <w:sz w:val="24"/>
                <w:szCs w:val="24"/>
                <w:u w:val="none"/>
              </w:rPr>
              <w:t>的影响分析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b/>
                <w:sz w:val="24"/>
                <w:szCs w:val="24"/>
                <w:u w:val="none"/>
                <w:lang w:eastAsia="zh-CN"/>
              </w:rPr>
            </w:pPr>
            <w:r>
              <w:rPr>
                <w:rFonts w:hint="eastAsia" w:ascii="Times New Roman" w:hAnsi="Times New Roman" w:eastAsia="宋体" w:cs="宋体"/>
                <w:sz w:val="24"/>
                <w:szCs w:val="24"/>
                <w:u w:val="none"/>
                <w:lang w:eastAsia="zh-CN"/>
              </w:rPr>
              <w:t>本项目</w:t>
            </w:r>
            <w:r>
              <w:rPr>
                <w:rFonts w:hint="eastAsia" w:ascii="Times New Roman" w:hAnsi="Times New Roman" w:eastAsia="宋体" w:cs="宋体"/>
                <w:sz w:val="24"/>
                <w:szCs w:val="24"/>
                <w:u w:val="none"/>
              </w:rPr>
              <w:t>主要</w:t>
            </w:r>
            <w:r>
              <w:rPr>
                <w:rFonts w:hint="eastAsia" w:ascii="宋体" w:hAnsi="宋体" w:eastAsia="宋体"/>
                <w:color w:val="000000" w:themeColor="text1"/>
                <w:sz w:val="24"/>
                <w:u w:val="none"/>
                <w:lang w:eastAsia="zh-CN"/>
                <w14:textFill>
                  <w14:solidFill>
                    <w14:schemeClr w14:val="tx1"/>
                  </w14:solidFill>
                </w14:textFill>
              </w:rPr>
              <w:t>吸引电子商务、装备制造、食品加工、新材料研发、新能源转化与软件开发等高科技领域专家型创业者</w:t>
            </w:r>
            <w:r>
              <w:rPr>
                <w:rFonts w:hint="eastAsia" w:ascii="宋体" w:hAnsi="宋体"/>
                <w:color w:val="000000" w:themeColor="text1"/>
                <w:sz w:val="24"/>
                <w:u w:val="none"/>
                <w:lang w:eastAsia="zh-CN"/>
                <w14:textFill>
                  <w14:solidFill>
                    <w14:schemeClr w14:val="tx1"/>
                  </w14:solidFill>
                </w14:textFill>
              </w:rPr>
              <w:t>，本栋大楼只做企业办公与技术研发用途，大楼内不准许设置生产厂房</w:t>
            </w:r>
            <w:r>
              <w:rPr>
                <w:rFonts w:hint="eastAsia" w:ascii="宋体" w:hAnsi="宋体"/>
                <w:color w:val="000000" w:themeColor="text1"/>
                <w:sz w:val="24"/>
                <w:u w:val="none"/>
                <w14:textFill>
                  <w14:solidFill>
                    <w14:schemeClr w14:val="tx1"/>
                  </w14:solidFill>
                </w14:textFill>
              </w:rPr>
              <w:t>。</w:t>
            </w:r>
            <w:r>
              <w:rPr>
                <w:rFonts w:hint="eastAsia" w:ascii="宋体" w:hAnsi="宋体"/>
                <w:color w:val="000000" w:themeColor="text1"/>
                <w:sz w:val="24"/>
                <w:u w:val="none"/>
                <w:lang w:eastAsia="zh-CN"/>
                <w14:textFill>
                  <w14:solidFill>
                    <w14:schemeClr w14:val="tx1"/>
                  </w14:solidFill>
                </w14:textFill>
              </w:rPr>
              <w:t>故项目营运时，对周边环境影响较小，不会对西面桃源创才科技学校造成影响。</w:t>
            </w:r>
          </w:p>
          <w:p>
            <w:pPr>
              <w:spacing w:line="360" w:lineRule="auto"/>
              <w:rPr>
                <w:rFonts w:ascii="Times New Roman" w:hAnsi="Times New Roman" w:eastAsia="宋体" w:cs="Times New Roman"/>
                <w:b/>
                <w:bCs/>
                <w:sz w:val="28"/>
                <w:szCs w:val="28"/>
                <w:u w:val="none"/>
              </w:rPr>
            </w:pPr>
            <w:r>
              <w:rPr>
                <w:rFonts w:hint="eastAsia" w:ascii="Times New Roman" w:hAnsi="Times New Roman" w:eastAsia="宋体" w:cs="宋体"/>
                <w:b/>
                <w:bCs/>
                <w:sz w:val="28"/>
                <w:szCs w:val="28"/>
                <w:u w:val="none"/>
              </w:rPr>
              <w:t>环保投资</w:t>
            </w:r>
          </w:p>
          <w:p>
            <w:pPr>
              <w:spacing w:line="360" w:lineRule="auto"/>
              <w:ind w:firstLine="480" w:firstLineChars="200"/>
              <w:rPr>
                <w:rFonts w:ascii="Times New Roman" w:hAnsi="Times New Roman" w:eastAsia="宋体" w:cs="Times New Roman"/>
                <w:b/>
                <w:bCs/>
                <w:color w:val="auto"/>
                <w:sz w:val="24"/>
                <w:szCs w:val="24"/>
                <w:u w:val="none"/>
              </w:rPr>
            </w:pPr>
            <w:r>
              <w:rPr>
                <w:rFonts w:hint="eastAsia" w:ascii="Times New Roman" w:hAnsi="Times New Roman" w:eastAsia="宋体" w:cs="宋体"/>
                <w:color w:val="auto"/>
                <w:sz w:val="24"/>
                <w:szCs w:val="24"/>
                <w:u w:val="none"/>
              </w:rPr>
              <w:t>本项目投资总额为32000万元，环保投资</w:t>
            </w:r>
            <w:r>
              <w:rPr>
                <w:rFonts w:hint="eastAsia" w:ascii="Times New Roman" w:hAnsi="Times New Roman" w:eastAsia="宋体" w:cs="Times New Roman"/>
                <w:color w:val="auto"/>
                <w:sz w:val="24"/>
                <w:szCs w:val="24"/>
                <w:u w:val="none"/>
                <w:lang w:val="en-US" w:eastAsia="zh-CN"/>
              </w:rPr>
              <w:t>145</w:t>
            </w:r>
            <w:r>
              <w:rPr>
                <w:rFonts w:hint="eastAsia" w:ascii="Times New Roman" w:hAnsi="Times New Roman" w:eastAsia="宋体" w:cs="宋体"/>
                <w:color w:val="auto"/>
                <w:sz w:val="24"/>
                <w:szCs w:val="24"/>
                <w:u w:val="none"/>
              </w:rPr>
              <w:t>万元，占项目总投资的</w:t>
            </w:r>
            <w:r>
              <w:rPr>
                <w:rFonts w:hint="eastAsia" w:ascii="Times New Roman" w:hAnsi="Times New Roman" w:eastAsia="宋体" w:cs="宋体"/>
                <w:color w:val="auto"/>
                <w:sz w:val="24"/>
                <w:szCs w:val="24"/>
                <w:u w:val="none"/>
                <w:lang w:val="en-US" w:eastAsia="zh-CN"/>
              </w:rPr>
              <w:t>0.45</w:t>
            </w:r>
            <w:r>
              <w:rPr>
                <w:rFonts w:ascii="Times New Roman" w:hAnsi="Times New Roman" w:eastAsia="宋体" w:cs="Times New Roman"/>
                <w:color w:val="auto"/>
                <w:sz w:val="24"/>
                <w:szCs w:val="24"/>
                <w:u w:val="none"/>
              </w:rPr>
              <w:t>%</w:t>
            </w:r>
            <w:r>
              <w:rPr>
                <w:rFonts w:hint="eastAsia" w:ascii="Times New Roman" w:hAnsi="Times New Roman" w:eastAsia="宋体" w:cs="宋体"/>
                <w:color w:val="auto"/>
                <w:sz w:val="24"/>
                <w:szCs w:val="24"/>
                <w:u w:val="none"/>
              </w:rPr>
              <w:t>，其投资估算见下表</w:t>
            </w:r>
            <w:r>
              <w:rPr>
                <w:rFonts w:hint="eastAsia" w:ascii="Times New Roman" w:hAnsi="Times New Roman" w:eastAsia="宋体" w:cs="Times New Roman"/>
                <w:color w:val="auto"/>
                <w:sz w:val="24"/>
                <w:szCs w:val="24"/>
                <w:u w:val="none"/>
              </w:rPr>
              <w:t>10-2</w:t>
            </w:r>
            <w:r>
              <w:rPr>
                <w:rFonts w:hint="eastAsia" w:ascii="Times New Roman" w:hAnsi="Times New Roman" w:eastAsia="宋体" w:cs="宋体"/>
                <w:color w:val="auto"/>
                <w:sz w:val="24"/>
                <w:szCs w:val="24"/>
                <w:u w:val="none"/>
              </w:rPr>
              <w:t>。</w:t>
            </w:r>
          </w:p>
          <w:p>
            <w:pPr>
              <w:spacing w:line="360" w:lineRule="auto"/>
              <w:jc w:val="center"/>
              <w:rPr>
                <w:rFonts w:ascii="Times New Roman" w:hAnsi="Times New Roman" w:eastAsia="宋体" w:cs="Times New Roman"/>
                <w:b/>
                <w:bCs/>
                <w:color w:val="auto"/>
                <w:szCs w:val="21"/>
                <w:u w:val="none"/>
              </w:rPr>
            </w:pPr>
            <w:r>
              <w:rPr>
                <w:rFonts w:hint="eastAsia" w:ascii="Times New Roman" w:hAnsi="Times New Roman" w:eastAsia="宋体" w:cs="宋体"/>
                <w:b/>
                <w:bCs/>
                <w:color w:val="auto"/>
                <w:szCs w:val="21"/>
                <w:u w:val="none"/>
              </w:rPr>
              <w:t>表</w:t>
            </w:r>
            <w:r>
              <w:rPr>
                <w:rFonts w:hint="eastAsia" w:ascii="Times New Roman" w:hAnsi="Times New Roman" w:eastAsia="宋体" w:cs="Times New Roman"/>
                <w:b/>
                <w:bCs/>
                <w:color w:val="auto"/>
                <w:szCs w:val="21"/>
                <w:u w:val="none"/>
              </w:rPr>
              <w:t>10-2</w:t>
            </w:r>
            <w:r>
              <w:rPr>
                <w:rFonts w:ascii="Times New Roman" w:hAnsi="Times New Roman" w:eastAsia="宋体" w:cs="Times New Roman"/>
                <w:b/>
                <w:bCs/>
                <w:color w:val="auto"/>
                <w:szCs w:val="21"/>
                <w:u w:val="none"/>
              </w:rPr>
              <w:t xml:space="preserve">  </w:t>
            </w:r>
            <w:r>
              <w:rPr>
                <w:rFonts w:hint="eastAsia" w:ascii="Times New Roman" w:hAnsi="Times New Roman" w:eastAsia="宋体" w:cs="宋体"/>
                <w:b/>
                <w:bCs/>
                <w:color w:val="auto"/>
                <w:szCs w:val="21"/>
                <w:u w:val="none"/>
              </w:rPr>
              <w:t>环保投资估算一览表</w:t>
            </w:r>
          </w:p>
          <w:tbl>
            <w:tblPr>
              <w:tblStyle w:val="17"/>
              <w:tblW w:w="8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08"/>
              <w:gridCol w:w="4054"/>
              <w:gridCol w:w="146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21"/>
                      <w:u w:val="none"/>
                    </w:rPr>
                  </w:pPr>
                  <w:r>
                    <w:rPr>
                      <w:rFonts w:hint="eastAsia" w:ascii="Times New Roman" w:hAnsi="Times New Roman" w:eastAsia="宋体" w:cs="宋体"/>
                      <w:b/>
                      <w:bCs/>
                      <w:color w:val="auto"/>
                      <w:szCs w:val="21"/>
                      <w:u w:val="none"/>
                    </w:rPr>
                    <w:t>序号</w:t>
                  </w:r>
                </w:p>
              </w:tc>
              <w:tc>
                <w:tcPr>
                  <w:tcW w:w="47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21"/>
                      <w:u w:val="none"/>
                    </w:rPr>
                  </w:pPr>
                  <w:r>
                    <w:rPr>
                      <w:rFonts w:hint="eastAsia" w:ascii="Times New Roman" w:hAnsi="Times New Roman" w:eastAsia="宋体" w:cs="宋体"/>
                      <w:b/>
                      <w:bCs/>
                      <w:color w:val="auto"/>
                      <w:szCs w:val="21"/>
                      <w:u w:val="none"/>
                    </w:rPr>
                    <w:t>项目名称</w:t>
                  </w:r>
                </w:p>
              </w:tc>
              <w:tc>
                <w:tcPr>
                  <w:tcW w:w="14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21"/>
                      <w:u w:val="none"/>
                    </w:rPr>
                  </w:pPr>
                  <w:r>
                    <w:rPr>
                      <w:rFonts w:hint="eastAsia" w:ascii="Times New Roman" w:hAnsi="Times New Roman" w:eastAsia="宋体" w:cs="宋体"/>
                      <w:b/>
                      <w:bCs/>
                      <w:color w:val="auto"/>
                      <w:szCs w:val="21"/>
                      <w:u w:val="none"/>
                    </w:rPr>
                    <w:t>费用（万元）</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21"/>
                      <w:u w:val="none"/>
                    </w:rPr>
                  </w:pPr>
                  <w:r>
                    <w:rPr>
                      <w:rFonts w:hint="eastAsia" w:ascii="Times New Roman" w:hAnsi="Times New Roman" w:eastAsia="宋体" w:cs="宋体"/>
                      <w:b/>
                      <w:bCs/>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施工期</w:t>
                  </w:r>
                </w:p>
              </w:tc>
              <w:tc>
                <w:tcPr>
                  <w:tcW w:w="7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废气</w:t>
                  </w:r>
                </w:p>
              </w:tc>
              <w:tc>
                <w:tcPr>
                  <w:tcW w:w="405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宋体" w:cs="Times New Roman"/>
                      <w:color w:val="auto"/>
                      <w:szCs w:val="21"/>
                      <w:u w:val="none"/>
                    </w:rPr>
                  </w:pPr>
                  <w:r>
                    <w:rPr>
                      <w:rFonts w:hint="eastAsia" w:ascii="Times New Roman" w:hAnsi="Times New Roman" w:eastAsia="宋体" w:cs="宋体"/>
                      <w:color w:val="auto"/>
                      <w:spacing w:val="6"/>
                      <w:szCs w:val="21"/>
                      <w:u w:val="none"/>
                    </w:rPr>
                    <w:t>围栏、洒水、水泥硬化地面、表土堆置场覆盖等</w:t>
                  </w:r>
                </w:p>
              </w:tc>
              <w:tc>
                <w:tcPr>
                  <w:tcW w:w="14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10</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噪声</w:t>
                  </w:r>
                </w:p>
              </w:tc>
              <w:tc>
                <w:tcPr>
                  <w:tcW w:w="405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施工棚、围墙等</w:t>
                  </w:r>
                </w:p>
              </w:tc>
              <w:tc>
                <w:tcPr>
                  <w:tcW w:w="14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10</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废水</w:t>
                  </w:r>
                </w:p>
              </w:tc>
              <w:tc>
                <w:tcPr>
                  <w:tcW w:w="405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临时沉淀池、临时隔油池、临时化粪池</w:t>
                  </w:r>
                </w:p>
              </w:tc>
              <w:tc>
                <w:tcPr>
                  <w:tcW w:w="14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15</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固废</w:t>
                  </w:r>
                </w:p>
              </w:tc>
              <w:tc>
                <w:tcPr>
                  <w:tcW w:w="405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建筑垃圾处置、运输</w:t>
                  </w:r>
                </w:p>
              </w:tc>
              <w:tc>
                <w:tcPr>
                  <w:tcW w:w="14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8</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绿化</w:t>
                  </w:r>
                </w:p>
              </w:tc>
              <w:tc>
                <w:tcPr>
                  <w:tcW w:w="405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栽种树和花卉，铺设草皮以及景观设计等</w:t>
                  </w:r>
                </w:p>
              </w:tc>
              <w:tc>
                <w:tcPr>
                  <w:tcW w:w="14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20</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60"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营运期</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废水</w:t>
                  </w:r>
                </w:p>
              </w:tc>
              <w:tc>
                <w:tcPr>
                  <w:tcW w:w="405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宋体" w:cs="Times New Roman"/>
                      <w:color w:val="auto"/>
                      <w:spacing w:val="6"/>
                      <w:szCs w:val="21"/>
                      <w:u w:val="none"/>
                    </w:rPr>
                  </w:pPr>
                  <w:r>
                    <w:rPr>
                      <w:rFonts w:hint="eastAsia" w:ascii="Times New Roman" w:hAnsi="Times New Roman" w:eastAsia="宋体" w:cs="宋体"/>
                      <w:color w:val="auto"/>
                      <w:spacing w:val="6"/>
                      <w:szCs w:val="21"/>
                      <w:u w:val="none"/>
                    </w:rPr>
                    <w:t>雨水管网及污水管网</w:t>
                  </w:r>
                </w:p>
              </w:tc>
              <w:tc>
                <w:tcPr>
                  <w:tcW w:w="14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20</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6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废气</w:t>
                  </w:r>
                </w:p>
              </w:tc>
              <w:tc>
                <w:tcPr>
                  <w:tcW w:w="405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宋体" w:cs="Times New Roman"/>
                      <w:color w:val="auto"/>
                      <w:spacing w:val="6"/>
                      <w:szCs w:val="21"/>
                      <w:u w:val="none"/>
                    </w:rPr>
                  </w:pPr>
                  <w:r>
                    <w:rPr>
                      <w:rFonts w:ascii="Times New Roman" w:hAnsi="Times New Roman" w:eastAsia="宋体" w:cs="宋体"/>
                      <w:color w:val="auto"/>
                      <w:spacing w:val="6"/>
                      <w:szCs w:val="21"/>
                      <w:u w:val="none"/>
                    </w:rPr>
                    <w:t>通排风系统</w:t>
                  </w:r>
                  <w:r>
                    <w:rPr>
                      <w:rFonts w:hint="eastAsia" w:ascii="Times New Roman" w:hAnsi="Times New Roman" w:eastAsia="宋体" w:cs="宋体"/>
                      <w:color w:val="auto"/>
                      <w:spacing w:val="6"/>
                      <w:szCs w:val="21"/>
                      <w:u w:val="none"/>
                    </w:rPr>
                    <w:t>、油烟净化器</w:t>
                  </w:r>
                </w:p>
              </w:tc>
              <w:tc>
                <w:tcPr>
                  <w:tcW w:w="14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15</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6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固废</w:t>
                  </w:r>
                </w:p>
              </w:tc>
              <w:tc>
                <w:tcPr>
                  <w:tcW w:w="405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宋体" w:cs="Times New Roman"/>
                      <w:color w:val="auto"/>
                      <w:spacing w:val="6"/>
                      <w:szCs w:val="21"/>
                      <w:u w:val="none"/>
                    </w:rPr>
                  </w:pPr>
                  <w:r>
                    <w:rPr>
                      <w:rFonts w:ascii="Times New Roman" w:hAnsi="Times New Roman" w:eastAsia="宋体" w:cs="宋体"/>
                      <w:color w:val="auto"/>
                      <w:spacing w:val="6"/>
                      <w:szCs w:val="21"/>
                      <w:u w:val="none"/>
                    </w:rPr>
                    <w:t>垃圾桶</w:t>
                  </w:r>
                </w:p>
              </w:tc>
              <w:tc>
                <w:tcPr>
                  <w:tcW w:w="14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5</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60" w:type="dxa"/>
                  <w:vMerge w:val="continue"/>
                  <w:tcBorders>
                    <w:left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噪声</w:t>
                  </w:r>
                </w:p>
              </w:tc>
              <w:tc>
                <w:tcPr>
                  <w:tcW w:w="405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设备减震、隔声</w:t>
                  </w:r>
                </w:p>
              </w:tc>
              <w:tc>
                <w:tcPr>
                  <w:tcW w:w="14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12</w:t>
                  </w: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860"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宋体"/>
                      <w:color w:val="auto"/>
                      <w:szCs w:val="21"/>
                      <w:u w:val="none"/>
                    </w:rPr>
                  </w:pPr>
                  <w:r>
                    <w:rPr>
                      <w:rFonts w:hint="eastAsia" w:ascii="Times New Roman" w:hAnsi="Times New Roman" w:eastAsia="宋体" w:cs="宋体"/>
                      <w:color w:val="auto"/>
                      <w:szCs w:val="21"/>
                      <w:u w:val="none"/>
                    </w:rPr>
                    <w:t>绿化</w:t>
                  </w:r>
                </w:p>
              </w:tc>
              <w:tc>
                <w:tcPr>
                  <w:tcW w:w="405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Times New Roman" w:hAnsi="Times New Roman" w:eastAsia="宋体" w:cs="宋体"/>
                      <w:color w:val="auto"/>
                      <w:szCs w:val="21"/>
                      <w:u w:val="none"/>
                    </w:rPr>
                  </w:pPr>
                  <w:r>
                    <w:rPr>
                      <w:rFonts w:hint="eastAsia" w:ascii="Times New Roman" w:hAnsi="Times New Roman" w:eastAsia="宋体" w:cs="宋体"/>
                      <w:color w:val="auto"/>
                      <w:szCs w:val="21"/>
                      <w:u w:val="none"/>
                    </w:rPr>
                    <w:t>栽种树和花卉，铺设草皮以及景观设计等</w:t>
                  </w:r>
                </w:p>
              </w:tc>
              <w:tc>
                <w:tcPr>
                  <w:tcW w:w="14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30</w:t>
                  </w: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4" w:hRule="atLeast"/>
              </w:trPr>
              <w:tc>
                <w:tcPr>
                  <w:tcW w:w="562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hint="eastAsia" w:ascii="Times New Roman" w:hAnsi="Times New Roman" w:eastAsia="宋体" w:cs="宋体"/>
                      <w:color w:val="auto"/>
                      <w:szCs w:val="21"/>
                      <w:u w:val="none"/>
                    </w:rPr>
                    <w:t>环保投资合计</w:t>
                  </w:r>
                </w:p>
              </w:tc>
              <w:tc>
                <w:tcPr>
                  <w:tcW w:w="14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szCs w:val="21"/>
                      <w:u w:val="none"/>
                      <w:lang w:eastAsia="zh-CN"/>
                    </w:rPr>
                  </w:pPr>
                  <w:r>
                    <w:rPr>
                      <w:rFonts w:hint="eastAsia" w:ascii="Times New Roman" w:hAnsi="Times New Roman" w:eastAsia="宋体" w:cs="Times New Roman"/>
                      <w:color w:val="auto"/>
                      <w:szCs w:val="21"/>
                      <w:u w:val="none"/>
                      <w:lang w:val="en-US" w:eastAsia="zh-CN"/>
                    </w:rPr>
                    <w:t>145</w:t>
                  </w: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21"/>
                      <w:u w:val="none"/>
                    </w:rPr>
                  </w:pPr>
                  <w:r>
                    <w:rPr>
                      <w:rFonts w:ascii="Times New Roman" w:hAnsi="Times New Roman" w:eastAsia="宋体" w:cs="Times New Roman"/>
                      <w:color w:val="auto"/>
                      <w:szCs w:val="21"/>
                      <w:u w:val="none"/>
                    </w:rPr>
                    <w:t>/</w:t>
                  </w:r>
                </w:p>
              </w:tc>
            </w:tr>
          </w:tbl>
          <w:p>
            <w:pPr>
              <w:rPr>
                <w:rFonts w:ascii="Times New Roman" w:hAnsi="Times New Roman" w:eastAsia="宋体" w:cs="Times New Roman"/>
                <w:b/>
                <w:bCs/>
                <w:sz w:val="28"/>
                <w:szCs w:val="28"/>
                <w:u w:val="none"/>
              </w:rPr>
            </w:pPr>
          </w:p>
        </w:tc>
      </w:tr>
    </w:tbl>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keepNext/>
        <w:keepLines/>
        <w:spacing w:line="360" w:lineRule="auto"/>
        <w:outlineLvl w:val="0"/>
        <w:rPr>
          <w:rFonts w:ascii="Times New Roman" w:hAnsi="Times New Roman" w:eastAsia="黑体" w:cs="Times New Roman"/>
          <w:kern w:val="44"/>
          <w:sz w:val="32"/>
          <w:szCs w:val="32"/>
          <w:u w:val="none"/>
        </w:rPr>
      </w:pPr>
      <w:r>
        <w:rPr>
          <w:rFonts w:ascii="Times New Roman" w:hAnsi="Times New Roman" w:eastAsia="黑体" w:cs="Times New Roman"/>
          <w:kern w:val="44"/>
          <w:sz w:val="32"/>
          <w:szCs w:val="32"/>
          <w:u w:val="none"/>
        </w:rPr>
        <w:t>11</w:t>
      </w:r>
      <w:r>
        <w:rPr>
          <w:rFonts w:hint="eastAsia" w:ascii="Times New Roman" w:hAnsi="Times New Roman" w:eastAsia="黑体" w:cs="黑体"/>
          <w:kern w:val="44"/>
          <w:sz w:val="32"/>
          <w:szCs w:val="32"/>
          <w:u w:val="none"/>
        </w:rPr>
        <w:t>建设项目拟采取的防治措施及预期治理效果（施工期）</w:t>
      </w:r>
    </w:p>
    <w:tbl>
      <w:tblPr>
        <w:tblStyle w:val="17"/>
        <w:tblW w:w="87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451"/>
        <w:gridCol w:w="1701"/>
        <w:gridCol w:w="2209"/>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954" w:type="dxa"/>
            <w:tcBorders>
              <w:tl2br w:val="single" w:color="auto" w:sz="4" w:space="0"/>
            </w:tcBorders>
            <w:vAlign w:val="center"/>
          </w:tcPr>
          <w:p>
            <w:pPr>
              <w:adjustRightInd w:val="0"/>
              <w:snapToGrid w:val="0"/>
              <w:spacing w:line="360" w:lineRule="auto"/>
              <w:jc w:val="righ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内容</w:t>
            </w:r>
          </w:p>
          <w:p>
            <w:pPr>
              <w:adjustRightInd w:val="0"/>
              <w:snapToGrid w:val="0"/>
              <w:spacing w:line="360" w:lineRule="auto"/>
              <w:jc w:val="left"/>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类型</w:t>
            </w:r>
          </w:p>
        </w:tc>
        <w:tc>
          <w:tcPr>
            <w:tcW w:w="1451" w:type="dxa"/>
            <w:vAlign w:val="center"/>
          </w:tcPr>
          <w:p>
            <w:pPr>
              <w:adjustRightInd w:val="0"/>
              <w:snapToGrid w:val="0"/>
              <w:spacing w:line="360" w:lineRule="auto"/>
              <w:jc w:val="center"/>
              <w:outlineLvl w:val="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排放源</w:t>
            </w:r>
          </w:p>
          <w:p>
            <w:pPr>
              <w:adjustRightInd w:val="0"/>
              <w:snapToGrid w:val="0"/>
              <w:spacing w:line="360" w:lineRule="auto"/>
              <w:jc w:val="center"/>
              <w:outlineLvl w:val="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（编号）</w:t>
            </w:r>
          </w:p>
        </w:tc>
        <w:tc>
          <w:tcPr>
            <w:tcW w:w="170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污染物</w:t>
            </w:r>
          </w:p>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名称</w:t>
            </w:r>
          </w:p>
        </w:tc>
        <w:tc>
          <w:tcPr>
            <w:tcW w:w="220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防治措施</w:t>
            </w:r>
          </w:p>
        </w:tc>
        <w:tc>
          <w:tcPr>
            <w:tcW w:w="242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jc w:val="center"/>
        </w:trPr>
        <w:tc>
          <w:tcPr>
            <w:tcW w:w="954" w:type="dxa"/>
            <w:vMerge w:val="restart"/>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大</w:t>
            </w:r>
          </w:p>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气</w:t>
            </w:r>
          </w:p>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污</w:t>
            </w:r>
          </w:p>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染</w:t>
            </w:r>
          </w:p>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物</w:t>
            </w:r>
          </w:p>
        </w:tc>
        <w:tc>
          <w:tcPr>
            <w:tcW w:w="145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土地开挖、主体施工、车辆运输</w:t>
            </w:r>
          </w:p>
        </w:tc>
        <w:tc>
          <w:tcPr>
            <w:tcW w:w="170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扬尘</w:t>
            </w:r>
          </w:p>
        </w:tc>
        <w:tc>
          <w:tcPr>
            <w:tcW w:w="220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洒水抑尘、遮盖、封闭措施</w:t>
            </w:r>
          </w:p>
        </w:tc>
        <w:tc>
          <w:tcPr>
            <w:tcW w:w="2429" w:type="dxa"/>
            <w:vMerge w:val="restart"/>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对周边环境影响较小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954"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c>
          <w:tcPr>
            <w:tcW w:w="145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施工机械和运输车辆</w:t>
            </w:r>
          </w:p>
        </w:tc>
        <w:tc>
          <w:tcPr>
            <w:tcW w:w="170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燃油废气</w:t>
            </w:r>
          </w:p>
        </w:tc>
        <w:tc>
          <w:tcPr>
            <w:tcW w:w="220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自然通风</w:t>
            </w:r>
          </w:p>
        </w:tc>
        <w:tc>
          <w:tcPr>
            <w:tcW w:w="2429"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jc w:val="center"/>
        </w:trPr>
        <w:tc>
          <w:tcPr>
            <w:tcW w:w="954"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c>
          <w:tcPr>
            <w:tcW w:w="145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装修废气</w:t>
            </w:r>
          </w:p>
        </w:tc>
        <w:tc>
          <w:tcPr>
            <w:tcW w:w="170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甲苯、二甲苯等</w:t>
            </w:r>
          </w:p>
        </w:tc>
        <w:tc>
          <w:tcPr>
            <w:tcW w:w="220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自然通风</w:t>
            </w:r>
          </w:p>
        </w:tc>
        <w:tc>
          <w:tcPr>
            <w:tcW w:w="2429"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jc w:val="center"/>
        </w:trPr>
        <w:tc>
          <w:tcPr>
            <w:tcW w:w="954" w:type="dxa"/>
            <w:vMerge w:val="restart"/>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水</w:t>
            </w:r>
          </w:p>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污</w:t>
            </w:r>
          </w:p>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染</w:t>
            </w:r>
          </w:p>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物</w:t>
            </w:r>
          </w:p>
        </w:tc>
        <w:tc>
          <w:tcPr>
            <w:tcW w:w="145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生活废水</w:t>
            </w:r>
          </w:p>
        </w:tc>
        <w:tc>
          <w:tcPr>
            <w:tcW w:w="170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ascii="Times New Roman" w:hAnsi="Times New Roman" w:eastAsia="宋体" w:cs="Times New Roman"/>
                <w:sz w:val="24"/>
                <w:szCs w:val="24"/>
                <w:u w:val="none"/>
              </w:rPr>
              <w:t>COD</w:t>
            </w:r>
            <w:r>
              <w:rPr>
                <w:rFonts w:ascii="Times New Roman" w:hAnsi="Times New Roman" w:eastAsia="宋体" w:cs="Times New Roman"/>
                <w:sz w:val="24"/>
                <w:szCs w:val="24"/>
                <w:u w:val="none"/>
                <w:vertAlign w:val="subscript"/>
              </w:rPr>
              <w:t>Cr</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SS</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BOD</w:t>
            </w:r>
            <w:r>
              <w:rPr>
                <w:rFonts w:ascii="Times New Roman" w:hAnsi="Times New Roman" w:eastAsia="宋体" w:cs="Times New Roman"/>
                <w:sz w:val="24"/>
                <w:szCs w:val="24"/>
                <w:u w:val="none"/>
                <w:vertAlign w:val="subscript"/>
              </w:rPr>
              <w:t>5</w:t>
            </w:r>
            <w:r>
              <w:rPr>
                <w:rFonts w:hint="eastAsia" w:ascii="Times New Roman" w:hAnsi="Times New Roman" w:eastAsia="宋体" w:cs="宋体"/>
                <w:sz w:val="24"/>
                <w:szCs w:val="24"/>
                <w:u w:val="none"/>
              </w:rPr>
              <w:t>、氨氮</w:t>
            </w:r>
          </w:p>
        </w:tc>
        <w:tc>
          <w:tcPr>
            <w:tcW w:w="220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化粪池</w:t>
            </w:r>
          </w:p>
        </w:tc>
        <w:tc>
          <w:tcPr>
            <w:tcW w:w="242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排入城市污水管网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2" w:hRule="atLeast"/>
          <w:jc w:val="center"/>
        </w:trPr>
        <w:tc>
          <w:tcPr>
            <w:tcW w:w="954"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c>
          <w:tcPr>
            <w:tcW w:w="1451" w:type="dxa"/>
            <w:vMerge w:val="restart"/>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施工废水</w:t>
            </w:r>
          </w:p>
        </w:tc>
        <w:tc>
          <w:tcPr>
            <w:tcW w:w="170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ascii="Times New Roman" w:hAnsi="Times New Roman" w:eastAsia="宋体" w:cs="Times New Roman"/>
                <w:sz w:val="24"/>
                <w:szCs w:val="24"/>
                <w:u w:val="none"/>
              </w:rPr>
              <w:t>SS</w:t>
            </w:r>
          </w:p>
        </w:tc>
        <w:tc>
          <w:tcPr>
            <w:tcW w:w="2209" w:type="dxa"/>
            <w:vMerge w:val="restart"/>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经沉淀池、隔油池处理后回用于施工机械车辆清洗、场地洒水</w:t>
            </w:r>
          </w:p>
        </w:tc>
        <w:tc>
          <w:tcPr>
            <w:tcW w:w="2429" w:type="dxa"/>
            <w:vMerge w:val="restart"/>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54"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c>
          <w:tcPr>
            <w:tcW w:w="1451"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c>
          <w:tcPr>
            <w:tcW w:w="170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石油类</w:t>
            </w:r>
          </w:p>
        </w:tc>
        <w:tc>
          <w:tcPr>
            <w:tcW w:w="2209"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c>
          <w:tcPr>
            <w:tcW w:w="2429"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954" w:type="dxa"/>
            <w:vMerge w:val="restart"/>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固体</w:t>
            </w:r>
          </w:p>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废物</w:t>
            </w:r>
          </w:p>
        </w:tc>
        <w:tc>
          <w:tcPr>
            <w:tcW w:w="145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员工</w:t>
            </w:r>
          </w:p>
        </w:tc>
        <w:tc>
          <w:tcPr>
            <w:tcW w:w="170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生活垃圾</w:t>
            </w:r>
          </w:p>
        </w:tc>
        <w:tc>
          <w:tcPr>
            <w:tcW w:w="220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交由环卫部门外运</w:t>
            </w:r>
          </w:p>
        </w:tc>
        <w:tc>
          <w:tcPr>
            <w:tcW w:w="242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954"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c>
          <w:tcPr>
            <w:tcW w:w="1451" w:type="dxa"/>
            <w:vMerge w:val="restart"/>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项目内</w:t>
            </w:r>
          </w:p>
        </w:tc>
        <w:tc>
          <w:tcPr>
            <w:tcW w:w="170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建筑垃圾</w:t>
            </w:r>
          </w:p>
        </w:tc>
        <w:tc>
          <w:tcPr>
            <w:tcW w:w="2209" w:type="dxa"/>
            <w:vMerge w:val="restart"/>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按市政管理部门要求统一处置</w:t>
            </w:r>
          </w:p>
        </w:tc>
        <w:tc>
          <w:tcPr>
            <w:tcW w:w="2429" w:type="dxa"/>
            <w:vMerge w:val="restart"/>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954"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c>
          <w:tcPr>
            <w:tcW w:w="1451" w:type="dxa"/>
            <w:vMerge w:val="continue"/>
            <w:vAlign w:val="center"/>
          </w:tcPr>
          <w:p>
            <w:pPr>
              <w:adjustRightInd w:val="0"/>
              <w:snapToGrid w:val="0"/>
              <w:spacing w:line="360" w:lineRule="auto"/>
              <w:jc w:val="center"/>
              <w:rPr>
                <w:rFonts w:ascii="Times New Roman" w:hAnsi="Times New Roman" w:eastAsia="宋体" w:cs="宋体"/>
                <w:sz w:val="24"/>
                <w:szCs w:val="24"/>
                <w:u w:val="none"/>
              </w:rPr>
            </w:pPr>
          </w:p>
        </w:tc>
        <w:tc>
          <w:tcPr>
            <w:tcW w:w="1701" w:type="dxa"/>
            <w:vAlign w:val="center"/>
          </w:tcPr>
          <w:p>
            <w:pPr>
              <w:adjustRightInd w:val="0"/>
              <w:snapToGrid w:val="0"/>
              <w:spacing w:line="360" w:lineRule="auto"/>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废弃土石方</w:t>
            </w:r>
          </w:p>
        </w:tc>
        <w:tc>
          <w:tcPr>
            <w:tcW w:w="2209" w:type="dxa"/>
            <w:vMerge w:val="continue"/>
            <w:vAlign w:val="center"/>
          </w:tcPr>
          <w:p>
            <w:pPr>
              <w:adjustRightInd w:val="0"/>
              <w:snapToGrid w:val="0"/>
              <w:spacing w:line="360" w:lineRule="auto"/>
              <w:jc w:val="center"/>
              <w:rPr>
                <w:rFonts w:ascii="Times New Roman" w:hAnsi="Times New Roman" w:eastAsia="宋体" w:cs="宋体"/>
                <w:sz w:val="24"/>
                <w:szCs w:val="24"/>
                <w:u w:val="none"/>
              </w:rPr>
            </w:pPr>
          </w:p>
        </w:tc>
        <w:tc>
          <w:tcPr>
            <w:tcW w:w="2429" w:type="dxa"/>
            <w:vMerge w:val="continue"/>
            <w:vAlign w:val="center"/>
          </w:tcPr>
          <w:p>
            <w:pPr>
              <w:adjustRightInd w:val="0"/>
              <w:snapToGrid w:val="0"/>
              <w:spacing w:line="360" w:lineRule="auto"/>
              <w:jc w:val="center"/>
              <w:rPr>
                <w:rFonts w:ascii="Times New Roman" w:hAnsi="Times New Roman" w:eastAsia="宋体" w:cs="宋体"/>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54"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噪</w:t>
            </w:r>
          </w:p>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声</w:t>
            </w:r>
          </w:p>
        </w:tc>
        <w:tc>
          <w:tcPr>
            <w:tcW w:w="145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施工机械、运输车辆</w:t>
            </w:r>
          </w:p>
        </w:tc>
        <w:tc>
          <w:tcPr>
            <w:tcW w:w="1701"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噪声</w:t>
            </w:r>
          </w:p>
        </w:tc>
        <w:tc>
          <w:tcPr>
            <w:tcW w:w="220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使用低噪声及低振动的机械设备，合理安排施工时间等</w:t>
            </w:r>
          </w:p>
        </w:tc>
        <w:tc>
          <w:tcPr>
            <w:tcW w:w="2429" w:type="dxa"/>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《建筑施工场界环境噪声排放标准》（</w:t>
            </w:r>
            <w:r>
              <w:rPr>
                <w:rFonts w:ascii="Times New Roman" w:hAnsi="Times New Roman" w:eastAsia="宋体" w:cs="Times New Roman"/>
                <w:sz w:val="24"/>
                <w:szCs w:val="24"/>
                <w:u w:val="none"/>
              </w:rPr>
              <w:t>GB12523-2011</w:t>
            </w:r>
            <w:r>
              <w:rPr>
                <w:rFonts w:hint="eastAsia" w:ascii="Times New Roman" w:hAnsi="Times New Roman" w:eastAsia="宋体" w:cs="宋体"/>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77" w:hRule="atLeast"/>
          <w:jc w:val="center"/>
        </w:trPr>
        <w:tc>
          <w:tcPr>
            <w:tcW w:w="8744" w:type="dxa"/>
            <w:gridSpan w:val="5"/>
          </w:tcPr>
          <w:p>
            <w:pPr>
              <w:adjustRightInd w:val="0"/>
              <w:snapToGrid w:val="0"/>
              <w:spacing w:line="360" w:lineRule="auto"/>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生态保护措施及预期效果</w:t>
            </w:r>
          </w:p>
          <w:p>
            <w:pPr>
              <w:spacing w:line="360" w:lineRule="auto"/>
              <w:ind w:firstLine="456" w:firstLineChars="190"/>
              <w:rPr>
                <w:rFonts w:ascii="Times New Roman" w:hAnsi="Times New Roman" w:eastAsia="宋体" w:cs="宋体"/>
                <w:sz w:val="24"/>
                <w:szCs w:val="24"/>
                <w:u w:val="none"/>
              </w:rPr>
            </w:pPr>
            <w:r>
              <w:rPr>
                <w:rFonts w:hint="eastAsia" w:ascii="Times New Roman" w:hAnsi="Times New Roman" w:eastAsia="宋体" w:cs="宋体"/>
                <w:sz w:val="24"/>
                <w:szCs w:val="24"/>
                <w:u w:val="none"/>
              </w:rPr>
              <w:t>项目选址位于漳江创业园内，其附近均为已开发地，无野生珍稀动植物。项目区域内为已平整土地，项目对生态环境的影响主要体现在施工期的水土流失、改变局部微地貌和土壤理化性质等方面。为进一步</w:t>
            </w:r>
            <w:r>
              <w:rPr>
                <w:rFonts w:ascii="Times New Roman" w:hAnsi="Times New Roman" w:eastAsia="宋体" w:cs="宋体"/>
                <w:sz w:val="24"/>
                <w:szCs w:val="24"/>
                <w:u w:val="none"/>
              </w:rPr>
              <w:t>减少对生态环境的影响</w:t>
            </w:r>
            <w:r>
              <w:rPr>
                <w:rFonts w:hint="eastAsia" w:ascii="Times New Roman" w:hAnsi="Times New Roman" w:eastAsia="宋体" w:cs="宋体"/>
                <w:sz w:val="24"/>
                <w:szCs w:val="24"/>
                <w:u w:val="none"/>
              </w:rPr>
              <w:t>，建设方</w:t>
            </w:r>
            <w:r>
              <w:rPr>
                <w:rFonts w:ascii="Times New Roman" w:hAnsi="Times New Roman" w:eastAsia="宋体" w:cs="宋体"/>
                <w:sz w:val="24"/>
                <w:szCs w:val="24"/>
                <w:u w:val="none"/>
              </w:rPr>
              <w:t>应采取必要的措施对项目周边</w:t>
            </w:r>
            <w:r>
              <w:rPr>
                <w:rFonts w:hint="eastAsia" w:ascii="Times New Roman" w:hAnsi="Times New Roman" w:eastAsia="宋体" w:cs="宋体"/>
                <w:sz w:val="24"/>
                <w:szCs w:val="24"/>
                <w:u w:val="none"/>
              </w:rPr>
              <w:t>的地</w:t>
            </w:r>
            <w:r>
              <w:rPr>
                <w:rFonts w:ascii="Times New Roman" w:hAnsi="Times New Roman" w:eastAsia="宋体" w:cs="宋体"/>
                <w:sz w:val="24"/>
                <w:szCs w:val="24"/>
                <w:u w:val="none"/>
              </w:rPr>
              <w:t>面进行绿化。</w:t>
            </w:r>
          </w:p>
        </w:tc>
      </w:tr>
    </w:tbl>
    <w:p>
      <w:pPr>
        <w:keepNext/>
        <w:keepLines/>
        <w:spacing w:line="360" w:lineRule="auto"/>
        <w:outlineLvl w:val="0"/>
        <w:rPr>
          <w:rFonts w:ascii="Times New Roman" w:hAnsi="Times New Roman" w:eastAsia="黑体" w:cs="黑体"/>
          <w:kern w:val="44"/>
          <w:sz w:val="32"/>
          <w:szCs w:val="32"/>
          <w:u w:val="none"/>
        </w:rPr>
      </w:pPr>
      <w:r>
        <w:rPr>
          <w:rFonts w:ascii="Times New Roman" w:hAnsi="Times New Roman" w:eastAsia="黑体" w:cs="Times New Roman"/>
          <w:kern w:val="44"/>
          <w:sz w:val="32"/>
          <w:szCs w:val="32"/>
          <w:u w:val="none"/>
        </w:rPr>
        <w:t>12</w:t>
      </w:r>
      <w:r>
        <w:rPr>
          <w:rFonts w:hint="eastAsia" w:ascii="Times New Roman" w:hAnsi="Times New Roman" w:eastAsia="黑体" w:cs="黑体"/>
          <w:kern w:val="44"/>
          <w:sz w:val="32"/>
          <w:szCs w:val="32"/>
          <w:u w:val="none"/>
        </w:rPr>
        <w:t>建设项目拟采取的防治措施及预期治理效果（营运期）</w:t>
      </w:r>
    </w:p>
    <w:tbl>
      <w:tblPr>
        <w:tblStyle w:val="17"/>
        <w:tblW w:w="86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559"/>
        <w:gridCol w:w="229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内容</w:t>
            </w:r>
          </w:p>
          <w:p>
            <w:pPr>
              <w:spacing w:line="360" w:lineRule="auto"/>
              <w:jc w:val="center"/>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类型</w:t>
            </w:r>
          </w:p>
        </w:tc>
        <w:tc>
          <w:tcPr>
            <w:tcW w:w="1559" w:type="dxa"/>
            <w:vAlign w:val="center"/>
          </w:tcPr>
          <w:p>
            <w:pPr>
              <w:spacing w:line="360" w:lineRule="auto"/>
              <w:jc w:val="center"/>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排放源</w:t>
            </w:r>
          </w:p>
          <w:p>
            <w:pPr>
              <w:spacing w:line="360" w:lineRule="auto"/>
              <w:jc w:val="center"/>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（编号）</w:t>
            </w:r>
          </w:p>
        </w:tc>
        <w:tc>
          <w:tcPr>
            <w:tcW w:w="1559" w:type="dxa"/>
            <w:vAlign w:val="center"/>
          </w:tcPr>
          <w:p>
            <w:pPr>
              <w:spacing w:line="360" w:lineRule="auto"/>
              <w:jc w:val="center"/>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污染物名称</w:t>
            </w:r>
          </w:p>
        </w:tc>
        <w:tc>
          <w:tcPr>
            <w:tcW w:w="2292" w:type="dxa"/>
            <w:vAlign w:val="center"/>
          </w:tcPr>
          <w:p>
            <w:pPr>
              <w:spacing w:line="360" w:lineRule="auto"/>
              <w:jc w:val="center"/>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防治措施</w:t>
            </w:r>
          </w:p>
        </w:tc>
        <w:tc>
          <w:tcPr>
            <w:tcW w:w="2252" w:type="dxa"/>
            <w:vAlign w:val="center"/>
          </w:tcPr>
          <w:p>
            <w:pPr>
              <w:spacing w:line="360" w:lineRule="auto"/>
              <w:jc w:val="center"/>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988" w:type="dxa"/>
            <w:vMerge w:val="restart"/>
            <w:vAlign w:val="center"/>
          </w:tcPr>
          <w:p>
            <w:pPr>
              <w:spacing w:line="360" w:lineRule="auto"/>
              <w:jc w:val="center"/>
              <w:rPr>
                <w:rFonts w:ascii="Times New Roman" w:hAnsi="Times New Roman" w:eastAsia="宋体" w:cs="Times New Roman"/>
                <w:sz w:val="24"/>
                <w:szCs w:val="24"/>
                <w:u w:val="none"/>
              </w:rPr>
            </w:pPr>
            <w:r>
              <w:rPr>
                <w:rFonts w:ascii="Times New Roman" w:hAnsi="Times New Roman" w:eastAsia="宋体" w:cs="Times New Roman"/>
                <w:sz w:val="24"/>
                <w:szCs w:val="24"/>
                <w:u w:val="none"/>
              </w:rPr>
              <w:t>废气</w:t>
            </w:r>
          </w:p>
        </w:tc>
        <w:tc>
          <w:tcPr>
            <w:tcW w:w="1559" w:type="dxa"/>
            <w:vAlign w:val="center"/>
          </w:tcPr>
          <w:p>
            <w:pPr>
              <w:spacing w:line="360" w:lineRule="auto"/>
              <w:ind w:firstLine="240"/>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汽车尾气</w:t>
            </w:r>
          </w:p>
        </w:tc>
        <w:tc>
          <w:tcPr>
            <w:tcW w:w="1559" w:type="dxa"/>
            <w:vAlign w:val="center"/>
          </w:tcPr>
          <w:p>
            <w:pPr>
              <w:spacing w:line="360" w:lineRule="auto"/>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HC、CO、NOx</w:t>
            </w:r>
          </w:p>
        </w:tc>
        <w:tc>
          <w:tcPr>
            <w:tcW w:w="2292" w:type="dxa"/>
            <w:vAlign w:val="center"/>
          </w:tcPr>
          <w:p>
            <w:pPr>
              <w:spacing w:line="360" w:lineRule="auto"/>
              <w:ind w:left="480" w:hanging="480" w:hangingChars="200"/>
              <w:jc w:val="center"/>
              <w:rPr>
                <w:rFonts w:ascii="Times New Roman" w:hAnsi="Times New Roman" w:eastAsia="宋体" w:cs="宋体"/>
                <w:sz w:val="24"/>
                <w:szCs w:val="24"/>
                <w:u w:val="none"/>
              </w:rPr>
            </w:pPr>
            <w:r>
              <w:rPr>
                <w:rFonts w:ascii="Times New Roman" w:hAnsi="Times New Roman" w:eastAsia="宋体" w:cs="宋体"/>
                <w:sz w:val="24"/>
                <w:szCs w:val="24"/>
                <w:u w:val="none"/>
              </w:rPr>
              <w:t>经通排风口距地面</w:t>
            </w:r>
            <w:r>
              <w:rPr>
                <w:rFonts w:hint="eastAsia" w:ascii="Times New Roman" w:hAnsi="Times New Roman" w:eastAsia="宋体" w:cs="宋体"/>
                <w:sz w:val="24"/>
                <w:szCs w:val="24"/>
                <w:u w:val="none"/>
              </w:rPr>
              <w:t>1.5m排放</w:t>
            </w:r>
          </w:p>
        </w:tc>
        <w:tc>
          <w:tcPr>
            <w:tcW w:w="2252" w:type="dxa"/>
            <w:vAlign w:val="center"/>
          </w:tcPr>
          <w:p>
            <w:pPr>
              <w:snapToGrid w:val="0"/>
              <w:spacing w:line="360" w:lineRule="auto"/>
              <w:jc w:val="center"/>
              <w:rPr>
                <w:rFonts w:ascii="Times New Roman" w:hAnsi="Times New Roman" w:eastAsia="宋体" w:cs="宋体"/>
                <w:sz w:val="24"/>
                <w:szCs w:val="24"/>
                <w:u w:val="none"/>
              </w:rPr>
            </w:pPr>
            <w:r>
              <w:rPr>
                <w:rFonts w:ascii="Times New Roman" w:hAnsi="Times New Roman" w:eastAsia="宋体" w:cs="宋体"/>
                <w:sz w:val="24"/>
                <w:szCs w:val="24"/>
                <w:u w:val="none"/>
              </w:rPr>
              <w:t>GB16297-96中二级排放标准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988" w:type="dxa"/>
            <w:vMerge w:val="continue"/>
            <w:vAlign w:val="center"/>
          </w:tcPr>
          <w:p>
            <w:pPr>
              <w:spacing w:line="360" w:lineRule="auto"/>
              <w:jc w:val="center"/>
              <w:rPr>
                <w:rFonts w:ascii="Times New Roman" w:hAnsi="Times New Roman" w:eastAsia="宋体" w:cs="Times New Roman"/>
                <w:sz w:val="24"/>
                <w:szCs w:val="24"/>
                <w:u w:val="none"/>
              </w:rPr>
            </w:pPr>
          </w:p>
        </w:tc>
        <w:tc>
          <w:tcPr>
            <w:tcW w:w="1559" w:type="dxa"/>
            <w:vAlign w:val="center"/>
          </w:tcPr>
          <w:p>
            <w:pPr>
              <w:spacing w:line="360" w:lineRule="auto"/>
              <w:ind w:firstLine="240"/>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锅炉房</w:t>
            </w:r>
          </w:p>
        </w:tc>
        <w:tc>
          <w:tcPr>
            <w:tcW w:w="1559" w:type="dxa"/>
            <w:vAlign w:val="center"/>
          </w:tcPr>
          <w:p>
            <w:pPr>
              <w:spacing w:line="360" w:lineRule="auto"/>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SO</w:t>
            </w:r>
            <w:r>
              <w:rPr>
                <w:rFonts w:hint="eastAsia" w:ascii="Times New Roman" w:hAnsi="Times New Roman" w:eastAsia="宋体" w:cs="宋体"/>
                <w:sz w:val="24"/>
                <w:szCs w:val="24"/>
                <w:u w:val="none"/>
                <w:vertAlign w:val="subscript"/>
              </w:rPr>
              <w:t>2</w:t>
            </w:r>
            <w:r>
              <w:rPr>
                <w:rFonts w:hint="eastAsia" w:ascii="Times New Roman" w:hAnsi="Times New Roman" w:eastAsia="宋体" w:cs="宋体"/>
                <w:sz w:val="24"/>
                <w:szCs w:val="24"/>
                <w:u w:val="none"/>
              </w:rPr>
              <w:t>、NO</w:t>
            </w:r>
            <w:r>
              <w:rPr>
                <w:rFonts w:hint="eastAsia" w:ascii="Times New Roman" w:hAnsi="Times New Roman" w:eastAsia="宋体" w:cs="宋体"/>
                <w:sz w:val="24"/>
                <w:szCs w:val="24"/>
                <w:u w:val="none"/>
                <w:vertAlign w:val="subscript"/>
              </w:rPr>
              <w:t>X</w:t>
            </w:r>
          </w:p>
        </w:tc>
        <w:tc>
          <w:tcPr>
            <w:tcW w:w="2292" w:type="dxa"/>
            <w:vAlign w:val="center"/>
          </w:tcPr>
          <w:p>
            <w:pPr>
              <w:spacing w:line="360" w:lineRule="auto"/>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16.42kg/a，103.43kg/a</w:t>
            </w:r>
          </w:p>
        </w:tc>
        <w:tc>
          <w:tcPr>
            <w:tcW w:w="2252" w:type="dxa"/>
            <w:vAlign w:val="center"/>
          </w:tcPr>
          <w:p>
            <w:pPr>
              <w:snapToGrid w:val="0"/>
              <w:spacing w:line="360" w:lineRule="auto"/>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16.42kg/a，103.43kg/a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988" w:type="dxa"/>
            <w:vMerge w:val="continue"/>
            <w:vAlign w:val="center"/>
          </w:tcPr>
          <w:p>
            <w:pPr>
              <w:spacing w:line="360" w:lineRule="auto"/>
              <w:jc w:val="center"/>
              <w:rPr>
                <w:rFonts w:ascii="Times New Roman" w:hAnsi="Times New Roman" w:eastAsia="宋体" w:cs="Times New Roman"/>
                <w:sz w:val="24"/>
                <w:szCs w:val="24"/>
                <w:u w:val="none"/>
              </w:rPr>
            </w:pPr>
          </w:p>
        </w:tc>
        <w:tc>
          <w:tcPr>
            <w:tcW w:w="1559" w:type="dxa"/>
            <w:vAlign w:val="center"/>
          </w:tcPr>
          <w:p>
            <w:pPr>
              <w:spacing w:line="360" w:lineRule="auto"/>
              <w:ind w:firstLine="240"/>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厨房</w:t>
            </w:r>
          </w:p>
        </w:tc>
        <w:tc>
          <w:tcPr>
            <w:tcW w:w="1559" w:type="dxa"/>
            <w:vAlign w:val="center"/>
          </w:tcPr>
          <w:p>
            <w:pPr>
              <w:spacing w:line="360" w:lineRule="auto"/>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油烟</w:t>
            </w:r>
          </w:p>
        </w:tc>
        <w:tc>
          <w:tcPr>
            <w:tcW w:w="2292" w:type="dxa"/>
            <w:vAlign w:val="center"/>
          </w:tcPr>
          <w:p>
            <w:pPr>
              <w:spacing w:line="360" w:lineRule="auto"/>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2.7kg/a（0.86t/a）</w:t>
            </w:r>
          </w:p>
        </w:tc>
        <w:tc>
          <w:tcPr>
            <w:tcW w:w="2252" w:type="dxa"/>
            <w:vAlign w:val="center"/>
          </w:tcPr>
          <w:p>
            <w:pPr>
              <w:snapToGrid w:val="0"/>
              <w:spacing w:line="360" w:lineRule="auto"/>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0.4kg/a（0.13t/a）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7" w:hRule="atLeast"/>
          <w:jc w:val="center"/>
        </w:trPr>
        <w:tc>
          <w:tcPr>
            <w:tcW w:w="988" w:type="dxa"/>
            <w:vMerge w:val="restart"/>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废水</w:t>
            </w:r>
          </w:p>
        </w:tc>
        <w:tc>
          <w:tcPr>
            <w:tcW w:w="1559"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入住企业员工办公生活污水</w:t>
            </w:r>
          </w:p>
        </w:tc>
        <w:tc>
          <w:tcPr>
            <w:tcW w:w="1559" w:type="dxa"/>
            <w:vAlign w:val="center"/>
          </w:tcPr>
          <w:p>
            <w:pPr>
              <w:spacing w:line="360" w:lineRule="auto"/>
              <w:jc w:val="center"/>
              <w:rPr>
                <w:rFonts w:ascii="Times New Roman" w:hAnsi="Times New Roman" w:eastAsia="宋体" w:cs="Times New Roman"/>
                <w:sz w:val="24"/>
                <w:szCs w:val="24"/>
                <w:u w:val="none"/>
              </w:rPr>
            </w:pPr>
            <w:r>
              <w:rPr>
                <w:rFonts w:ascii="Times New Roman" w:hAnsi="Times New Roman" w:eastAsia="宋体" w:cs="Times New Roman"/>
                <w:sz w:val="24"/>
                <w:szCs w:val="24"/>
                <w:u w:val="none"/>
              </w:rPr>
              <w:t>COD</w:t>
            </w:r>
          </w:p>
          <w:p>
            <w:pPr>
              <w:spacing w:line="360" w:lineRule="auto"/>
              <w:jc w:val="center"/>
              <w:rPr>
                <w:rFonts w:ascii="Times New Roman" w:hAnsi="Times New Roman" w:eastAsia="宋体" w:cs="Times New Roman"/>
                <w:sz w:val="24"/>
                <w:szCs w:val="24"/>
                <w:u w:val="none"/>
              </w:rPr>
            </w:pPr>
            <w:r>
              <w:rPr>
                <w:rFonts w:ascii="Times New Roman" w:hAnsi="Times New Roman" w:eastAsia="宋体" w:cs="Times New Roman"/>
                <w:sz w:val="24"/>
                <w:szCs w:val="24"/>
                <w:u w:val="none"/>
              </w:rPr>
              <w:t>BOD</w:t>
            </w:r>
            <w:r>
              <w:rPr>
                <w:rFonts w:ascii="Times New Roman" w:hAnsi="Times New Roman" w:eastAsia="宋体" w:cs="Times New Roman"/>
                <w:sz w:val="24"/>
                <w:szCs w:val="24"/>
                <w:u w:val="none"/>
                <w:vertAlign w:val="subscript"/>
              </w:rPr>
              <w:t>5</w:t>
            </w:r>
          </w:p>
          <w:p>
            <w:pPr>
              <w:spacing w:line="360" w:lineRule="auto"/>
              <w:jc w:val="center"/>
              <w:rPr>
                <w:rFonts w:ascii="Times New Roman" w:hAnsi="Times New Roman" w:eastAsia="宋体" w:cs="Times New Roman"/>
                <w:sz w:val="24"/>
                <w:szCs w:val="24"/>
                <w:u w:val="none"/>
              </w:rPr>
            </w:pPr>
            <w:r>
              <w:rPr>
                <w:rFonts w:ascii="Times New Roman" w:hAnsi="Times New Roman" w:eastAsia="宋体" w:cs="Times New Roman"/>
                <w:sz w:val="24"/>
                <w:szCs w:val="24"/>
                <w:u w:val="none"/>
              </w:rPr>
              <w:t>SS</w:t>
            </w:r>
          </w:p>
          <w:p>
            <w:pPr>
              <w:spacing w:line="360" w:lineRule="auto"/>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氨氮</w:t>
            </w:r>
          </w:p>
        </w:tc>
        <w:tc>
          <w:tcPr>
            <w:tcW w:w="2292" w:type="dxa"/>
            <w:vMerge w:val="restart"/>
            <w:vAlign w:val="center"/>
          </w:tcPr>
          <w:p>
            <w:pPr>
              <w:spacing w:line="360" w:lineRule="auto"/>
              <w:jc w:val="center"/>
              <w:rPr>
                <w:rFonts w:ascii="Times New Roman" w:hAnsi="Times New Roman" w:eastAsia="宋体" w:cs="Times New Roman"/>
                <w:sz w:val="24"/>
                <w:szCs w:val="24"/>
                <w:u w:val="none"/>
              </w:rPr>
            </w:pPr>
            <w:r>
              <w:rPr>
                <w:rFonts w:ascii="Times New Roman" w:hAnsi="Times New Roman" w:eastAsia="宋体" w:cs="Times New Roman"/>
                <w:sz w:val="24"/>
                <w:szCs w:val="24"/>
                <w:u w:val="none"/>
              </w:rPr>
              <w:t>车库冲洗废水</w:t>
            </w:r>
            <w:r>
              <w:rPr>
                <w:rFonts w:hint="eastAsia" w:ascii="Times New Roman" w:hAnsi="Times New Roman" w:eastAsia="宋体" w:cs="Times New Roman"/>
                <w:sz w:val="24"/>
                <w:szCs w:val="24"/>
                <w:u w:val="none"/>
              </w:rPr>
              <w:t>和餐饮废水</w:t>
            </w:r>
            <w:r>
              <w:rPr>
                <w:rFonts w:ascii="Times New Roman" w:hAnsi="Times New Roman" w:eastAsia="宋体" w:cs="Times New Roman"/>
                <w:sz w:val="24"/>
                <w:szCs w:val="24"/>
                <w:u w:val="none"/>
              </w:rPr>
              <w:t>先经隔油池处理后与办公生活污水一同进入化粪池处理</w:t>
            </w:r>
            <w:r>
              <w:rPr>
                <w:rFonts w:hint="eastAsia" w:ascii="Times New Roman" w:hAnsi="Times New Roman" w:eastAsia="宋体" w:cs="Times New Roman"/>
                <w:sz w:val="24"/>
                <w:szCs w:val="24"/>
                <w:u w:val="none"/>
              </w:rPr>
              <w:t>，经处理后排入城市污水管网</w:t>
            </w:r>
          </w:p>
        </w:tc>
        <w:tc>
          <w:tcPr>
            <w:tcW w:w="2252" w:type="dxa"/>
            <w:vMerge w:val="restart"/>
            <w:vAlign w:val="center"/>
          </w:tcPr>
          <w:p>
            <w:pPr>
              <w:adjustRightInd w:val="0"/>
              <w:snapToGrid w:val="0"/>
              <w:spacing w:line="360" w:lineRule="auto"/>
              <w:jc w:val="center"/>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《污水综合排放标准》（GB8978-</w:t>
            </w:r>
            <w:r>
              <w:rPr>
                <w:rFonts w:ascii="Times New Roman" w:hAnsi="Times New Roman" w:eastAsia="宋体" w:cs="Times New Roman"/>
                <w:sz w:val="24"/>
                <w:szCs w:val="24"/>
                <w:u w:val="none"/>
              </w:rPr>
              <w:t>1996</w:t>
            </w:r>
            <w:r>
              <w:rPr>
                <w:rFonts w:hint="eastAsia" w:ascii="Times New Roman" w:hAnsi="Times New Roman" w:eastAsia="宋体" w:cs="Times New Roman"/>
                <w:sz w:val="24"/>
                <w:szCs w:val="24"/>
                <w:u w:val="none"/>
              </w:rPr>
              <w:t>）三级标准和桃源县第二</w:t>
            </w:r>
            <w:r>
              <w:rPr>
                <w:rFonts w:ascii="Times New Roman" w:hAnsi="Times New Roman" w:eastAsia="宋体" w:cs="Times New Roman"/>
                <w:sz w:val="24"/>
                <w:szCs w:val="24"/>
                <w:u w:val="none"/>
              </w:rPr>
              <w:t>污水处理厂进水标准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jc w:val="center"/>
        </w:trPr>
        <w:tc>
          <w:tcPr>
            <w:tcW w:w="988" w:type="dxa"/>
            <w:vMerge w:val="continue"/>
            <w:vAlign w:val="center"/>
          </w:tcPr>
          <w:p>
            <w:pPr>
              <w:spacing w:line="360" w:lineRule="auto"/>
              <w:jc w:val="center"/>
              <w:rPr>
                <w:rFonts w:ascii="Times New Roman" w:hAnsi="Times New Roman" w:eastAsia="宋体" w:cs="宋体"/>
                <w:sz w:val="24"/>
                <w:szCs w:val="24"/>
                <w:u w:val="none"/>
              </w:rPr>
            </w:pPr>
          </w:p>
        </w:tc>
        <w:tc>
          <w:tcPr>
            <w:tcW w:w="1559" w:type="dxa"/>
            <w:vAlign w:val="center"/>
          </w:tcPr>
          <w:p>
            <w:pPr>
              <w:spacing w:line="360" w:lineRule="auto"/>
              <w:jc w:val="center"/>
              <w:rPr>
                <w:rFonts w:ascii="Times New Roman" w:hAnsi="Times New Roman" w:eastAsia="宋体" w:cs="宋体"/>
                <w:sz w:val="24"/>
                <w:szCs w:val="24"/>
                <w:u w:val="none"/>
              </w:rPr>
            </w:pPr>
            <w:r>
              <w:rPr>
                <w:spacing w:val="6"/>
                <w:sz w:val="24"/>
                <w:szCs w:val="24"/>
                <w:u w:val="none"/>
              </w:rPr>
              <w:t>车库冲洗用水</w:t>
            </w:r>
          </w:p>
        </w:tc>
        <w:tc>
          <w:tcPr>
            <w:tcW w:w="1559" w:type="dxa"/>
            <w:vAlign w:val="center"/>
          </w:tcPr>
          <w:p>
            <w:pPr>
              <w:spacing w:line="360" w:lineRule="auto"/>
              <w:jc w:val="center"/>
              <w:rPr>
                <w:rFonts w:ascii="Times New Roman" w:hAnsi="Times New Roman" w:eastAsia="宋体" w:cs="Times New Roman"/>
                <w:sz w:val="24"/>
                <w:szCs w:val="24"/>
                <w:u w:val="none"/>
              </w:rPr>
            </w:pPr>
            <w:r>
              <w:rPr>
                <w:sz w:val="24"/>
                <w:u w:val="none"/>
              </w:rPr>
              <w:t>SS、石油类</w:t>
            </w:r>
          </w:p>
        </w:tc>
        <w:tc>
          <w:tcPr>
            <w:tcW w:w="2292" w:type="dxa"/>
            <w:vMerge w:val="continue"/>
            <w:vAlign w:val="center"/>
          </w:tcPr>
          <w:p>
            <w:pPr>
              <w:spacing w:line="360" w:lineRule="auto"/>
              <w:jc w:val="center"/>
              <w:rPr>
                <w:rFonts w:ascii="Times New Roman" w:hAnsi="Times New Roman" w:eastAsia="宋体" w:cs="Times New Roman"/>
                <w:sz w:val="24"/>
                <w:szCs w:val="24"/>
                <w:u w:val="none"/>
              </w:rPr>
            </w:pPr>
          </w:p>
        </w:tc>
        <w:tc>
          <w:tcPr>
            <w:tcW w:w="2252" w:type="dxa"/>
            <w:vMerge w:val="continue"/>
            <w:vAlign w:val="center"/>
          </w:tcPr>
          <w:p>
            <w:pPr>
              <w:adjustRightInd w:val="0"/>
              <w:snapToGrid w:val="0"/>
              <w:spacing w:line="360" w:lineRule="auto"/>
              <w:jc w:val="center"/>
              <w:rPr>
                <w:rFonts w:ascii="Times New Roman" w:hAnsi="Times New Roman" w:eastAsia="宋体"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988" w:type="dxa"/>
            <w:vAlign w:val="center"/>
          </w:tcPr>
          <w:p>
            <w:pPr>
              <w:spacing w:line="360" w:lineRule="auto"/>
              <w:jc w:val="center"/>
              <w:rPr>
                <w:rFonts w:ascii="Times New Roman" w:hAnsi="Times New Roman" w:eastAsia="宋体" w:cs="宋体"/>
                <w:sz w:val="24"/>
                <w:szCs w:val="24"/>
                <w:u w:val="none"/>
              </w:rPr>
            </w:pPr>
            <w:r>
              <w:rPr>
                <w:rFonts w:hint="eastAsia" w:ascii="Times New Roman" w:hAnsi="Times New Roman" w:eastAsia="宋体" w:cs="宋体"/>
                <w:sz w:val="24"/>
                <w:szCs w:val="24"/>
                <w:u w:val="none"/>
              </w:rPr>
              <w:t>固体</w:t>
            </w:r>
          </w:p>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废物</w:t>
            </w:r>
          </w:p>
        </w:tc>
        <w:tc>
          <w:tcPr>
            <w:tcW w:w="1559"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一般固废</w:t>
            </w:r>
          </w:p>
        </w:tc>
        <w:tc>
          <w:tcPr>
            <w:tcW w:w="1559" w:type="dxa"/>
            <w:vAlign w:val="center"/>
          </w:tcPr>
          <w:p>
            <w:pPr>
              <w:spacing w:line="360" w:lineRule="auto"/>
              <w:ind w:firstLine="240" w:firstLineChars="100"/>
              <w:jc w:val="center"/>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生活垃圾</w:t>
            </w:r>
          </w:p>
        </w:tc>
        <w:tc>
          <w:tcPr>
            <w:tcW w:w="2292"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收集至项目垃圾桶内，由环卫部定期清理</w:t>
            </w:r>
          </w:p>
        </w:tc>
        <w:tc>
          <w:tcPr>
            <w:tcW w:w="2252"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jc w:val="center"/>
        </w:trPr>
        <w:tc>
          <w:tcPr>
            <w:tcW w:w="988"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噪声</w:t>
            </w:r>
          </w:p>
        </w:tc>
        <w:tc>
          <w:tcPr>
            <w:tcW w:w="1559"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生产设备</w:t>
            </w:r>
          </w:p>
        </w:tc>
        <w:tc>
          <w:tcPr>
            <w:tcW w:w="1559"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噪声</w:t>
            </w:r>
          </w:p>
        </w:tc>
        <w:tc>
          <w:tcPr>
            <w:tcW w:w="2292" w:type="dxa"/>
            <w:vAlign w:val="center"/>
          </w:tcPr>
          <w:p>
            <w:pPr>
              <w:spacing w:line="360" w:lineRule="auto"/>
              <w:jc w:val="center"/>
              <w:rPr>
                <w:rFonts w:ascii="Times New Roman" w:hAnsi="Times New Roman" w:eastAsia="宋体" w:cs="Times New Roman"/>
                <w:b/>
                <w:bCs/>
                <w:sz w:val="24"/>
                <w:szCs w:val="24"/>
                <w:u w:val="none"/>
              </w:rPr>
            </w:pPr>
            <w:r>
              <w:rPr>
                <w:rFonts w:hint="eastAsia" w:ascii="Times New Roman" w:hAnsi="Times New Roman" w:eastAsia="宋体" w:cs="宋体"/>
                <w:sz w:val="24"/>
                <w:szCs w:val="24"/>
                <w:u w:val="none"/>
              </w:rPr>
              <w:t>机器维护，设备减震</w:t>
            </w:r>
          </w:p>
        </w:tc>
        <w:tc>
          <w:tcPr>
            <w:tcW w:w="2252" w:type="dxa"/>
            <w:vAlign w:val="center"/>
          </w:tcPr>
          <w:p>
            <w:pPr>
              <w:spacing w:line="360" w:lineRule="auto"/>
              <w:jc w:val="center"/>
              <w:rPr>
                <w:rFonts w:ascii="Times New Roman" w:hAnsi="Times New Roman" w:eastAsia="宋体" w:cs="Times New Roman"/>
                <w:sz w:val="24"/>
                <w:szCs w:val="24"/>
                <w:u w:val="none"/>
              </w:rPr>
            </w:pPr>
            <w:r>
              <w:rPr>
                <w:rFonts w:ascii="Times New Roman" w:hAnsi="Times New Roman" w:cs="Times New Roman" w:eastAsiaTheme="majorEastAsia"/>
                <w:color w:val="000000"/>
                <w:sz w:val="24"/>
                <w:szCs w:val="24"/>
                <w:u w:val="none"/>
              </w:rPr>
              <w:t>《工业企业厂界环境噪声排放标准》（GB12348-2008）</w:t>
            </w:r>
            <w:r>
              <w:rPr>
                <w:rFonts w:hint="eastAsia" w:ascii="Times New Roman" w:hAnsi="Times New Roman" w:eastAsia="宋体" w:cs="宋体"/>
                <w:sz w:val="24"/>
                <w:szCs w:val="24"/>
                <w:u w:val="none"/>
              </w:rPr>
              <w:t>中相应标准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其他</w:t>
            </w:r>
          </w:p>
        </w:tc>
        <w:tc>
          <w:tcPr>
            <w:tcW w:w="7662" w:type="dxa"/>
            <w:gridSpan w:val="4"/>
            <w:vAlign w:val="center"/>
          </w:tcPr>
          <w:p>
            <w:pPr>
              <w:spacing w:line="360" w:lineRule="auto"/>
              <w:jc w:val="center"/>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50" w:type="dxa"/>
            <w:gridSpan w:val="5"/>
            <w:vAlign w:val="center"/>
          </w:tcPr>
          <w:p>
            <w:pPr>
              <w:spacing w:line="360" w:lineRule="auto"/>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生态保护措施预期效果：</w:t>
            </w:r>
          </w:p>
          <w:p>
            <w:pPr>
              <w:spacing w:line="360" w:lineRule="auto"/>
              <w:ind w:firstLine="480" w:firstLineChars="200"/>
              <w:jc w:val="left"/>
              <w:rPr>
                <w:rFonts w:ascii="Times New Roman" w:hAnsi="Times New Roman" w:eastAsia="宋体" w:cs="宋体"/>
                <w:sz w:val="24"/>
                <w:szCs w:val="24"/>
                <w:u w:val="none"/>
              </w:rPr>
            </w:pPr>
            <w:r>
              <w:rPr>
                <w:rFonts w:hint="eastAsia" w:ascii="Times New Roman" w:hAnsi="Times New Roman" w:eastAsia="宋体" w:cs="宋体"/>
                <w:sz w:val="24"/>
                <w:szCs w:val="24"/>
                <w:u w:val="none"/>
              </w:rPr>
              <w:t>在基地内空地和</w:t>
            </w:r>
            <w:r>
              <w:rPr>
                <w:rFonts w:ascii="Times New Roman" w:hAnsi="Times New Roman" w:eastAsia="宋体" w:cs="宋体"/>
                <w:sz w:val="24"/>
                <w:szCs w:val="24"/>
                <w:u w:val="none"/>
              </w:rPr>
              <w:t>边界</w:t>
            </w:r>
            <w:r>
              <w:rPr>
                <w:rFonts w:hint="eastAsia" w:ascii="Times New Roman" w:hAnsi="Times New Roman" w:eastAsia="宋体" w:cs="宋体"/>
                <w:sz w:val="24"/>
                <w:szCs w:val="24"/>
                <w:u w:val="none"/>
              </w:rPr>
              <w:t>附近种植树木花草，既可美化环境，又可吸尘降噪。建议单位合理选择绿化树种和花卉，可在项目内、边界围墙和内部道路两旁进行绿化、美化，改善原地块生态环境。</w:t>
            </w:r>
          </w:p>
          <w:p>
            <w:pPr>
              <w:spacing w:line="360" w:lineRule="auto"/>
              <w:jc w:val="center"/>
              <w:rPr>
                <w:rFonts w:ascii="Times New Roman" w:hAnsi="Times New Roman" w:eastAsia="宋体" w:cs="宋体"/>
                <w:sz w:val="24"/>
                <w:szCs w:val="24"/>
                <w:u w:val="none"/>
              </w:rPr>
            </w:pPr>
          </w:p>
        </w:tc>
      </w:tr>
    </w:tbl>
    <w:p>
      <w:pPr>
        <w:keepNext/>
        <w:keepLines/>
        <w:spacing w:line="360" w:lineRule="auto"/>
        <w:outlineLvl w:val="0"/>
        <w:rPr>
          <w:rFonts w:ascii="Times New Roman" w:hAnsi="Times New Roman" w:eastAsia="黑体" w:cs="Times New Roman"/>
          <w:kern w:val="44"/>
          <w:sz w:val="32"/>
          <w:szCs w:val="32"/>
          <w:u w:val="none"/>
        </w:rPr>
      </w:pPr>
      <w:r>
        <w:rPr>
          <w:rFonts w:ascii="Times New Roman" w:hAnsi="Times New Roman" w:eastAsia="黑体" w:cs="Times New Roman"/>
          <w:kern w:val="44"/>
          <w:sz w:val="32"/>
          <w:szCs w:val="32"/>
          <w:u w:val="none"/>
        </w:rPr>
        <w:t>13</w:t>
      </w:r>
      <w:r>
        <w:rPr>
          <w:rFonts w:hint="eastAsia" w:ascii="Times New Roman" w:hAnsi="Times New Roman" w:eastAsia="黑体" w:cs="黑体"/>
          <w:kern w:val="44"/>
          <w:sz w:val="32"/>
          <w:szCs w:val="32"/>
          <w:u w:val="none"/>
        </w:rPr>
        <w:t>环保管理、环境监测、及</w:t>
      </w:r>
      <w:r>
        <w:rPr>
          <w:rFonts w:hint="eastAsia" w:ascii="Times New Roman" w:hAnsi="Times New Roman" w:eastAsia="黑体" w:cs="Times New Roman"/>
          <w:kern w:val="44"/>
          <w:sz w:val="32"/>
          <w:szCs w:val="32"/>
          <w:u w:val="none"/>
        </w:rPr>
        <w:t>环保竣工</w:t>
      </w:r>
      <w:r>
        <w:rPr>
          <w:rFonts w:hint="eastAsia" w:ascii="Times New Roman" w:hAnsi="Times New Roman" w:eastAsia="黑体" w:cs="黑体"/>
          <w:kern w:val="44"/>
          <w:sz w:val="32"/>
          <w:szCs w:val="32"/>
          <w:u w:val="none"/>
        </w:rPr>
        <w:t>验收计划</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5" w:hRule="atLeast"/>
        </w:trPr>
        <w:tc>
          <w:tcPr>
            <w:tcW w:w="8296" w:type="dxa"/>
          </w:tcPr>
          <w:p>
            <w:pPr>
              <w:spacing w:line="360" w:lineRule="auto"/>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环境管理</w:t>
            </w:r>
          </w:p>
          <w:p>
            <w:pPr>
              <w:spacing w:line="360" w:lineRule="auto"/>
              <w:ind w:firstLine="480" w:firstLineChars="200"/>
              <w:rPr>
                <w:rFonts w:ascii="Times New Roman" w:hAnsi="Times New Roman" w:eastAsia="宋体" w:cs="Times New Roman"/>
                <w:sz w:val="24"/>
                <w:szCs w:val="24"/>
                <w:u w:val="none"/>
              </w:rPr>
            </w:pPr>
            <w:bookmarkStart w:id="21" w:name="_Toc224925320"/>
            <w:r>
              <w:rPr>
                <w:rFonts w:hint="eastAsia" w:ascii="Times New Roman" w:hAnsi="Times New Roman" w:eastAsia="宋体" w:cs="宋体"/>
                <w:sz w:val="24"/>
                <w:szCs w:val="24"/>
                <w:u w:val="none"/>
              </w:rPr>
              <w:t>建设项目环境保护管理是指工程在营运期执行和遵守国家、省、市有关环境保护法律、法规、政策和标准，接受地方环境保护主管部门的环境监督，调整和制定环境保护规划和目标，把不利影响减免到最低限度，加强项目环境管理，及时调整工程运行方式和环境保护措施，最终达到保护环境的目的，取得更好的综合环境效益。</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w:t>
            </w:r>
            <w:r>
              <w:rPr>
                <w:rFonts w:ascii="宋体" w:hAnsi="宋体" w:eastAsia="宋体" w:cs="宋体"/>
                <w:sz w:val="24"/>
                <w:szCs w:val="24"/>
                <w:u w:val="none"/>
              </w:rPr>
              <w:t>1</w:t>
            </w:r>
            <w:r>
              <w:rPr>
                <w:rFonts w:hint="eastAsia" w:ascii="宋体" w:hAnsi="宋体" w:eastAsia="宋体" w:cs="宋体"/>
                <w:sz w:val="24"/>
                <w:szCs w:val="24"/>
                <w:u w:val="none"/>
              </w:rPr>
              <w:t>）</w:t>
            </w:r>
            <w:r>
              <w:rPr>
                <w:rFonts w:hint="eastAsia" w:ascii="Times New Roman" w:hAnsi="Times New Roman" w:eastAsia="宋体" w:cs="宋体"/>
                <w:sz w:val="24"/>
                <w:szCs w:val="24"/>
                <w:u w:val="none"/>
              </w:rPr>
              <w:t>环境管理机构与人员</w:t>
            </w:r>
          </w:p>
          <w:p>
            <w:pPr>
              <w:spacing w:line="360" w:lineRule="auto"/>
              <w:ind w:firstLine="480" w:firstLineChars="200"/>
              <w:rPr>
                <w:rFonts w:ascii="Times New Roman" w:hAnsi="Times New Roman" w:eastAsia="宋体" w:cs="Times New Roman"/>
                <w:b/>
                <w:bCs/>
                <w:sz w:val="24"/>
                <w:szCs w:val="24"/>
                <w:u w:val="none"/>
              </w:rPr>
            </w:pPr>
            <w:r>
              <w:rPr>
                <w:rFonts w:hint="eastAsia" w:ascii="Times New Roman" w:hAnsi="Times New Roman" w:eastAsia="宋体" w:cs="宋体"/>
                <w:sz w:val="24"/>
                <w:szCs w:val="24"/>
                <w:u w:val="none"/>
              </w:rPr>
              <w:t>营运期环境管理为桃源县经济开发区开发投资有限公司，负责具体的环境管理和监测，环境监测可委托桃源县环境监测站进行。</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）环境管理机构职责</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环境管理机构负责项目施工期与营运期的环境管理与环境监测工作，主要职责：</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①</w:t>
            </w:r>
            <w:r>
              <w:rPr>
                <w:rFonts w:hint="eastAsia" w:ascii="Times New Roman" w:hAnsi="Times New Roman" w:eastAsia="宋体" w:cs="宋体"/>
                <w:sz w:val="24"/>
                <w:szCs w:val="24"/>
                <w:u w:val="none"/>
              </w:rPr>
              <w:t>编制、提出该项目营运期的短期环境保护计划及长远环境保护规划。</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②</w:t>
            </w:r>
            <w:r>
              <w:rPr>
                <w:rFonts w:hint="eastAsia" w:ascii="Times New Roman" w:hAnsi="Times New Roman" w:eastAsia="宋体" w:cs="宋体"/>
                <w:sz w:val="24"/>
                <w:szCs w:val="24"/>
                <w:u w:val="none"/>
              </w:rPr>
              <w:t>贯彻落实国家和地方的环境保护法律、法规、政策和标准，直接接受环保主管部门的监督、领导，配合环境保护主管部门作好环保工作。</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③</w:t>
            </w:r>
            <w:r>
              <w:rPr>
                <w:rFonts w:hint="eastAsia" w:ascii="Times New Roman" w:hAnsi="Times New Roman" w:eastAsia="宋体" w:cs="宋体"/>
                <w:sz w:val="24"/>
                <w:szCs w:val="24"/>
                <w:u w:val="none"/>
              </w:rPr>
              <w:t>领导并组织环境监测工作，制定和实施监测方案，定期向主管部门及市环境保护主管部门上报。</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④</w:t>
            </w:r>
            <w:r>
              <w:rPr>
                <w:rFonts w:hint="eastAsia" w:ascii="Times New Roman" w:hAnsi="Times New Roman" w:eastAsia="宋体" w:cs="宋体"/>
                <w:sz w:val="24"/>
                <w:szCs w:val="24"/>
                <w:u w:val="none"/>
              </w:rPr>
              <w:t>监督项目各排污口污染物排放情况，按《环境保护图形标志</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排放口（源）》（</w:t>
            </w:r>
            <w:r>
              <w:rPr>
                <w:rFonts w:ascii="Times New Roman" w:hAnsi="Times New Roman" w:eastAsia="宋体" w:cs="Times New Roman"/>
                <w:sz w:val="24"/>
                <w:szCs w:val="24"/>
                <w:u w:val="none"/>
              </w:rPr>
              <w:t>GB15562.1-1995</w:t>
            </w:r>
            <w:r>
              <w:rPr>
                <w:rFonts w:hint="eastAsia" w:ascii="Times New Roman" w:hAnsi="Times New Roman" w:eastAsia="宋体" w:cs="宋体"/>
                <w:sz w:val="24"/>
                <w:szCs w:val="24"/>
                <w:u w:val="none"/>
              </w:rPr>
              <w:t>）的图形，在各气、水、声排污口（源）挂牌标识，做到各排污口（源）的环保标志明显，便于企业管理和公众监督，确保污染物达到国家排放标准。</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w:t>
            </w:r>
            <w:r>
              <w:rPr>
                <w:rFonts w:ascii="宋体" w:hAnsi="宋体" w:eastAsia="宋体" w:cs="宋体"/>
                <w:sz w:val="24"/>
                <w:szCs w:val="24"/>
                <w:u w:val="none"/>
              </w:rPr>
              <w:t>3</w:t>
            </w:r>
            <w:r>
              <w:rPr>
                <w:rFonts w:hint="eastAsia" w:ascii="宋体" w:hAnsi="宋体" w:eastAsia="宋体" w:cs="宋体"/>
                <w:sz w:val="24"/>
                <w:szCs w:val="24"/>
                <w:u w:val="none"/>
              </w:rPr>
              <w:t>）</w:t>
            </w:r>
            <w:r>
              <w:rPr>
                <w:rFonts w:hint="eastAsia" w:ascii="Times New Roman" w:hAnsi="Times New Roman" w:eastAsia="宋体" w:cs="宋体"/>
                <w:sz w:val="24"/>
                <w:szCs w:val="24"/>
                <w:u w:val="none"/>
              </w:rPr>
              <w:t>项目施工期的环境保护管理</w:t>
            </w:r>
          </w:p>
          <w:p>
            <w:pPr>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sz w:val="24"/>
                <w:szCs w:val="24"/>
                <w:u w:val="none"/>
              </w:rPr>
              <w:t>由建设方负责项目施工期废水</w:t>
            </w:r>
            <w:r>
              <w:rPr>
                <w:rFonts w:hint="eastAsia" w:ascii="Times New Roman" w:hAnsi="Times New Roman" w:eastAsia="宋体" w:cs="宋体"/>
                <w:sz w:val="24"/>
                <w:szCs w:val="24"/>
                <w:u w:val="none"/>
              </w:rPr>
              <w:t>、废气、固废和噪声污染排放控制，将不利影响将至最低。</w:t>
            </w:r>
          </w:p>
          <w:p>
            <w:pPr>
              <w:spacing w:line="360" w:lineRule="auto"/>
              <w:ind w:firstLine="480" w:firstLineChars="200"/>
              <w:rPr>
                <w:rFonts w:ascii="Times New Roman" w:hAnsi="Times New Roman" w:eastAsia="宋体" w:cs="宋体"/>
                <w:sz w:val="24"/>
                <w:szCs w:val="24"/>
                <w:u w:val="none"/>
              </w:rPr>
            </w:pPr>
            <w:r>
              <w:rPr>
                <w:rFonts w:hint="eastAsia" w:ascii="宋体" w:hAnsi="宋体" w:eastAsia="宋体" w:cs="宋体"/>
                <w:sz w:val="24"/>
                <w:szCs w:val="24"/>
                <w:u w:val="none"/>
              </w:rPr>
              <w:t>（</w:t>
            </w:r>
            <w:r>
              <w:rPr>
                <w:rFonts w:ascii="宋体" w:hAnsi="宋体" w:eastAsia="宋体" w:cs="宋体"/>
                <w:sz w:val="24"/>
                <w:szCs w:val="24"/>
                <w:u w:val="none"/>
              </w:rPr>
              <w:t>4</w:t>
            </w:r>
            <w:r>
              <w:rPr>
                <w:rFonts w:hint="eastAsia" w:ascii="宋体" w:hAnsi="宋体" w:eastAsia="宋体" w:cs="宋体"/>
                <w:sz w:val="24"/>
                <w:szCs w:val="24"/>
                <w:u w:val="none"/>
              </w:rPr>
              <w:t>）</w:t>
            </w:r>
            <w:r>
              <w:rPr>
                <w:rFonts w:hint="eastAsia" w:ascii="Times New Roman" w:hAnsi="Times New Roman" w:eastAsia="宋体" w:cs="宋体"/>
                <w:sz w:val="24"/>
                <w:szCs w:val="24"/>
                <w:u w:val="none"/>
              </w:rPr>
              <w:t>项目营运期的环境保护管理</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项目建成投入运营前，必须向主管环保部门提出环保竣工验收申请。</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①</w:t>
            </w:r>
            <w:r>
              <w:rPr>
                <w:rFonts w:hint="eastAsia" w:ascii="Times New Roman" w:hAnsi="Times New Roman" w:eastAsia="宋体" w:cs="宋体"/>
                <w:sz w:val="24"/>
                <w:szCs w:val="24"/>
                <w:u w:val="none"/>
              </w:rPr>
              <w:t>根据国家环保政策、标准及环境监测要求，制定该项目营运期环保管理规章制度、各种污染物排放控制指标；</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②</w:t>
            </w:r>
            <w:r>
              <w:rPr>
                <w:rFonts w:hint="eastAsia" w:ascii="Times New Roman" w:hAnsi="Times New Roman" w:eastAsia="宋体" w:cs="宋体"/>
                <w:sz w:val="24"/>
                <w:szCs w:val="24"/>
                <w:u w:val="none"/>
              </w:rPr>
              <w:t>负责该项目内所有环保设施的日常运行管理，保障各环保设施的正常运行，并对环保设施的改进提出积极的建议；</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③</w:t>
            </w:r>
            <w:r>
              <w:rPr>
                <w:rFonts w:hint="eastAsia" w:ascii="Times New Roman" w:hAnsi="Times New Roman" w:eastAsia="宋体" w:cs="宋体"/>
                <w:sz w:val="24"/>
                <w:szCs w:val="24"/>
                <w:u w:val="none"/>
              </w:rPr>
              <w:t>负责该项目营运期环境监测工作，及时掌握该项目污染状况，整理监测数据，建立污染源档案；</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④该项目营运期的环境管理由桃源县经济开发区开发投资有限公司承担，并</w:t>
            </w:r>
            <w:r>
              <w:rPr>
                <w:rFonts w:ascii="Times New Roman" w:hAnsi="Times New Roman" w:eastAsia="宋体" w:cs="宋体"/>
                <w:sz w:val="24"/>
                <w:szCs w:val="24"/>
                <w:u w:val="none"/>
              </w:rPr>
              <w:t>接</w:t>
            </w:r>
            <w:r>
              <w:rPr>
                <w:rFonts w:hint="eastAsia" w:ascii="Times New Roman" w:hAnsi="Times New Roman" w:eastAsia="宋体" w:cs="宋体"/>
                <w:sz w:val="24"/>
                <w:szCs w:val="24"/>
                <w:u w:val="none"/>
              </w:rPr>
              <w:t>受环境保护主管</w:t>
            </w:r>
            <w:r>
              <w:rPr>
                <w:rFonts w:ascii="Times New Roman" w:hAnsi="Times New Roman" w:eastAsia="宋体" w:cs="宋体"/>
                <w:sz w:val="24"/>
                <w:szCs w:val="24"/>
                <w:u w:val="none"/>
              </w:rPr>
              <w:t>部</w:t>
            </w:r>
            <w:r>
              <w:rPr>
                <w:rFonts w:hint="eastAsia" w:ascii="Times New Roman" w:hAnsi="Times New Roman" w:eastAsia="宋体" w:cs="宋体"/>
                <w:sz w:val="24"/>
                <w:szCs w:val="24"/>
                <w:u w:val="none"/>
              </w:rPr>
              <w:t>门的指导和监督；</w:t>
            </w:r>
          </w:p>
          <w:p>
            <w:pPr>
              <w:spacing w:line="360" w:lineRule="auto"/>
              <w:ind w:firstLine="480" w:firstLineChars="200"/>
              <w:rPr>
                <w:rFonts w:ascii="Times New Roman" w:hAnsi="Times New Roman" w:eastAsia="宋体" w:cs="宋体"/>
                <w:sz w:val="24"/>
                <w:szCs w:val="24"/>
                <w:u w:val="none"/>
              </w:rPr>
            </w:pPr>
            <w:r>
              <w:rPr>
                <w:rFonts w:hint="eastAsia" w:ascii="宋体" w:hAnsi="宋体" w:eastAsia="宋体" w:cs="宋体"/>
                <w:sz w:val="24"/>
                <w:szCs w:val="24"/>
                <w:u w:val="none"/>
              </w:rPr>
              <w:t>⑤</w:t>
            </w:r>
            <w:bookmarkEnd w:id="21"/>
            <w:r>
              <w:rPr>
                <w:rFonts w:hint="eastAsia" w:ascii="Times New Roman" w:hAnsi="Times New Roman" w:eastAsia="宋体" w:cs="宋体"/>
                <w:sz w:val="24"/>
                <w:szCs w:val="24"/>
                <w:u w:val="none"/>
              </w:rPr>
              <w:t>负责对本单位职工和周边居民进行环保宣传工作。</w:t>
            </w:r>
          </w:p>
          <w:p>
            <w:pPr>
              <w:spacing w:line="360" w:lineRule="auto"/>
              <w:rPr>
                <w:rFonts w:ascii="Times New Roman" w:hAnsi="Times New Roman" w:eastAsia="宋体" w:cs="Times New Roman"/>
                <w:b/>
                <w:bCs/>
                <w:sz w:val="28"/>
                <w:szCs w:val="28"/>
                <w:u w:val="none"/>
              </w:rPr>
            </w:pPr>
            <w:r>
              <w:rPr>
                <w:rFonts w:hint="eastAsia" w:ascii="Times New Roman" w:hAnsi="Times New Roman" w:eastAsia="宋体" w:cs="宋体"/>
                <w:b/>
                <w:bCs/>
                <w:sz w:val="28"/>
                <w:szCs w:val="28"/>
                <w:u w:val="none"/>
              </w:rPr>
              <w:t>环境监测计划</w:t>
            </w:r>
          </w:p>
          <w:p>
            <w:pPr>
              <w:tabs>
                <w:tab w:val="left" w:pos="-107"/>
              </w:tabs>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环境监测计划是指项目在运行期对工程的主要污染因子进行环境样品监测化验、数据处理以及编制监测报告，为环境管理部门强化环境管理、编制环保计划、制定污染防治对策等提供科学依据。</w:t>
            </w:r>
          </w:p>
          <w:p>
            <w:pPr>
              <w:tabs>
                <w:tab w:val="left" w:pos="-107"/>
              </w:tabs>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环境监测是环境管理的依据和基础，为环境统计和环境定量评价提供科学依据，并据此制定防治对策和规划。企业主要负责污染源和环境质量的监测任务，具体监测时间、频率、点位服从环保部门的规定和要求。监测项目针对建设项目生产特征、污染物影响特性及测试手段的可靠性进行确定，各污染源排放口应规范设置。</w:t>
            </w:r>
          </w:p>
          <w:p>
            <w:pPr>
              <w:tabs>
                <w:tab w:val="left" w:pos="-107"/>
              </w:tabs>
              <w:spacing w:line="360" w:lineRule="auto"/>
              <w:ind w:firstLine="480" w:firstLineChars="200"/>
              <w:rPr>
                <w:rFonts w:ascii="Times New Roman" w:hAnsi="Times New Roman" w:eastAsia="宋体" w:cs="宋体"/>
                <w:b/>
                <w:sz w:val="24"/>
                <w:szCs w:val="24"/>
                <w:u w:val="none"/>
              </w:rPr>
            </w:pPr>
            <w:r>
              <w:rPr>
                <w:rFonts w:ascii="Times New Roman" w:hAnsi="Times New Roman" w:eastAsia="宋体" w:cs="宋体"/>
                <w:bCs/>
                <w:sz w:val="24"/>
                <w:szCs w:val="24"/>
                <w:u w:val="none"/>
              </w:rPr>
              <w:t>（1）施工期环境监管计划</w:t>
            </w:r>
          </w:p>
          <w:p>
            <w:pPr>
              <w:tabs>
                <w:tab w:val="left" w:pos="-107"/>
              </w:tabs>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大气环境监测因子为TSP，监测频率：每半年1次。</w:t>
            </w:r>
          </w:p>
          <w:p>
            <w:pPr>
              <w:tabs>
                <w:tab w:val="left" w:pos="-107"/>
              </w:tabs>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噪声环境监测因子为Leq dB(A)，监测频率：每月1次。</w:t>
            </w:r>
          </w:p>
          <w:p>
            <w:pPr>
              <w:tabs>
                <w:tab w:val="left" w:pos="-107"/>
              </w:tabs>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sz w:val="24"/>
                <w:szCs w:val="24"/>
                <w:u w:val="none"/>
              </w:rPr>
              <w:t>委托当地环境监测部门或有资质的检测公司进行</w:t>
            </w:r>
            <w:r>
              <w:rPr>
                <w:rFonts w:hint="eastAsia" w:ascii="Times New Roman" w:hAnsi="Times New Roman" w:eastAsia="宋体" w:cs="宋体"/>
                <w:sz w:val="24"/>
                <w:szCs w:val="24"/>
                <w:u w:val="none"/>
              </w:rPr>
              <w:t>。</w:t>
            </w:r>
          </w:p>
          <w:p>
            <w:pPr>
              <w:tabs>
                <w:tab w:val="left" w:pos="-107"/>
              </w:tabs>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（2）营运期环境监测计划</w:t>
            </w:r>
          </w:p>
          <w:p>
            <w:pPr>
              <w:autoSpaceDE w:val="0"/>
              <w:autoSpaceDN w:val="0"/>
              <w:adjustRightInd w:val="0"/>
              <w:spacing w:line="360" w:lineRule="auto"/>
              <w:ind w:firstLine="480" w:firstLineChars="200"/>
              <w:rPr>
                <w:rFonts w:ascii="Times New Roman" w:hAnsi="Times New Roman" w:eastAsia="宋体" w:cs="Times New Roman"/>
                <w:kern w:val="0"/>
                <w:sz w:val="24"/>
                <w:szCs w:val="24"/>
                <w:u w:val="none"/>
              </w:rPr>
            </w:pPr>
            <w:r>
              <w:rPr>
                <w:rFonts w:hint="eastAsia" w:ascii="Times New Roman" w:hAnsi="Times New Roman" w:eastAsia="宋体" w:cs="宋体"/>
                <w:sz w:val="24"/>
                <w:szCs w:val="24"/>
                <w:u w:val="none"/>
              </w:rPr>
              <w:t>监测因子、点位及频率见表</w:t>
            </w:r>
            <w:r>
              <w:rPr>
                <w:rFonts w:ascii="Times New Roman" w:hAnsi="Times New Roman" w:eastAsia="宋体" w:cs="Times New Roman"/>
                <w:sz w:val="24"/>
                <w:szCs w:val="24"/>
                <w:u w:val="none"/>
              </w:rPr>
              <w:t>13</w:t>
            </w:r>
            <w:r>
              <w:rPr>
                <w:rFonts w:hint="eastAsia" w:ascii="Times New Roman" w:hAnsi="Times New Roman" w:eastAsia="宋体" w:cs="Times New Roman"/>
                <w:sz w:val="24"/>
                <w:szCs w:val="24"/>
                <w:u w:val="none"/>
              </w:rPr>
              <w:t>-</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。可委托桃源县环境监测站行监测，监测结果以报表形式上报当地环境保护行政主管部门。</w:t>
            </w:r>
            <w:r>
              <w:rPr>
                <w:rFonts w:hint="eastAsia" w:ascii="Times New Roman" w:hAnsi="Times New Roman" w:eastAsia="宋体" w:cs="宋体"/>
                <w:kern w:val="0"/>
                <w:sz w:val="24"/>
                <w:szCs w:val="24"/>
                <w:u w:val="none"/>
              </w:rPr>
              <w:t>本项目监测计划如下：</w:t>
            </w:r>
          </w:p>
          <w:p>
            <w:pPr>
              <w:spacing w:line="360" w:lineRule="auto"/>
              <w:jc w:val="center"/>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表</w:t>
            </w:r>
            <w:r>
              <w:rPr>
                <w:rFonts w:ascii="Times New Roman" w:hAnsi="Times New Roman" w:eastAsia="宋体" w:cs="Times New Roman"/>
                <w:b/>
                <w:bCs/>
                <w:sz w:val="24"/>
                <w:szCs w:val="24"/>
                <w:u w:val="none"/>
              </w:rPr>
              <w:t>13</w:t>
            </w:r>
            <w:r>
              <w:rPr>
                <w:rFonts w:hint="eastAsia" w:ascii="Times New Roman" w:hAnsi="Times New Roman" w:eastAsia="宋体" w:cs="Times New Roman"/>
                <w:b/>
                <w:bCs/>
                <w:sz w:val="24"/>
                <w:szCs w:val="24"/>
                <w:u w:val="none"/>
              </w:rPr>
              <w:t>-</w:t>
            </w:r>
            <w:r>
              <w:rPr>
                <w:rFonts w:ascii="Times New Roman" w:hAnsi="Times New Roman" w:eastAsia="宋体" w:cs="Times New Roman"/>
                <w:b/>
                <w:bCs/>
                <w:sz w:val="24"/>
                <w:szCs w:val="24"/>
                <w:u w:val="none"/>
              </w:rPr>
              <w:t xml:space="preserve">1  </w:t>
            </w:r>
            <w:r>
              <w:rPr>
                <w:rFonts w:hint="eastAsia" w:ascii="Times New Roman" w:hAnsi="Times New Roman" w:eastAsia="宋体" w:cs="宋体"/>
                <w:b/>
                <w:bCs/>
                <w:sz w:val="24"/>
                <w:szCs w:val="24"/>
                <w:u w:val="none"/>
              </w:rPr>
              <w:t>营运期监测计划表</w:t>
            </w:r>
          </w:p>
          <w:tbl>
            <w:tblPr>
              <w:tblStyle w:val="17"/>
              <w:tblW w:w="8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388"/>
              <w:gridCol w:w="2138"/>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trPr>
              <w:tc>
                <w:tcPr>
                  <w:tcW w:w="123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b/>
                      <w:u w:val="none"/>
                    </w:rPr>
                    <w:t>项目</w:t>
                  </w:r>
                </w:p>
              </w:tc>
              <w:tc>
                <w:tcPr>
                  <w:tcW w:w="238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b/>
                      <w:u w:val="none"/>
                    </w:rPr>
                    <w:t>监测点位</w:t>
                  </w:r>
                </w:p>
              </w:tc>
              <w:tc>
                <w:tcPr>
                  <w:tcW w:w="213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b/>
                      <w:u w:val="none"/>
                    </w:rPr>
                    <w:t>监测或检查项目</w:t>
                  </w:r>
                </w:p>
              </w:tc>
              <w:tc>
                <w:tcPr>
                  <w:tcW w:w="2306"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b/>
                      <w:u w:val="none"/>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238" w:type="dxa"/>
                  <w:shd w:val="clear" w:color="auto" w:fill="FFFFFF"/>
                  <w:vAlign w:val="center"/>
                </w:tcPr>
                <w:p>
                  <w:pPr>
                    <w:autoSpaceDE w:val="0"/>
                    <w:autoSpaceDN w:val="0"/>
                    <w:adjustRightInd w:val="0"/>
                    <w:ind w:firstLine="210" w:firstLineChars="100"/>
                    <w:rPr>
                      <w:rFonts w:ascii="Times New Roman" w:hAnsi="Times New Roman" w:eastAsia="宋体" w:cs="Times New Roman"/>
                      <w:kern w:val="0"/>
                      <w:szCs w:val="21"/>
                      <w:u w:val="none"/>
                    </w:rPr>
                  </w:pPr>
                  <w:r>
                    <w:rPr>
                      <w:rFonts w:ascii="Times New Roman" w:hAnsi="Times New Roman" w:cs="Times New Roman"/>
                      <w:u w:val="none"/>
                    </w:rPr>
                    <w:t>废气</w:t>
                  </w:r>
                </w:p>
              </w:tc>
              <w:tc>
                <w:tcPr>
                  <w:tcW w:w="238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地下车库排风口</w:t>
                  </w:r>
                </w:p>
              </w:tc>
              <w:tc>
                <w:tcPr>
                  <w:tcW w:w="213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HC、NO</w:t>
                  </w:r>
                  <w:r>
                    <w:rPr>
                      <w:rFonts w:ascii="Times New Roman" w:hAnsi="Times New Roman" w:cs="Times New Roman"/>
                      <w:u w:val="none"/>
                      <w:vertAlign w:val="subscript"/>
                    </w:rPr>
                    <w:t>2</w:t>
                  </w:r>
                </w:p>
              </w:tc>
              <w:tc>
                <w:tcPr>
                  <w:tcW w:w="2306"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 w:hRule="atLeast"/>
              </w:trPr>
              <w:tc>
                <w:tcPr>
                  <w:tcW w:w="1238" w:type="dxa"/>
                  <w:shd w:val="clear" w:color="auto" w:fill="FFFFFF"/>
                  <w:vAlign w:val="center"/>
                </w:tcPr>
                <w:p>
                  <w:pPr>
                    <w:autoSpaceDE w:val="0"/>
                    <w:autoSpaceDN w:val="0"/>
                    <w:adjustRightInd w:val="0"/>
                    <w:ind w:firstLine="210" w:firstLineChars="100"/>
                    <w:rPr>
                      <w:rFonts w:ascii="Times New Roman" w:hAnsi="Times New Roman" w:eastAsia="宋体" w:cs="Times New Roman"/>
                      <w:kern w:val="0"/>
                      <w:szCs w:val="21"/>
                      <w:u w:val="none"/>
                    </w:rPr>
                  </w:pPr>
                  <w:r>
                    <w:rPr>
                      <w:rFonts w:ascii="Times New Roman" w:hAnsi="Times New Roman" w:cs="Times New Roman"/>
                      <w:u w:val="none"/>
                    </w:rPr>
                    <w:t>废水</w:t>
                  </w:r>
                </w:p>
              </w:tc>
              <w:tc>
                <w:tcPr>
                  <w:tcW w:w="238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总排口</w:t>
                  </w:r>
                </w:p>
              </w:tc>
              <w:tc>
                <w:tcPr>
                  <w:tcW w:w="213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pH、COD、BOD、SS、氨氮</w:t>
                  </w:r>
                </w:p>
              </w:tc>
              <w:tc>
                <w:tcPr>
                  <w:tcW w:w="2306"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23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噪声</w:t>
                  </w:r>
                </w:p>
              </w:tc>
              <w:tc>
                <w:tcPr>
                  <w:tcW w:w="238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场界噪声</w:t>
                  </w:r>
                </w:p>
              </w:tc>
              <w:tc>
                <w:tcPr>
                  <w:tcW w:w="213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等效连续A声级</w:t>
                  </w:r>
                </w:p>
              </w:tc>
              <w:tc>
                <w:tcPr>
                  <w:tcW w:w="2306"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trPr>
              <w:tc>
                <w:tcPr>
                  <w:tcW w:w="123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bookmarkStart w:id="22" w:name="bookmark202"/>
                  <w:r>
                    <w:rPr>
                      <w:rFonts w:ascii="Times New Roman" w:hAnsi="Times New Roman" w:cs="Times New Roman"/>
                      <w:u w:val="none"/>
                    </w:rPr>
                    <w:t>固废</w:t>
                  </w:r>
                  <w:bookmarkEnd w:id="22"/>
                </w:p>
              </w:tc>
              <w:tc>
                <w:tcPr>
                  <w:tcW w:w="238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垃圾桶</w:t>
                  </w:r>
                </w:p>
              </w:tc>
              <w:tc>
                <w:tcPr>
                  <w:tcW w:w="2138"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办公生活垃圾收集、清运情况</w:t>
                  </w:r>
                </w:p>
              </w:tc>
              <w:tc>
                <w:tcPr>
                  <w:tcW w:w="2306" w:type="dxa"/>
                  <w:shd w:val="clear" w:color="auto" w:fill="FFFFFF"/>
                  <w:vAlign w:val="center"/>
                </w:tcPr>
                <w:p>
                  <w:pPr>
                    <w:autoSpaceDE w:val="0"/>
                    <w:autoSpaceDN w:val="0"/>
                    <w:adjustRightInd w:val="0"/>
                    <w:jc w:val="center"/>
                    <w:rPr>
                      <w:rFonts w:ascii="Times New Roman" w:hAnsi="Times New Roman" w:eastAsia="宋体" w:cs="Times New Roman"/>
                      <w:kern w:val="0"/>
                      <w:szCs w:val="21"/>
                      <w:u w:val="none"/>
                    </w:rPr>
                  </w:pPr>
                  <w:r>
                    <w:rPr>
                      <w:rFonts w:ascii="Times New Roman" w:hAnsi="Times New Roman" w:cs="Times New Roman"/>
                      <w:u w:val="none"/>
                    </w:rPr>
                    <w:t>每年一次</w:t>
                  </w:r>
                </w:p>
              </w:tc>
            </w:tr>
          </w:tbl>
          <w:p>
            <w:pPr>
              <w:spacing w:line="360" w:lineRule="auto"/>
              <w:rPr>
                <w:rFonts w:ascii="Times New Roman" w:hAnsi="Times New Roman" w:eastAsia="宋体" w:cs="Times New Roman"/>
                <w:b/>
                <w:bCs/>
                <w:sz w:val="28"/>
                <w:szCs w:val="28"/>
                <w:u w:val="none"/>
              </w:rPr>
            </w:pPr>
            <w:r>
              <w:rPr>
                <w:rFonts w:hint="eastAsia" w:ascii="Times New Roman" w:hAnsi="Times New Roman" w:eastAsia="宋体" w:cs="Times New Roman"/>
                <w:b/>
                <w:bCs/>
                <w:sz w:val="28"/>
                <w:szCs w:val="28"/>
                <w:u w:val="none"/>
              </w:rPr>
              <w:t>环保竣工</w:t>
            </w:r>
            <w:r>
              <w:rPr>
                <w:rFonts w:hint="eastAsia" w:ascii="Times New Roman" w:hAnsi="Times New Roman" w:eastAsia="宋体" w:cs="宋体"/>
                <w:b/>
                <w:bCs/>
                <w:sz w:val="28"/>
                <w:szCs w:val="28"/>
                <w:u w:val="none"/>
              </w:rPr>
              <w:t>验收内容</w:t>
            </w:r>
          </w:p>
          <w:p>
            <w:pPr>
              <w:tabs>
                <w:tab w:val="left" w:pos="-107"/>
              </w:tabs>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Times New Roman"/>
                <w:sz w:val="24"/>
                <w:szCs w:val="24"/>
                <w:u w:val="none"/>
              </w:rPr>
              <w:t>项目环保竣工</w:t>
            </w:r>
            <w:r>
              <w:rPr>
                <w:rFonts w:hint="eastAsia" w:ascii="Times New Roman" w:hAnsi="Times New Roman" w:eastAsia="宋体" w:cs="宋体"/>
                <w:sz w:val="24"/>
                <w:szCs w:val="24"/>
                <w:u w:val="none"/>
              </w:rPr>
              <w:t>验收情况见表</w:t>
            </w:r>
            <w:r>
              <w:rPr>
                <w:rFonts w:ascii="Times New Roman" w:hAnsi="Times New Roman" w:eastAsia="宋体" w:cs="Times New Roman"/>
                <w:sz w:val="24"/>
                <w:szCs w:val="24"/>
                <w:u w:val="none"/>
              </w:rPr>
              <w:t>13</w:t>
            </w:r>
            <w:r>
              <w:rPr>
                <w:rFonts w:hint="eastAsia" w:ascii="Times New Roman" w:hAnsi="Times New Roman" w:eastAsia="宋体" w:cs="Times New Roman"/>
                <w:sz w:val="24"/>
                <w:szCs w:val="24"/>
                <w:u w:val="none"/>
              </w:rPr>
              <w:t>-</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w:t>
            </w:r>
          </w:p>
          <w:p>
            <w:pPr>
              <w:spacing w:line="360" w:lineRule="auto"/>
              <w:jc w:val="center"/>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表</w:t>
            </w:r>
            <w:r>
              <w:rPr>
                <w:rFonts w:ascii="Times New Roman" w:hAnsi="Times New Roman" w:eastAsia="宋体" w:cs="Times New Roman"/>
                <w:b/>
                <w:bCs/>
                <w:sz w:val="24"/>
                <w:szCs w:val="24"/>
                <w:u w:val="none"/>
              </w:rPr>
              <w:t>13</w:t>
            </w:r>
            <w:r>
              <w:rPr>
                <w:rFonts w:hint="eastAsia" w:ascii="Times New Roman" w:hAnsi="Times New Roman" w:eastAsia="宋体" w:cs="Times New Roman"/>
                <w:b/>
                <w:bCs/>
                <w:sz w:val="24"/>
                <w:szCs w:val="24"/>
                <w:u w:val="none"/>
              </w:rPr>
              <w:t>-</w:t>
            </w:r>
            <w:r>
              <w:rPr>
                <w:rFonts w:ascii="Times New Roman" w:hAnsi="Times New Roman" w:eastAsia="宋体" w:cs="Times New Roman"/>
                <w:b/>
                <w:bCs/>
                <w:sz w:val="24"/>
                <w:szCs w:val="24"/>
                <w:u w:val="none"/>
              </w:rPr>
              <w:t xml:space="preserve">2  </w:t>
            </w:r>
            <w:r>
              <w:rPr>
                <w:rFonts w:hint="eastAsia" w:ascii="Times New Roman" w:hAnsi="Times New Roman" w:eastAsia="宋体" w:cs="宋体"/>
                <w:b/>
                <w:bCs/>
                <w:sz w:val="24"/>
                <w:szCs w:val="24"/>
                <w:u w:val="none"/>
              </w:rPr>
              <w:t>工程环保竣工验收要求一览表</w:t>
            </w:r>
          </w:p>
          <w:tbl>
            <w:tblPr>
              <w:tblStyle w:val="17"/>
              <w:tblW w:w="795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34"/>
              <w:gridCol w:w="1466"/>
              <w:gridCol w:w="1559"/>
              <w:gridCol w:w="255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6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污染源</w:t>
                  </w:r>
                </w:p>
              </w:tc>
              <w:tc>
                <w:tcPr>
                  <w:tcW w:w="146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设施</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治理对象</w:t>
                  </w:r>
                </w:p>
              </w:tc>
              <w:tc>
                <w:tcPr>
                  <w:tcW w:w="255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验收标准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验收因子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531"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施工期</w:t>
                  </w:r>
                </w:p>
              </w:tc>
              <w:tc>
                <w:tcPr>
                  <w:tcW w:w="434"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废水</w:t>
                  </w:r>
                </w:p>
              </w:tc>
              <w:tc>
                <w:tcPr>
                  <w:tcW w:w="14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Times New Roman" w:hAnsi="Times New Roman" w:eastAsia="宋体" w:cs="Times New Roman"/>
                      <w:spacing w:val="6"/>
                      <w:szCs w:val="21"/>
                      <w:u w:val="none"/>
                    </w:rPr>
                  </w:pPr>
                  <w:r>
                    <w:rPr>
                      <w:rFonts w:hint="eastAsia" w:ascii="Times New Roman" w:hAnsi="Times New Roman" w:eastAsia="宋体" w:cs="宋体"/>
                      <w:spacing w:val="6"/>
                      <w:szCs w:val="21"/>
                      <w:u w:val="none"/>
                    </w:rPr>
                    <w:t>临时化粪池</w:t>
                  </w:r>
                </w:p>
              </w:tc>
              <w:tc>
                <w:tcPr>
                  <w:tcW w:w="1559"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Times New Roman" w:hAnsi="Times New Roman" w:eastAsia="宋体" w:cs="Times New Roman"/>
                      <w:szCs w:val="21"/>
                      <w:u w:val="none"/>
                    </w:rPr>
                  </w:pPr>
                  <w:r>
                    <w:rPr>
                      <w:rFonts w:hint="eastAsia" w:ascii="Times New Roman" w:hAnsi="Times New Roman" w:eastAsia="宋体" w:cs="宋体"/>
                      <w:szCs w:val="21"/>
                      <w:u w:val="none"/>
                    </w:rPr>
                    <w:t>生活污水</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经化粪池处理</w:t>
                  </w:r>
                  <w:r>
                    <w:rPr>
                      <w:rFonts w:ascii="Times New Roman" w:hAnsi="Times New Roman" w:eastAsia="宋体" w:cs="宋体"/>
                      <w:szCs w:val="21"/>
                      <w:u w:val="none"/>
                    </w:rPr>
                    <w:t>纳入市政污水管网</w:t>
                  </w:r>
                </w:p>
              </w:tc>
              <w:tc>
                <w:tcPr>
                  <w:tcW w:w="141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u w:val="none"/>
                    </w:rPr>
                  </w:pPr>
                  <w:r>
                    <w:rPr>
                      <w:rFonts w:hint="eastAsia" w:ascii="Times New Roman" w:hAnsi="Times New Roman" w:eastAsia="宋体" w:cs="Times New Roman"/>
                      <w:szCs w:val="21"/>
                      <w:u w:val="none"/>
                    </w:rPr>
                    <w:t>COD、BOD、氨氮，SS，动植物油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531" w:type="dxa"/>
                  <w:vMerge w:val="continue"/>
                  <w:tcBorders>
                    <w:left w:val="single" w:color="auto" w:sz="4" w:space="0"/>
                    <w:right w:val="single" w:color="auto" w:sz="4" w:space="0"/>
                  </w:tcBorders>
                  <w:vAlign w:val="center"/>
                </w:tcPr>
                <w:p>
                  <w:pPr>
                    <w:spacing w:line="440" w:lineRule="exact"/>
                    <w:jc w:val="center"/>
                    <w:rPr>
                      <w:rFonts w:ascii="Times New Roman" w:hAnsi="Times New Roman" w:eastAsia="宋体" w:cs="宋体"/>
                      <w:szCs w:val="21"/>
                      <w:u w:val="none"/>
                    </w:rPr>
                  </w:pPr>
                </w:p>
              </w:tc>
              <w:tc>
                <w:tcPr>
                  <w:tcW w:w="434"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宋体"/>
                      <w:szCs w:val="21"/>
                      <w:u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宋体" w:cs="宋体"/>
                      <w:spacing w:val="6"/>
                      <w:szCs w:val="21"/>
                      <w:u w:val="none"/>
                    </w:rPr>
                  </w:pPr>
                  <w:r>
                    <w:rPr>
                      <w:rFonts w:hint="eastAsia" w:ascii="Times New Roman" w:hAnsi="Times New Roman" w:eastAsia="宋体" w:cs="宋体"/>
                      <w:spacing w:val="6"/>
                      <w:szCs w:val="21"/>
                      <w:u w:val="none"/>
                    </w:rPr>
                    <w:t>临时沉淀池、隔油池</w:t>
                  </w:r>
                </w:p>
              </w:tc>
              <w:tc>
                <w:tcPr>
                  <w:tcW w:w="1559"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Times New Roman" w:hAnsi="Times New Roman" w:eastAsia="宋体" w:cs="宋体"/>
                      <w:szCs w:val="21"/>
                      <w:u w:val="none"/>
                    </w:rPr>
                  </w:pPr>
                  <w:r>
                    <w:rPr>
                      <w:rFonts w:hint="eastAsia" w:ascii="Times New Roman" w:hAnsi="Times New Roman" w:eastAsia="宋体" w:cs="宋体"/>
                      <w:szCs w:val="21"/>
                      <w:u w:val="none"/>
                    </w:rPr>
                    <w:t>施工废水</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宋体"/>
                      <w:szCs w:val="21"/>
                      <w:u w:val="none"/>
                    </w:rPr>
                  </w:pPr>
                  <w:r>
                    <w:rPr>
                      <w:rFonts w:hint="eastAsia" w:ascii="Times New Roman" w:hAnsi="Times New Roman" w:eastAsia="宋体" w:cs="宋体"/>
                      <w:szCs w:val="21"/>
                      <w:u w:val="none"/>
                    </w:rPr>
                    <w:t>经沉淀池、隔油池处理后回用于施工机械车辆清洗、场地洒水；不外排</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SS、石油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531" w:type="dxa"/>
                  <w:vMerge w:val="continue"/>
                  <w:tcBorders>
                    <w:left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p>
              </w:tc>
              <w:tc>
                <w:tcPr>
                  <w:tcW w:w="4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废气</w:t>
                  </w:r>
                </w:p>
              </w:tc>
              <w:tc>
                <w:tcPr>
                  <w:tcW w:w="14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宋体" w:cs="Times New Roman"/>
                      <w:spacing w:val="6"/>
                      <w:szCs w:val="21"/>
                      <w:u w:val="none"/>
                    </w:rPr>
                  </w:pPr>
                  <w:r>
                    <w:rPr>
                      <w:rFonts w:hint="eastAsia" w:ascii="Times New Roman" w:hAnsi="Times New Roman" w:eastAsia="宋体" w:cs="宋体"/>
                      <w:spacing w:val="6"/>
                      <w:szCs w:val="21"/>
                      <w:u w:val="none"/>
                    </w:rPr>
                    <w:t>施工进出口洗车平台、施工围挡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扬尘</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宋体" w:cs="Times New Roman"/>
                      <w:spacing w:val="6"/>
                      <w:szCs w:val="21"/>
                      <w:u w:val="none"/>
                    </w:rPr>
                  </w:pPr>
                  <w:r>
                    <w:rPr>
                      <w:rFonts w:hint="eastAsia" w:ascii="Times New Roman" w:hAnsi="Times New Roman" w:eastAsia="宋体" w:cs="宋体"/>
                      <w:spacing w:val="6"/>
                      <w:szCs w:val="21"/>
                      <w:u w:val="none"/>
                    </w:rPr>
                    <w:t>车辆经清洗沉淀池后驶出、洒水抑尘</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PM</w:t>
                  </w:r>
                  <w:r>
                    <w:rPr>
                      <w:rFonts w:ascii="Times New Roman" w:hAnsi="Times New Roman" w:eastAsia="宋体" w:cs="Times New Roman"/>
                      <w:szCs w:val="21"/>
                      <w:u w:val="none"/>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531" w:type="dxa"/>
                  <w:vMerge w:val="continue"/>
                  <w:tcBorders>
                    <w:left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p>
              </w:tc>
              <w:tc>
                <w:tcPr>
                  <w:tcW w:w="4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噪声</w:t>
                  </w:r>
                </w:p>
              </w:tc>
              <w:tc>
                <w:tcPr>
                  <w:tcW w:w="14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噪声</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hint="eastAsia" w:ascii="Times New Roman" w:hAnsi="Times New Roman" w:eastAsia="宋体" w:cs="宋体"/>
                      <w:szCs w:val="21"/>
                      <w:u w:val="none"/>
                    </w:rPr>
                    <w:t>《建筑施工场界环境噪声排放标准》（</w:t>
                  </w:r>
                  <w:r>
                    <w:rPr>
                      <w:rFonts w:ascii="Times New Roman" w:hAnsi="Times New Roman" w:eastAsia="宋体" w:cs="Times New Roman"/>
                      <w:szCs w:val="21"/>
                      <w:u w:val="none"/>
                    </w:rPr>
                    <w:t>GB12523-2011</w:t>
                  </w:r>
                  <w:r>
                    <w:rPr>
                      <w:rFonts w:hint="eastAsia" w:ascii="Times New Roman" w:hAnsi="Times New Roman" w:eastAsia="宋体" w:cs="宋体"/>
                      <w:szCs w:val="21"/>
                      <w:u w:val="none"/>
                    </w:rPr>
                    <w:t>）</w:t>
                  </w:r>
                </w:p>
              </w:tc>
              <w:tc>
                <w:tcPr>
                  <w:tcW w:w="1417"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Times New Roman" w:hAnsi="Times New Roman" w:eastAsia="宋体" w:cs="Times New Roman"/>
                      <w:szCs w:val="21"/>
                      <w:u w:val="none"/>
                    </w:rPr>
                  </w:pPr>
                  <w:r>
                    <w:rPr>
                      <w:rFonts w:ascii="Times New Roman" w:hAnsi="Times New Roman" w:eastAsia="宋体" w:cs="Times New Roman"/>
                      <w:szCs w:val="21"/>
                      <w:u w:val="none"/>
                    </w:rPr>
                    <w:t>边界Leq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531" w:type="dxa"/>
                  <w:vMerge w:val="continue"/>
                  <w:tcBorders>
                    <w:left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p>
              </w:tc>
              <w:tc>
                <w:tcPr>
                  <w:tcW w:w="4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固废</w:t>
                  </w:r>
                </w:p>
              </w:tc>
              <w:tc>
                <w:tcPr>
                  <w:tcW w:w="14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宋体" w:cs="Times New Roman"/>
                      <w:spacing w:val="6"/>
                      <w:szCs w:val="21"/>
                      <w:u w:val="none"/>
                    </w:rPr>
                  </w:pPr>
                  <w:r>
                    <w:rPr>
                      <w:rFonts w:hint="eastAsia" w:ascii="Times New Roman" w:hAnsi="Times New Roman" w:eastAsia="宋体" w:cs="宋体"/>
                      <w:spacing w:val="6"/>
                      <w:szCs w:val="21"/>
                      <w:u w:val="none"/>
                    </w:rPr>
                    <w:t>垃圾桶</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建筑垃圾、生活垃圾</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szCs w:val="21"/>
                      <w:u w:val="none"/>
                    </w:rPr>
                  </w:pPr>
                  <w:r>
                    <w:rPr>
                      <w:rFonts w:hint="eastAsia" w:ascii="Times New Roman" w:hAnsi="Times New Roman" w:eastAsia="宋体" w:cs="宋体"/>
                      <w:spacing w:val="6"/>
                      <w:szCs w:val="21"/>
                      <w:u w:val="none"/>
                    </w:rPr>
                    <w:t>多余建筑垃圾按市政管理部门要求统一处理；生活垃圾委托环卫部门清运</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531"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p>
              </w:tc>
              <w:tc>
                <w:tcPr>
                  <w:tcW w:w="4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宋体"/>
                      <w:szCs w:val="21"/>
                      <w:u w:val="none"/>
                    </w:rPr>
                  </w:pPr>
                  <w:r>
                    <w:rPr>
                      <w:rFonts w:hint="eastAsia" w:ascii="Times New Roman" w:hAnsi="Times New Roman" w:eastAsia="宋体" w:cs="宋体"/>
                      <w:szCs w:val="21"/>
                      <w:u w:val="none"/>
                    </w:rPr>
                    <w:t>生态</w:t>
                  </w:r>
                </w:p>
              </w:tc>
              <w:tc>
                <w:tcPr>
                  <w:tcW w:w="14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Times New Roman" w:hAnsi="Times New Roman" w:eastAsia="宋体" w:cs="宋体"/>
                      <w:spacing w:val="6"/>
                      <w:szCs w:val="21"/>
                      <w:u w:val="none"/>
                    </w:rPr>
                  </w:pPr>
                  <w:r>
                    <w:rPr>
                      <w:rFonts w:hint="eastAsia" w:ascii="Times New Roman" w:hAnsi="Times New Roman" w:eastAsia="宋体" w:cs="宋体"/>
                      <w:spacing w:val="6"/>
                      <w:szCs w:val="21"/>
                      <w:u w:val="none"/>
                    </w:rPr>
                    <w:t>绿化</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u w:val="none"/>
                    </w:rPr>
                  </w:pPr>
                  <w:r>
                    <w:rPr>
                      <w:rFonts w:hint="eastAsia" w:ascii="Times New Roman" w:hAnsi="Times New Roman" w:eastAsia="宋体" w:cs="宋体"/>
                      <w:szCs w:val="21"/>
                      <w:u w:val="none"/>
                    </w:rPr>
                    <w:t>/</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宋体"/>
                      <w:spacing w:val="6"/>
                      <w:szCs w:val="21"/>
                      <w:u w:val="none"/>
                    </w:rPr>
                  </w:pPr>
                  <w:r>
                    <w:rPr>
                      <w:rFonts w:hint="eastAsia" w:ascii="Times New Roman" w:hAnsi="Times New Roman" w:eastAsia="宋体" w:cs="宋体"/>
                      <w:spacing w:val="6"/>
                      <w:szCs w:val="21"/>
                      <w:u w:val="none"/>
                    </w:rPr>
                    <w:t xml:space="preserve">         /</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1" w:hRule="atLeast"/>
              </w:trPr>
              <w:tc>
                <w:tcPr>
                  <w:tcW w:w="531"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营运期</w:t>
                  </w:r>
                </w:p>
              </w:tc>
              <w:tc>
                <w:tcPr>
                  <w:tcW w:w="434"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废气</w:t>
                  </w: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油烟净化器及预留烟道引至屋顶排放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食堂</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ascii="Times New Roman" w:hAnsi="Times New Roman" w:eastAsia="宋体" w:cs="Times New Roman"/>
                      <w:szCs w:val="21"/>
                      <w:u w:val="none"/>
                    </w:rPr>
                    <w:t>满足</w:t>
                  </w:r>
                  <w:r>
                    <w:rPr>
                      <w:rFonts w:hint="eastAsia" w:ascii="Times New Roman" w:hAnsi="Times New Roman" w:eastAsia="宋体" w:cs="Times New Roman"/>
                      <w:szCs w:val="21"/>
                      <w:u w:val="none"/>
                    </w:rPr>
                    <w:t>（GB18483-</w:t>
                  </w:r>
                  <w:r>
                    <w:rPr>
                      <w:rFonts w:ascii="Times New Roman" w:hAnsi="Times New Roman" w:eastAsia="宋体" w:cs="Times New Roman"/>
                      <w:szCs w:val="21"/>
                      <w:u w:val="none"/>
                    </w:rPr>
                    <w:t>2001</w:t>
                  </w:r>
                  <w:r>
                    <w:rPr>
                      <w:rFonts w:hint="eastAsia" w:ascii="Times New Roman" w:hAnsi="Times New Roman" w:eastAsia="宋体" w:cs="Times New Roman"/>
                      <w:szCs w:val="21"/>
                      <w:u w:val="none"/>
                    </w:rPr>
                    <w:t>）中的要求</w:t>
                  </w:r>
                </w:p>
              </w:tc>
              <w:tc>
                <w:tcPr>
                  <w:tcW w:w="1417" w:type="dxa"/>
                  <w:tcBorders>
                    <w:top w:val="single" w:color="auto" w:sz="4" w:space="0"/>
                    <w:left w:val="single" w:color="auto" w:sz="4" w:space="0"/>
                    <w:right w:val="single" w:color="auto" w:sz="4" w:space="0"/>
                  </w:tcBorders>
                  <w:vAlign w:val="center"/>
                </w:tcPr>
                <w:p>
                  <w:pPr>
                    <w:ind w:firstLine="420" w:firstLineChars="200"/>
                    <w:rPr>
                      <w:rFonts w:ascii="Times New Roman" w:hAnsi="Times New Roman" w:eastAsia="宋体" w:cs="Times New Roman"/>
                      <w:szCs w:val="21"/>
                      <w:u w:val="none"/>
                    </w:rPr>
                  </w:pPr>
                  <w:r>
                    <w:rPr>
                      <w:rFonts w:hint="eastAsia" w:ascii="Times New Roman" w:hAnsi="Times New Roman" w:eastAsia="宋体" w:cs="宋体"/>
                      <w:szCs w:val="21"/>
                      <w:u w:val="none"/>
                    </w:rPr>
                    <w:t>油烟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1" w:hRule="atLeast"/>
              </w:trPr>
              <w:tc>
                <w:tcPr>
                  <w:tcW w:w="531" w:type="dxa"/>
                  <w:vMerge w:val="continue"/>
                  <w:tcBorders>
                    <w:left w:val="single" w:color="auto" w:sz="4" w:space="0"/>
                    <w:right w:val="single" w:color="auto" w:sz="4" w:space="0"/>
                  </w:tcBorders>
                  <w:vAlign w:val="center"/>
                </w:tcPr>
                <w:p>
                  <w:pPr>
                    <w:spacing w:line="440" w:lineRule="exact"/>
                    <w:jc w:val="center"/>
                    <w:rPr>
                      <w:rFonts w:ascii="Times New Roman" w:hAnsi="Times New Roman" w:eastAsia="宋体" w:cs="宋体"/>
                      <w:szCs w:val="21"/>
                      <w:u w:val="none"/>
                    </w:rPr>
                  </w:pPr>
                </w:p>
              </w:tc>
              <w:tc>
                <w:tcPr>
                  <w:tcW w:w="434" w:type="dxa"/>
                  <w:vMerge w:val="continue"/>
                  <w:tcBorders>
                    <w:left w:val="single" w:color="auto" w:sz="4" w:space="0"/>
                    <w:right w:val="single" w:color="auto" w:sz="4" w:space="0"/>
                  </w:tcBorders>
                  <w:vAlign w:val="center"/>
                </w:tcPr>
                <w:p>
                  <w:pPr>
                    <w:spacing w:line="440" w:lineRule="exact"/>
                    <w:jc w:val="center"/>
                    <w:rPr>
                      <w:rFonts w:ascii="Times New Roman" w:hAnsi="Times New Roman" w:eastAsia="宋体" w:cs="宋体"/>
                      <w:szCs w:val="21"/>
                      <w:u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专用烟道引至屋顶排放</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u w:val="none"/>
                    </w:rPr>
                  </w:pPr>
                  <w:r>
                    <w:rPr>
                      <w:rFonts w:hint="eastAsia" w:ascii="Times New Roman" w:hAnsi="Times New Roman" w:eastAsia="宋体" w:cs="宋体"/>
                      <w:szCs w:val="21"/>
                      <w:u w:val="none"/>
                    </w:rPr>
                    <w:t>锅炉废气</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Cs w:val="21"/>
                      <w:u w:val="none"/>
                    </w:rPr>
                  </w:pPr>
                  <w:r>
                    <w:rPr>
                      <w:rFonts w:ascii="Times New Roman" w:hAnsi="Times New Roman" w:cs="Times New Roman"/>
                      <w:szCs w:val="21"/>
                      <w:u w:val="none"/>
                    </w:rPr>
                    <w:t>GB16297-1996中二级限值标准</w:t>
                  </w:r>
                </w:p>
              </w:tc>
              <w:tc>
                <w:tcPr>
                  <w:tcW w:w="1417" w:type="dxa"/>
                  <w:tcBorders>
                    <w:top w:val="single" w:color="auto" w:sz="4" w:space="0"/>
                    <w:left w:val="single" w:color="auto" w:sz="4" w:space="0"/>
                    <w:right w:val="single" w:color="auto" w:sz="4" w:space="0"/>
                  </w:tcBorders>
                  <w:vAlign w:val="center"/>
                </w:tcPr>
                <w:p>
                  <w:pPr>
                    <w:rPr>
                      <w:rFonts w:ascii="Times New Roman" w:hAnsi="Times New Roman" w:eastAsia="宋体" w:cs="宋体"/>
                      <w:szCs w:val="21"/>
                      <w:u w:val="none"/>
                    </w:rPr>
                  </w:pPr>
                  <w:r>
                    <w:rPr>
                      <w:rFonts w:hint="eastAsia" w:ascii="Times New Roman" w:hAnsi="Times New Roman" w:eastAsia="宋体" w:cs="宋体"/>
                      <w:szCs w:val="21"/>
                      <w:u w:val="none"/>
                    </w:rPr>
                    <w:t>SO</w:t>
                  </w:r>
                  <w:r>
                    <w:rPr>
                      <w:rFonts w:hint="eastAsia" w:ascii="Times New Roman" w:hAnsi="Times New Roman" w:eastAsia="宋体" w:cs="宋体"/>
                      <w:szCs w:val="21"/>
                      <w:u w:val="none"/>
                      <w:vertAlign w:val="subscript"/>
                    </w:rPr>
                    <w:t>2</w:t>
                  </w:r>
                  <w:r>
                    <w:rPr>
                      <w:rFonts w:hint="eastAsia" w:ascii="Times New Roman" w:hAnsi="Times New Roman" w:eastAsia="宋体" w:cs="宋体"/>
                      <w:szCs w:val="21"/>
                      <w:u w:val="none"/>
                    </w:rPr>
                    <w:t>、NO</w:t>
                  </w:r>
                  <w:r>
                    <w:rPr>
                      <w:rFonts w:hint="eastAsia" w:ascii="Times New Roman" w:hAnsi="Times New Roman" w:eastAsia="宋体" w:cs="宋体"/>
                      <w:szCs w:val="21"/>
                      <w:u w:val="none"/>
                      <w:vertAlign w:val="subscript"/>
                    </w:rPr>
                    <w:t>X、</w:t>
                  </w:r>
                  <w:r>
                    <w:rPr>
                      <w:rFonts w:hint="eastAsia" w:ascii="Times New Roman" w:hAnsi="Times New Roman" w:eastAsia="宋体" w:cs="宋体"/>
                      <w:szCs w:val="21"/>
                      <w:u w:val="none"/>
                    </w:rPr>
                    <w:t>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1" w:hRule="atLeast"/>
              </w:trPr>
              <w:tc>
                <w:tcPr>
                  <w:tcW w:w="531" w:type="dxa"/>
                  <w:vMerge w:val="continue"/>
                  <w:tcBorders>
                    <w:left w:val="single" w:color="auto" w:sz="4" w:space="0"/>
                    <w:right w:val="single" w:color="auto" w:sz="4" w:space="0"/>
                  </w:tcBorders>
                  <w:vAlign w:val="center"/>
                </w:tcPr>
                <w:p>
                  <w:pPr>
                    <w:spacing w:line="440" w:lineRule="exact"/>
                    <w:jc w:val="center"/>
                    <w:rPr>
                      <w:rFonts w:ascii="Times New Roman" w:hAnsi="Times New Roman" w:eastAsia="宋体" w:cs="宋体"/>
                      <w:szCs w:val="21"/>
                      <w:u w:val="none"/>
                    </w:rPr>
                  </w:pPr>
                </w:p>
              </w:tc>
              <w:tc>
                <w:tcPr>
                  <w:tcW w:w="434"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宋体"/>
                      <w:szCs w:val="21"/>
                      <w:u w:val="none"/>
                    </w:rPr>
                  </w:pP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通风换气设施，排气筒设置在绿化带内，且高于地面2.5m</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u w:val="none"/>
                    </w:rPr>
                  </w:pPr>
                  <w:r>
                    <w:rPr>
                      <w:rFonts w:hint="eastAsia" w:ascii="Times New Roman" w:hAnsi="Times New Roman" w:eastAsia="宋体" w:cs="宋体"/>
                      <w:szCs w:val="21"/>
                      <w:u w:val="none"/>
                    </w:rPr>
                    <w:t>机动车废气</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Times New Roman"/>
                      <w:szCs w:val="21"/>
                      <w:u w:val="none"/>
                    </w:rPr>
                  </w:pPr>
                  <w:r>
                    <w:rPr>
                      <w:rFonts w:ascii="Times New Roman" w:hAnsi="Times New Roman" w:cs="Times New Roman"/>
                      <w:szCs w:val="21"/>
                      <w:u w:val="none"/>
                    </w:rPr>
                    <w:t>GB16297-1996中二级限值标准</w:t>
                  </w:r>
                </w:p>
              </w:tc>
              <w:tc>
                <w:tcPr>
                  <w:tcW w:w="1417" w:type="dxa"/>
                  <w:tcBorders>
                    <w:top w:val="single" w:color="auto" w:sz="4" w:space="0"/>
                    <w:left w:val="single" w:color="auto" w:sz="4" w:space="0"/>
                    <w:right w:val="single" w:color="auto" w:sz="4" w:space="0"/>
                  </w:tcBorders>
                  <w:vAlign w:val="center"/>
                </w:tcPr>
                <w:p>
                  <w:pPr>
                    <w:rPr>
                      <w:rFonts w:ascii="Times New Roman" w:hAnsi="Times New Roman" w:eastAsia="宋体" w:cs="宋体"/>
                      <w:szCs w:val="21"/>
                      <w:u w:val="none"/>
                    </w:rPr>
                  </w:pPr>
                  <w:r>
                    <w:rPr>
                      <w:rFonts w:hint="eastAsia" w:ascii="Times New Roman" w:hAnsi="Times New Roman" w:eastAsia="宋体" w:cs="宋体"/>
                      <w:szCs w:val="21"/>
                      <w:u w:val="none"/>
                    </w:rPr>
                    <w:t>HC、CO、NOx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531" w:type="dxa"/>
                  <w:vMerge w:val="continue"/>
                  <w:tcBorders>
                    <w:left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p>
              </w:tc>
              <w:tc>
                <w:tcPr>
                  <w:tcW w:w="4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废水</w:t>
                  </w: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隔油池、化粪池</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员工办公生活污水、餐饮废水、</w:t>
                  </w:r>
                  <w:r>
                    <w:rPr>
                      <w:rFonts w:ascii="Times New Roman" w:hAnsi="Times New Roman" w:eastAsia="宋体" w:cs="宋体"/>
                      <w:szCs w:val="21"/>
                      <w:u w:val="none"/>
                    </w:rPr>
                    <w:t>车库冲洗废水</w:t>
                  </w:r>
                  <w:r>
                    <w:rPr>
                      <w:rFonts w:hint="eastAsia" w:ascii="Times New Roman" w:hAnsi="Times New Roman" w:eastAsia="宋体" w:cs="宋体"/>
                      <w:szCs w:val="21"/>
                      <w:u w:val="none"/>
                    </w:rPr>
                    <w:t>、</w:t>
                  </w:r>
                  <w:r>
                    <w:rPr>
                      <w:rFonts w:ascii="Times New Roman" w:hAnsi="Times New Roman" w:eastAsia="宋体" w:cs="宋体"/>
                      <w:szCs w:val="21"/>
                      <w:u w:val="none"/>
                    </w:rPr>
                    <w:t>未预见废水</w:t>
                  </w:r>
                </w:p>
              </w:tc>
              <w:tc>
                <w:tcPr>
                  <w:tcW w:w="25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宋体"/>
                      <w:szCs w:val="21"/>
                      <w:u w:val="none"/>
                    </w:rPr>
                  </w:pPr>
                  <w:r>
                    <w:rPr>
                      <w:rFonts w:hint="eastAsia" w:ascii="Times New Roman" w:hAnsi="Times New Roman" w:eastAsia="宋体" w:cs="宋体"/>
                      <w:szCs w:val="21"/>
                      <w:u w:val="none"/>
                    </w:rPr>
                    <w:t>满足桃源县第二污水处理厂的进水水质要求并执行《污水综合排放标准》（</w:t>
                  </w:r>
                  <w:r>
                    <w:rPr>
                      <w:rFonts w:ascii="Times New Roman" w:hAnsi="Times New Roman" w:eastAsia="宋体" w:cs="宋体"/>
                      <w:szCs w:val="21"/>
                      <w:u w:val="none"/>
                    </w:rPr>
                    <w:t>GB8978-96</w:t>
                  </w:r>
                  <w:r>
                    <w:rPr>
                      <w:rFonts w:hint="eastAsia" w:ascii="Times New Roman" w:hAnsi="Times New Roman" w:eastAsia="宋体" w:cs="宋体"/>
                      <w:szCs w:val="21"/>
                      <w:u w:val="none"/>
                    </w:rPr>
                    <w:t>）表</w:t>
                  </w:r>
                  <w:r>
                    <w:rPr>
                      <w:rFonts w:ascii="Times New Roman" w:hAnsi="Times New Roman" w:eastAsia="宋体" w:cs="宋体"/>
                      <w:szCs w:val="21"/>
                      <w:u w:val="none"/>
                    </w:rPr>
                    <w:t>4</w:t>
                  </w:r>
                  <w:r>
                    <w:rPr>
                      <w:rFonts w:hint="eastAsia" w:ascii="Times New Roman" w:hAnsi="Times New Roman" w:eastAsia="宋体" w:cs="宋体"/>
                      <w:szCs w:val="21"/>
                      <w:u w:val="none"/>
                    </w:rPr>
                    <w:t>中的三级标准。</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COD</w:t>
                  </w:r>
                  <w:r>
                    <w:rPr>
                      <w:rFonts w:hint="eastAsia" w:ascii="Times New Roman" w:hAnsi="Times New Roman" w:eastAsia="宋体" w:cs="宋体"/>
                      <w:szCs w:val="21"/>
                      <w:u w:val="none"/>
                    </w:rPr>
                    <w:t>、</w:t>
                  </w:r>
                  <w:r>
                    <w:rPr>
                      <w:rFonts w:ascii="Times New Roman" w:hAnsi="Times New Roman" w:eastAsia="宋体" w:cs="Times New Roman"/>
                      <w:szCs w:val="21"/>
                      <w:u w:val="none"/>
                    </w:rPr>
                    <w:t>BOD</w:t>
                  </w:r>
                  <w:r>
                    <w:rPr>
                      <w:rFonts w:ascii="Times New Roman" w:hAnsi="Times New Roman" w:eastAsia="宋体" w:cs="Times New Roman"/>
                      <w:szCs w:val="21"/>
                      <w:u w:val="none"/>
                      <w:vertAlign w:val="subscript"/>
                    </w:rPr>
                    <w:t>5</w:t>
                  </w:r>
                  <w:r>
                    <w:rPr>
                      <w:rFonts w:hint="eastAsia" w:ascii="Times New Roman" w:hAnsi="Times New Roman" w:eastAsia="宋体" w:cs="宋体"/>
                      <w:szCs w:val="21"/>
                      <w:u w:val="none"/>
                    </w:rPr>
                    <w:t>、</w:t>
                  </w:r>
                  <w:r>
                    <w:rPr>
                      <w:rFonts w:ascii="Times New Roman" w:hAnsi="Times New Roman" w:eastAsia="宋体" w:cs="Times New Roman"/>
                      <w:szCs w:val="21"/>
                      <w:u w:val="none"/>
                    </w:rPr>
                    <w:t>SS</w:t>
                  </w:r>
                  <w:r>
                    <w:rPr>
                      <w:rFonts w:hint="eastAsia" w:ascii="Times New Roman" w:hAnsi="Times New Roman" w:eastAsia="宋体" w:cs="宋体"/>
                      <w:szCs w:val="21"/>
                      <w:u w:val="none"/>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trPr>
              <w:tc>
                <w:tcPr>
                  <w:tcW w:w="531" w:type="dxa"/>
                  <w:vMerge w:val="continue"/>
                  <w:tcBorders>
                    <w:left w:val="single" w:color="auto" w:sz="4" w:space="0"/>
                    <w:right w:val="single" w:color="auto" w:sz="4" w:space="0"/>
                  </w:tcBorders>
                  <w:vAlign w:val="center"/>
                </w:tcPr>
                <w:p>
                  <w:pPr>
                    <w:spacing w:line="440" w:lineRule="exact"/>
                    <w:ind w:firstLine="105" w:firstLineChars="50"/>
                    <w:rPr>
                      <w:rFonts w:ascii="Times New Roman" w:hAnsi="Times New Roman" w:eastAsia="宋体" w:cs="Times New Roman"/>
                      <w:szCs w:val="21"/>
                      <w:u w:val="none"/>
                    </w:rPr>
                  </w:pPr>
                </w:p>
              </w:tc>
              <w:tc>
                <w:tcPr>
                  <w:tcW w:w="434" w:type="dxa"/>
                  <w:tcBorders>
                    <w:top w:val="single" w:color="auto" w:sz="4" w:space="0"/>
                    <w:left w:val="single" w:color="auto" w:sz="4" w:space="0"/>
                    <w:right w:val="single" w:color="auto" w:sz="4" w:space="0"/>
                  </w:tcBorders>
                  <w:vAlign w:val="center"/>
                </w:tcPr>
                <w:p>
                  <w:pPr>
                    <w:spacing w:line="440" w:lineRule="exact"/>
                    <w:rPr>
                      <w:rFonts w:ascii="Times New Roman" w:hAnsi="Times New Roman" w:eastAsia="宋体" w:cs="Times New Roman"/>
                      <w:szCs w:val="21"/>
                      <w:u w:val="none"/>
                    </w:rPr>
                  </w:pPr>
                  <w:r>
                    <w:rPr>
                      <w:rFonts w:hint="eastAsia" w:ascii="Times New Roman" w:hAnsi="Times New Roman" w:eastAsia="宋体" w:cs="宋体"/>
                      <w:szCs w:val="21"/>
                      <w:u w:val="none"/>
                    </w:rPr>
                    <w:t>噪声</w:t>
                  </w:r>
                </w:p>
              </w:tc>
              <w:tc>
                <w:tcPr>
                  <w:tcW w:w="146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设备噪声</w:t>
                  </w:r>
                </w:p>
              </w:tc>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szCs w:val="21"/>
                      <w:u w:val="none"/>
                    </w:rPr>
                  </w:pPr>
                  <w:r>
                    <w:rPr>
                      <w:rFonts w:ascii="Times New Roman" w:hAnsi="Times New Roman" w:eastAsia="宋体" w:cs="宋体"/>
                      <w:szCs w:val="21"/>
                      <w:u w:val="none"/>
                    </w:rPr>
                    <w:t>项目东</w:t>
                  </w:r>
                  <w:r>
                    <w:rPr>
                      <w:rFonts w:hint="eastAsia" w:ascii="Times New Roman" w:hAnsi="Times New Roman" w:eastAsia="宋体" w:cs="宋体"/>
                      <w:szCs w:val="21"/>
                      <w:u w:val="none"/>
                    </w:rPr>
                    <w:t>、</w:t>
                  </w:r>
                  <w:r>
                    <w:rPr>
                      <w:rFonts w:ascii="Times New Roman" w:hAnsi="Times New Roman" w:eastAsia="宋体" w:cs="宋体"/>
                      <w:szCs w:val="21"/>
                      <w:u w:val="none"/>
                    </w:rPr>
                    <w:t>南</w:t>
                  </w:r>
                  <w:r>
                    <w:rPr>
                      <w:rFonts w:hint="eastAsia" w:ascii="Times New Roman" w:hAnsi="Times New Roman" w:eastAsia="宋体" w:cs="宋体"/>
                      <w:szCs w:val="21"/>
                      <w:u w:val="none"/>
                    </w:rPr>
                    <w:t>、</w:t>
                  </w:r>
                  <w:r>
                    <w:rPr>
                      <w:rFonts w:ascii="Times New Roman" w:hAnsi="Times New Roman" w:eastAsia="宋体" w:cs="宋体"/>
                      <w:szCs w:val="21"/>
                      <w:u w:val="none"/>
                    </w:rPr>
                    <w:t>北边界执行</w:t>
                  </w:r>
                  <w:r>
                    <w:rPr>
                      <w:rFonts w:hint="eastAsia"/>
                      <w:color w:val="000000"/>
                      <w:szCs w:val="21"/>
                      <w:u w:val="none"/>
                    </w:rPr>
                    <w:t>《工业企业厂界环境噪声排放标准》（GB12348-2008</w:t>
                  </w:r>
                  <w:r>
                    <w:rPr>
                      <w:color w:val="000000"/>
                      <w:szCs w:val="21"/>
                      <w:u w:val="none"/>
                    </w:rPr>
                    <w:t>）</w:t>
                  </w:r>
                  <w:r>
                    <w:rPr>
                      <w:rFonts w:hint="eastAsia" w:ascii="Times New Roman" w:hAnsi="Times New Roman" w:eastAsia="宋体" w:cs="宋体"/>
                      <w:szCs w:val="21"/>
                      <w:u w:val="none"/>
                    </w:rPr>
                    <w:t>，</w:t>
                  </w:r>
                  <w:r>
                    <w:rPr>
                      <w:rFonts w:ascii="Times New Roman" w:hAnsi="Times New Roman" w:eastAsia="宋体" w:cs="宋体"/>
                      <w:szCs w:val="21"/>
                      <w:u w:val="none"/>
                    </w:rPr>
                    <w:t>西</w:t>
                  </w:r>
                  <w:r>
                    <w:rPr>
                      <w:rFonts w:hint="eastAsia" w:ascii="Times New Roman" w:hAnsi="Times New Roman" w:eastAsia="宋体" w:cs="宋体"/>
                      <w:szCs w:val="21"/>
                      <w:u w:val="none"/>
                    </w:rPr>
                    <w:t>边界执行</w:t>
                  </w:r>
                  <w:r>
                    <w:rPr>
                      <w:rFonts w:hint="eastAsia"/>
                      <w:color w:val="000000"/>
                      <w:szCs w:val="21"/>
                      <w:u w:val="none"/>
                    </w:rPr>
                    <w:t>《工业企业厂界环境噪声排放标准》（GB12348-2008</w:t>
                  </w:r>
                  <w:r>
                    <w:rPr>
                      <w:color w:val="000000"/>
                      <w:szCs w:val="21"/>
                      <w:u w:val="none"/>
                    </w:rPr>
                    <w:t>）</w:t>
                  </w:r>
                  <w:r>
                    <w:rPr>
                      <w:rFonts w:hint="eastAsia" w:ascii="Times New Roman" w:hAnsi="Times New Roman" w:eastAsia="宋体" w:cs="宋体"/>
                      <w:szCs w:val="21"/>
                      <w:u w:val="none"/>
                    </w:rPr>
                    <w:t>中</w:t>
                  </w:r>
                  <w:r>
                    <w:rPr>
                      <w:rFonts w:ascii="Times New Roman" w:hAnsi="Times New Roman" w:eastAsia="宋体" w:cs="Times New Roman"/>
                      <w:szCs w:val="21"/>
                      <w:u w:val="none"/>
                    </w:rPr>
                    <w:t>4a</w:t>
                  </w:r>
                  <w:r>
                    <w:rPr>
                      <w:rFonts w:hint="eastAsia" w:ascii="Times New Roman" w:hAnsi="Times New Roman" w:eastAsia="宋体" w:cs="宋体"/>
                      <w:szCs w:val="21"/>
                      <w:u w:val="none"/>
                    </w:rPr>
                    <w:t>类标准。</w:t>
                  </w:r>
                </w:p>
              </w:tc>
              <w:tc>
                <w:tcPr>
                  <w:tcW w:w="1417"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Times New Roman" w:hAnsi="Times New Roman" w:eastAsia="宋体" w:cs="Times New Roman"/>
                      <w:szCs w:val="21"/>
                      <w:u w:val="none"/>
                    </w:rPr>
                  </w:pPr>
                  <w:r>
                    <w:rPr>
                      <w:rFonts w:ascii="Times New Roman" w:hAnsi="Times New Roman" w:eastAsia="宋体" w:cs="Times New Roman"/>
                      <w:szCs w:val="21"/>
                      <w:u w:val="none"/>
                    </w:rPr>
                    <w:t>边界Leq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531" w:type="dxa"/>
                  <w:vMerge w:val="continue"/>
                  <w:tcBorders>
                    <w:left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p>
              </w:tc>
              <w:tc>
                <w:tcPr>
                  <w:tcW w:w="4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hint="eastAsia" w:ascii="Times New Roman" w:hAnsi="Times New Roman" w:eastAsia="宋体" w:cs="宋体"/>
                      <w:szCs w:val="21"/>
                      <w:u w:val="none"/>
                    </w:rPr>
                    <w:t>固废</w:t>
                  </w:r>
                </w:p>
              </w:tc>
              <w:tc>
                <w:tcPr>
                  <w:tcW w:w="14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szCs w:val="21"/>
                      <w:u w:val="none"/>
                    </w:rPr>
                  </w:pPr>
                  <w:r>
                    <w:rPr>
                      <w:rFonts w:ascii="Times New Roman" w:hAnsi="Times New Roman" w:eastAsia="宋体" w:cs="宋体"/>
                      <w:szCs w:val="21"/>
                      <w:u w:val="none"/>
                    </w:rPr>
                    <w:t>垃圾桶</w:t>
                  </w:r>
                </w:p>
              </w:tc>
              <w:tc>
                <w:tcPr>
                  <w:tcW w:w="1559" w:type="dxa"/>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ascii="Times New Roman" w:hAnsi="Times New Roman" w:eastAsia="宋体" w:cs="Times New Roman"/>
                      <w:szCs w:val="21"/>
                      <w:u w:val="none"/>
                    </w:rPr>
                  </w:pPr>
                  <w:r>
                    <w:rPr>
                      <w:rFonts w:hint="eastAsia" w:ascii="Times New Roman" w:hAnsi="Times New Roman" w:eastAsia="宋体" w:cs="宋体"/>
                      <w:szCs w:val="21"/>
                      <w:u w:val="none"/>
                    </w:rPr>
                    <w:t>生活垃圾</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宋体"/>
                      <w:szCs w:val="21"/>
                      <w:u w:val="none"/>
                    </w:rPr>
                    <w:t>《</w:t>
                  </w:r>
                  <w:r>
                    <w:rPr>
                      <w:rFonts w:hint="eastAsia" w:ascii="Times New Roman" w:hAnsi="Times New Roman" w:eastAsia="宋体" w:cs="宋体"/>
                      <w:spacing w:val="2"/>
                      <w:kern w:val="0"/>
                      <w:szCs w:val="21"/>
                      <w:u w:val="none"/>
                    </w:rPr>
                    <w:t>生活垃圾焚烧污染控制标准</w:t>
                  </w:r>
                  <w:r>
                    <w:rPr>
                      <w:rFonts w:hint="eastAsia" w:ascii="Times New Roman" w:hAnsi="Times New Roman" w:eastAsia="宋体" w:cs="宋体"/>
                      <w:szCs w:val="21"/>
                      <w:u w:val="none"/>
                    </w:rPr>
                    <w:t>》</w:t>
                  </w:r>
                  <w:r>
                    <w:rPr>
                      <w:rFonts w:ascii="Times New Roman" w:hAnsi="Times New Roman" w:eastAsia="宋体" w:cs="Times New Roman"/>
                      <w:szCs w:val="21"/>
                      <w:u w:val="none"/>
                    </w:rPr>
                    <w:t>(</w:t>
                  </w:r>
                  <w:r>
                    <w:rPr>
                      <w:rFonts w:ascii="Times New Roman" w:hAnsi="Times New Roman" w:eastAsia="宋体" w:cs="Times New Roman"/>
                      <w:kern w:val="0"/>
                      <w:szCs w:val="21"/>
                      <w:u w:val="none"/>
                    </w:rPr>
                    <w:t>GB18485-2001)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ascii="Times New Roman" w:hAnsi="Times New Roman" w:eastAsia="宋体" w:cs="Times New Roman"/>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531"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p>
              </w:tc>
              <w:tc>
                <w:tcPr>
                  <w:tcW w:w="4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宋体" w:cs="Times New Roman"/>
                      <w:szCs w:val="21"/>
                      <w:u w:val="none"/>
                    </w:rPr>
                  </w:pPr>
                  <w:r>
                    <w:rPr>
                      <w:rFonts w:ascii="Times New Roman" w:hAnsi="Times New Roman" w:eastAsia="宋体" w:cs="Times New Roman"/>
                      <w:szCs w:val="21"/>
                      <w:u w:val="none"/>
                    </w:rPr>
                    <w:t>生态</w:t>
                  </w:r>
                </w:p>
              </w:tc>
              <w:tc>
                <w:tcPr>
                  <w:tcW w:w="14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宋体"/>
                      <w:szCs w:val="21"/>
                      <w:u w:val="none"/>
                    </w:rPr>
                  </w:pPr>
                  <w:r>
                    <w:rPr>
                      <w:rFonts w:ascii="Times New Roman" w:hAnsi="Times New Roman" w:eastAsia="宋体" w:cs="宋体"/>
                      <w:szCs w:val="21"/>
                      <w:u w:val="none"/>
                    </w:rPr>
                    <w:t>绿化</w:t>
                  </w:r>
                </w:p>
              </w:tc>
              <w:tc>
                <w:tcPr>
                  <w:tcW w:w="1559" w:type="dxa"/>
                  <w:tcBorders>
                    <w:top w:val="single" w:color="auto" w:sz="4" w:space="0"/>
                    <w:left w:val="single" w:color="auto" w:sz="4" w:space="0"/>
                    <w:bottom w:val="single" w:color="auto" w:sz="4" w:space="0"/>
                    <w:right w:val="single" w:color="auto" w:sz="4" w:space="0"/>
                  </w:tcBorders>
                  <w:vAlign w:val="center"/>
                </w:tcPr>
                <w:p>
                  <w:pPr>
                    <w:ind w:firstLine="210" w:firstLineChars="100"/>
                    <w:jc w:val="left"/>
                    <w:rPr>
                      <w:rFonts w:ascii="Times New Roman" w:hAnsi="Times New Roman" w:eastAsia="宋体" w:cs="宋体"/>
                      <w:szCs w:val="21"/>
                      <w:u w:val="none"/>
                    </w:rPr>
                  </w:pPr>
                  <w:r>
                    <w:rPr>
                      <w:rFonts w:hint="eastAsia" w:ascii="Times New Roman" w:hAnsi="Times New Roman" w:eastAsia="宋体" w:cs="宋体"/>
                      <w:szCs w:val="21"/>
                      <w:u w:val="none"/>
                    </w:rPr>
                    <w:t xml:space="preserve">   /</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u w:val="none"/>
                    </w:rPr>
                  </w:pPr>
                  <w:r>
                    <w:rPr>
                      <w:rFonts w:hint="eastAsia" w:ascii="Times New Roman" w:hAnsi="Times New Roman" w:eastAsia="宋体" w:cs="宋体"/>
                      <w:szCs w:val="21"/>
                      <w:u w:val="none"/>
                    </w:rPr>
                    <w:t>/</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u w:val="none"/>
                    </w:rPr>
                  </w:pPr>
                  <w:r>
                    <w:rPr>
                      <w:rFonts w:hint="eastAsia" w:ascii="Times New Roman" w:hAnsi="Times New Roman" w:eastAsia="宋体" w:cs="Times New Roman"/>
                      <w:szCs w:val="21"/>
                      <w:u w:val="none"/>
                    </w:rPr>
                    <w:t>/</w:t>
                  </w:r>
                </w:p>
              </w:tc>
            </w:tr>
          </w:tbl>
          <w:p>
            <w:pPr>
              <w:spacing w:line="360" w:lineRule="auto"/>
              <w:jc w:val="center"/>
              <w:rPr>
                <w:rFonts w:ascii="Times New Roman" w:hAnsi="Times New Roman" w:eastAsia="宋体" w:cs="Times New Roman"/>
                <w:b/>
                <w:bCs/>
                <w:sz w:val="24"/>
                <w:szCs w:val="24"/>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tc>
      </w:tr>
    </w:tbl>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keepNext/>
        <w:keepLines/>
        <w:spacing w:line="360" w:lineRule="auto"/>
        <w:outlineLvl w:val="0"/>
        <w:rPr>
          <w:rFonts w:ascii="Times New Roman" w:hAnsi="Times New Roman" w:eastAsia="黑体" w:cs="Times New Roman"/>
          <w:kern w:val="44"/>
          <w:sz w:val="32"/>
          <w:szCs w:val="32"/>
          <w:u w:val="none"/>
        </w:rPr>
      </w:pPr>
      <w:r>
        <w:rPr>
          <w:rFonts w:ascii="Times New Roman" w:hAnsi="Times New Roman" w:eastAsia="黑体" w:cs="Times New Roman"/>
          <w:kern w:val="44"/>
          <w:sz w:val="32"/>
          <w:szCs w:val="32"/>
          <w:u w:val="none"/>
        </w:rPr>
        <w:t>14</w:t>
      </w:r>
      <w:r>
        <w:rPr>
          <w:rFonts w:hint="eastAsia" w:ascii="Times New Roman" w:hAnsi="Times New Roman" w:eastAsia="黑体" w:cs="Times New Roman"/>
          <w:kern w:val="44"/>
          <w:sz w:val="32"/>
          <w:szCs w:val="32"/>
          <w:u w:val="none"/>
        </w:rPr>
        <w:t>项目可行性分析</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9" w:hRule="atLeast"/>
        </w:trPr>
        <w:tc>
          <w:tcPr>
            <w:tcW w:w="8296" w:type="dxa"/>
          </w:tcPr>
          <w:p>
            <w:pPr>
              <w:spacing w:line="360" w:lineRule="auto"/>
              <w:rPr>
                <w:rFonts w:ascii="Times New Roman" w:hAnsi="Times New Roman" w:eastAsia="宋体" w:cs="Times New Roman"/>
                <w:b/>
                <w:sz w:val="24"/>
                <w:szCs w:val="24"/>
                <w:u w:val="none"/>
              </w:rPr>
            </w:pPr>
            <w:r>
              <w:rPr>
                <w:rFonts w:hint="eastAsia" w:ascii="Times New Roman" w:hAnsi="Times New Roman" w:eastAsia="宋体" w:cs="宋体"/>
                <w:b/>
                <w:sz w:val="24"/>
                <w:szCs w:val="24"/>
                <w:u w:val="none"/>
              </w:rPr>
              <w:t>一、产业政策符合性</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本项目属于</w:t>
            </w:r>
            <w:r>
              <w:rPr>
                <w:rFonts w:hint="eastAsia" w:ascii="Times New Roman" w:hAnsi="Times New Roman" w:eastAsia="宋体" w:cs="Times New Roman"/>
                <w:snapToGrid w:val="0"/>
                <w:kern w:val="0"/>
                <w:sz w:val="24"/>
                <w:szCs w:val="24"/>
                <w:u w:val="none"/>
              </w:rPr>
              <w:t>创业空间服务项目，</w:t>
            </w:r>
            <w:r>
              <w:rPr>
                <w:rFonts w:hint="eastAsia" w:ascii="Times New Roman" w:hAnsi="Times New Roman" w:eastAsia="宋体" w:cs="宋体"/>
                <w:sz w:val="24"/>
                <w:szCs w:val="24"/>
                <w:u w:val="none"/>
              </w:rPr>
              <w:t>不属于《产业结构调整指导目录</w:t>
            </w:r>
            <w:r>
              <w:rPr>
                <w:rFonts w:ascii="Times New Roman" w:hAnsi="Times New Roman" w:eastAsia="宋体" w:cs="Times New Roman"/>
                <w:sz w:val="24"/>
                <w:szCs w:val="24"/>
                <w:u w:val="none"/>
              </w:rPr>
              <w:t>(2011</w:t>
            </w:r>
            <w:r>
              <w:rPr>
                <w:rFonts w:hint="eastAsia" w:ascii="Times New Roman" w:hAnsi="Times New Roman" w:eastAsia="宋体" w:cs="宋体"/>
                <w:sz w:val="24"/>
                <w:szCs w:val="24"/>
                <w:u w:val="none"/>
              </w:rPr>
              <w:t>年本</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2013</w:t>
            </w:r>
            <w:r>
              <w:rPr>
                <w:rFonts w:hint="eastAsia" w:ascii="Times New Roman" w:hAnsi="Times New Roman" w:eastAsia="宋体" w:cs="宋体"/>
                <w:sz w:val="24"/>
                <w:szCs w:val="24"/>
                <w:u w:val="none"/>
              </w:rPr>
              <w:t>年修正）》中的鼓励类、限制类也不属于淘汰类，因此应属于允许类项目。</w:t>
            </w:r>
          </w:p>
          <w:p>
            <w:pPr>
              <w:spacing w:line="360" w:lineRule="auto"/>
              <w:rPr>
                <w:rFonts w:ascii="Times New Roman" w:hAnsi="Times New Roman" w:eastAsia="宋体" w:cs="Times New Roman"/>
                <w:b/>
                <w:sz w:val="24"/>
                <w:szCs w:val="24"/>
                <w:u w:val="none"/>
              </w:rPr>
            </w:pPr>
            <w:r>
              <w:rPr>
                <w:rFonts w:ascii="宋体" w:hAnsi="宋体" w:eastAsia="宋体" w:cs="宋体"/>
                <w:b/>
                <w:sz w:val="24"/>
                <w:szCs w:val="24"/>
                <w:u w:val="none"/>
              </w:rPr>
              <w:t>二</w:t>
            </w:r>
            <w:r>
              <w:rPr>
                <w:rFonts w:hint="eastAsia" w:ascii="宋体" w:hAnsi="宋体" w:eastAsia="宋体" w:cs="宋体"/>
                <w:b/>
                <w:sz w:val="24"/>
                <w:szCs w:val="24"/>
                <w:u w:val="none"/>
              </w:rPr>
              <w:t>、</w:t>
            </w:r>
            <w:r>
              <w:rPr>
                <w:rFonts w:hint="eastAsia" w:ascii="Times New Roman" w:hAnsi="Times New Roman" w:eastAsia="宋体" w:cs="宋体"/>
                <w:b/>
                <w:sz w:val="24"/>
                <w:szCs w:val="24"/>
                <w:u w:val="none"/>
              </w:rPr>
              <w:t>选址符合性</w:t>
            </w:r>
          </w:p>
          <w:p>
            <w:pPr>
              <w:adjustRightInd w:val="0"/>
              <w:snapToGrid w:val="0"/>
              <w:spacing w:line="360" w:lineRule="auto"/>
              <w:ind w:firstLine="480"/>
              <w:rPr>
                <w:color w:val="000000"/>
                <w:sz w:val="24"/>
                <w:szCs w:val="28"/>
                <w:u w:val="none"/>
              </w:rPr>
            </w:pPr>
            <w:r>
              <w:rPr>
                <w:rFonts w:hint="eastAsia" w:ascii="Times New Roman" w:hAnsi="Times New Roman" w:eastAsia="宋体" w:cs="Times New Roman"/>
                <w:sz w:val="24"/>
                <w:szCs w:val="24"/>
                <w:u w:val="none"/>
              </w:rPr>
              <w:t>本项目选址位于桃源县漳江创业园内，</w:t>
            </w:r>
            <w:r>
              <w:rPr>
                <w:color w:val="000000"/>
                <w:sz w:val="24"/>
                <w:szCs w:val="28"/>
                <w:u w:val="none"/>
              </w:rPr>
              <w:t>评价区不属于生活饮用水水源保护区、风景名胜区、自然保护区的核心区及缓冲区，也不属于其他规定禁止建设工业企业地区。</w:t>
            </w:r>
            <w:r>
              <w:rPr>
                <w:rFonts w:hint="eastAsia"/>
                <w:color w:val="000000"/>
                <w:sz w:val="24"/>
                <w:szCs w:val="28"/>
                <w:u w:val="none"/>
              </w:rPr>
              <w:t>项目选址处已</w:t>
            </w:r>
            <w:r>
              <w:rPr>
                <w:color w:val="000000"/>
                <w:sz w:val="24"/>
                <w:szCs w:val="28"/>
                <w:u w:val="none"/>
              </w:rPr>
              <w:t>完成园区内骨干路网、排污管网及污水处理系统、供水管网、电网、通讯网络等建设主体基础设施建设。</w:t>
            </w:r>
          </w:p>
          <w:p>
            <w:pPr>
              <w:spacing w:line="360" w:lineRule="auto"/>
              <w:ind w:firstLine="480" w:firstLineChars="200"/>
              <w:rPr>
                <w:rFonts w:cs="宋体"/>
                <w:color w:val="FF0000"/>
                <w:sz w:val="32"/>
                <w:szCs w:val="32"/>
                <w:u w:val="none"/>
              </w:rPr>
            </w:pPr>
            <w:r>
              <w:rPr>
                <w:rFonts w:hint="eastAsia"/>
                <w:color w:val="000000"/>
                <w:sz w:val="24"/>
                <w:szCs w:val="28"/>
                <w:u w:val="none"/>
              </w:rPr>
              <w:t>项目的建设对周边环境</w:t>
            </w:r>
            <w:r>
              <w:rPr>
                <w:color w:val="000000"/>
                <w:sz w:val="24"/>
                <w:szCs w:val="28"/>
                <w:u w:val="none"/>
              </w:rPr>
              <w:t>造成一定影响</w:t>
            </w:r>
            <w:r>
              <w:rPr>
                <w:rFonts w:hint="eastAsia"/>
                <w:color w:val="000000"/>
                <w:sz w:val="24"/>
                <w:szCs w:val="28"/>
                <w:u w:val="none"/>
              </w:rPr>
              <w:t>，但项目</w:t>
            </w:r>
            <w:r>
              <w:rPr>
                <w:color w:val="000000"/>
                <w:sz w:val="24"/>
                <w:szCs w:val="28"/>
                <w:u w:val="none"/>
              </w:rPr>
              <w:t>在采取本评价提出的各项防治措施后</w:t>
            </w:r>
            <w:r>
              <w:rPr>
                <w:rFonts w:hint="eastAsia"/>
                <w:color w:val="000000"/>
                <w:sz w:val="24"/>
                <w:szCs w:val="28"/>
                <w:u w:val="none"/>
              </w:rPr>
              <w:t>，</w:t>
            </w:r>
            <w:r>
              <w:rPr>
                <w:color w:val="000000"/>
                <w:sz w:val="24"/>
                <w:szCs w:val="28"/>
                <w:u w:val="none"/>
              </w:rPr>
              <w:t>可</w:t>
            </w:r>
            <w:r>
              <w:rPr>
                <w:rFonts w:hint="eastAsia"/>
                <w:color w:val="000000"/>
                <w:sz w:val="24"/>
                <w:szCs w:val="28"/>
                <w:u w:val="none"/>
              </w:rPr>
              <w:t>使本项目废水、废气、噪声、固废</w:t>
            </w:r>
            <w:r>
              <w:rPr>
                <w:color w:val="000000"/>
                <w:sz w:val="24"/>
                <w:szCs w:val="28"/>
                <w:u w:val="none"/>
              </w:rPr>
              <w:t>达标排放，</w:t>
            </w:r>
            <w:r>
              <w:rPr>
                <w:rFonts w:hint="eastAsia"/>
                <w:color w:val="000000"/>
                <w:sz w:val="24"/>
                <w:szCs w:val="28"/>
                <w:u w:val="none"/>
              </w:rPr>
              <w:t>对周边环境的影响亦在允许的范围内，项目选址基本合理</w:t>
            </w:r>
            <w:r>
              <w:rPr>
                <w:color w:val="000000"/>
                <w:sz w:val="24"/>
                <w:szCs w:val="28"/>
                <w:u w:val="none"/>
              </w:rPr>
              <w:t>。</w:t>
            </w:r>
          </w:p>
          <w:p>
            <w:pPr>
              <w:spacing w:line="360" w:lineRule="auto"/>
              <w:rPr>
                <w:rFonts w:ascii="Times New Roman" w:hAnsi="Times New Roman" w:eastAsia="宋体" w:cs="Times New Roman"/>
                <w:b/>
                <w:sz w:val="24"/>
                <w:szCs w:val="24"/>
                <w:u w:val="none"/>
              </w:rPr>
            </w:pPr>
            <w:r>
              <w:rPr>
                <w:rFonts w:ascii="宋体" w:hAnsi="宋体" w:eastAsia="宋体" w:cs="宋体"/>
                <w:b/>
                <w:sz w:val="24"/>
                <w:szCs w:val="24"/>
                <w:u w:val="none"/>
              </w:rPr>
              <w:t>三</w:t>
            </w:r>
            <w:r>
              <w:rPr>
                <w:rFonts w:hint="eastAsia" w:ascii="宋体" w:hAnsi="宋体" w:eastAsia="宋体" w:cs="宋体"/>
                <w:b/>
                <w:sz w:val="24"/>
                <w:szCs w:val="24"/>
                <w:u w:val="none"/>
              </w:rPr>
              <w:t>、</w:t>
            </w:r>
            <w:r>
              <w:rPr>
                <w:rFonts w:hint="eastAsia" w:ascii="Times New Roman" w:hAnsi="Times New Roman" w:eastAsia="宋体" w:cs="宋体"/>
                <w:b/>
                <w:sz w:val="24"/>
                <w:szCs w:val="24"/>
                <w:u w:val="none"/>
              </w:rPr>
              <w:t>平面布置合理性分析</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分为南面1#楼（21F）和北面2#楼（5F）单元，单元间通过5F连接楼相连。项目孵化器大楼大门设置在1#楼，主出入口设置在南面临延西溪路，与1#楼大门正对。车辆经由延西溪路进入园区后，经左右环道快速入库，人流经主入口进入园区后，直接进入孵化器大楼大门，车流与人流互相影响较小。项目在地下室设置单独的水泵房（消防水泵房、增压水泵房）、风机房、配电房，为安全考虑水泵房与发电机房分开布置，便于供水、供电，并对水泵房、风机房、配电房采取隔声、消声处理，减少噪声对项目内入住企业的影响。根据上述布置后，项目设备用房布置较为合理。</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由此，项目平面布置较为合理。</w:t>
            </w:r>
          </w:p>
          <w:p>
            <w:pPr>
              <w:spacing w:line="360" w:lineRule="auto"/>
              <w:ind w:firstLine="480" w:firstLineChars="200"/>
              <w:rPr>
                <w:rFonts w:ascii="Times New Roman" w:hAnsi="Times New Roman" w:eastAsia="宋体" w:cs="宋体"/>
                <w:sz w:val="24"/>
                <w:szCs w:val="24"/>
                <w:u w:val="none"/>
              </w:rPr>
            </w:pPr>
          </w:p>
          <w:p>
            <w:pPr>
              <w:spacing w:line="360" w:lineRule="auto"/>
              <w:ind w:firstLine="480" w:firstLineChars="200"/>
              <w:rPr>
                <w:rFonts w:ascii="Times New Roman" w:hAnsi="Times New Roman" w:eastAsia="宋体" w:cs="宋体"/>
                <w:sz w:val="24"/>
                <w:szCs w:val="24"/>
                <w:u w:val="none"/>
              </w:rPr>
            </w:pPr>
          </w:p>
          <w:p>
            <w:pPr>
              <w:spacing w:line="360" w:lineRule="auto"/>
              <w:ind w:firstLine="480" w:firstLineChars="200"/>
              <w:rPr>
                <w:rFonts w:ascii="Times New Roman" w:hAnsi="Times New Roman" w:eastAsia="宋体" w:cs="宋体"/>
                <w:sz w:val="24"/>
                <w:szCs w:val="24"/>
                <w:u w:val="none"/>
              </w:rPr>
            </w:pPr>
          </w:p>
          <w:p>
            <w:pPr>
              <w:spacing w:line="360" w:lineRule="auto"/>
              <w:ind w:firstLine="480" w:firstLineChars="200"/>
              <w:rPr>
                <w:rFonts w:ascii="Times New Roman" w:hAnsi="Times New Roman" w:eastAsia="宋体" w:cs="宋体"/>
                <w:sz w:val="24"/>
                <w:szCs w:val="24"/>
                <w:u w:val="none"/>
              </w:rPr>
            </w:pPr>
          </w:p>
          <w:p>
            <w:pPr>
              <w:rPr>
                <w:rFonts w:ascii="Times New Roman" w:hAnsi="Times New Roman" w:eastAsia="宋体" w:cs="Times New Roman"/>
                <w:b/>
                <w:bCs/>
                <w:sz w:val="28"/>
                <w:szCs w:val="28"/>
                <w:u w:val="none"/>
              </w:rPr>
            </w:pPr>
          </w:p>
        </w:tc>
      </w:tr>
    </w:tbl>
    <w:p>
      <w:pPr>
        <w:rPr>
          <w:rFonts w:ascii="Times New Roman" w:hAnsi="Times New Roman" w:eastAsia="宋体" w:cs="Times New Roman"/>
          <w:b/>
          <w:bCs/>
          <w:sz w:val="28"/>
          <w:szCs w:val="28"/>
          <w:u w:val="none"/>
        </w:rPr>
      </w:pPr>
    </w:p>
    <w:p>
      <w:pPr>
        <w:keepNext/>
        <w:keepLines/>
        <w:spacing w:line="360" w:lineRule="auto"/>
        <w:outlineLvl w:val="0"/>
        <w:rPr>
          <w:rFonts w:ascii="Times New Roman" w:hAnsi="Times New Roman" w:eastAsia="黑体" w:cs="Times New Roman"/>
          <w:kern w:val="44"/>
          <w:sz w:val="32"/>
          <w:szCs w:val="32"/>
          <w:u w:val="none"/>
        </w:rPr>
      </w:pPr>
      <w:r>
        <w:rPr>
          <w:rFonts w:ascii="Times New Roman" w:hAnsi="Times New Roman" w:eastAsia="黑体" w:cs="Times New Roman"/>
          <w:kern w:val="44"/>
          <w:sz w:val="32"/>
          <w:szCs w:val="32"/>
          <w:u w:val="none"/>
        </w:rPr>
        <w:t>15</w:t>
      </w:r>
      <w:r>
        <w:rPr>
          <w:rFonts w:hint="eastAsia" w:ascii="Times New Roman" w:hAnsi="Times New Roman" w:eastAsia="黑体" w:cs="黑体"/>
          <w:kern w:val="44"/>
          <w:sz w:val="32"/>
          <w:szCs w:val="32"/>
          <w:u w:val="none"/>
        </w:rPr>
        <w:t>结论与建议</w:t>
      </w:r>
    </w:p>
    <w:tbl>
      <w:tblPr>
        <w:tblStyle w:val="18"/>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2" w:hRule="atLeast"/>
          <w:jc w:val="center"/>
        </w:trPr>
        <w:tc>
          <w:tcPr>
            <w:tcW w:w="8296" w:type="dxa"/>
          </w:tcPr>
          <w:p>
            <w:pPr>
              <w:tabs>
                <w:tab w:val="left" w:pos="3270"/>
              </w:tabs>
              <w:spacing w:line="360" w:lineRule="auto"/>
              <w:rPr>
                <w:rFonts w:ascii="Times New Roman" w:hAnsi="Times New Roman" w:eastAsia="宋体" w:cs="Times New Roman"/>
                <w:b/>
                <w:bCs/>
                <w:sz w:val="28"/>
                <w:szCs w:val="28"/>
                <w:u w:val="none"/>
              </w:rPr>
            </w:pPr>
            <w:r>
              <w:rPr>
                <w:rFonts w:hint="eastAsia" w:ascii="Times New Roman" w:hAnsi="Times New Roman" w:eastAsia="宋体" w:cs="宋体"/>
                <w:b/>
                <w:bCs/>
                <w:sz w:val="28"/>
                <w:szCs w:val="28"/>
                <w:u w:val="none"/>
              </w:rPr>
              <w:t>结论</w:t>
            </w:r>
          </w:p>
          <w:p>
            <w:pPr>
              <w:spacing w:line="360" w:lineRule="auto"/>
              <w:ind w:firstLine="472" w:firstLineChars="196"/>
              <w:rPr>
                <w:rFonts w:ascii="Times New Roman" w:hAnsi="Times New Roman" w:eastAsia="宋体" w:cs="Times New Roman"/>
                <w:b/>
                <w:bCs/>
                <w:sz w:val="24"/>
                <w:szCs w:val="24"/>
                <w:u w:val="none"/>
              </w:rPr>
            </w:pPr>
            <w:r>
              <w:rPr>
                <w:rFonts w:ascii="Times New Roman" w:hAnsi="Times New Roman" w:eastAsia="宋体" w:cs="Times New Roman"/>
                <w:b/>
                <w:bCs/>
                <w:sz w:val="24"/>
                <w:szCs w:val="24"/>
                <w:u w:val="none"/>
              </w:rPr>
              <w:t>1</w:t>
            </w:r>
            <w:r>
              <w:rPr>
                <w:rFonts w:hint="eastAsia" w:ascii="Times New Roman" w:hAnsi="Times New Roman" w:eastAsia="宋体" w:cs="宋体"/>
                <w:b/>
                <w:bCs/>
                <w:sz w:val="24"/>
                <w:szCs w:val="24"/>
                <w:u w:val="none"/>
              </w:rPr>
              <w:t>、建设项目的建设概况</w:t>
            </w:r>
          </w:p>
          <w:p>
            <w:pPr>
              <w:spacing w:line="360" w:lineRule="auto"/>
              <w:ind w:firstLine="470" w:firstLineChars="196"/>
              <w:rPr>
                <w:rFonts w:ascii="Times New Roman" w:hAnsi="Times New Roman" w:eastAsia="宋体" w:cs="宋体"/>
                <w:sz w:val="24"/>
                <w:szCs w:val="24"/>
                <w:u w:val="none"/>
              </w:rPr>
            </w:pPr>
            <w:r>
              <w:rPr>
                <w:rFonts w:hint="eastAsia" w:ascii="Times New Roman" w:hAnsi="Times New Roman" w:eastAsia="宋体" w:cs="宋体"/>
                <w:sz w:val="24"/>
                <w:szCs w:val="24"/>
                <w:u w:val="none"/>
              </w:rPr>
              <w:t>项目规划总用地面积38001.8</w:t>
            </w:r>
            <w:r>
              <w:rPr>
                <w:rFonts w:ascii="Times New Roman" w:hAnsi="Times New Roman" w:eastAsia="宋体" w:cs="宋体"/>
                <w:sz w:val="24"/>
                <w:szCs w:val="24"/>
                <w:u w:val="none"/>
              </w:rPr>
              <w:t>m</w:t>
            </w:r>
            <w:r>
              <w:rPr>
                <w:rFonts w:ascii="Times New Roman" w:hAnsi="Times New Roman" w:eastAsia="宋体" w:cs="宋体"/>
                <w:sz w:val="24"/>
                <w:szCs w:val="24"/>
                <w:u w:val="none"/>
                <w:vertAlign w:val="superscript"/>
              </w:rPr>
              <w:t>2</w:t>
            </w:r>
            <w:r>
              <w:rPr>
                <w:rFonts w:hint="eastAsia" w:ascii="Times New Roman" w:hAnsi="Times New Roman" w:eastAsia="宋体" w:cs="宋体"/>
                <w:sz w:val="24"/>
                <w:szCs w:val="24"/>
                <w:u w:val="none"/>
              </w:rPr>
              <w:t>（合57亩），</w:t>
            </w:r>
            <w:r>
              <w:rPr>
                <w:rFonts w:ascii="Times New Roman" w:hAnsi="Times New Roman" w:eastAsia="宋体" w:cs="宋体"/>
                <w:sz w:val="24"/>
                <w:szCs w:val="24"/>
                <w:u w:val="none"/>
              </w:rPr>
              <w:t>总建筑面积</w:t>
            </w:r>
            <w:r>
              <w:rPr>
                <w:rFonts w:hint="eastAsia" w:ascii="Times New Roman" w:hAnsi="Times New Roman" w:eastAsia="宋体" w:cs="宋体"/>
                <w:sz w:val="24"/>
                <w:szCs w:val="24"/>
                <w:u w:val="none"/>
              </w:rPr>
              <w:t>74124.28</w:t>
            </w:r>
            <w:r>
              <w:rPr>
                <w:rFonts w:ascii="Times New Roman" w:hAnsi="Times New Roman" w:eastAsia="宋体" w:cs="宋体"/>
                <w:sz w:val="24"/>
                <w:szCs w:val="24"/>
                <w:u w:val="none"/>
              </w:rPr>
              <w:t>m</w:t>
            </w:r>
            <w:r>
              <w:rPr>
                <w:rFonts w:ascii="Times New Roman" w:hAnsi="Times New Roman" w:eastAsia="宋体" w:cs="宋体"/>
                <w:sz w:val="24"/>
                <w:szCs w:val="24"/>
                <w:u w:val="none"/>
                <w:vertAlign w:val="superscript"/>
              </w:rPr>
              <w:t>2</w:t>
            </w:r>
            <w:r>
              <w:rPr>
                <w:rFonts w:hint="eastAsia" w:ascii="Times New Roman" w:hAnsi="Times New Roman" w:eastAsia="宋体" w:cs="宋体"/>
                <w:sz w:val="24"/>
                <w:szCs w:val="24"/>
                <w:u w:val="none"/>
              </w:rPr>
              <w:t>，地下室面积74124.28m</w:t>
            </w:r>
            <w:r>
              <w:rPr>
                <w:rFonts w:ascii="Times New Roman" w:hAnsi="Times New Roman" w:eastAsia="宋体" w:cs="宋体"/>
                <w:sz w:val="24"/>
                <w:szCs w:val="24"/>
                <w:u w:val="none"/>
                <w:vertAlign w:val="superscript"/>
              </w:rPr>
              <w:t>2</w:t>
            </w:r>
            <w:r>
              <w:rPr>
                <w:rFonts w:hint="eastAsia" w:ascii="Times New Roman" w:hAnsi="Times New Roman" w:eastAsia="宋体" w:cs="宋体"/>
                <w:sz w:val="24"/>
                <w:szCs w:val="24"/>
                <w:u w:val="none"/>
              </w:rPr>
              <w:t>。项目主体主要为1#楼、2#楼等主要土建工程的建设。项目配套给排水、供配电、场地硬化、厂区道路、绿化等工程。</w:t>
            </w:r>
            <w:r>
              <w:rPr>
                <w:rFonts w:ascii="Times New Roman" w:hAnsi="Times New Roman" w:eastAsia="宋体" w:cs="宋体"/>
                <w:sz w:val="24"/>
                <w:szCs w:val="24"/>
                <w:u w:val="none"/>
              </w:rPr>
              <w:t>项目建成后可容纳</w:t>
            </w:r>
            <w:r>
              <w:rPr>
                <w:rFonts w:hint="eastAsia" w:ascii="Times New Roman" w:hAnsi="Times New Roman" w:eastAsia="宋体" w:cs="宋体"/>
                <w:sz w:val="24"/>
                <w:szCs w:val="24"/>
                <w:u w:val="none"/>
              </w:rPr>
              <w:t>企业</w:t>
            </w:r>
            <w:r>
              <w:rPr>
                <w:rFonts w:ascii="Times New Roman" w:hAnsi="Times New Roman" w:eastAsia="宋体" w:cs="宋体"/>
                <w:sz w:val="24"/>
                <w:szCs w:val="24"/>
                <w:u w:val="none"/>
              </w:rPr>
              <w:t>约300</w:t>
            </w:r>
            <w:r>
              <w:rPr>
                <w:rFonts w:hint="eastAsia" w:ascii="Times New Roman" w:hAnsi="Times New Roman" w:eastAsia="宋体" w:cs="宋体"/>
                <w:sz w:val="24"/>
                <w:szCs w:val="24"/>
                <w:u w:val="none"/>
              </w:rPr>
              <w:t>家。</w:t>
            </w:r>
          </w:p>
          <w:p>
            <w:pPr>
              <w:spacing w:line="360" w:lineRule="auto"/>
              <w:ind w:firstLine="472" w:firstLineChars="196"/>
              <w:rPr>
                <w:rFonts w:ascii="Times New Roman" w:hAnsi="Times New Roman" w:eastAsia="宋体" w:cs="Times New Roman"/>
                <w:sz w:val="24"/>
                <w:szCs w:val="24"/>
                <w:u w:val="none"/>
              </w:rPr>
            </w:pPr>
            <w:r>
              <w:rPr>
                <w:rFonts w:ascii="Times New Roman" w:hAnsi="Times New Roman" w:eastAsia="宋体" w:cs="Times New Roman"/>
                <w:b/>
                <w:bCs/>
                <w:sz w:val="24"/>
                <w:szCs w:val="24"/>
                <w:u w:val="none"/>
              </w:rPr>
              <w:t>2</w:t>
            </w:r>
            <w:r>
              <w:rPr>
                <w:rFonts w:hint="eastAsia" w:ascii="Times New Roman" w:hAnsi="Times New Roman" w:eastAsia="宋体" w:cs="宋体"/>
                <w:b/>
                <w:bCs/>
                <w:sz w:val="24"/>
                <w:szCs w:val="24"/>
                <w:u w:val="none"/>
              </w:rPr>
              <w:t>、环境现状评价结论</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）环境空气：所在区域环境空气质量现状符合《环境空气质量标准》（</w:t>
            </w:r>
            <w:r>
              <w:rPr>
                <w:rFonts w:ascii="Times New Roman" w:hAnsi="Times New Roman" w:eastAsia="宋体" w:cs="Times New Roman"/>
                <w:sz w:val="24"/>
                <w:szCs w:val="24"/>
                <w:u w:val="none"/>
              </w:rPr>
              <w:t>GB3095-2012</w:t>
            </w:r>
            <w:r>
              <w:rPr>
                <w:rFonts w:hint="eastAsia" w:ascii="Times New Roman" w:hAnsi="Times New Roman" w:eastAsia="宋体" w:cs="宋体"/>
                <w:sz w:val="24"/>
                <w:szCs w:val="24"/>
                <w:u w:val="none"/>
              </w:rPr>
              <w:t>）中的二级标准，环境空气质量满足大气环境功能要求。</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）水环境：</w:t>
            </w:r>
            <w:r>
              <w:rPr>
                <w:rFonts w:ascii="Times New Roman" w:hAnsi="Times New Roman" w:eastAsia="宋体" w:cs="宋体"/>
                <w:sz w:val="24"/>
                <w:szCs w:val="24"/>
                <w:u w:val="none"/>
              </w:rPr>
              <w:t>沅江</w:t>
            </w:r>
            <w:r>
              <w:rPr>
                <w:rFonts w:hint="eastAsia" w:ascii="Times New Roman" w:hAnsi="Times New Roman" w:eastAsia="宋体" w:cs="宋体"/>
                <w:sz w:val="24"/>
                <w:szCs w:val="24"/>
                <w:u w:val="none"/>
              </w:rPr>
              <w:t>水质监测指标均符合《水环境质量标准》 （</w:t>
            </w:r>
            <w:r>
              <w:rPr>
                <w:rFonts w:ascii="Times New Roman" w:hAnsi="Times New Roman" w:eastAsia="宋体" w:cs="Times New Roman"/>
                <w:sz w:val="24"/>
                <w:szCs w:val="24"/>
                <w:u w:val="none"/>
              </w:rPr>
              <w:t>GB3838-2002</w:t>
            </w:r>
            <w:r>
              <w:rPr>
                <w:rFonts w:hint="eastAsia" w:ascii="Times New Roman" w:hAnsi="Times New Roman" w:eastAsia="宋体" w:cs="宋体"/>
                <w:sz w:val="24"/>
                <w:szCs w:val="24"/>
                <w:u w:val="none"/>
              </w:rPr>
              <w:t>）中</w:t>
            </w:r>
            <w:r>
              <w:rPr>
                <w:rFonts w:hint="eastAsia" w:ascii="宋体" w:hAnsi="宋体" w:eastAsia="宋体" w:cs="宋体"/>
                <w:sz w:val="24"/>
                <w:szCs w:val="24"/>
                <w:u w:val="none"/>
              </w:rPr>
              <w:t>Ⅲ</w:t>
            </w:r>
            <w:r>
              <w:rPr>
                <w:rFonts w:hint="eastAsia" w:ascii="Times New Roman" w:hAnsi="Times New Roman" w:eastAsia="宋体" w:cs="宋体"/>
                <w:sz w:val="24"/>
                <w:szCs w:val="24"/>
                <w:u w:val="none"/>
              </w:rPr>
              <w:t>标准，满足地表水功能要求。</w:t>
            </w:r>
          </w:p>
          <w:p>
            <w:pPr>
              <w:spacing w:line="360" w:lineRule="auto"/>
              <w:ind w:firstLine="470" w:firstLineChars="196"/>
              <w:rPr>
                <w:rFonts w:ascii="Times New Roman" w:hAnsi="Times New Roman" w:eastAsia="宋体" w:cs="宋体"/>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3</w:t>
            </w:r>
            <w:r>
              <w:rPr>
                <w:rFonts w:hint="eastAsia" w:ascii="Times New Roman" w:hAnsi="Times New Roman" w:eastAsia="宋体" w:cs="宋体"/>
                <w:sz w:val="24"/>
                <w:szCs w:val="24"/>
                <w:u w:val="none"/>
              </w:rPr>
              <w:t>）</w:t>
            </w:r>
            <w:r>
              <w:rPr>
                <w:rFonts w:hint="eastAsia" w:ascii="Times New Roman" w:hAnsi="Times New Roman" w:eastAsia="宋体" w:cs="宋体"/>
                <w:spacing w:val="4"/>
                <w:sz w:val="24"/>
                <w:szCs w:val="24"/>
                <w:u w:val="none"/>
              </w:rPr>
              <w:t>声环境：</w:t>
            </w:r>
            <w:r>
              <w:rPr>
                <w:rFonts w:hint="eastAsia" w:ascii="Times New Roman" w:hAnsi="Times New Roman" w:eastAsia="宋体" w:cs="宋体"/>
                <w:sz w:val="24"/>
                <w:szCs w:val="24"/>
                <w:u w:val="none"/>
              </w:rPr>
              <w:t>拟建项目东、南、北三侧均符合《声环境质量标准》（</w:t>
            </w:r>
            <w:r>
              <w:rPr>
                <w:rFonts w:ascii="Times New Roman" w:hAnsi="Times New Roman" w:eastAsia="宋体" w:cs="宋体"/>
                <w:sz w:val="24"/>
                <w:szCs w:val="24"/>
                <w:u w:val="none"/>
              </w:rPr>
              <w:t>GB3096-2008</w:t>
            </w:r>
            <w:r>
              <w:rPr>
                <w:rFonts w:hint="eastAsia" w:ascii="Times New Roman" w:hAnsi="Times New Roman" w:eastAsia="宋体" w:cs="宋体"/>
                <w:sz w:val="24"/>
                <w:szCs w:val="24"/>
                <w:u w:val="none"/>
              </w:rPr>
              <w:t>）4a类标准，西侧符合《声环境质量标准》（</w:t>
            </w:r>
            <w:r>
              <w:rPr>
                <w:rFonts w:ascii="Times New Roman" w:hAnsi="Times New Roman" w:eastAsia="宋体" w:cs="宋体"/>
                <w:sz w:val="24"/>
                <w:szCs w:val="24"/>
                <w:u w:val="none"/>
              </w:rPr>
              <w:t>GB3096-2008</w:t>
            </w:r>
            <w:r>
              <w:rPr>
                <w:rFonts w:hint="eastAsia" w:ascii="Times New Roman" w:hAnsi="Times New Roman" w:eastAsia="宋体" w:cs="宋体"/>
                <w:sz w:val="24"/>
                <w:szCs w:val="24"/>
                <w:u w:val="none"/>
              </w:rPr>
              <w:t>）2类标准，区域声环境质量良好。</w:t>
            </w:r>
          </w:p>
          <w:p>
            <w:pPr>
              <w:spacing w:line="360" w:lineRule="auto"/>
              <w:ind w:left="480"/>
              <w:rPr>
                <w:rFonts w:ascii="Times New Roman" w:hAnsi="Times New Roman" w:eastAsia="宋体" w:cs="Times New Roman"/>
                <w:sz w:val="24"/>
                <w:szCs w:val="24"/>
                <w:u w:val="none"/>
              </w:rPr>
            </w:pPr>
            <w:r>
              <w:rPr>
                <w:rFonts w:ascii="Times New Roman" w:hAnsi="Times New Roman" w:eastAsia="宋体" w:cs="Times New Roman"/>
                <w:b/>
                <w:bCs/>
                <w:spacing w:val="4"/>
                <w:sz w:val="24"/>
                <w:szCs w:val="24"/>
                <w:u w:val="none"/>
              </w:rPr>
              <w:t>3</w:t>
            </w:r>
            <w:r>
              <w:rPr>
                <w:rFonts w:hint="eastAsia" w:ascii="Times New Roman" w:hAnsi="Times New Roman" w:eastAsia="宋体" w:cs="宋体"/>
                <w:b/>
                <w:bCs/>
                <w:spacing w:val="4"/>
                <w:sz w:val="24"/>
                <w:szCs w:val="24"/>
                <w:u w:val="none"/>
              </w:rPr>
              <w:t>、</w:t>
            </w:r>
            <w:r>
              <w:rPr>
                <w:rFonts w:hint="eastAsia" w:ascii="Times New Roman" w:hAnsi="Times New Roman" w:eastAsia="宋体" w:cs="宋体"/>
                <w:b/>
                <w:bCs/>
                <w:sz w:val="24"/>
                <w:szCs w:val="24"/>
                <w:u w:val="none"/>
              </w:rPr>
              <w:t>环境影响分析评价结论</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本项目在施工期和营运期将会产生废水、废气、噪声等污染，必须采取如下措施进行处理：</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1</w:t>
            </w:r>
            <w:r>
              <w:rPr>
                <w:rFonts w:hint="eastAsia" w:ascii="Times New Roman" w:hAnsi="Times New Roman" w:eastAsia="宋体" w:cs="宋体"/>
                <w:b/>
                <w:bCs/>
                <w:sz w:val="24"/>
                <w:szCs w:val="24"/>
                <w:u w:val="none"/>
              </w:rPr>
              <w:t>）施工期</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fldChar w:fldCharType="begin"/>
            </w:r>
            <w:r>
              <w:rPr>
                <w:rFonts w:ascii="Times New Roman" w:hAnsi="Times New Roman" w:eastAsia="宋体" w:cs="Times New Roman"/>
                <w:sz w:val="24"/>
                <w:szCs w:val="24"/>
                <w:u w:val="none"/>
              </w:rPr>
              <w:instrText xml:space="preserve"> = 1 \* GB3 </w:instrText>
            </w:r>
            <w:r>
              <w:rPr>
                <w:rFonts w:ascii="Times New Roman" w:hAnsi="Times New Roman" w:eastAsia="宋体" w:cs="Times New Roman"/>
                <w:sz w:val="24"/>
                <w:szCs w:val="24"/>
                <w:u w:val="none"/>
              </w:rPr>
              <w:fldChar w:fldCharType="separate"/>
            </w:r>
            <w:r>
              <w:rPr>
                <w:rFonts w:hint="eastAsia" w:ascii="宋体" w:hAnsi="宋体" w:eastAsia="宋体" w:cs="宋体"/>
                <w:sz w:val="24"/>
                <w:szCs w:val="24"/>
                <w:u w:val="none"/>
              </w:rPr>
              <w:t>①</w:t>
            </w:r>
            <w:r>
              <w:rPr>
                <w:rFonts w:ascii="Times New Roman" w:hAnsi="Times New Roman" w:eastAsia="宋体" w:cs="Times New Roman"/>
                <w:sz w:val="24"/>
                <w:szCs w:val="24"/>
                <w:u w:val="none"/>
              </w:rPr>
              <w:fldChar w:fldCharType="end"/>
            </w:r>
            <w:r>
              <w:rPr>
                <w:rFonts w:hint="eastAsia" w:ascii="Times New Roman" w:hAnsi="Times New Roman" w:eastAsia="宋体" w:cs="宋体"/>
                <w:sz w:val="24"/>
                <w:szCs w:val="24"/>
                <w:u w:val="none"/>
              </w:rPr>
              <w:t>建设单位修建隔油沉淀池对施工废水进行简单隔油、沉淀处理后回用于施工机械车辆清洗、场地洒水等，生活污水经临时化粪池处理后排入城市污水管网。</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fldChar w:fldCharType="begin"/>
            </w:r>
            <w:r>
              <w:rPr>
                <w:rFonts w:ascii="Times New Roman" w:hAnsi="Times New Roman" w:eastAsia="宋体" w:cs="Times New Roman"/>
                <w:sz w:val="24"/>
                <w:szCs w:val="24"/>
                <w:u w:val="none"/>
              </w:rPr>
              <w:instrText xml:space="preserve"> = 2 \* GB3 </w:instrText>
            </w:r>
            <w:r>
              <w:rPr>
                <w:rFonts w:ascii="Times New Roman" w:hAnsi="Times New Roman" w:eastAsia="宋体" w:cs="Times New Roman"/>
                <w:sz w:val="24"/>
                <w:szCs w:val="24"/>
                <w:u w:val="none"/>
              </w:rPr>
              <w:fldChar w:fldCharType="separate"/>
            </w:r>
            <w:r>
              <w:rPr>
                <w:rFonts w:hint="eastAsia" w:ascii="宋体" w:hAnsi="宋体" w:eastAsia="宋体" w:cs="宋体"/>
                <w:sz w:val="24"/>
                <w:szCs w:val="24"/>
                <w:u w:val="none"/>
              </w:rPr>
              <w:t>②</w:t>
            </w:r>
            <w:r>
              <w:rPr>
                <w:rFonts w:ascii="Times New Roman" w:hAnsi="Times New Roman" w:eastAsia="宋体" w:cs="Times New Roman"/>
                <w:sz w:val="24"/>
                <w:szCs w:val="24"/>
                <w:u w:val="none"/>
              </w:rPr>
              <w:fldChar w:fldCharType="end"/>
            </w:r>
            <w:r>
              <w:rPr>
                <w:rFonts w:hint="eastAsia" w:ascii="Times New Roman" w:hAnsi="Times New Roman" w:eastAsia="宋体" w:cs="宋体"/>
                <w:sz w:val="24"/>
                <w:szCs w:val="24"/>
                <w:u w:val="none"/>
              </w:rPr>
              <w:t>对施工作业面、临时土堆、施工道路勤洒水，使其保持一定的湿度，减小起尘量；对施工场地内的建筑垃圾以及弃土应及时处理、清运、以减少占地，防止扬尘污染，改善施工场地的环境；施工场地周围修建围墙围护，减少施工场地扬尘散发距离，减少对附近居民的影响；项目建成后及时对厂区空地进行绿化处理；在施工场地出口设置车辆冲洗区，车辆出工地要进行清洗，以免带携带泥土至外面道路形成道路扬尘；施工单位应会同交通部门定制合理的运输路线和时间，尽量避开交通繁忙的路段和两侧敏感点较多的路段，以缓解运输扬尘对路线两侧敏感点的影响。</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fldChar w:fldCharType="begin"/>
            </w:r>
            <w:r>
              <w:rPr>
                <w:rFonts w:ascii="Times New Roman" w:hAnsi="Times New Roman" w:eastAsia="宋体" w:cs="Times New Roman"/>
                <w:sz w:val="24"/>
                <w:szCs w:val="24"/>
                <w:u w:val="none"/>
              </w:rPr>
              <w:instrText xml:space="preserve"> = 3 \* GB3 </w:instrText>
            </w:r>
            <w:r>
              <w:rPr>
                <w:rFonts w:ascii="Times New Roman" w:hAnsi="Times New Roman" w:eastAsia="宋体" w:cs="Times New Roman"/>
                <w:sz w:val="24"/>
                <w:szCs w:val="24"/>
                <w:u w:val="none"/>
              </w:rPr>
              <w:fldChar w:fldCharType="separate"/>
            </w:r>
            <w:r>
              <w:rPr>
                <w:rFonts w:hint="eastAsia" w:ascii="宋体" w:hAnsi="宋体" w:eastAsia="宋体" w:cs="宋体"/>
                <w:sz w:val="24"/>
                <w:szCs w:val="24"/>
                <w:u w:val="none"/>
              </w:rPr>
              <w:t>③</w:t>
            </w:r>
            <w:r>
              <w:rPr>
                <w:rFonts w:ascii="Times New Roman" w:hAnsi="Times New Roman" w:eastAsia="宋体" w:cs="Times New Roman"/>
                <w:sz w:val="24"/>
                <w:szCs w:val="24"/>
                <w:u w:val="none"/>
              </w:rPr>
              <w:fldChar w:fldCharType="end"/>
            </w:r>
            <w:r>
              <w:rPr>
                <w:rFonts w:hint="eastAsia" w:ascii="Times New Roman" w:hAnsi="Times New Roman" w:eastAsia="宋体" w:cs="宋体"/>
                <w:sz w:val="24"/>
                <w:szCs w:val="24"/>
                <w:u w:val="none"/>
              </w:rPr>
              <w:t>使用低噪声及振动的机械设备，同时在施工过程中施工单位应设专人对设备进行定期保养和维护，并负责对现场工作人员进行培训，严格按操作规范使用各类机械；合理安排施工时间，高噪声设备在中午</w:t>
            </w:r>
            <w:r>
              <w:rPr>
                <w:rFonts w:ascii="Times New Roman" w:hAnsi="Times New Roman" w:eastAsia="宋体" w:cs="Times New Roman"/>
                <w:sz w:val="24"/>
                <w:szCs w:val="24"/>
                <w:u w:val="none"/>
              </w:rPr>
              <w:t>12</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00~14:00</w:t>
            </w:r>
            <w:r>
              <w:rPr>
                <w:rFonts w:hint="eastAsia" w:ascii="Times New Roman" w:hAnsi="Times New Roman" w:eastAsia="宋体" w:cs="宋体"/>
                <w:sz w:val="24"/>
                <w:szCs w:val="24"/>
                <w:u w:val="none"/>
              </w:rPr>
              <w:t>及夜间</w:t>
            </w:r>
            <w:r>
              <w:rPr>
                <w:rFonts w:ascii="Times New Roman" w:hAnsi="Times New Roman" w:eastAsia="宋体" w:cs="Times New Roman"/>
                <w:sz w:val="24"/>
                <w:szCs w:val="24"/>
                <w:u w:val="none"/>
              </w:rPr>
              <w:t>22</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00</w:t>
            </w:r>
            <w:r>
              <w:rPr>
                <w:rFonts w:hint="eastAsia" w:ascii="Times New Roman" w:hAnsi="Times New Roman" w:eastAsia="宋体" w:cs="宋体"/>
                <w:sz w:val="24"/>
                <w:szCs w:val="24"/>
                <w:u w:val="none"/>
              </w:rPr>
              <w:t>～翌日</w:t>
            </w:r>
            <w:r>
              <w:rPr>
                <w:rFonts w:ascii="Times New Roman" w:hAnsi="Times New Roman" w:eastAsia="宋体" w:cs="Times New Roman"/>
                <w:sz w:val="24"/>
                <w:szCs w:val="24"/>
                <w:u w:val="none"/>
              </w:rPr>
              <w:t>6</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00</w:t>
            </w:r>
            <w:r>
              <w:rPr>
                <w:rFonts w:hint="eastAsia" w:ascii="Times New Roman" w:hAnsi="Times New Roman" w:eastAsia="宋体" w:cs="宋体"/>
                <w:sz w:val="24"/>
                <w:szCs w:val="24"/>
                <w:u w:val="none"/>
              </w:rPr>
              <w:t>禁止施工。对位置相对固定的机械设备，能于棚内操作的尽量进入操作间，不能入棚的，尽量远离东面、南面、西面敏感点或在距离敏感目标点施工时，可在临敏感目标一侧设置单面声障；</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fldChar w:fldCharType="begin"/>
            </w:r>
            <w:r>
              <w:rPr>
                <w:rFonts w:ascii="Times New Roman" w:hAnsi="Times New Roman" w:eastAsia="宋体" w:cs="Times New Roman"/>
                <w:sz w:val="24"/>
                <w:szCs w:val="24"/>
                <w:u w:val="none"/>
              </w:rPr>
              <w:instrText xml:space="preserve"> = 4 \* GB3 </w:instrText>
            </w:r>
            <w:r>
              <w:rPr>
                <w:rFonts w:ascii="Times New Roman" w:hAnsi="Times New Roman" w:eastAsia="宋体" w:cs="Times New Roman"/>
                <w:sz w:val="24"/>
                <w:szCs w:val="24"/>
                <w:u w:val="none"/>
              </w:rPr>
              <w:fldChar w:fldCharType="separate"/>
            </w:r>
            <w:r>
              <w:rPr>
                <w:rFonts w:hint="eastAsia" w:ascii="宋体" w:hAnsi="宋体" w:eastAsia="宋体" w:cs="宋体"/>
                <w:sz w:val="24"/>
                <w:szCs w:val="24"/>
                <w:u w:val="none"/>
              </w:rPr>
              <w:t>④</w:t>
            </w:r>
            <w:r>
              <w:rPr>
                <w:rFonts w:ascii="Times New Roman" w:hAnsi="Times New Roman" w:eastAsia="宋体" w:cs="Times New Roman"/>
                <w:sz w:val="24"/>
                <w:szCs w:val="24"/>
                <w:u w:val="none"/>
              </w:rPr>
              <w:fldChar w:fldCharType="end"/>
            </w:r>
            <w:r>
              <w:rPr>
                <w:rFonts w:hint="eastAsia" w:ascii="Times New Roman" w:hAnsi="Times New Roman" w:eastAsia="宋体" w:cs="宋体"/>
                <w:sz w:val="24"/>
                <w:szCs w:val="24"/>
                <w:u w:val="none"/>
              </w:rPr>
              <w:t>对建筑垃圾进行分类，能回收利用的回收利用，不能回收利用的可以作为场地回填土回填处理，不能回填的按市政管理部门要求统一处置；装修过程中产生的废弃油漆桶等危险废物，由装修公司带回，并委托有资质的单位统一处理；对生活垃圾定点收集、及时清运并交由环卫部门一并外运处置。</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⑤</w:t>
            </w:r>
            <w:r>
              <w:rPr>
                <w:rFonts w:hint="eastAsia" w:ascii="Times New Roman" w:hAnsi="Times New Roman" w:eastAsia="宋体" w:cs="宋体"/>
                <w:sz w:val="24"/>
                <w:szCs w:val="24"/>
                <w:u w:val="none"/>
              </w:rPr>
              <w:t>建设单位在施工中场地内做好排水措施，拦挡措施，对临时堆土、表土堆置区采取临时排水拦挡措施和覆盖措施，充分发挥工程措施的控制性和速效性，保证短时间内遏制或减少水土流失，在工地四周设截水沟，雨水经沟渠，防止暴雨冲刷地面导致泥浆进入雨水管网。采取上述措施后，可将对生态的影响程度降低到最小。</w:t>
            </w:r>
          </w:p>
          <w:p>
            <w:pPr>
              <w:spacing w:line="360" w:lineRule="auto"/>
              <w:ind w:firstLine="482" w:firstLineChars="200"/>
              <w:rPr>
                <w:rFonts w:ascii="Times New Roman" w:hAnsi="Times New Roman" w:eastAsia="宋体" w:cs="Times New Roman"/>
                <w:b/>
                <w:bCs/>
                <w:sz w:val="24"/>
                <w:szCs w:val="24"/>
                <w:u w:val="none"/>
              </w:rPr>
            </w:pPr>
            <w:r>
              <w:rPr>
                <w:rFonts w:hint="eastAsia" w:ascii="Times New Roman" w:hAnsi="Times New Roman" w:eastAsia="宋体" w:cs="宋体"/>
                <w:b/>
                <w:bCs/>
                <w:sz w:val="24"/>
                <w:szCs w:val="24"/>
                <w:u w:val="none"/>
              </w:rPr>
              <w:t>（</w:t>
            </w:r>
            <w:r>
              <w:rPr>
                <w:rFonts w:ascii="Times New Roman" w:hAnsi="Times New Roman" w:eastAsia="宋体" w:cs="Times New Roman"/>
                <w:b/>
                <w:bCs/>
                <w:sz w:val="24"/>
                <w:szCs w:val="24"/>
                <w:u w:val="none"/>
              </w:rPr>
              <w:t>2</w:t>
            </w:r>
            <w:r>
              <w:rPr>
                <w:rFonts w:hint="eastAsia" w:ascii="Times New Roman" w:hAnsi="Times New Roman" w:eastAsia="宋体" w:cs="宋体"/>
                <w:b/>
                <w:bCs/>
                <w:sz w:val="24"/>
                <w:szCs w:val="24"/>
                <w:u w:val="none"/>
              </w:rPr>
              <w:t>）营运期</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①</w:t>
            </w:r>
            <w:r>
              <w:rPr>
                <w:rFonts w:hint="eastAsia" w:ascii="Times New Roman" w:hAnsi="Times New Roman" w:eastAsia="宋体" w:cs="宋体"/>
                <w:sz w:val="24"/>
                <w:szCs w:val="24"/>
                <w:u w:val="none"/>
              </w:rPr>
              <w:t>水环境影响分析及防治措施</w:t>
            </w:r>
          </w:p>
          <w:p>
            <w:pPr>
              <w:widowControl/>
              <w:spacing w:line="360" w:lineRule="auto"/>
              <w:ind w:firstLine="48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本项目产生污水主要</w:t>
            </w:r>
            <w:r>
              <w:rPr>
                <w:rFonts w:ascii="Times New Roman" w:hAnsi="Times New Roman" w:eastAsia="宋体" w:cs="宋体"/>
                <w:sz w:val="24"/>
                <w:szCs w:val="24"/>
                <w:u w:val="none"/>
              </w:rPr>
              <w:t>车库冲洗废水和电商企业员工生活污水</w:t>
            </w:r>
            <w:r>
              <w:rPr>
                <w:rFonts w:hint="eastAsia" w:ascii="Times New Roman" w:hAnsi="Times New Roman" w:eastAsia="宋体" w:cs="宋体"/>
                <w:sz w:val="24"/>
                <w:szCs w:val="24"/>
                <w:u w:val="none"/>
              </w:rPr>
              <w:t>，经一期工程化粪池处理后（车库冲洗废水先经过隔油池处理），排放至城市污水管网，对外环境影响较小。</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②</w:t>
            </w:r>
            <w:r>
              <w:rPr>
                <w:rFonts w:hint="eastAsia" w:ascii="Times New Roman" w:hAnsi="Times New Roman" w:eastAsia="宋体" w:cs="宋体"/>
                <w:sz w:val="24"/>
                <w:szCs w:val="24"/>
                <w:u w:val="none"/>
              </w:rPr>
              <w:t>大气环境影响分析及防治措施</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车库废气经收集后设置机械排风系统，地下停车库汽车尾气经风管收集，经排风管引至地面排放。本项目发电机为市政停电时临时使用，考虑到工业园内停电次数极少。发电机尾气经单独烟道距离地面</w:t>
            </w:r>
            <w:r>
              <w:rPr>
                <w:rFonts w:ascii="Times New Roman" w:hAnsi="Times New Roman" w:eastAsia="宋体" w:cs="宋体"/>
                <w:sz w:val="24"/>
                <w:szCs w:val="24"/>
                <w:u w:val="none"/>
              </w:rPr>
              <w:t>2.5</w:t>
            </w:r>
            <w:r>
              <w:rPr>
                <w:rFonts w:hint="eastAsia" w:ascii="Times New Roman" w:hAnsi="Times New Roman" w:eastAsia="宋体" w:cs="宋体"/>
                <w:sz w:val="24"/>
                <w:szCs w:val="24"/>
                <w:u w:val="none"/>
              </w:rPr>
              <w:t>米以上排放，对环境影响较小。此外，为了减轻项目备用发电机尾气对大气环境的影响，项目对发电机排气口应背风安置；尽量避开人流，设置在人无人流经过或较少人流经过的地方；排气口设置在绿化带中，排气口外观与周围景观结合设置，在周边种植一些吸收有害气体较强的树木。</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③</w:t>
            </w:r>
            <w:r>
              <w:rPr>
                <w:rFonts w:hint="eastAsia" w:ascii="Times New Roman" w:hAnsi="Times New Roman" w:eastAsia="宋体" w:cs="宋体"/>
                <w:sz w:val="24"/>
                <w:szCs w:val="24"/>
                <w:u w:val="none"/>
              </w:rPr>
              <w:t>声环境影响分析及防治措施</w:t>
            </w:r>
          </w:p>
          <w:p>
            <w:pPr>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sz w:val="24"/>
                <w:szCs w:val="24"/>
                <w:u w:val="none"/>
              </w:rPr>
              <w:t>项目水泵位于地下室，水泵</w:t>
            </w:r>
            <w:r>
              <w:rPr>
                <w:rFonts w:ascii="Times New Roman" w:hAnsi="Times New Roman" w:eastAsia="宋体" w:cs="宋体"/>
                <w:bCs/>
                <w:sz w:val="24"/>
                <w:szCs w:val="24"/>
                <w:u w:val="none"/>
              </w:rPr>
              <w:t>设备采用高效率、低噪声型设备，并设减振装置。</w:t>
            </w:r>
            <w:r>
              <w:rPr>
                <w:rFonts w:ascii="Times New Roman" w:hAnsi="Times New Roman" w:eastAsia="宋体" w:cs="宋体"/>
                <w:sz w:val="24"/>
                <w:szCs w:val="24"/>
                <w:u w:val="none"/>
              </w:rPr>
              <w:t>设备机房墙面及顶棚做吸声处理。地下车库排风系统设计为低噪声柜式离心风机</w:t>
            </w:r>
            <w:r>
              <w:rPr>
                <w:rFonts w:hint="eastAsia" w:ascii="Times New Roman" w:hAnsi="Times New Roman" w:eastAsia="宋体" w:cs="宋体"/>
                <w:sz w:val="24"/>
                <w:szCs w:val="24"/>
                <w:u w:val="none"/>
              </w:rPr>
              <w:t>，地下室</w:t>
            </w:r>
            <w:r>
              <w:rPr>
                <w:rFonts w:ascii="Times New Roman" w:hAnsi="Times New Roman" w:eastAsia="宋体" w:cs="宋体"/>
                <w:sz w:val="24"/>
                <w:szCs w:val="24"/>
                <w:u w:val="none"/>
              </w:rPr>
              <w:t>独立的风机隔间内，在风机间内进行吸声、隔声处理</w:t>
            </w:r>
            <w:r>
              <w:rPr>
                <w:rFonts w:hint="eastAsia" w:ascii="Times New Roman" w:hAnsi="Times New Roman" w:eastAsia="宋体" w:cs="宋体"/>
                <w:sz w:val="24"/>
                <w:szCs w:val="24"/>
                <w:u w:val="none"/>
              </w:rPr>
              <w:t>，</w:t>
            </w:r>
            <w:r>
              <w:rPr>
                <w:rFonts w:ascii="Times New Roman" w:hAnsi="Times New Roman" w:eastAsia="宋体" w:cs="宋体"/>
                <w:sz w:val="24"/>
                <w:szCs w:val="24"/>
                <w:u w:val="none"/>
              </w:rPr>
              <w:t>在排风坚井内设置消声片，使噪声在通过竖井时削减。地面层外百叶窗尽使用消声百叶。风机吊挂采用阻尼弹簧吊架减振器。</w:t>
            </w:r>
            <w:r>
              <w:rPr>
                <w:rFonts w:hint="eastAsia" w:ascii="Times New Roman" w:hAnsi="Times New Roman" w:eastAsia="宋体" w:cs="宋体"/>
                <w:sz w:val="24"/>
                <w:szCs w:val="24"/>
                <w:u w:val="none"/>
              </w:rPr>
              <w:t>项目车辆</w:t>
            </w:r>
            <w:r>
              <w:rPr>
                <w:rFonts w:ascii="Times New Roman" w:hAnsi="Times New Roman" w:eastAsia="宋体" w:cs="宋体"/>
                <w:sz w:val="24"/>
                <w:szCs w:val="24"/>
                <w:u w:val="none"/>
              </w:rPr>
              <w:t>通过专人管理，加强引导，设置出入指示牌、</w:t>
            </w:r>
            <w:r>
              <w:rPr>
                <w:rFonts w:ascii="Times New Roman" w:hAnsi="Times New Roman" w:eastAsia="宋体" w:cs="宋体"/>
                <w:bCs/>
                <w:sz w:val="24"/>
                <w:szCs w:val="24"/>
                <w:u w:val="none"/>
              </w:rPr>
              <w:t>限速禁鸣标志及相邻绿地景观建设，</w:t>
            </w:r>
            <w:r>
              <w:rPr>
                <w:rFonts w:ascii="Times New Roman" w:hAnsi="Times New Roman" w:eastAsia="宋体" w:cs="宋体"/>
                <w:sz w:val="24"/>
                <w:szCs w:val="24"/>
                <w:u w:val="none"/>
              </w:rPr>
              <w:t>可减少机动车噪声源强，对周围声环境影响较小</w:t>
            </w:r>
            <w:r>
              <w:rPr>
                <w:rFonts w:hint="eastAsia" w:ascii="Times New Roman" w:hAnsi="Times New Roman" w:eastAsia="宋体" w:cs="宋体"/>
                <w:sz w:val="24"/>
                <w:szCs w:val="24"/>
                <w:u w:val="none"/>
              </w:rPr>
              <w:t>。</w:t>
            </w:r>
          </w:p>
          <w:p>
            <w:pPr>
              <w:tabs>
                <w:tab w:val="left" w:pos="5355"/>
                <w:tab w:val="right" w:pos="8080"/>
              </w:tabs>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④</w:t>
            </w:r>
            <w:r>
              <w:rPr>
                <w:rFonts w:hint="eastAsia" w:ascii="Times New Roman" w:hAnsi="Times New Roman" w:eastAsia="宋体" w:cs="宋体"/>
                <w:sz w:val="24"/>
                <w:szCs w:val="24"/>
                <w:u w:val="none"/>
              </w:rPr>
              <w:t>固体废弃物影响分析及防治措施</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本项目固体废物主要为入住企业员工生活垃圾。办公生活垃圾集中收集至项目内</w:t>
            </w:r>
            <w:r>
              <w:rPr>
                <w:rFonts w:ascii="Times New Roman" w:hAnsi="Times New Roman" w:eastAsia="宋体" w:cs="宋体"/>
                <w:sz w:val="24"/>
                <w:szCs w:val="24"/>
                <w:u w:val="none"/>
              </w:rPr>
              <w:t>垃圾桶中</w:t>
            </w:r>
            <w:r>
              <w:rPr>
                <w:rFonts w:hint="eastAsia" w:ascii="Times New Roman" w:hAnsi="Times New Roman" w:eastAsia="宋体" w:cs="宋体"/>
                <w:sz w:val="24"/>
                <w:szCs w:val="24"/>
                <w:u w:val="none"/>
              </w:rPr>
              <w:t>，由环卫部门统一运走</w:t>
            </w:r>
            <w:r>
              <w:rPr>
                <w:rFonts w:ascii="Times New Roman" w:hAnsi="Times New Roman" w:eastAsia="宋体" w:cs="宋体"/>
                <w:sz w:val="24"/>
                <w:szCs w:val="24"/>
                <w:u w:val="none"/>
              </w:rPr>
              <w:t>。对周边环境影响很小</w:t>
            </w:r>
            <w:r>
              <w:rPr>
                <w:rFonts w:hint="eastAsia" w:ascii="Times New Roman" w:hAnsi="Times New Roman" w:eastAsia="宋体" w:cs="宋体"/>
                <w:sz w:val="24"/>
                <w:szCs w:val="24"/>
                <w:u w:val="none"/>
              </w:rPr>
              <w:t>。</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⑤</w:t>
            </w:r>
            <w:r>
              <w:rPr>
                <w:rFonts w:ascii="Times New Roman" w:hAnsi="Times New Roman" w:eastAsia="宋体" w:cs="宋体"/>
                <w:sz w:val="24"/>
                <w:szCs w:val="24"/>
                <w:u w:val="none"/>
              </w:rPr>
              <w:t>生态环境影响分析及防治措施</w:t>
            </w:r>
          </w:p>
          <w:p>
            <w:pPr>
              <w:spacing w:line="360" w:lineRule="auto"/>
              <w:ind w:firstLine="480" w:firstLineChars="200"/>
              <w:rPr>
                <w:rFonts w:ascii="Times New Roman" w:hAnsi="Times New Roman" w:eastAsia="宋体" w:cs="宋体"/>
                <w:bCs/>
                <w:sz w:val="24"/>
                <w:szCs w:val="24"/>
                <w:u w:val="none"/>
              </w:rPr>
            </w:pPr>
            <w:r>
              <w:rPr>
                <w:rFonts w:hint="eastAsia" w:ascii="Times New Roman" w:hAnsi="Times New Roman" w:eastAsia="宋体" w:cs="宋体"/>
                <w:bCs/>
                <w:sz w:val="24"/>
                <w:szCs w:val="24"/>
                <w:u w:val="none"/>
              </w:rPr>
              <w:t>本项目区域为已开发，</w:t>
            </w:r>
            <w:r>
              <w:rPr>
                <w:rFonts w:ascii="Times New Roman" w:hAnsi="Times New Roman" w:eastAsia="宋体" w:cs="宋体"/>
                <w:bCs/>
                <w:sz w:val="24"/>
                <w:szCs w:val="24"/>
                <w:u w:val="none"/>
              </w:rPr>
              <w:t>项目建成后绿地率为</w:t>
            </w:r>
            <w:r>
              <w:rPr>
                <w:rFonts w:hint="eastAsia" w:ascii="Times New Roman" w:hAnsi="Times New Roman" w:eastAsia="宋体" w:cs="宋体"/>
                <w:sz w:val="24"/>
                <w:szCs w:val="24"/>
                <w:u w:val="none"/>
              </w:rPr>
              <w:t>24.8</w:t>
            </w:r>
            <w:r>
              <w:rPr>
                <w:rFonts w:ascii="Times New Roman" w:hAnsi="Times New Roman" w:eastAsia="宋体" w:cs="宋体"/>
                <w:bCs/>
                <w:sz w:val="24"/>
                <w:szCs w:val="24"/>
                <w:u w:val="none"/>
              </w:rPr>
              <w:t>％，</w:t>
            </w:r>
            <w:r>
              <w:rPr>
                <w:rFonts w:hint="eastAsia" w:ascii="Times New Roman" w:hAnsi="Times New Roman" w:eastAsia="宋体" w:cs="宋体"/>
                <w:bCs/>
                <w:sz w:val="24"/>
                <w:szCs w:val="24"/>
                <w:u w:val="none"/>
              </w:rPr>
              <w:t>可一定程度改善区域生态环境</w:t>
            </w:r>
            <w:r>
              <w:rPr>
                <w:rFonts w:ascii="Times New Roman" w:hAnsi="Times New Roman" w:eastAsia="宋体" w:cs="宋体"/>
                <w:bCs/>
                <w:sz w:val="24"/>
                <w:szCs w:val="24"/>
                <w:u w:val="none"/>
              </w:rPr>
              <w:t>，</w:t>
            </w:r>
            <w:r>
              <w:rPr>
                <w:rFonts w:hint="eastAsia" w:ascii="Times New Roman" w:hAnsi="Times New Roman" w:eastAsia="宋体" w:cs="宋体"/>
                <w:bCs/>
                <w:sz w:val="24"/>
                <w:szCs w:val="24"/>
                <w:u w:val="none"/>
              </w:rPr>
              <w:t>并逐步形成新的城市生态环境</w:t>
            </w:r>
            <w:r>
              <w:rPr>
                <w:rFonts w:ascii="Times New Roman" w:hAnsi="Times New Roman" w:eastAsia="宋体" w:cs="宋体"/>
                <w:bCs/>
                <w:sz w:val="24"/>
                <w:szCs w:val="24"/>
                <w:u w:val="none"/>
              </w:rPr>
              <w:t>。</w:t>
            </w:r>
          </w:p>
          <w:p>
            <w:pPr>
              <w:spacing w:line="360" w:lineRule="auto"/>
              <w:ind w:left="480"/>
              <w:rPr>
                <w:rFonts w:ascii="Times New Roman" w:hAnsi="Times New Roman" w:eastAsia="宋体" w:cs="Times New Roman"/>
                <w:sz w:val="24"/>
                <w:szCs w:val="24"/>
                <w:u w:val="none"/>
              </w:rPr>
            </w:pPr>
            <w:r>
              <w:rPr>
                <w:rFonts w:ascii="Times New Roman" w:hAnsi="Times New Roman" w:eastAsia="宋体" w:cs="Times New Roman"/>
                <w:b/>
                <w:bCs/>
                <w:sz w:val="24"/>
                <w:szCs w:val="24"/>
                <w:u w:val="none"/>
              </w:rPr>
              <w:t>4</w:t>
            </w:r>
            <w:r>
              <w:rPr>
                <w:rFonts w:hint="eastAsia" w:ascii="Times New Roman" w:hAnsi="Times New Roman" w:eastAsia="宋体" w:cs="宋体"/>
                <w:b/>
                <w:bCs/>
                <w:sz w:val="24"/>
                <w:szCs w:val="24"/>
                <w:u w:val="none"/>
              </w:rPr>
              <w:t>、项目环境可行性分析</w:t>
            </w:r>
          </w:p>
          <w:p>
            <w:pPr>
              <w:spacing w:line="360" w:lineRule="auto"/>
              <w:ind w:left="400"/>
              <w:rPr>
                <w:rFonts w:ascii="Times New Roman" w:hAnsi="Times New Roman" w:eastAsia="宋体" w:cs="Times New Roman"/>
                <w:sz w:val="24"/>
                <w:szCs w:val="24"/>
                <w:u w:val="none"/>
              </w:rPr>
            </w:pPr>
            <w:r>
              <w:rPr>
                <w:rFonts w:hint="eastAsia" w:ascii="宋体" w:hAnsi="宋体" w:eastAsia="宋体" w:cs="宋体"/>
                <w:sz w:val="24"/>
                <w:szCs w:val="24"/>
                <w:u w:val="none"/>
              </w:rPr>
              <w:t>①</w:t>
            </w:r>
            <w:r>
              <w:rPr>
                <w:rFonts w:hint="eastAsia" w:ascii="Times New Roman" w:hAnsi="Times New Roman" w:eastAsia="宋体" w:cs="宋体"/>
                <w:sz w:val="24"/>
                <w:szCs w:val="24"/>
                <w:u w:val="none"/>
              </w:rPr>
              <w:t>产业政策符合性</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本项目不属于《产业结构调整指导目录</w:t>
            </w:r>
            <w:r>
              <w:rPr>
                <w:rFonts w:ascii="Times New Roman" w:hAnsi="Times New Roman" w:eastAsia="宋体" w:cs="Times New Roman"/>
                <w:sz w:val="24"/>
                <w:szCs w:val="24"/>
                <w:u w:val="none"/>
              </w:rPr>
              <w:t>(2011</w:t>
            </w:r>
            <w:r>
              <w:rPr>
                <w:rFonts w:hint="eastAsia" w:ascii="Times New Roman" w:hAnsi="Times New Roman" w:eastAsia="宋体" w:cs="宋体"/>
                <w:sz w:val="24"/>
                <w:szCs w:val="24"/>
                <w:u w:val="none"/>
              </w:rPr>
              <w:t>年本</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2013</w:t>
            </w:r>
            <w:r>
              <w:rPr>
                <w:rFonts w:hint="eastAsia" w:ascii="Times New Roman" w:hAnsi="Times New Roman" w:eastAsia="宋体" w:cs="宋体"/>
                <w:sz w:val="24"/>
                <w:szCs w:val="24"/>
                <w:u w:val="none"/>
              </w:rPr>
              <w:t>年修正）》中的鼓励类、限制类也不属于淘汰类，因此应属于允许类项目。</w:t>
            </w:r>
          </w:p>
          <w:p>
            <w:pPr>
              <w:spacing w:line="360" w:lineRule="auto"/>
              <w:ind w:left="400"/>
              <w:rPr>
                <w:rFonts w:ascii="Times New Roman" w:hAnsi="Times New Roman" w:eastAsia="宋体" w:cs="Times New Roman"/>
                <w:sz w:val="24"/>
                <w:szCs w:val="24"/>
                <w:u w:val="none"/>
              </w:rPr>
            </w:pPr>
            <w:r>
              <w:rPr>
                <w:rFonts w:hint="eastAsia" w:ascii="宋体" w:hAnsi="宋体" w:eastAsia="宋体" w:cs="宋体"/>
                <w:sz w:val="24"/>
                <w:szCs w:val="24"/>
                <w:u w:val="none"/>
              </w:rPr>
              <w:t>②</w:t>
            </w:r>
            <w:r>
              <w:rPr>
                <w:rFonts w:hint="eastAsia" w:ascii="Times New Roman" w:hAnsi="Times New Roman" w:eastAsia="宋体" w:cs="宋体"/>
                <w:sz w:val="24"/>
                <w:szCs w:val="24"/>
                <w:u w:val="none"/>
              </w:rPr>
              <w:t>选址符合性</w:t>
            </w:r>
          </w:p>
          <w:p>
            <w:pPr>
              <w:adjustRightInd w:val="0"/>
              <w:snapToGrid w:val="0"/>
              <w:spacing w:line="360" w:lineRule="auto"/>
              <w:ind w:firstLine="480"/>
              <w:rPr>
                <w:color w:val="000000"/>
                <w:sz w:val="24"/>
                <w:szCs w:val="28"/>
                <w:u w:val="none"/>
              </w:rPr>
            </w:pPr>
            <w:r>
              <w:rPr>
                <w:rFonts w:hint="eastAsia" w:ascii="Times New Roman" w:hAnsi="Times New Roman" w:eastAsia="宋体" w:cs="Times New Roman"/>
                <w:sz w:val="24"/>
                <w:szCs w:val="24"/>
                <w:u w:val="none"/>
              </w:rPr>
              <w:t>本项目选址位于桃源县漳江创业园内，</w:t>
            </w:r>
            <w:r>
              <w:rPr>
                <w:color w:val="000000"/>
                <w:sz w:val="24"/>
                <w:szCs w:val="28"/>
                <w:u w:val="none"/>
              </w:rPr>
              <w:t>评价区不属于生活饮用水水源保护区、风景名胜区、自然保护区的核心区及缓冲区，也不属于其他规定禁止建设工业企业地区。</w:t>
            </w:r>
            <w:r>
              <w:rPr>
                <w:rFonts w:hint="eastAsia"/>
                <w:color w:val="000000"/>
                <w:sz w:val="24"/>
                <w:szCs w:val="28"/>
                <w:u w:val="none"/>
              </w:rPr>
              <w:t>项目选址处已</w:t>
            </w:r>
            <w:r>
              <w:rPr>
                <w:color w:val="000000"/>
                <w:sz w:val="24"/>
                <w:szCs w:val="28"/>
                <w:u w:val="none"/>
              </w:rPr>
              <w:t>完成园区内骨干路网、排污管网及污水处理系统、供水管网、电网、通讯网络等建设主体基础设施建设。</w:t>
            </w:r>
          </w:p>
          <w:p>
            <w:pPr>
              <w:spacing w:line="360" w:lineRule="auto"/>
              <w:ind w:firstLine="480" w:firstLineChars="200"/>
              <w:rPr>
                <w:rFonts w:cs="宋体"/>
                <w:sz w:val="32"/>
                <w:szCs w:val="32"/>
                <w:u w:val="none"/>
              </w:rPr>
            </w:pPr>
            <w:r>
              <w:rPr>
                <w:rFonts w:hint="eastAsia"/>
                <w:color w:val="000000"/>
                <w:sz w:val="24"/>
                <w:szCs w:val="28"/>
                <w:u w:val="none"/>
              </w:rPr>
              <w:t>项目的建设对周边环境</w:t>
            </w:r>
            <w:r>
              <w:rPr>
                <w:color w:val="000000"/>
                <w:sz w:val="24"/>
                <w:szCs w:val="28"/>
                <w:u w:val="none"/>
              </w:rPr>
              <w:t>造成一定影响</w:t>
            </w:r>
            <w:r>
              <w:rPr>
                <w:rFonts w:hint="eastAsia"/>
                <w:color w:val="000000"/>
                <w:sz w:val="24"/>
                <w:szCs w:val="28"/>
                <w:u w:val="none"/>
              </w:rPr>
              <w:t>，但项目</w:t>
            </w:r>
            <w:r>
              <w:rPr>
                <w:color w:val="000000"/>
                <w:sz w:val="24"/>
                <w:szCs w:val="28"/>
                <w:u w:val="none"/>
              </w:rPr>
              <w:t>在采取本评价提出的各项防治措施后</w:t>
            </w:r>
            <w:r>
              <w:rPr>
                <w:rFonts w:hint="eastAsia"/>
                <w:color w:val="000000"/>
                <w:sz w:val="24"/>
                <w:szCs w:val="28"/>
                <w:u w:val="none"/>
              </w:rPr>
              <w:t>，</w:t>
            </w:r>
            <w:r>
              <w:rPr>
                <w:color w:val="000000"/>
                <w:sz w:val="24"/>
                <w:szCs w:val="28"/>
                <w:u w:val="none"/>
              </w:rPr>
              <w:t>可</w:t>
            </w:r>
            <w:r>
              <w:rPr>
                <w:rFonts w:hint="eastAsia"/>
                <w:color w:val="000000"/>
                <w:sz w:val="24"/>
                <w:szCs w:val="28"/>
                <w:u w:val="none"/>
              </w:rPr>
              <w:t>使本项目废水、废气、噪声、固废</w:t>
            </w:r>
            <w:r>
              <w:rPr>
                <w:color w:val="000000"/>
                <w:sz w:val="24"/>
                <w:szCs w:val="28"/>
                <w:u w:val="none"/>
              </w:rPr>
              <w:t>达标排放，</w:t>
            </w:r>
            <w:r>
              <w:rPr>
                <w:rFonts w:hint="eastAsia"/>
                <w:color w:val="000000"/>
                <w:sz w:val="24"/>
                <w:szCs w:val="28"/>
                <w:u w:val="none"/>
              </w:rPr>
              <w:t>对周边环境的影响亦在允许的范围内，项目选址基本合理</w:t>
            </w:r>
            <w:r>
              <w:rPr>
                <w:color w:val="000000"/>
                <w:sz w:val="24"/>
                <w:szCs w:val="28"/>
                <w:u w:val="none"/>
              </w:rPr>
              <w:t>。</w:t>
            </w:r>
          </w:p>
          <w:p>
            <w:pPr>
              <w:spacing w:line="360" w:lineRule="auto"/>
              <w:ind w:firstLine="480" w:firstLineChars="200"/>
              <w:rPr>
                <w:rFonts w:ascii="Times New Roman" w:hAnsi="Times New Roman" w:eastAsia="宋体" w:cs="Times New Roman"/>
                <w:sz w:val="24"/>
                <w:szCs w:val="24"/>
                <w:u w:val="none"/>
              </w:rPr>
            </w:pPr>
            <w:r>
              <w:rPr>
                <w:rFonts w:hint="eastAsia" w:ascii="宋体" w:hAnsi="宋体" w:eastAsia="宋体" w:cs="宋体"/>
                <w:sz w:val="24"/>
                <w:szCs w:val="24"/>
                <w:u w:val="none"/>
              </w:rPr>
              <w:t>③</w:t>
            </w:r>
            <w:r>
              <w:rPr>
                <w:rFonts w:ascii="Times New Roman" w:hAnsi="Times New Roman" w:eastAsia="宋体" w:cs="宋体"/>
                <w:sz w:val="24"/>
                <w:szCs w:val="24"/>
                <w:u w:val="none"/>
              </w:rPr>
              <w:t>平面布置合理性分析</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分为南面1#楼（21F）和北面2#楼（5F）单元，单元间通过5F连接楼相连。项目孵化器大楼大门设置在1#楼，主出入口设置在南面临延西溪路，与1#楼大门正对。车辆经由延西溪路进入园区后，经左右环道快速入库，人流经主入口进入园区后，直接进入孵化器大楼大门，车流与人流互相影响较小。项目在地下室设置单独的水泵房（消防水泵房、增压水泵房）、风机房、配电房，为安全考虑水泵房与发电机房分开布置，便于供水、供电，并对水泵房、风机房、配电房采取隔声、消声处理，减少噪声对项目内入住企业的影响。根据上述布置后，项目设备用房布置较为合理。</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由此，项目平面布置较为合理。</w:t>
            </w:r>
          </w:p>
          <w:p>
            <w:pPr>
              <w:spacing w:line="360" w:lineRule="auto"/>
              <w:ind w:left="420" w:leftChars="200"/>
              <w:rPr>
                <w:rFonts w:ascii="Times New Roman" w:hAnsi="Times New Roman" w:cs="Times New Roman"/>
                <w:color w:val="000000"/>
                <w:sz w:val="24"/>
                <w:szCs w:val="28"/>
                <w:u w:val="none"/>
              </w:rPr>
            </w:pPr>
            <w:r>
              <w:rPr>
                <w:rFonts w:hint="eastAsia" w:ascii="Times New Roman" w:hAnsi="Times New Roman" w:cs="Times New Roman"/>
                <w:b/>
                <w:color w:val="000000"/>
                <w:sz w:val="24"/>
                <w:szCs w:val="28"/>
                <w:u w:val="none"/>
              </w:rPr>
              <w:t>5、</w:t>
            </w:r>
            <w:r>
              <w:rPr>
                <w:rFonts w:ascii="Times New Roman" w:hAnsi="Times New Roman" w:cs="Times New Roman"/>
                <w:b/>
                <w:color w:val="000000"/>
                <w:sz w:val="24"/>
                <w:szCs w:val="28"/>
                <w:u w:val="none"/>
              </w:rPr>
              <w:t>与漳江创业园园区规划符合性分析</w:t>
            </w:r>
          </w:p>
          <w:p>
            <w:pPr>
              <w:spacing w:line="360" w:lineRule="auto"/>
              <w:ind w:firstLine="480" w:firstLineChars="200"/>
              <w:rPr>
                <w:rFonts w:ascii="Times New Roman" w:hAnsi="Times New Roman" w:cs="Times New Roman"/>
                <w:color w:val="000000"/>
                <w:sz w:val="24"/>
                <w:szCs w:val="28"/>
                <w:u w:val="none"/>
              </w:rPr>
            </w:pPr>
            <w:r>
              <w:rPr>
                <w:rFonts w:ascii="Times New Roman" w:hAnsi="Times New Roman" w:cs="Times New Roman"/>
                <w:color w:val="000000"/>
                <w:sz w:val="24"/>
                <w:szCs w:val="28"/>
                <w:u w:val="none"/>
              </w:rPr>
              <w:t>根据湖南桃源县工业集中区总体规划（2020-2030），漳江创业园主导长夜为农副产品加工、电子信息和纺织服装，发展定位为基本无污染的轻工产业园区，其限制发展项目为小型采掘业、印染、造纸等环境影响较大的的项目，禁止发展项目为金属冶炼、水泥等污染型企业以及中度以上污染工业，对生态环境保护形成压力的项目。本项目</w:t>
            </w:r>
            <w:r>
              <w:rPr>
                <w:rFonts w:hint="eastAsia" w:ascii="Times New Roman" w:hAnsi="Times New Roman" w:cs="Times New Roman"/>
                <w:color w:val="000000"/>
                <w:sz w:val="24"/>
                <w:szCs w:val="28"/>
                <w:u w:val="none"/>
              </w:rPr>
              <w:t>主要引进</w:t>
            </w:r>
            <w:r>
              <w:rPr>
                <w:rFonts w:hint="eastAsia" w:ascii="宋体" w:hAnsi="宋体"/>
                <w:color w:val="000000" w:themeColor="text1"/>
                <w:sz w:val="24"/>
                <w:u w:val="none"/>
                <w14:textFill>
                  <w14:solidFill>
                    <w14:schemeClr w14:val="tx1"/>
                  </w14:solidFill>
                </w14:textFill>
              </w:rPr>
              <w:t>装备制造、食品加工、新材料研发、新能源转化与软件开发等高科技领域企业</w:t>
            </w:r>
            <w:r>
              <w:rPr>
                <w:rFonts w:ascii="Times New Roman" w:hAnsi="Times New Roman" w:cs="Times New Roman"/>
                <w:color w:val="000000" w:themeColor="text1"/>
                <w:sz w:val="24"/>
                <w:szCs w:val="28"/>
                <w:u w:val="none"/>
                <w14:textFill>
                  <w14:solidFill>
                    <w14:schemeClr w14:val="tx1"/>
                  </w14:solidFill>
                </w14:textFill>
              </w:rPr>
              <w:t>，符</w:t>
            </w:r>
            <w:r>
              <w:rPr>
                <w:rFonts w:ascii="Times New Roman" w:hAnsi="Times New Roman" w:cs="Times New Roman"/>
                <w:color w:val="000000"/>
                <w:sz w:val="24"/>
                <w:szCs w:val="28"/>
                <w:u w:val="none"/>
              </w:rPr>
              <w:t>合漳江创业园产业规划。</w:t>
            </w:r>
          </w:p>
          <w:p>
            <w:pPr>
              <w:spacing w:line="360" w:lineRule="auto"/>
              <w:ind w:firstLine="480" w:firstLineChars="200"/>
              <w:rPr>
                <w:rFonts w:ascii="Times New Roman" w:hAnsi="Times New Roman" w:eastAsia="宋体" w:cs="Times New Roman"/>
                <w:sz w:val="32"/>
                <w:szCs w:val="32"/>
                <w:u w:val="none"/>
              </w:rPr>
            </w:pPr>
            <w:r>
              <w:rPr>
                <w:rFonts w:ascii="Times New Roman" w:hAnsi="Times New Roman" w:cs="Times New Roman"/>
                <w:color w:val="000000"/>
                <w:sz w:val="24"/>
                <w:szCs w:val="28"/>
                <w:u w:val="none"/>
              </w:rPr>
              <w:t>综上，环评认为本项目符合</w:t>
            </w:r>
            <w:r>
              <w:rPr>
                <w:rFonts w:ascii="Times New Roman" w:hAnsi="Times New Roman" w:cs="Times New Roman"/>
                <w:bCs/>
                <w:color w:val="000000"/>
                <w:sz w:val="24"/>
                <w:szCs w:val="28"/>
                <w:u w:val="none"/>
              </w:rPr>
              <w:t>循环经济产业园</w:t>
            </w:r>
            <w:r>
              <w:rPr>
                <w:rFonts w:ascii="Times New Roman" w:hAnsi="Times New Roman" w:cs="Times New Roman"/>
                <w:color w:val="000000"/>
                <w:sz w:val="24"/>
                <w:szCs w:val="28"/>
                <w:u w:val="none"/>
              </w:rPr>
              <w:t>规划。</w:t>
            </w:r>
          </w:p>
          <w:p>
            <w:pPr>
              <w:spacing w:line="360" w:lineRule="auto"/>
              <w:ind w:firstLine="472" w:firstLineChars="196"/>
              <w:rPr>
                <w:rFonts w:ascii="Times New Roman" w:hAnsi="Times New Roman" w:eastAsia="宋体" w:cs="Times New Roman"/>
                <w:b/>
                <w:bCs/>
                <w:sz w:val="24"/>
                <w:szCs w:val="24"/>
                <w:u w:val="none"/>
              </w:rPr>
            </w:pPr>
            <w:r>
              <w:rPr>
                <w:rFonts w:hint="eastAsia" w:ascii="Times New Roman" w:hAnsi="Times New Roman" w:eastAsia="宋体" w:cs="Times New Roman"/>
                <w:b/>
                <w:bCs/>
                <w:sz w:val="24"/>
                <w:szCs w:val="24"/>
                <w:u w:val="none"/>
              </w:rPr>
              <w:t>6</w:t>
            </w:r>
            <w:r>
              <w:rPr>
                <w:rFonts w:hint="eastAsia" w:ascii="Times New Roman" w:hAnsi="Times New Roman" w:eastAsia="宋体" w:cs="宋体"/>
                <w:b/>
                <w:bCs/>
                <w:sz w:val="24"/>
                <w:szCs w:val="24"/>
                <w:u w:val="none"/>
              </w:rPr>
              <w:t>、综合结论</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本项目</w:t>
            </w:r>
            <w:r>
              <w:rPr>
                <w:rFonts w:hint="eastAsia" w:ascii="Times New Roman" w:hAnsi="Times New Roman" w:eastAsia="宋体" w:cs="宋体"/>
                <w:snapToGrid w:val="0"/>
                <w:kern w:val="24"/>
                <w:sz w:val="24"/>
                <w:szCs w:val="24"/>
                <w:u w:val="none"/>
              </w:rPr>
              <w:t>符合国家产业政策、符合国家、地方发展</w:t>
            </w:r>
            <w:r>
              <w:rPr>
                <w:rFonts w:hint="eastAsia" w:ascii="Times New Roman" w:hAnsi="Times New Roman" w:eastAsia="宋体" w:cs="宋体"/>
                <w:sz w:val="24"/>
                <w:szCs w:val="24"/>
                <w:u w:val="none"/>
              </w:rPr>
              <w:t>规划，</w:t>
            </w:r>
            <w:r>
              <w:rPr>
                <w:rFonts w:hint="eastAsia" w:ascii="Times New Roman" w:hAnsi="Times New Roman" w:eastAsia="宋体" w:cs="宋体"/>
                <w:snapToGrid w:val="0"/>
                <w:kern w:val="24"/>
                <w:sz w:val="24"/>
                <w:szCs w:val="24"/>
                <w:u w:val="none"/>
              </w:rPr>
              <w:t>选址合理，</w:t>
            </w:r>
            <w:r>
              <w:rPr>
                <w:rFonts w:hint="eastAsia" w:ascii="Times New Roman" w:hAnsi="Times New Roman" w:eastAsia="宋体" w:cs="宋体"/>
                <w:sz w:val="24"/>
                <w:szCs w:val="24"/>
                <w:u w:val="none"/>
              </w:rPr>
              <w:t>在确保施工安装质量前提下，严格执行</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三同时</w:t>
            </w:r>
            <w:r>
              <w:rPr>
                <w:rFonts w:ascii="Times New Roman" w:hAnsi="Times New Roman" w:eastAsia="宋体" w:cs="Times New Roman"/>
                <w:sz w:val="24"/>
                <w:szCs w:val="24"/>
                <w:u w:val="none"/>
              </w:rPr>
              <w:t>”</w:t>
            </w:r>
            <w:r>
              <w:rPr>
                <w:rFonts w:hint="eastAsia" w:ascii="Times New Roman" w:hAnsi="Times New Roman" w:eastAsia="宋体" w:cs="宋体"/>
                <w:sz w:val="24"/>
                <w:szCs w:val="24"/>
                <w:u w:val="none"/>
              </w:rPr>
              <w:t>制度，加强环境管理，落实本报告中提出的各项污染防治措施，可最大限度地减轻拟建工程对环境的影响。可行。</w:t>
            </w:r>
          </w:p>
          <w:p>
            <w:pPr>
              <w:spacing w:line="360" w:lineRule="auto"/>
              <w:rPr>
                <w:rFonts w:ascii="Times New Roman" w:hAnsi="Times New Roman" w:eastAsia="宋体" w:cs="Times New Roman"/>
                <w:b/>
                <w:bCs/>
                <w:sz w:val="28"/>
                <w:szCs w:val="28"/>
                <w:u w:val="none"/>
              </w:rPr>
            </w:pPr>
            <w:r>
              <w:rPr>
                <w:rFonts w:hint="eastAsia" w:ascii="Times New Roman" w:hAnsi="Times New Roman" w:eastAsia="宋体" w:cs="宋体"/>
                <w:b/>
                <w:bCs/>
                <w:sz w:val="28"/>
                <w:szCs w:val="28"/>
                <w:u w:val="none"/>
              </w:rPr>
              <w:t>要求和建议</w:t>
            </w:r>
          </w:p>
          <w:p>
            <w:pPr>
              <w:spacing w:line="360" w:lineRule="auto"/>
              <w:ind w:left="4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）加强厂区和项目边缘环境绿化。</w:t>
            </w:r>
          </w:p>
          <w:p>
            <w:pPr>
              <w:spacing w:line="360" w:lineRule="auto"/>
              <w:ind w:left="400"/>
              <w:rPr>
                <w:rFonts w:ascii="Times New Roman" w:hAnsi="Times New Roman" w:eastAsia="宋体" w:cs="宋体"/>
                <w:sz w:val="24"/>
                <w:szCs w:val="24"/>
                <w:u w:val="none"/>
              </w:rPr>
            </w:pP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）将施工期环境管理措施纳入施工招标文件和施工合同。</w:t>
            </w:r>
          </w:p>
          <w:p>
            <w:pPr>
              <w:spacing w:line="360" w:lineRule="auto"/>
              <w:ind w:left="400"/>
              <w:rPr>
                <w:rFonts w:ascii="Times New Roman" w:hAnsi="Times New Roman" w:eastAsia="宋体" w:cs="宋体"/>
                <w:bCs/>
                <w:sz w:val="24"/>
                <w:szCs w:val="24"/>
                <w:u w:val="none"/>
              </w:rPr>
            </w:pPr>
            <w:r>
              <w:rPr>
                <w:rFonts w:hint="eastAsia" w:ascii="Times New Roman" w:hAnsi="Times New Roman" w:eastAsia="宋体" w:cs="宋体"/>
                <w:sz w:val="24"/>
                <w:szCs w:val="24"/>
                <w:u w:val="none"/>
              </w:rPr>
              <w:t>（3）</w:t>
            </w:r>
            <w:r>
              <w:rPr>
                <w:rFonts w:hint="eastAsia" w:ascii="Times New Roman" w:hAnsi="Times New Roman" w:eastAsia="宋体" w:cs="宋体"/>
                <w:bCs/>
                <w:sz w:val="24"/>
                <w:szCs w:val="24"/>
                <w:u w:val="none"/>
              </w:rPr>
              <w:t>本项目不得经营餐饮等对周边生活、办公人群影响较大的项目，如有必要引入此类企业，需另做环评。同时项目应设置并严格执行相应入园准入条件。</w:t>
            </w:r>
          </w:p>
          <w:p>
            <w:pPr>
              <w:spacing w:line="360" w:lineRule="auto"/>
              <w:ind w:left="400"/>
              <w:rPr>
                <w:rFonts w:ascii="Times New Roman" w:hAnsi="Times New Roman" w:eastAsia="宋体" w:cs="宋体"/>
                <w:bCs/>
                <w:sz w:val="24"/>
                <w:szCs w:val="24"/>
                <w:u w:val="none"/>
              </w:rPr>
            </w:pPr>
          </w:p>
          <w:p>
            <w:pPr>
              <w:spacing w:line="360" w:lineRule="auto"/>
              <w:ind w:left="400"/>
              <w:rPr>
                <w:rFonts w:ascii="Times New Roman" w:hAnsi="Times New Roman" w:eastAsia="宋体" w:cs="宋体"/>
                <w:bCs/>
                <w:sz w:val="24"/>
                <w:szCs w:val="24"/>
                <w:u w:val="none"/>
              </w:rPr>
            </w:pPr>
          </w:p>
          <w:p>
            <w:pPr>
              <w:spacing w:line="360" w:lineRule="auto"/>
              <w:ind w:left="400"/>
              <w:rPr>
                <w:rFonts w:ascii="Times New Roman" w:hAnsi="Times New Roman" w:eastAsia="宋体" w:cs="宋体"/>
                <w:bCs/>
                <w:sz w:val="24"/>
                <w:szCs w:val="24"/>
                <w:u w:val="none"/>
              </w:rPr>
            </w:pPr>
          </w:p>
          <w:p>
            <w:pPr>
              <w:spacing w:line="360" w:lineRule="auto"/>
              <w:ind w:left="400"/>
              <w:rPr>
                <w:rFonts w:ascii="Times New Roman" w:hAnsi="Times New Roman" w:eastAsia="宋体" w:cs="宋体"/>
                <w:bCs/>
                <w:sz w:val="24"/>
                <w:szCs w:val="24"/>
                <w:u w:val="none"/>
              </w:rPr>
            </w:pPr>
          </w:p>
        </w:tc>
      </w:tr>
    </w:tbl>
    <w:p>
      <w:pPr>
        <w:rPr>
          <w:rFonts w:ascii="Times New Roman" w:hAnsi="Times New Roman" w:eastAsia="宋体" w:cs="Times New Roman"/>
          <w:b/>
          <w:bCs/>
          <w:sz w:val="28"/>
          <w:szCs w:val="28"/>
          <w:u w:val="none"/>
        </w:rPr>
      </w:pP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7" w:hRule="atLeast"/>
        </w:trPr>
        <w:tc>
          <w:tcPr>
            <w:tcW w:w="8296" w:type="dxa"/>
          </w:tcPr>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预审意见：</w:t>
            </w:r>
          </w:p>
          <w:p>
            <w:pPr>
              <w:spacing w:line="360" w:lineRule="auto"/>
              <w:ind w:firstLine="480" w:firstLineChars="200"/>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ind w:firstLine="5760" w:firstLineChars="2400"/>
              <w:rPr>
                <w:rFonts w:ascii="Times New Roman" w:hAnsi="Times New Roman" w:eastAsia="宋体" w:cs="Times New Roman"/>
                <w:sz w:val="24"/>
                <w:szCs w:val="24"/>
                <w:u w:val="none"/>
              </w:rPr>
            </w:pPr>
          </w:p>
          <w:p>
            <w:pPr>
              <w:spacing w:line="360" w:lineRule="auto"/>
              <w:ind w:firstLine="5760" w:firstLineChars="24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公章</w:t>
            </w:r>
          </w:p>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经办人：</w:t>
            </w:r>
          </w:p>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1" w:hRule="atLeast"/>
        </w:trPr>
        <w:tc>
          <w:tcPr>
            <w:tcW w:w="8296" w:type="dxa"/>
          </w:tcPr>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下一级环境保护行政主管部门审查意见：</w:t>
            </w: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公章</w:t>
            </w:r>
          </w:p>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经办人：</w:t>
            </w:r>
          </w:p>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8296" w:type="dxa"/>
          </w:tcPr>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审批意见：</w:t>
            </w: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p>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公章</w:t>
            </w:r>
          </w:p>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经办人：主管领导：</w:t>
            </w:r>
          </w:p>
          <w:p>
            <w:pPr>
              <w:spacing w:line="360" w:lineRule="auto"/>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96" w:type="dxa"/>
          </w:tcPr>
          <w:p>
            <w:pPr>
              <w:spacing w:line="360" w:lineRule="auto"/>
              <w:jc w:val="center"/>
              <w:rPr>
                <w:rFonts w:ascii="Times New Roman" w:hAnsi="Times New Roman" w:eastAsia="宋体" w:cs="Times New Roman"/>
                <w:b/>
                <w:bCs/>
                <w:sz w:val="28"/>
                <w:szCs w:val="28"/>
                <w:u w:val="none"/>
              </w:rPr>
            </w:pPr>
            <w:r>
              <w:rPr>
                <w:rFonts w:hint="eastAsia" w:ascii="Times New Roman" w:hAnsi="Times New Roman" w:eastAsia="宋体" w:cs="宋体"/>
                <w:b/>
                <w:bCs/>
                <w:sz w:val="28"/>
                <w:szCs w:val="28"/>
                <w:u w:val="none"/>
              </w:rPr>
              <w:t>注释</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一、本报告表应附以下附件、附图：</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附件</w:t>
            </w:r>
            <w:r>
              <w:rPr>
                <w:rFonts w:ascii="Times New Roman" w:hAnsi="Times New Roman" w:eastAsia="宋体" w:cs="Times New Roman"/>
                <w:sz w:val="24"/>
                <w:szCs w:val="24"/>
                <w:u w:val="none"/>
              </w:rPr>
              <w:t xml:space="preserve">1    </w:t>
            </w:r>
            <w:r>
              <w:rPr>
                <w:rFonts w:hint="eastAsia" w:ascii="Times New Roman" w:hAnsi="Times New Roman" w:eastAsia="宋体" w:cs="宋体"/>
                <w:sz w:val="24"/>
                <w:szCs w:val="24"/>
                <w:u w:val="none"/>
              </w:rPr>
              <w:t>委托书</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附件</w:t>
            </w:r>
            <w:r>
              <w:rPr>
                <w:rFonts w:ascii="Times New Roman" w:hAnsi="Times New Roman" w:eastAsia="宋体" w:cs="Times New Roman"/>
                <w:sz w:val="24"/>
                <w:szCs w:val="24"/>
                <w:u w:val="none"/>
              </w:rPr>
              <w:t xml:space="preserve">2    </w:t>
            </w:r>
            <w:r>
              <w:rPr>
                <w:rFonts w:hint="eastAsia" w:ascii="Times New Roman" w:hAnsi="Times New Roman" w:eastAsia="宋体" w:cs="Times New Roman"/>
                <w:sz w:val="24"/>
                <w:szCs w:val="24"/>
                <w:u w:val="none"/>
              </w:rPr>
              <w:t>规划局文件</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附件</w:t>
            </w:r>
            <w:r>
              <w:rPr>
                <w:rFonts w:hint="eastAsia" w:ascii="Times New Roman" w:hAnsi="Times New Roman" w:eastAsia="宋体" w:cs="Times New Roman"/>
                <w:sz w:val="24"/>
                <w:szCs w:val="24"/>
                <w:u w:val="none"/>
              </w:rPr>
              <w:t>3    管委会意见</w:t>
            </w:r>
          </w:p>
          <w:p>
            <w:pPr>
              <w:spacing w:line="360" w:lineRule="auto"/>
              <w:rPr>
                <w:rFonts w:ascii="Times New Roman" w:hAnsi="Times New Roman" w:eastAsia="宋体" w:cs="宋体"/>
                <w:sz w:val="24"/>
                <w:szCs w:val="24"/>
                <w:u w:val="none"/>
              </w:rPr>
            </w:pPr>
            <w:r>
              <w:rPr>
                <w:rFonts w:hint="eastAsia" w:ascii="Times New Roman" w:hAnsi="Times New Roman" w:eastAsia="宋体" w:cs="宋体"/>
                <w:sz w:val="24"/>
                <w:szCs w:val="24"/>
                <w:u w:val="none"/>
              </w:rPr>
              <w:t xml:space="preserve">    附件</w:t>
            </w:r>
            <w:r>
              <w:rPr>
                <w:rFonts w:ascii="Times New Roman" w:hAnsi="Times New Roman" w:eastAsia="宋体" w:cs="宋体"/>
                <w:sz w:val="24"/>
                <w:szCs w:val="24"/>
                <w:u w:val="none"/>
              </w:rPr>
              <w:t xml:space="preserve">4    </w:t>
            </w:r>
            <w:r>
              <w:rPr>
                <w:rFonts w:hint="eastAsia" w:ascii="Times New Roman" w:hAnsi="Times New Roman" w:eastAsia="宋体" w:cs="宋体"/>
                <w:sz w:val="24"/>
                <w:szCs w:val="24"/>
                <w:u w:val="none"/>
              </w:rPr>
              <w:t>噪声监测报告</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附图</w:t>
            </w:r>
            <w:r>
              <w:rPr>
                <w:rFonts w:ascii="Times New Roman" w:hAnsi="Times New Roman" w:eastAsia="宋体" w:cs="Times New Roman"/>
                <w:sz w:val="24"/>
                <w:szCs w:val="24"/>
                <w:u w:val="none"/>
              </w:rPr>
              <w:t xml:space="preserve">1    </w:t>
            </w:r>
            <w:r>
              <w:rPr>
                <w:rFonts w:hint="eastAsia" w:ascii="Times New Roman" w:hAnsi="Times New Roman" w:eastAsia="宋体" w:cs="宋体"/>
                <w:sz w:val="24"/>
                <w:szCs w:val="24"/>
                <w:u w:val="none"/>
              </w:rPr>
              <w:t>项目地理位置示意图</w:t>
            </w:r>
          </w:p>
          <w:p>
            <w:pPr>
              <w:spacing w:line="360" w:lineRule="auto"/>
              <w:ind w:firstLine="480" w:firstLineChars="200"/>
              <w:rPr>
                <w:rFonts w:ascii="Times New Roman" w:hAnsi="Times New Roman" w:eastAsia="宋体" w:cs="宋体"/>
                <w:sz w:val="24"/>
                <w:szCs w:val="24"/>
                <w:u w:val="none"/>
              </w:rPr>
            </w:pPr>
            <w:r>
              <w:rPr>
                <w:rFonts w:hint="eastAsia" w:ascii="Times New Roman" w:hAnsi="Times New Roman" w:eastAsia="宋体" w:cs="宋体"/>
                <w:sz w:val="24"/>
                <w:szCs w:val="24"/>
                <w:u w:val="none"/>
              </w:rPr>
              <w:t>附图</w:t>
            </w:r>
            <w:r>
              <w:rPr>
                <w:rFonts w:ascii="Times New Roman" w:hAnsi="Times New Roman" w:eastAsia="宋体" w:cs="Times New Roman"/>
                <w:sz w:val="24"/>
                <w:szCs w:val="24"/>
                <w:u w:val="none"/>
              </w:rPr>
              <w:t>2    总</w:t>
            </w:r>
            <w:r>
              <w:rPr>
                <w:rFonts w:hint="eastAsia" w:ascii="Times New Roman" w:hAnsi="Times New Roman" w:eastAsia="宋体" w:cs="宋体"/>
                <w:sz w:val="24"/>
                <w:szCs w:val="24"/>
                <w:u w:val="none"/>
              </w:rPr>
              <w:t>平面布置图</w:t>
            </w:r>
          </w:p>
          <w:p>
            <w:pPr>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sz w:val="24"/>
                <w:szCs w:val="24"/>
                <w:u w:val="none"/>
              </w:rPr>
              <w:t>附图</w:t>
            </w:r>
            <w:r>
              <w:rPr>
                <w:rFonts w:hint="eastAsia" w:ascii="Times New Roman" w:hAnsi="Times New Roman" w:eastAsia="宋体" w:cs="宋体"/>
                <w:sz w:val="24"/>
                <w:szCs w:val="24"/>
                <w:u w:val="none"/>
              </w:rPr>
              <w:t>3</w:t>
            </w:r>
            <w:r>
              <w:rPr>
                <w:rFonts w:ascii="Times New Roman" w:hAnsi="Times New Roman" w:eastAsia="宋体" w:cs="宋体"/>
                <w:sz w:val="24"/>
                <w:szCs w:val="24"/>
                <w:u w:val="none"/>
              </w:rPr>
              <w:t xml:space="preserve">    </w:t>
            </w:r>
            <w:r>
              <w:rPr>
                <w:rFonts w:hint="eastAsia" w:ascii="Times New Roman" w:hAnsi="Times New Roman" w:eastAsia="宋体" w:cs="宋体"/>
                <w:sz w:val="24"/>
                <w:szCs w:val="24"/>
                <w:u w:val="none"/>
              </w:rPr>
              <w:t>项目周边环保目标示意图</w:t>
            </w:r>
          </w:p>
          <w:p>
            <w:pPr>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sz w:val="24"/>
                <w:szCs w:val="24"/>
                <w:u w:val="none"/>
              </w:rPr>
              <w:t>附图</w:t>
            </w:r>
            <w:r>
              <w:rPr>
                <w:rFonts w:hint="eastAsia" w:ascii="Times New Roman" w:hAnsi="Times New Roman" w:eastAsia="宋体" w:cs="宋体"/>
                <w:sz w:val="24"/>
                <w:szCs w:val="24"/>
                <w:u w:val="none"/>
              </w:rPr>
              <w:t xml:space="preserve">4    </w:t>
            </w:r>
            <w:r>
              <w:rPr>
                <w:rFonts w:ascii="Times New Roman" w:hAnsi="Times New Roman" w:eastAsia="宋体" w:cs="宋体"/>
                <w:sz w:val="24"/>
                <w:szCs w:val="24"/>
                <w:u w:val="none"/>
              </w:rPr>
              <w:t>监测点位布置图</w:t>
            </w:r>
          </w:p>
          <w:p>
            <w:pPr>
              <w:spacing w:line="360" w:lineRule="auto"/>
              <w:ind w:firstLine="480" w:firstLineChars="200"/>
              <w:rPr>
                <w:rFonts w:ascii="Times New Roman" w:hAnsi="Times New Roman" w:eastAsia="宋体" w:cs="宋体"/>
                <w:sz w:val="24"/>
                <w:szCs w:val="24"/>
                <w:u w:val="none"/>
              </w:rPr>
            </w:pPr>
            <w:r>
              <w:rPr>
                <w:rFonts w:ascii="Times New Roman" w:hAnsi="Times New Roman" w:eastAsia="宋体" w:cs="宋体"/>
                <w:sz w:val="24"/>
                <w:szCs w:val="24"/>
                <w:u w:val="none"/>
              </w:rPr>
              <w:t>附图</w:t>
            </w:r>
            <w:r>
              <w:rPr>
                <w:rFonts w:hint="eastAsia" w:ascii="Times New Roman" w:hAnsi="Times New Roman" w:eastAsia="宋体" w:cs="宋体"/>
                <w:sz w:val="24"/>
                <w:szCs w:val="24"/>
                <w:u w:val="none"/>
              </w:rPr>
              <w:t>5</w:t>
            </w:r>
            <w:r>
              <w:rPr>
                <w:rFonts w:ascii="Times New Roman" w:hAnsi="Times New Roman" w:eastAsia="宋体" w:cs="宋体"/>
                <w:sz w:val="24"/>
                <w:szCs w:val="24"/>
                <w:u w:val="none"/>
              </w:rPr>
              <w:t xml:space="preserve">    项目周边环境关系图</w:t>
            </w:r>
          </w:p>
          <w:p>
            <w:pPr>
              <w:spacing w:line="360" w:lineRule="auto"/>
              <w:ind w:firstLine="480" w:firstLineChars="200"/>
              <w:rPr>
                <w:rFonts w:hint="eastAsia" w:ascii="Times New Roman" w:hAnsi="Times New Roman" w:eastAsia="宋体" w:cs="宋体"/>
                <w:sz w:val="24"/>
                <w:szCs w:val="24"/>
                <w:u w:val="none"/>
                <w:lang w:eastAsia="zh-CN"/>
              </w:rPr>
            </w:pPr>
            <w:r>
              <w:rPr>
                <w:rFonts w:hint="eastAsia" w:ascii="Times New Roman" w:hAnsi="Times New Roman" w:eastAsia="宋体" w:cs="宋体"/>
                <w:sz w:val="24"/>
                <w:szCs w:val="24"/>
                <w:u w:val="none"/>
                <w:lang w:eastAsia="zh-CN"/>
              </w:rPr>
              <w:t>附图</w:t>
            </w:r>
            <w:r>
              <w:rPr>
                <w:rFonts w:hint="eastAsia" w:ascii="Times New Roman" w:hAnsi="Times New Roman" w:eastAsia="宋体" w:cs="宋体"/>
                <w:sz w:val="24"/>
                <w:szCs w:val="24"/>
                <w:u w:val="none"/>
                <w:lang w:val="en-US" w:eastAsia="zh-CN"/>
              </w:rPr>
              <w:t>6    项目排水路线图</w:t>
            </w:r>
          </w:p>
          <w:p>
            <w:pPr>
              <w:spacing w:line="360" w:lineRule="auto"/>
              <w:ind w:firstLine="480" w:firstLineChars="20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二、如果本报告表不能说明项目产生的污染及对环境造成的影响，应进行专项评价。根据建设项目的特点和当地环境特征，应选下列</w:t>
            </w: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w:t>
            </w: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项进行专项评价。</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1</w:t>
            </w:r>
            <w:r>
              <w:rPr>
                <w:rFonts w:hint="eastAsia" w:ascii="Times New Roman" w:hAnsi="Times New Roman" w:eastAsia="宋体" w:cs="宋体"/>
                <w:sz w:val="24"/>
                <w:szCs w:val="24"/>
                <w:u w:val="none"/>
              </w:rPr>
              <w:t>、大气环境影响专项评价</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2</w:t>
            </w:r>
            <w:r>
              <w:rPr>
                <w:rFonts w:hint="eastAsia" w:ascii="Times New Roman" w:hAnsi="Times New Roman" w:eastAsia="宋体" w:cs="宋体"/>
                <w:sz w:val="24"/>
                <w:szCs w:val="24"/>
                <w:u w:val="none"/>
              </w:rPr>
              <w:t>、水环境影响专项评价（包括地表水和地下水）</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3</w:t>
            </w:r>
            <w:r>
              <w:rPr>
                <w:rFonts w:hint="eastAsia" w:ascii="Times New Roman" w:hAnsi="Times New Roman" w:eastAsia="宋体" w:cs="宋体"/>
                <w:sz w:val="24"/>
                <w:szCs w:val="24"/>
                <w:u w:val="none"/>
              </w:rPr>
              <w:t>、生态影响专项评价</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4</w:t>
            </w:r>
            <w:r>
              <w:rPr>
                <w:rFonts w:hint="eastAsia" w:ascii="Times New Roman" w:hAnsi="Times New Roman" w:eastAsia="宋体" w:cs="宋体"/>
                <w:sz w:val="24"/>
                <w:szCs w:val="24"/>
                <w:u w:val="none"/>
              </w:rPr>
              <w:t>、声影响专项评价</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5</w:t>
            </w:r>
            <w:r>
              <w:rPr>
                <w:rFonts w:hint="eastAsia" w:ascii="Times New Roman" w:hAnsi="Times New Roman" w:eastAsia="宋体" w:cs="宋体"/>
                <w:sz w:val="24"/>
                <w:szCs w:val="24"/>
                <w:u w:val="none"/>
              </w:rPr>
              <w:t>、土壤影响专项评价</w:t>
            </w:r>
          </w:p>
          <w:p>
            <w:pPr>
              <w:spacing w:line="360" w:lineRule="auto"/>
              <w:ind w:firstLine="480" w:firstLineChars="200"/>
              <w:rPr>
                <w:rFonts w:ascii="Times New Roman" w:hAnsi="Times New Roman" w:eastAsia="宋体" w:cs="Times New Roman"/>
                <w:sz w:val="24"/>
                <w:szCs w:val="24"/>
                <w:u w:val="none"/>
              </w:rPr>
            </w:pPr>
            <w:r>
              <w:rPr>
                <w:rFonts w:ascii="Times New Roman" w:hAnsi="Times New Roman" w:eastAsia="宋体" w:cs="Times New Roman"/>
                <w:sz w:val="24"/>
                <w:szCs w:val="24"/>
                <w:u w:val="none"/>
              </w:rPr>
              <w:t>6</w:t>
            </w:r>
            <w:r>
              <w:rPr>
                <w:rFonts w:hint="eastAsia" w:ascii="Times New Roman" w:hAnsi="Times New Roman" w:eastAsia="宋体" w:cs="宋体"/>
                <w:sz w:val="24"/>
                <w:szCs w:val="24"/>
                <w:u w:val="none"/>
              </w:rPr>
              <w:t>、固体废弃物影响专项评价</w:t>
            </w:r>
          </w:p>
          <w:p>
            <w:pPr>
              <w:spacing w:line="360" w:lineRule="auto"/>
              <w:ind w:firstLine="480"/>
              <w:rPr>
                <w:rFonts w:ascii="Times New Roman" w:hAnsi="Times New Roman" w:eastAsia="宋体" w:cs="Times New Roman"/>
                <w:sz w:val="24"/>
                <w:szCs w:val="24"/>
                <w:u w:val="none"/>
              </w:rPr>
            </w:pPr>
            <w:r>
              <w:rPr>
                <w:rFonts w:hint="eastAsia" w:ascii="Times New Roman" w:hAnsi="Times New Roman" w:eastAsia="宋体" w:cs="宋体"/>
                <w:sz w:val="24"/>
                <w:szCs w:val="24"/>
                <w:u w:val="none"/>
              </w:rPr>
              <w:t>以上专项评价未包括的可另列专项，专项评价按照环境影响评价技术导则》中的要求进行。</w:t>
            </w:r>
          </w:p>
          <w:p>
            <w:pPr>
              <w:spacing w:line="360" w:lineRule="auto"/>
              <w:ind w:firstLine="480"/>
              <w:rPr>
                <w:rFonts w:ascii="Times New Roman" w:hAnsi="Times New Roman" w:eastAsia="宋体" w:cs="Times New Roman"/>
                <w:sz w:val="24"/>
                <w:szCs w:val="24"/>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p>
            <w:pPr>
              <w:rPr>
                <w:rFonts w:ascii="Times New Roman" w:hAnsi="Times New Roman" w:eastAsia="宋体" w:cs="Times New Roman"/>
                <w:b/>
                <w:bCs/>
                <w:sz w:val="28"/>
                <w:szCs w:val="28"/>
                <w:u w:val="none"/>
              </w:rPr>
            </w:pPr>
          </w:p>
        </w:tc>
      </w:tr>
    </w:tbl>
    <w:p>
      <w:pPr>
        <w:rPr>
          <w:rFonts w:ascii="Times New Roman" w:hAnsi="Times New Roman" w:eastAsia="宋体" w:cs="Times New Roman"/>
          <w:b/>
          <w:bCs/>
          <w:sz w:val="28"/>
          <w:szCs w:val="28"/>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swiss"/>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MS Gothic">
    <w:panose1 w:val="020B0609070205080204"/>
    <w:charset w:val="80"/>
    <w:family w:val="modern"/>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1"/>
        <w:szCs w:val="21"/>
      </w:rPr>
    </w:pPr>
    <w:r>
      <w:t xml:space="preserve">                  </w:t>
    </w:r>
    <w:r>
      <w:rPr>
        <w:rFonts w:hint="eastAsia"/>
      </w:rPr>
      <w:t xml:space="preserve">                             </w:t>
    </w:r>
    <w:r>
      <w:rPr>
        <w:rFonts w:hint="eastAsia" w:ascii="宋体" w:hAnsi="宋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Times New Roman" w:hAnsi="Times New Roman" w:cs="Times New Roman"/>
        <w:sz w:val="21"/>
        <w:szCs w:val="21"/>
      </w:rPr>
    </w:pPr>
    <w:r>
      <w:t xml:space="preserve">                  </w:t>
    </w:r>
    <w:r>
      <w:rPr>
        <w:rFonts w:hint="eastAsia"/>
      </w:rPr>
      <w:t xml:space="preserve">                           </w:t>
    </w:r>
    <w:r>
      <w:rPr>
        <w:rFonts w:ascii="Times New Roman" w:hAnsi="Times New Roman" w:cs="Times New Roman"/>
      </w:rPr>
      <w:t xml:space="preserve">  </w:t>
    </w: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Arabic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18</w:t>
    </w:r>
    <w:r>
      <w:rPr>
        <w:rFonts w:ascii="Times New Roman" w:hAnsi="Times New Roman" w:cs="Times New Roman"/>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0ADC59"/>
    <w:multiLevelType w:val="singleLevel"/>
    <w:tmpl w:val="C30ADC59"/>
    <w:lvl w:ilvl="0" w:tentative="0">
      <w:start w:val="5"/>
      <w:numFmt w:val="decimal"/>
      <w:suff w:val="nothing"/>
      <w:lvlText w:val="%1、"/>
      <w:lvlJc w:val="left"/>
    </w:lvl>
  </w:abstractNum>
  <w:abstractNum w:abstractNumId="1">
    <w:nsid w:val="5B25A0AE"/>
    <w:multiLevelType w:val="singleLevel"/>
    <w:tmpl w:val="5B25A0AE"/>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C8"/>
    <w:rsid w:val="00003CD0"/>
    <w:rsid w:val="00010626"/>
    <w:rsid w:val="00011172"/>
    <w:rsid w:val="0001400E"/>
    <w:rsid w:val="000151A2"/>
    <w:rsid w:val="000157AA"/>
    <w:rsid w:val="00027803"/>
    <w:rsid w:val="00035549"/>
    <w:rsid w:val="00035917"/>
    <w:rsid w:val="00035957"/>
    <w:rsid w:val="0003636B"/>
    <w:rsid w:val="000429D0"/>
    <w:rsid w:val="00045BC2"/>
    <w:rsid w:val="00050C08"/>
    <w:rsid w:val="000515C5"/>
    <w:rsid w:val="00052259"/>
    <w:rsid w:val="000544E9"/>
    <w:rsid w:val="000636C2"/>
    <w:rsid w:val="0007716F"/>
    <w:rsid w:val="00081512"/>
    <w:rsid w:val="00085E4B"/>
    <w:rsid w:val="00087C93"/>
    <w:rsid w:val="00087ED6"/>
    <w:rsid w:val="0009032C"/>
    <w:rsid w:val="00090D73"/>
    <w:rsid w:val="0009112D"/>
    <w:rsid w:val="0009370D"/>
    <w:rsid w:val="00094641"/>
    <w:rsid w:val="00094818"/>
    <w:rsid w:val="00094E8F"/>
    <w:rsid w:val="000A1C9D"/>
    <w:rsid w:val="000A37CA"/>
    <w:rsid w:val="000A435A"/>
    <w:rsid w:val="000A5A75"/>
    <w:rsid w:val="000B02C6"/>
    <w:rsid w:val="000B269A"/>
    <w:rsid w:val="000B338D"/>
    <w:rsid w:val="000B3694"/>
    <w:rsid w:val="000B594C"/>
    <w:rsid w:val="000B6172"/>
    <w:rsid w:val="000B7443"/>
    <w:rsid w:val="000C2119"/>
    <w:rsid w:val="000C5EF1"/>
    <w:rsid w:val="000D0556"/>
    <w:rsid w:val="000D1400"/>
    <w:rsid w:val="000E18C7"/>
    <w:rsid w:val="000E336B"/>
    <w:rsid w:val="000E3BDE"/>
    <w:rsid w:val="000E45FF"/>
    <w:rsid w:val="000E501C"/>
    <w:rsid w:val="000F0106"/>
    <w:rsid w:val="00102E9E"/>
    <w:rsid w:val="0010737C"/>
    <w:rsid w:val="0011134F"/>
    <w:rsid w:val="00111BC8"/>
    <w:rsid w:val="00113FAA"/>
    <w:rsid w:val="0012150A"/>
    <w:rsid w:val="00121634"/>
    <w:rsid w:val="00121A84"/>
    <w:rsid w:val="00127200"/>
    <w:rsid w:val="00127C7A"/>
    <w:rsid w:val="00132117"/>
    <w:rsid w:val="00135CE8"/>
    <w:rsid w:val="001362D0"/>
    <w:rsid w:val="001419BA"/>
    <w:rsid w:val="00141E28"/>
    <w:rsid w:val="00152FA6"/>
    <w:rsid w:val="0015490E"/>
    <w:rsid w:val="0015497F"/>
    <w:rsid w:val="00156222"/>
    <w:rsid w:val="001650D6"/>
    <w:rsid w:val="00167011"/>
    <w:rsid w:val="00170BC2"/>
    <w:rsid w:val="00171607"/>
    <w:rsid w:val="00172812"/>
    <w:rsid w:val="00175AF2"/>
    <w:rsid w:val="001816A2"/>
    <w:rsid w:val="001859CC"/>
    <w:rsid w:val="00186FD0"/>
    <w:rsid w:val="0019000E"/>
    <w:rsid w:val="00190EA7"/>
    <w:rsid w:val="00192B0C"/>
    <w:rsid w:val="001958BD"/>
    <w:rsid w:val="00196F39"/>
    <w:rsid w:val="00197946"/>
    <w:rsid w:val="001A0F7A"/>
    <w:rsid w:val="001A29C8"/>
    <w:rsid w:val="001A3643"/>
    <w:rsid w:val="001A58C2"/>
    <w:rsid w:val="001A5CAF"/>
    <w:rsid w:val="001B2B4D"/>
    <w:rsid w:val="001B2C61"/>
    <w:rsid w:val="001B72D0"/>
    <w:rsid w:val="001B7CCD"/>
    <w:rsid w:val="001C0065"/>
    <w:rsid w:val="001C077C"/>
    <w:rsid w:val="001C2DCE"/>
    <w:rsid w:val="001C5CDA"/>
    <w:rsid w:val="001D0E60"/>
    <w:rsid w:val="001D697A"/>
    <w:rsid w:val="001E1BC9"/>
    <w:rsid w:val="001E535F"/>
    <w:rsid w:val="001E6FA6"/>
    <w:rsid w:val="001F56C9"/>
    <w:rsid w:val="00200B9C"/>
    <w:rsid w:val="00202336"/>
    <w:rsid w:val="0021497C"/>
    <w:rsid w:val="002225C8"/>
    <w:rsid w:val="00222CF9"/>
    <w:rsid w:val="002249BF"/>
    <w:rsid w:val="00224B9F"/>
    <w:rsid w:val="002324B5"/>
    <w:rsid w:val="002350A8"/>
    <w:rsid w:val="002362C9"/>
    <w:rsid w:val="00241F81"/>
    <w:rsid w:val="002438DD"/>
    <w:rsid w:val="00245DAA"/>
    <w:rsid w:val="00250A4B"/>
    <w:rsid w:val="00250D9D"/>
    <w:rsid w:val="00250F72"/>
    <w:rsid w:val="002557F5"/>
    <w:rsid w:val="0025601B"/>
    <w:rsid w:val="00261F69"/>
    <w:rsid w:val="002633BA"/>
    <w:rsid w:val="002663AC"/>
    <w:rsid w:val="00270B2B"/>
    <w:rsid w:val="0027129D"/>
    <w:rsid w:val="00275853"/>
    <w:rsid w:val="00287E0D"/>
    <w:rsid w:val="00293789"/>
    <w:rsid w:val="00296855"/>
    <w:rsid w:val="00297098"/>
    <w:rsid w:val="002A4233"/>
    <w:rsid w:val="002B487E"/>
    <w:rsid w:val="002B5096"/>
    <w:rsid w:val="002B6908"/>
    <w:rsid w:val="002C0B5E"/>
    <w:rsid w:val="002C40A1"/>
    <w:rsid w:val="002C50F1"/>
    <w:rsid w:val="002C6A11"/>
    <w:rsid w:val="002C727F"/>
    <w:rsid w:val="002D1129"/>
    <w:rsid w:val="002D1E03"/>
    <w:rsid w:val="002D2383"/>
    <w:rsid w:val="002D506D"/>
    <w:rsid w:val="002E06FB"/>
    <w:rsid w:val="002E1291"/>
    <w:rsid w:val="002E184A"/>
    <w:rsid w:val="002E2A29"/>
    <w:rsid w:val="002E3BE2"/>
    <w:rsid w:val="002E5D47"/>
    <w:rsid w:val="002E6631"/>
    <w:rsid w:val="002F0AD0"/>
    <w:rsid w:val="002F196A"/>
    <w:rsid w:val="0030058A"/>
    <w:rsid w:val="00301F32"/>
    <w:rsid w:val="0030548C"/>
    <w:rsid w:val="00305B5B"/>
    <w:rsid w:val="00305B97"/>
    <w:rsid w:val="003071FD"/>
    <w:rsid w:val="003102E9"/>
    <w:rsid w:val="003134CF"/>
    <w:rsid w:val="003137F2"/>
    <w:rsid w:val="0031386C"/>
    <w:rsid w:val="00315287"/>
    <w:rsid w:val="00316F45"/>
    <w:rsid w:val="003177C1"/>
    <w:rsid w:val="00321D6B"/>
    <w:rsid w:val="0032540C"/>
    <w:rsid w:val="003272E8"/>
    <w:rsid w:val="00331DA7"/>
    <w:rsid w:val="0033214F"/>
    <w:rsid w:val="00332DFE"/>
    <w:rsid w:val="00336C7C"/>
    <w:rsid w:val="003444F6"/>
    <w:rsid w:val="0034472E"/>
    <w:rsid w:val="00346B4E"/>
    <w:rsid w:val="003506C1"/>
    <w:rsid w:val="00351A08"/>
    <w:rsid w:val="00353CCB"/>
    <w:rsid w:val="00353EE1"/>
    <w:rsid w:val="0035498E"/>
    <w:rsid w:val="00356A91"/>
    <w:rsid w:val="00361930"/>
    <w:rsid w:val="003627E1"/>
    <w:rsid w:val="00363A8B"/>
    <w:rsid w:val="00374AD9"/>
    <w:rsid w:val="00376171"/>
    <w:rsid w:val="00381C15"/>
    <w:rsid w:val="00382776"/>
    <w:rsid w:val="00387EDD"/>
    <w:rsid w:val="003912B9"/>
    <w:rsid w:val="00393C00"/>
    <w:rsid w:val="00396F06"/>
    <w:rsid w:val="003A002D"/>
    <w:rsid w:val="003A0BBA"/>
    <w:rsid w:val="003A0BEF"/>
    <w:rsid w:val="003A34BC"/>
    <w:rsid w:val="003A3CAB"/>
    <w:rsid w:val="003A3D6E"/>
    <w:rsid w:val="003A46F4"/>
    <w:rsid w:val="003A56D6"/>
    <w:rsid w:val="003B0CA2"/>
    <w:rsid w:val="003B2FDC"/>
    <w:rsid w:val="003C0983"/>
    <w:rsid w:val="003C15E1"/>
    <w:rsid w:val="003C27D6"/>
    <w:rsid w:val="003C55B3"/>
    <w:rsid w:val="003C6524"/>
    <w:rsid w:val="003C65B2"/>
    <w:rsid w:val="003D123E"/>
    <w:rsid w:val="003D1BC1"/>
    <w:rsid w:val="003D2741"/>
    <w:rsid w:val="003D40D5"/>
    <w:rsid w:val="003D5360"/>
    <w:rsid w:val="003D718E"/>
    <w:rsid w:val="003E1D60"/>
    <w:rsid w:val="003E429F"/>
    <w:rsid w:val="003E5CB2"/>
    <w:rsid w:val="003F0158"/>
    <w:rsid w:val="003F3938"/>
    <w:rsid w:val="003F4888"/>
    <w:rsid w:val="003F510A"/>
    <w:rsid w:val="003F5218"/>
    <w:rsid w:val="003F588C"/>
    <w:rsid w:val="004001B3"/>
    <w:rsid w:val="00400489"/>
    <w:rsid w:val="00402719"/>
    <w:rsid w:val="0040360C"/>
    <w:rsid w:val="00403E55"/>
    <w:rsid w:val="004049AA"/>
    <w:rsid w:val="004161EE"/>
    <w:rsid w:val="00417B38"/>
    <w:rsid w:val="00420C21"/>
    <w:rsid w:val="00420E96"/>
    <w:rsid w:val="00424359"/>
    <w:rsid w:val="00425CD6"/>
    <w:rsid w:val="004271E0"/>
    <w:rsid w:val="00427A70"/>
    <w:rsid w:val="004331DF"/>
    <w:rsid w:val="0043423A"/>
    <w:rsid w:val="00434E82"/>
    <w:rsid w:val="00435F5B"/>
    <w:rsid w:val="00437C3A"/>
    <w:rsid w:val="0044505A"/>
    <w:rsid w:val="00452DB6"/>
    <w:rsid w:val="0045558A"/>
    <w:rsid w:val="004575D0"/>
    <w:rsid w:val="00460BA2"/>
    <w:rsid w:val="0046162D"/>
    <w:rsid w:val="00461C1A"/>
    <w:rsid w:val="0046257D"/>
    <w:rsid w:val="004635F1"/>
    <w:rsid w:val="004635F8"/>
    <w:rsid w:val="004662DB"/>
    <w:rsid w:val="004667C1"/>
    <w:rsid w:val="004713CB"/>
    <w:rsid w:val="00472F1A"/>
    <w:rsid w:val="004735C1"/>
    <w:rsid w:val="00473825"/>
    <w:rsid w:val="00474321"/>
    <w:rsid w:val="0047444C"/>
    <w:rsid w:val="00474FAA"/>
    <w:rsid w:val="004750E9"/>
    <w:rsid w:val="00476222"/>
    <w:rsid w:val="00476C68"/>
    <w:rsid w:val="00476EEB"/>
    <w:rsid w:val="00484F58"/>
    <w:rsid w:val="004852D5"/>
    <w:rsid w:val="00492387"/>
    <w:rsid w:val="00493EA6"/>
    <w:rsid w:val="00494282"/>
    <w:rsid w:val="004A1701"/>
    <w:rsid w:val="004A2CFA"/>
    <w:rsid w:val="004A3943"/>
    <w:rsid w:val="004B08EB"/>
    <w:rsid w:val="004B10B5"/>
    <w:rsid w:val="004B4834"/>
    <w:rsid w:val="004B5831"/>
    <w:rsid w:val="004C115A"/>
    <w:rsid w:val="004C13F0"/>
    <w:rsid w:val="004C74F1"/>
    <w:rsid w:val="004D2098"/>
    <w:rsid w:val="004D30B3"/>
    <w:rsid w:val="004D4FD5"/>
    <w:rsid w:val="004D7FBC"/>
    <w:rsid w:val="004E056B"/>
    <w:rsid w:val="004E36F5"/>
    <w:rsid w:val="004F479C"/>
    <w:rsid w:val="00504B9D"/>
    <w:rsid w:val="00505100"/>
    <w:rsid w:val="00507CA6"/>
    <w:rsid w:val="0051069B"/>
    <w:rsid w:val="00510D2C"/>
    <w:rsid w:val="005135EE"/>
    <w:rsid w:val="005158D2"/>
    <w:rsid w:val="0051667C"/>
    <w:rsid w:val="0051768E"/>
    <w:rsid w:val="005231D2"/>
    <w:rsid w:val="00523843"/>
    <w:rsid w:val="00525435"/>
    <w:rsid w:val="00531405"/>
    <w:rsid w:val="00531777"/>
    <w:rsid w:val="005341DA"/>
    <w:rsid w:val="00534EA5"/>
    <w:rsid w:val="0054260F"/>
    <w:rsid w:val="00544187"/>
    <w:rsid w:val="00545C1E"/>
    <w:rsid w:val="005512DC"/>
    <w:rsid w:val="00551C3F"/>
    <w:rsid w:val="00553AA7"/>
    <w:rsid w:val="00554CA4"/>
    <w:rsid w:val="00555E1B"/>
    <w:rsid w:val="00560507"/>
    <w:rsid w:val="00561DD6"/>
    <w:rsid w:val="005628F6"/>
    <w:rsid w:val="0056343F"/>
    <w:rsid w:val="00563B6C"/>
    <w:rsid w:val="00564EB0"/>
    <w:rsid w:val="00580128"/>
    <w:rsid w:val="00583698"/>
    <w:rsid w:val="00584647"/>
    <w:rsid w:val="0058473A"/>
    <w:rsid w:val="00584C17"/>
    <w:rsid w:val="00584CF7"/>
    <w:rsid w:val="00587748"/>
    <w:rsid w:val="0059087A"/>
    <w:rsid w:val="00593313"/>
    <w:rsid w:val="00594029"/>
    <w:rsid w:val="005962AA"/>
    <w:rsid w:val="00596737"/>
    <w:rsid w:val="00596CA3"/>
    <w:rsid w:val="00596F0C"/>
    <w:rsid w:val="005A270A"/>
    <w:rsid w:val="005A3080"/>
    <w:rsid w:val="005A4924"/>
    <w:rsid w:val="005A52C5"/>
    <w:rsid w:val="005A57F3"/>
    <w:rsid w:val="005A6C8D"/>
    <w:rsid w:val="005B3059"/>
    <w:rsid w:val="005B3759"/>
    <w:rsid w:val="005B4A0C"/>
    <w:rsid w:val="005B5590"/>
    <w:rsid w:val="005C007F"/>
    <w:rsid w:val="005C106F"/>
    <w:rsid w:val="005C35E5"/>
    <w:rsid w:val="005C4ABD"/>
    <w:rsid w:val="005C6314"/>
    <w:rsid w:val="005D2851"/>
    <w:rsid w:val="005D29E5"/>
    <w:rsid w:val="005D45B8"/>
    <w:rsid w:val="005D47E6"/>
    <w:rsid w:val="005D5D0D"/>
    <w:rsid w:val="005D6D1A"/>
    <w:rsid w:val="005D7544"/>
    <w:rsid w:val="005E222E"/>
    <w:rsid w:val="005E47CE"/>
    <w:rsid w:val="005E5378"/>
    <w:rsid w:val="005E54F8"/>
    <w:rsid w:val="005F5AB9"/>
    <w:rsid w:val="005F5D90"/>
    <w:rsid w:val="005F68CA"/>
    <w:rsid w:val="005F73B3"/>
    <w:rsid w:val="00600EC3"/>
    <w:rsid w:val="00603462"/>
    <w:rsid w:val="006043F2"/>
    <w:rsid w:val="006067A4"/>
    <w:rsid w:val="00612742"/>
    <w:rsid w:val="00613949"/>
    <w:rsid w:val="00615197"/>
    <w:rsid w:val="00616A33"/>
    <w:rsid w:val="006232EF"/>
    <w:rsid w:val="00627F23"/>
    <w:rsid w:val="00630A3B"/>
    <w:rsid w:val="00630BF5"/>
    <w:rsid w:val="00630F8F"/>
    <w:rsid w:val="00631B83"/>
    <w:rsid w:val="00647987"/>
    <w:rsid w:val="006503EF"/>
    <w:rsid w:val="00653809"/>
    <w:rsid w:val="00653DC2"/>
    <w:rsid w:val="0066079D"/>
    <w:rsid w:val="006650DB"/>
    <w:rsid w:val="00671485"/>
    <w:rsid w:val="00672E13"/>
    <w:rsid w:val="006749CE"/>
    <w:rsid w:val="00677EA5"/>
    <w:rsid w:val="00682A67"/>
    <w:rsid w:val="006836FF"/>
    <w:rsid w:val="00683730"/>
    <w:rsid w:val="00684073"/>
    <w:rsid w:val="00687D34"/>
    <w:rsid w:val="006908BF"/>
    <w:rsid w:val="00690A0A"/>
    <w:rsid w:val="006920F2"/>
    <w:rsid w:val="00693EC7"/>
    <w:rsid w:val="006B18E8"/>
    <w:rsid w:val="006B4264"/>
    <w:rsid w:val="006C06AA"/>
    <w:rsid w:val="006C0F6E"/>
    <w:rsid w:val="006C1221"/>
    <w:rsid w:val="006C3CE3"/>
    <w:rsid w:val="006D1207"/>
    <w:rsid w:val="006D347F"/>
    <w:rsid w:val="006E00E4"/>
    <w:rsid w:val="006E1D62"/>
    <w:rsid w:val="006E31B2"/>
    <w:rsid w:val="006E40EF"/>
    <w:rsid w:val="006E45DC"/>
    <w:rsid w:val="006E525E"/>
    <w:rsid w:val="006F0221"/>
    <w:rsid w:val="006F6B40"/>
    <w:rsid w:val="007015B0"/>
    <w:rsid w:val="00701AF7"/>
    <w:rsid w:val="00713CAB"/>
    <w:rsid w:val="00713EC1"/>
    <w:rsid w:val="00714FD9"/>
    <w:rsid w:val="00716258"/>
    <w:rsid w:val="0071780A"/>
    <w:rsid w:val="0072062A"/>
    <w:rsid w:val="00721304"/>
    <w:rsid w:val="00725191"/>
    <w:rsid w:val="00726D74"/>
    <w:rsid w:val="00734F1B"/>
    <w:rsid w:val="007406EC"/>
    <w:rsid w:val="00743072"/>
    <w:rsid w:val="007506FC"/>
    <w:rsid w:val="00754C74"/>
    <w:rsid w:val="007561B2"/>
    <w:rsid w:val="00757EA6"/>
    <w:rsid w:val="0076043A"/>
    <w:rsid w:val="007626A7"/>
    <w:rsid w:val="00763055"/>
    <w:rsid w:val="0077100C"/>
    <w:rsid w:val="00772BAF"/>
    <w:rsid w:val="00772C18"/>
    <w:rsid w:val="007739CE"/>
    <w:rsid w:val="00776A95"/>
    <w:rsid w:val="00780752"/>
    <w:rsid w:val="007811BA"/>
    <w:rsid w:val="00784261"/>
    <w:rsid w:val="007918BF"/>
    <w:rsid w:val="00792598"/>
    <w:rsid w:val="007A2EF9"/>
    <w:rsid w:val="007A5176"/>
    <w:rsid w:val="007A60DF"/>
    <w:rsid w:val="007A6D38"/>
    <w:rsid w:val="007A70F3"/>
    <w:rsid w:val="007B2038"/>
    <w:rsid w:val="007B2693"/>
    <w:rsid w:val="007B27A7"/>
    <w:rsid w:val="007B6CEC"/>
    <w:rsid w:val="007C202C"/>
    <w:rsid w:val="007C4905"/>
    <w:rsid w:val="007D5061"/>
    <w:rsid w:val="007D5FB3"/>
    <w:rsid w:val="007D6C80"/>
    <w:rsid w:val="007E1AB2"/>
    <w:rsid w:val="007E3792"/>
    <w:rsid w:val="007E5DCE"/>
    <w:rsid w:val="007E679E"/>
    <w:rsid w:val="007E7777"/>
    <w:rsid w:val="007F08A0"/>
    <w:rsid w:val="007F0F10"/>
    <w:rsid w:val="007F2BAF"/>
    <w:rsid w:val="007F6429"/>
    <w:rsid w:val="008011F6"/>
    <w:rsid w:val="008019A7"/>
    <w:rsid w:val="00802E89"/>
    <w:rsid w:val="00807262"/>
    <w:rsid w:val="008100DC"/>
    <w:rsid w:val="0081198C"/>
    <w:rsid w:val="008135BE"/>
    <w:rsid w:val="00814AB4"/>
    <w:rsid w:val="00815E5E"/>
    <w:rsid w:val="008202EE"/>
    <w:rsid w:val="008204AA"/>
    <w:rsid w:val="008239E5"/>
    <w:rsid w:val="0082493D"/>
    <w:rsid w:val="008249BB"/>
    <w:rsid w:val="00826C94"/>
    <w:rsid w:val="0082790F"/>
    <w:rsid w:val="00836454"/>
    <w:rsid w:val="00837826"/>
    <w:rsid w:val="00842B0C"/>
    <w:rsid w:val="00844275"/>
    <w:rsid w:val="00850851"/>
    <w:rsid w:val="0085135E"/>
    <w:rsid w:val="008546A1"/>
    <w:rsid w:val="008554BB"/>
    <w:rsid w:val="0085601D"/>
    <w:rsid w:val="00861342"/>
    <w:rsid w:val="00862B4F"/>
    <w:rsid w:val="0086349E"/>
    <w:rsid w:val="0086514F"/>
    <w:rsid w:val="00867EC1"/>
    <w:rsid w:val="008708F3"/>
    <w:rsid w:val="00872CB1"/>
    <w:rsid w:val="00876C71"/>
    <w:rsid w:val="008900A6"/>
    <w:rsid w:val="00892E39"/>
    <w:rsid w:val="00893152"/>
    <w:rsid w:val="00895C8B"/>
    <w:rsid w:val="0089629B"/>
    <w:rsid w:val="00896563"/>
    <w:rsid w:val="00897B7E"/>
    <w:rsid w:val="008B3C76"/>
    <w:rsid w:val="008B43FE"/>
    <w:rsid w:val="008C0DE2"/>
    <w:rsid w:val="008C20FD"/>
    <w:rsid w:val="008C285D"/>
    <w:rsid w:val="008C2CF7"/>
    <w:rsid w:val="008C332B"/>
    <w:rsid w:val="008D081B"/>
    <w:rsid w:val="008D4957"/>
    <w:rsid w:val="008D612F"/>
    <w:rsid w:val="008D79DF"/>
    <w:rsid w:val="008E4994"/>
    <w:rsid w:val="008E6D41"/>
    <w:rsid w:val="008F14C1"/>
    <w:rsid w:val="008F15CA"/>
    <w:rsid w:val="008F4593"/>
    <w:rsid w:val="008F4FBD"/>
    <w:rsid w:val="008F599A"/>
    <w:rsid w:val="008F6415"/>
    <w:rsid w:val="008F69AB"/>
    <w:rsid w:val="0090028A"/>
    <w:rsid w:val="00900DA7"/>
    <w:rsid w:val="00906A4B"/>
    <w:rsid w:val="00911A1C"/>
    <w:rsid w:val="00915C79"/>
    <w:rsid w:val="009206C9"/>
    <w:rsid w:val="00920A2A"/>
    <w:rsid w:val="009246FB"/>
    <w:rsid w:val="009303C2"/>
    <w:rsid w:val="00930A9F"/>
    <w:rsid w:val="00931031"/>
    <w:rsid w:val="009326D0"/>
    <w:rsid w:val="00932E30"/>
    <w:rsid w:val="00933716"/>
    <w:rsid w:val="00940145"/>
    <w:rsid w:val="00946444"/>
    <w:rsid w:val="00946504"/>
    <w:rsid w:val="009509C8"/>
    <w:rsid w:val="00953C9F"/>
    <w:rsid w:val="0095554C"/>
    <w:rsid w:val="0096067F"/>
    <w:rsid w:val="00962818"/>
    <w:rsid w:val="009629B5"/>
    <w:rsid w:val="009662DC"/>
    <w:rsid w:val="0096696E"/>
    <w:rsid w:val="00970A69"/>
    <w:rsid w:val="009718D0"/>
    <w:rsid w:val="00975227"/>
    <w:rsid w:val="009775C0"/>
    <w:rsid w:val="00980BAB"/>
    <w:rsid w:val="00981B04"/>
    <w:rsid w:val="00981D3D"/>
    <w:rsid w:val="00987870"/>
    <w:rsid w:val="00987A9B"/>
    <w:rsid w:val="00987E26"/>
    <w:rsid w:val="009A06C0"/>
    <w:rsid w:val="009B00AB"/>
    <w:rsid w:val="009B0B99"/>
    <w:rsid w:val="009B0F79"/>
    <w:rsid w:val="009B4489"/>
    <w:rsid w:val="009B696E"/>
    <w:rsid w:val="009B7955"/>
    <w:rsid w:val="009C050C"/>
    <w:rsid w:val="009C4978"/>
    <w:rsid w:val="009C4A0D"/>
    <w:rsid w:val="009C523F"/>
    <w:rsid w:val="009D0221"/>
    <w:rsid w:val="009D0629"/>
    <w:rsid w:val="009D48E1"/>
    <w:rsid w:val="009E4DAD"/>
    <w:rsid w:val="009F0D8F"/>
    <w:rsid w:val="009F5EFE"/>
    <w:rsid w:val="009F7C3E"/>
    <w:rsid w:val="00A0032F"/>
    <w:rsid w:val="00A004DA"/>
    <w:rsid w:val="00A0076C"/>
    <w:rsid w:val="00A0270C"/>
    <w:rsid w:val="00A06311"/>
    <w:rsid w:val="00A13C4F"/>
    <w:rsid w:val="00A14C3E"/>
    <w:rsid w:val="00A22D35"/>
    <w:rsid w:val="00A22EF8"/>
    <w:rsid w:val="00A2403F"/>
    <w:rsid w:val="00A32D95"/>
    <w:rsid w:val="00A33FF7"/>
    <w:rsid w:val="00A359E1"/>
    <w:rsid w:val="00A41B40"/>
    <w:rsid w:val="00A45BB6"/>
    <w:rsid w:val="00A471AE"/>
    <w:rsid w:val="00A537ED"/>
    <w:rsid w:val="00A609F6"/>
    <w:rsid w:val="00A67E78"/>
    <w:rsid w:val="00A70879"/>
    <w:rsid w:val="00A72167"/>
    <w:rsid w:val="00A754EB"/>
    <w:rsid w:val="00A7745E"/>
    <w:rsid w:val="00A84239"/>
    <w:rsid w:val="00A863BA"/>
    <w:rsid w:val="00A868D4"/>
    <w:rsid w:val="00A90518"/>
    <w:rsid w:val="00A917BB"/>
    <w:rsid w:val="00A949FB"/>
    <w:rsid w:val="00A95778"/>
    <w:rsid w:val="00AA1029"/>
    <w:rsid w:val="00AA1B12"/>
    <w:rsid w:val="00AA2A15"/>
    <w:rsid w:val="00AA4151"/>
    <w:rsid w:val="00AA4B68"/>
    <w:rsid w:val="00AA5E4F"/>
    <w:rsid w:val="00AA6A8E"/>
    <w:rsid w:val="00AB30F6"/>
    <w:rsid w:val="00AB5147"/>
    <w:rsid w:val="00AB56A3"/>
    <w:rsid w:val="00AB63B1"/>
    <w:rsid w:val="00AB78CD"/>
    <w:rsid w:val="00AC32E0"/>
    <w:rsid w:val="00AC38E0"/>
    <w:rsid w:val="00AC75F5"/>
    <w:rsid w:val="00AD0C2E"/>
    <w:rsid w:val="00AE1131"/>
    <w:rsid w:val="00AE16A0"/>
    <w:rsid w:val="00AE1A11"/>
    <w:rsid w:val="00AE214A"/>
    <w:rsid w:val="00AE413B"/>
    <w:rsid w:val="00AE4CFD"/>
    <w:rsid w:val="00AE6E6F"/>
    <w:rsid w:val="00AF64AF"/>
    <w:rsid w:val="00AF6565"/>
    <w:rsid w:val="00AF7EA9"/>
    <w:rsid w:val="00B00488"/>
    <w:rsid w:val="00B01446"/>
    <w:rsid w:val="00B04C84"/>
    <w:rsid w:val="00B06564"/>
    <w:rsid w:val="00B07E39"/>
    <w:rsid w:val="00B115B1"/>
    <w:rsid w:val="00B13C98"/>
    <w:rsid w:val="00B15B9A"/>
    <w:rsid w:val="00B15D7C"/>
    <w:rsid w:val="00B16775"/>
    <w:rsid w:val="00B17BCB"/>
    <w:rsid w:val="00B2400F"/>
    <w:rsid w:val="00B2527D"/>
    <w:rsid w:val="00B277D1"/>
    <w:rsid w:val="00B3067F"/>
    <w:rsid w:val="00B3165E"/>
    <w:rsid w:val="00B31987"/>
    <w:rsid w:val="00B320CC"/>
    <w:rsid w:val="00B3264D"/>
    <w:rsid w:val="00B329C2"/>
    <w:rsid w:val="00B3360F"/>
    <w:rsid w:val="00B36664"/>
    <w:rsid w:val="00B40F80"/>
    <w:rsid w:val="00B4237A"/>
    <w:rsid w:val="00B44C49"/>
    <w:rsid w:val="00B46DBF"/>
    <w:rsid w:val="00B51F2F"/>
    <w:rsid w:val="00B57FC9"/>
    <w:rsid w:val="00B60EBC"/>
    <w:rsid w:val="00B62119"/>
    <w:rsid w:val="00B67900"/>
    <w:rsid w:val="00B67CC8"/>
    <w:rsid w:val="00B72C9C"/>
    <w:rsid w:val="00B77E45"/>
    <w:rsid w:val="00B80815"/>
    <w:rsid w:val="00B85C55"/>
    <w:rsid w:val="00B86B0F"/>
    <w:rsid w:val="00B9006F"/>
    <w:rsid w:val="00B90CC5"/>
    <w:rsid w:val="00B940C3"/>
    <w:rsid w:val="00B94760"/>
    <w:rsid w:val="00B9532D"/>
    <w:rsid w:val="00B96303"/>
    <w:rsid w:val="00B96F33"/>
    <w:rsid w:val="00B97194"/>
    <w:rsid w:val="00BA0B8F"/>
    <w:rsid w:val="00BA20F8"/>
    <w:rsid w:val="00BA3E40"/>
    <w:rsid w:val="00BB1EE6"/>
    <w:rsid w:val="00BB29FD"/>
    <w:rsid w:val="00BB2D41"/>
    <w:rsid w:val="00BB503F"/>
    <w:rsid w:val="00BB5DA3"/>
    <w:rsid w:val="00BC4691"/>
    <w:rsid w:val="00BD0D22"/>
    <w:rsid w:val="00BD2B21"/>
    <w:rsid w:val="00BD2D36"/>
    <w:rsid w:val="00BD3EFF"/>
    <w:rsid w:val="00BD49C7"/>
    <w:rsid w:val="00BF134F"/>
    <w:rsid w:val="00BF1F53"/>
    <w:rsid w:val="00BF220A"/>
    <w:rsid w:val="00BF2F9C"/>
    <w:rsid w:val="00BF4062"/>
    <w:rsid w:val="00BF429E"/>
    <w:rsid w:val="00BF7A96"/>
    <w:rsid w:val="00C0078B"/>
    <w:rsid w:val="00C032DD"/>
    <w:rsid w:val="00C0351B"/>
    <w:rsid w:val="00C04DD2"/>
    <w:rsid w:val="00C05841"/>
    <w:rsid w:val="00C07377"/>
    <w:rsid w:val="00C20683"/>
    <w:rsid w:val="00C23AAB"/>
    <w:rsid w:val="00C23AE2"/>
    <w:rsid w:val="00C25CFF"/>
    <w:rsid w:val="00C26054"/>
    <w:rsid w:val="00C26B23"/>
    <w:rsid w:val="00C33037"/>
    <w:rsid w:val="00C35E8F"/>
    <w:rsid w:val="00C41A43"/>
    <w:rsid w:val="00C4209C"/>
    <w:rsid w:val="00C45310"/>
    <w:rsid w:val="00C47828"/>
    <w:rsid w:val="00C5582D"/>
    <w:rsid w:val="00C5644D"/>
    <w:rsid w:val="00C616D2"/>
    <w:rsid w:val="00C619C9"/>
    <w:rsid w:val="00C628AD"/>
    <w:rsid w:val="00C66F8A"/>
    <w:rsid w:val="00C70B47"/>
    <w:rsid w:val="00C7203F"/>
    <w:rsid w:val="00C73DF4"/>
    <w:rsid w:val="00C76FCB"/>
    <w:rsid w:val="00C84108"/>
    <w:rsid w:val="00C86BB7"/>
    <w:rsid w:val="00C93473"/>
    <w:rsid w:val="00C97A6B"/>
    <w:rsid w:val="00CA0103"/>
    <w:rsid w:val="00CA01BD"/>
    <w:rsid w:val="00CA3459"/>
    <w:rsid w:val="00CA4305"/>
    <w:rsid w:val="00CA436B"/>
    <w:rsid w:val="00CB0145"/>
    <w:rsid w:val="00CB38D4"/>
    <w:rsid w:val="00CB3B5E"/>
    <w:rsid w:val="00CB7878"/>
    <w:rsid w:val="00CB79DE"/>
    <w:rsid w:val="00CC05CF"/>
    <w:rsid w:val="00CC2A48"/>
    <w:rsid w:val="00CD0BB1"/>
    <w:rsid w:val="00CD6245"/>
    <w:rsid w:val="00CD6EA6"/>
    <w:rsid w:val="00CD786D"/>
    <w:rsid w:val="00CE0FF4"/>
    <w:rsid w:val="00CE1EFC"/>
    <w:rsid w:val="00CF0468"/>
    <w:rsid w:val="00CF2415"/>
    <w:rsid w:val="00CF275C"/>
    <w:rsid w:val="00CF29EB"/>
    <w:rsid w:val="00CF3642"/>
    <w:rsid w:val="00CF5B28"/>
    <w:rsid w:val="00D01C3F"/>
    <w:rsid w:val="00D04BAC"/>
    <w:rsid w:val="00D12F22"/>
    <w:rsid w:val="00D13005"/>
    <w:rsid w:val="00D1477D"/>
    <w:rsid w:val="00D170AC"/>
    <w:rsid w:val="00D2095B"/>
    <w:rsid w:val="00D20DB6"/>
    <w:rsid w:val="00D22936"/>
    <w:rsid w:val="00D258BD"/>
    <w:rsid w:val="00D269E3"/>
    <w:rsid w:val="00D2786D"/>
    <w:rsid w:val="00D31680"/>
    <w:rsid w:val="00D31D13"/>
    <w:rsid w:val="00D34FD3"/>
    <w:rsid w:val="00D362E3"/>
    <w:rsid w:val="00D4000D"/>
    <w:rsid w:val="00D40A4A"/>
    <w:rsid w:val="00D4606A"/>
    <w:rsid w:val="00D50E45"/>
    <w:rsid w:val="00D52D87"/>
    <w:rsid w:val="00D54875"/>
    <w:rsid w:val="00D548B5"/>
    <w:rsid w:val="00D55A16"/>
    <w:rsid w:val="00D56772"/>
    <w:rsid w:val="00D57077"/>
    <w:rsid w:val="00D6157C"/>
    <w:rsid w:val="00D6219B"/>
    <w:rsid w:val="00D631D5"/>
    <w:rsid w:val="00D641BF"/>
    <w:rsid w:val="00D71CD4"/>
    <w:rsid w:val="00D73F38"/>
    <w:rsid w:val="00D74048"/>
    <w:rsid w:val="00D758F0"/>
    <w:rsid w:val="00D76055"/>
    <w:rsid w:val="00D8049D"/>
    <w:rsid w:val="00D81558"/>
    <w:rsid w:val="00D822AD"/>
    <w:rsid w:val="00D82D90"/>
    <w:rsid w:val="00D83920"/>
    <w:rsid w:val="00D84183"/>
    <w:rsid w:val="00D863B2"/>
    <w:rsid w:val="00D87211"/>
    <w:rsid w:val="00D92B6E"/>
    <w:rsid w:val="00D9302E"/>
    <w:rsid w:val="00D95B56"/>
    <w:rsid w:val="00D96314"/>
    <w:rsid w:val="00D966CC"/>
    <w:rsid w:val="00D97224"/>
    <w:rsid w:val="00D97291"/>
    <w:rsid w:val="00D97F35"/>
    <w:rsid w:val="00DA2BBA"/>
    <w:rsid w:val="00DA4579"/>
    <w:rsid w:val="00DA616C"/>
    <w:rsid w:val="00DB71A4"/>
    <w:rsid w:val="00DC3372"/>
    <w:rsid w:val="00DD2A8B"/>
    <w:rsid w:val="00DE00B9"/>
    <w:rsid w:val="00DE0A08"/>
    <w:rsid w:val="00DE1561"/>
    <w:rsid w:val="00DF13E3"/>
    <w:rsid w:val="00DF3320"/>
    <w:rsid w:val="00DF418E"/>
    <w:rsid w:val="00DF5346"/>
    <w:rsid w:val="00E008E8"/>
    <w:rsid w:val="00E00C25"/>
    <w:rsid w:val="00E055BA"/>
    <w:rsid w:val="00E07E02"/>
    <w:rsid w:val="00E1008B"/>
    <w:rsid w:val="00E10E02"/>
    <w:rsid w:val="00E20186"/>
    <w:rsid w:val="00E20DD0"/>
    <w:rsid w:val="00E231D2"/>
    <w:rsid w:val="00E23784"/>
    <w:rsid w:val="00E24CF5"/>
    <w:rsid w:val="00E265B6"/>
    <w:rsid w:val="00E27E22"/>
    <w:rsid w:val="00E30060"/>
    <w:rsid w:val="00E35F71"/>
    <w:rsid w:val="00E407E5"/>
    <w:rsid w:val="00E439E5"/>
    <w:rsid w:val="00E4530D"/>
    <w:rsid w:val="00E458A7"/>
    <w:rsid w:val="00E47C8B"/>
    <w:rsid w:val="00E544EB"/>
    <w:rsid w:val="00E60809"/>
    <w:rsid w:val="00E632A2"/>
    <w:rsid w:val="00E63EC8"/>
    <w:rsid w:val="00E647E9"/>
    <w:rsid w:val="00E669EE"/>
    <w:rsid w:val="00E705B6"/>
    <w:rsid w:val="00E73CA0"/>
    <w:rsid w:val="00E75FCB"/>
    <w:rsid w:val="00E82289"/>
    <w:rsid w:val="00E827F5"/>
    <w:rsid w:val="00E8389C"/>
    <w:rsid w:val="00E857BD"/>
    <w:rsid w:val="00E90131"/>
    <w:rsid w:val="00E91926"/>
    <w:rsid w:val="00E954DA"/>
    <w:rsid w:val="00E95997"/>
    <w:rsid w:val="00E95DDB"/>
    <w:rsid w:val="00E96B58"/>
    <w:rsid w:val="00E97799"/>
    <w:rsid w:val="00EA1988"/>
    <w:rsid w:val="00EA1DAB"/>
    <w:rsid w:val="00EA36A6"/>
    <w:rsid w:val="00EA7B68"/>
    <w:rsid w:val="00EB0097"/>
    <w:rsid w:val="00EB2FEF"/>
    <w:rsid w:val="00EB3668"/>
    <w:rsid w:val="00EB480C"/>
    <w:rsid w:val="00EB5D7C"/>
    <w:rsid w:val="00EB6235"/>
    <w:rsid w:val="00EC1842"/>
    <w:rsid w:val="00EC28A9"/>
    <w:rsid w:val="00EC3F94"/>
    <w:rsid w:val="00EC72A2"/>
    <w:rsid w:val="00EC7AC3"/>
    <w:rsid w:val="00ED05D2"/>
    <w:rsid w:val="00ED065A"/>
    <w:rsid w:val="00ED12F3"/>
    <w:rsid w:val="00ED4F60"/>
    <w:rsid w:val="00ED70B7"/>
    <w:rsid w:val="00ED74D3"/>
    <w:rsid w:val="00EE026D"/>
    <w:rsid w:val="00EE1016"/>
    <w:rsid w:val="00EE138C"/>
    <w:rsid w:val="00EE1960"/>
    <w:rsid w:val="00EE235F"/>
    <w:rsid w:val="00EE2C1E"/>
    <w:rsid w:val="00EE7237"/>
    <w:rsid w:val="00EF6CBD"/>
    <w:rsid w:val="00F03394"/>
    <w:rsid w:val="00F03CD3"/>
    <w:rsid w:val="00F05777"/>
    <w:rsid w:val="00F1224F"/>
    <w:rsid w:val="00F13652"/>
    <w:rsid w:val="00F16C72"/>
    <w:rsid w:val="00F17F6C"/>
    <w:rsid w:val="00F17FC8"/>
    <w:rsid w:val="00F25E34"/>
    <w:rsid w:val="00F30A0F"/>
    <w:rsid w:val="00F31A66"/>
    <w:rsid w:val="00F322E1"/>
    <w:rsid w:val="00F36666"/>
    <w:rsid w:val="00F441A5"/>
    <w:rsid w:val="00F457D3"/>
    <w:rsid w:val="00F462CC"/>
    <w:rsid w:val="00F47DC4"/>
    <w:rsid w:val="00F501F7"/>
    <w:rsid w:val="00F523C9"/>
    <w:rsid w:val="00F53FCB"/>
    <w:rsid w:val="00F54348"/>
    <w:rsid w:val="00F54D9B"/>
    <w:rsid w:val="00F56B71"/>
    <w:rsid w:val="00F5703C"/>
    <w:rsid w:val="00F575AA"/>
    <w:rsid w:val="00F60205"/>
    <w:rsid w:val="00F648BB"/>
    <w:rsid w:val="00F6526C"/>
    <w:rsid w:val="00F808E0"/>
    <w:rsid w:val="00F826D7"/>
    <w:rsid w:val="00F838A9"/>
    <w:rsid w:val="00F84281"/>
    <w:rsid w:val="00F84A6B"/>
    <w:rsid w:val="00F84BA8"/>
    <w:rsid w:val="00F86659"/>
    <w:rsid w:val="00F938FD"/>
    <w:rsid w:val="00F94B82"/>
    <w:rsid w:val="00F95A27"/>
    <w:rsid w:val="00FA1719"/>
    <w:rsid w:val="00FA3063"/>
    <w:rsid w:val="00FA59D7"/>
    <w:rsid w:val="00FA5C8C"/>
    <w:rsid w:val="00FB6A16"/>
    <w:rsid w:val="00FC1DDB"/>
    <w:rsid w:val="00FC3C41"/>
    <w:rsid w:val="00FC6E9D"/>
    <w:rsid w:val="00FD0C4D"/>
    <w:rsid w:val="00FD1368"/>
    <w:rsid w:val="00FD2A5A"/>
    <w:rsid w:val="00FD3697"/>
    <w:rsid w:val="00FD4227"/>
    <w:rsid w:val="00FD4FF3"/>
    <w:rsid w:val="00FD6D91"/>
    <w:rsid w:val="00FD7A57"/>
    <w:rsid w:val="00FE0876"/>
    <w:rsid w:val="00FE0F5A"/>
    <w:rsid w:val="00FE19DA"/>
    <w:rsid w:val="00FE3B5B"/>
    <w:rsid w:val="00FF266D"/>
    <w:rsid w:val="00FF2997"/>
    <w:rsid w:val="00FF6C82"/>
    <w:rsid w:val="02973C85"/>
    <w:rsid w:val="02E33E8E"/>
    <w:rsid w:val="04634EA0"/>
    <w:rsid w:val="04BC7363"/>
    <w:rsid w:val="0702054E"/>
    <w:rsid w:val="09CC3C8E"/>
    <w:rsid w:val="0A8453C7"/>
    <w:rsid w:val="0E2109EE"/>
    <w:rsid w:val="14510EBC"/>
    <w:rsid w:val="16792D6D"/>
    <w:rsid w:val="184632F7"/>
    <w:rsid w:val="1862293D"/>
    <w:rsid w:val="18F14CA1"/>
    <w:rsid w:val="19380BEA"/>
    <w:rsid w:val="1A6366B2"/>
    <w:rsid w:val="1AA1686C"/>
    <w:rsid w:val="1D515119"/>
    <w:rsid w:val="1E1A42F4"/>
    <w:rsid w:val="209710B8"/>
    <w:rsid w:val="27B03B0A"/>
    <w:rsid w:val="27F72AB4"/>
    <w:rsid w:val="282A61F1"/>
    <w:rsid w:val="28677F93"/>
    <w:rsid w:val="288E39A2"/>
    <w:rsid w:val="2AF76267"/>
    <w:rsid w:val="2B85375B"/>
    <w:rsid w:val="2C8C24EF"/>
    <w:rsid w:val="2C8C3380"/>
    <w:rsid w:val="2D667477"/>
    <w:rsid w:val="30524901"/>
    <w:rsid w:val="31B60A72"/>
    <w:rsid w:val="32C60CD9"/>
    <w:rsid w:val="33586816"/>
    <w:rsid w:val="33632898"/>
    <w:rsid w:val="353C36E1"/>
    <w:rsid w:val="36684CA1"/>
    <w:rsid w:val="37253FAE"/>
    <w:rsid w:val="39950998"/>
    <w:rsid w:val="3AE27A2C"/>
    <w:rsid w:val="3D295A38"/>
    <w:rsid w:val="3F6F53F1"/>
    <w:rsid w:val="41C67E3B"/>
    <w:rsid w:val="447847A1"/>
    <w:rsid w:val="44A4456E"/>
    <w:rsid w:val="4507690D"/>
    <w:rsid w:val="45F5447B"/>
    <w:rsid w:val="46EB1066"/>
    <w:rsid w:val="4B1865A0"/>
    <w:rsid w:val="4BE13442"/>
    <w:rsid w:val="557C48D7"/>
    <w:rsid w:val="5AE246C2"/>
    <w:rsid w:val="5B104C51"/>
    <w:rsid w:val="5CBE3C78"/>
    <w:rsid w:val="5E8A042E"/>
    <w:rsid w:val="5E9503EC"/>
    <w:rsid w:val="602B1887"/>
    <w:rsid w:val="613A72F2"/>
    <w:rsid w:val="65B74FA4"/>
    <w:rsid w:val="65E5155E"/>
    <w:rsid w:val="68A10C5C"/>
    <w:rsid w:val="6A1D0EB1"/>
    <w:rsid w:val="6B494528"/>
    <w:rsid w:val="6E1249A3"/>
    <w:rsid w:val="70DD4CF2"/>
    <w:rsid w:val="72862824"/>
    <w:rsid w:val="73936F1D"/>
    <w:rsid w:val="7655545B"/>
    <w:rsid w:val="79425DB1"/>
    <w:rsid w:val="79E94315"/>
    <w:rsid w:val="79FE543F"/>
    <w:rsid w:val="7A116BBD"/>
    <w:rsid w:val="7AC11B81"/>
    <w:rsid w:val="7AEC5E50"/>
    <w:rsid w:val="7BA86531"/>
    <w:rsid w:val="7D725891"/>
    <w:rsid w:val="7E806B07"/>
    <w:rsid w:val="7F39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3"/>
    <w:unhideWhenUsed/>
    <w:qFormat/>
    <w:uiPriority w:val="99"/>
    <w:rPr>
      <w:rFonts w:asciiTheme="minorHAnsi" w:hAnsiTheme="minorHAnsi" w:eastAsiaTheme="minorEastAsia" w:cstheme="minorBidi"/>
      <w:b/>
      <w:bCs/>
      <w:szCs w:val="22"/>
    </w:rPr>
  </w:style>
  <w:style w:type="paragraph" w:styleId="4">
    <w:name w:val="annotation text"/>
    <w:basedOn w:val="1"/>
    <w:link w:val="21"/>
    <w:semiHidden/>
    <w:qFormat/>
    <w:uiPriority w:val="99"/>
    <w:pPr>
      <w:jc w:val="left"/>
    </w:pPr>
    <w:rPr>
      <w:rFonts w:ascii="Times New Roman" w:hAnsi="Times New Roman" w:eastAsia="宋体" w:cs="Times New Roman"/>
      <w:szCs w:val="21"/>
    </w:rPr>
  </w:style>
  <w:style w:type="paragraph" w:styleId="5">
    <w:name w:val="Body Text First Indent"/>
    <w:basedOn w:val="6"/>
    <w:link w:val="27"/>
    <w:unhideWhenUsed/>
    <w:qFormat/>
    <w:uiPriority w:val="99"/>
    <w:pPr>
      <w:ind w:firstLine="420" w:firstLineChars="100"/>
    </w:pPr>
  </w:style>
  <w:style w:type="paragraph" w:styleId="6">
    <w:name w:val="Body Text"/>
    <w:basedOn w:val="1"/>
    <w:link w:val="26"/>
    <w:unhideWhenUsed/>
    <w:qFormat/>
    <w:uiPriority w:val="99"/>
    <w:pPr>
      <w:spacing w:after="120"/>
    </w:pPr>
  </w:style>
  <w:style w:type="paragraph" w:styleId="7">
    <w:name w:val="Body Text Indent 2"/>
    <w:basedOn w:val="1"/>
    <w:link w:val="24"/>
    <w:unhideWhenUsed/>
    <w:qFormat/>
    <w:uiPriority w:val="99"/>
    <w:pPr>
      <w:spacing w:after="120" w:line="480" w:lineRule="auto"/>
      <w:ind w:left="420" w:leftChars="200"/>
    </w:pPr>
  </w:style>
  <w:style w:type="paragraph" w:styleId="8">
    <w:name w:val="Balloon Text"/>
    <w:basedOn w:val="1"/>
    <w:link w:val="22"/>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2">
    <w:name w:val="Normal (Web)"/>
    <w:basedOn w:val="1"/>
    <w:unhideWhenUsed/>
    <w:qFormat/>
    <w:uiPriority w:val="99"/>
    <w:rPr>
      <w:rFonts w:ascii="Times New Roman" w:hAnsi="Times New Roman" w:cs="Times New Roman"/>
      <w:sz w:val="24"/>
      <w:szCs w:val="24"/>
    </w:rPr>
  </w:style>
  <w:style w:type="character" w:styleId="14">
    <w:name w:val="page number"/>
    <w:basedOn w:val="13"/>
    <w:qFormat/>
    <w:uiPriority w:val="99"/>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qFormat/>
    <w:uiPriority w:val="0"/>
    <w:rPr>
      <w:sz w:val="21"/>
      <w:szCs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页眉 字符"/>
    <w:basedOn w:val="13"/>
    <w:link w:val="10"/>
    <w:qFormat/>
    <w:uiPriority w:val="99"/>
    <w:rPr>
      <w:sz w:val="18"/>
      <w:szCs w:val="18"/>
    </w:rPr>
  </w:style>
  <w:style w:type="character" w:customStyle="1" w:styleId="20">
    <w:name w:val="页脚 字符"/>
    <w:basedOn w:val="13"/>
    <w:link w:val="9"/>
    <w:qFormat/>
    <w:uiPriority w:val="99"/>
    <w:rPr>
      <w:sz w:val="18"/>
      <w:szCs w:val="18"/>
    </w:rPr>
  </w:style>
  <w:style w:type="character" w:customStyle="1" w:styleId="21">
    <w:name w:val="批注文字 字符"/>
    <w:basedOn w:val="13"/>
    <w:link w:val="4"/>
    <w:qFormat/>
    <w:uiPriority w:val="99"/>
    <w:rPr>
      <w:rFonts w:ascii="Times New Roman" w:hAnsi="Times New Roman" w:eastAsia="宋体" w:cs="Times New Roman"/>
      <w:szCs w:val="21"/>
    </w:rPr>
  </w:style>
  <w:style w:type="character" w:customStyle="1" w:styleId="22">
    <w:name w:val="批注框文本 字符"/>
    <w:basedOn w:val="13"/>
    <w:link w:val="8"/>
    <w:semiHidden/>
    <w:qFormat/>
    <w:uiPriority w:val="99"/>
    <w:rPr>
      <w:sz w:val="18"/>
      <w:szCs w:val="18"/>
    </w:rPr>
  </w:style>
  <w:style w:type="character" w:customStyle="1" w:styleId="23">
    <w:name w:val="批注主题 字符"/>
    <w:basedOn w:val="21"/>
    <w:link w:val="3"/>
    <w:semiHidden/>
    <w:qFormat/>
    <w:uiPriority w:val="99"/>
    <w:rPr>
      <w:rFonts w:ascii="Times New Roman" w:hAnsi="Times New Roman" w:eastAsia="宋体" w:cs="Times New Roman"/>
      <w:b/>
      <w:bCs/>
      <w:szCs w:val="21"/>
    </w:rPr>
  </w:style>
  <w:style w:type="character" w:customStyle="1" w:styleId="24">
    <w:name w:val="正文文本缩进 2 字符"/>
    <w:basedOn w:val="13"/>
    <w:link w:val="7"/>
    <w:semiHidden/>
    <w:qFormat/>
    <w:uiPriority w:val="99"/>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正文文本 字符"/>
    <w:basedOn w:val="13"/>
    <w:link w:val="6"/>
    <w:semiHidden/>
    <w:qFormat/>
    <w:uiPriority w:val="99"/>
    <w:rPr>
      <w:kern w:val="2"/>
      <w:sz w:val="21"/>
      <w:szCs w:val="22"/>
    </w:rPr>
  </w:style>
  <w:style w:type="character" w:customStyle="1" w:styleId="27">
    <w:name w:val="正文首行缩进 字符"/>
    <w:basedOn w:val="26"/>
    <w:link w:val="5"/>
    <w:semiHidden/>
    <w:qFormat/>
    <w:uiPriority w:val="99"/>
    <w:rPr>
      <w:kern w:val="2"/>
      <w:sz w:val="21"/>
      <w:szCs w:val="22"/>
    </w:rPr>
  </w:style>
  <w:style w:type="paragraph" w:customStyle="1" w:styleId="28">
    <w:name w:val="Char3"/>
    <w:basedOn w:val="2"/>
    <w:qFormat/>
    <w:uiPriority w:val="0"/>
    <w:pPr>
      <w:widowControl/>
      <w:spacing w:before="120" w:after="120" w:line="360" w:lineRule="auto"/>
      <w:jc w:val="left"/>
    </w:pPr>
    <w:rPr>
      <w:rFonts w:ascii="Times New Roman" w:hAnsi="Times New Roman" w:eastAsia="仿宋_GB2312" w:cs="宋体"/>
      <w:b w:val="0"/>
      <w:kern w:val="0"/>
    </w:rPr>
  </w:style>
  <w:style w:type="character" w:customStyle="1" w:styleId="29">
    <w:name w:val="标题 4 字符"/>
    <w:basedOn w:val="13"/>
    <w:link w:val="2"/>
    <w:semiHidden/>
    <w:qFormat/>
    <w:uiPriority w:val="9"/>
    <w:rPr>
      <w:rFonts w:asciiTheme="majorHAnsi" w:hAnsiTheme="majorHAnsi" w:eastAsiaTheme="majorEastAsia" w:cstheme="majorBidi"/>
      <w:b/>
      <w:bCs/>
      <w:kern w:val="2"/>
      <w:sz w:val="28"/>
      <w:szCs w:val="28"/>
    </w:rPr>
  </w:style>
  <w:style w:type="character" w:customStyle="1" w:styleId="30">
    <w:name w:val="副标题 字符"/>
    <w:basedOn w:val="13"/>
    <w:link w:val="11"/>
    <w:qFormat/>
    <w:uiPriority w:val="11"/>
    <w:rPr>
      <w:rFonts w:eastAsia="宋体" w:asciiTheme="majorHAnsi" w:hAnsiTheme="majorHAnsi" w:cstheme="majorBidi"/>
      <w:b/>
      <w:bCs/>
      <w:kern w:val="28"/>
      <w:sz w:val="32"/>
      <w:szCs w:val="32"/>
    </w:rPr>
  </w:style>
  <w:style w:type="character" w:customStyle="1" w:styleId="31">
    <w:name w:val="不明显强调1"/>
    <w:basedOn w:val="13"/>
    <w:qFormat/>
    <w:uiPriority w:val="19"/>
    <w:rPr>
      <w:i/>
      <w:iCs/>
      <w:color w:val="404040" w:themeColor="text1" w:themeTint="BF"/>
      <w14:textFill>
        <w14:solidFill>
          <w14:schemeClr w14:val="tx1">
            <w14:lumMod w14:val="75000"/>
            <w14:lumOff w14:val="25000"/>
          </w14:schemeClr>
        </w14:solidFill>
      </w14:textFill>
    </w:rPr>
  </w:style>
  <w:style w:type="paragraph" w:customStyle="1" w:styleId="32">
    <w:name w:val="Char Char Char Char Char Char Char Char Char Char Char1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6CEE28-E2E0-41CE-9A2B-8351B98169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5801</Words>
  <Characters>33070</Characters>
  <Lines>275</Lines>
  <Paragraphs>77</Paragraphs>
  <ScaleCrop>false</ScaleCrop>
  <LinksUpToDate>false</LinksUpToDate>
  <CharactersWithSpaces>38794</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2016-09-23T02:29:00Z</dcterms:created>
  <dc:creator>shuai nie</dc:creator>
  <cp:lastModifiedBy>Q</cp:lastModifiedBy>
  <cp:lastPrinted>2018-02-09T08:44:00Z</cp:lastPrinted>
  <dcterms:modified xsi:type="dcterms:W3CDTF">2018-03-01T00:51:39Z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