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32" w:type="dxa"/>
        <w:jc w:val="center"/>
        <w:shd w:val="clear" w:color="auto" w:fill="auto"/>
        <w:tblLayout w:type="fixed"/>
        <w:tblCellMar>
          <w:top w:w="0" w:type="dxa"/>
          <w:left w:w="0" w:type="dxa"/>
          <w:bottom w:w="0" w:type="dxa"/>
          <w:right w:w="0" w:type="dxa"/>
        </w:tblCellMar>
      </w:tblPr>
      <w:tblGrid>
        <w:gridCol w:w="371"/>
        <w:gridCol w:w="1331"/>
        <w:gridCol w:w="4725"/>
        <w:gridCol w:w="1470"/>
        <w:gridCol w:w="1470"/>
        <w:gridCol w:w="1410"/>
        <w:gridCol w:w="3155"/>
      </w:tblGrid>
      <w:tr>
        <w:tblPrEx>
          <w:shd w:val="clear" w:color="auto" w:fill="auto"/>
          <w:tblCellMar>
            <w:top w:w="0" w:type="dxa"/>
            <w:left w:w="0" w:type="dxa"/>
            <w:bottom w:w="0" w:type="dxa"/>
            <w:right w:w="0" w:type="dxa"/>
          </w:tblCellMar>
        </w:tblPrEx>
        <w:trPr>
          <w:trHeight w:val="679" w:hRule="atLeast"/>
          <w:jc w:val="center"/>
        </w:trPr>
        <w:tc>
          <w:tcPr>
            <w:tcW w:w="13932"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仿宋_GB2312" w:cs="Times New Roman"/>
                <w:b/>
                <w:i w:val="0"/>
                <w:color w:val="000000"/>
                <w:sz w:val="40"/>
                <w:szCs w:val="40"/>
                <w:u w:val="none"/>
              </w:rPr>
            </w:pPr>
            <w:bookmarkStart w:id="0" w:name="_GoBack"/>
            <w:bookmarkEnd w:id="0"/>
            <w:r>
              <w:rPr>
                <w:sz w:val="40"/>
              </w:rPr>
              <mc:AlternateContent>
                <mc:Choice Requires="wps">
                  <w:drawing>
                    <wp:anchor distT="0" distB="0" distL="114300" distR="114300" simplePos="0" relativeHeight="251659264" behindDoc="0" locked="0" layoutInCell="1" allowOverlap="1">
                      <wp:simplePos x="0" y="0"/>
                      <wp:positionH relativeFrom="column">
                        <wp:posOffset>-553085</wp:posOffset>
                      </wp:positionH>
                      <wp:positionV relativeFrom="paragraph">
                        <wp:posOffset>50165</wp:posOffset>
                      </wp:positionV>
                      <wp:extent cx="476250" cy="676275"/>
                      <wp:effectExtent l="0" t="0" r="0" b="0"/>
                      <wp:wrapNone/>
                      <wp:docPr id="1" name="文本框 1"/>
                      <wp:cNvGraphicFramePr/>
                      <a:graphic xmlns:a="http://schemas.openxmlformats.org/drawingml/2006/main">
                        <a:graphicData uri="http://schemas.microsoft.com/office/word/2010/wordprocessingShape">
                          <wps:wsp>
                            <wps:cNvSpPr txBox="1"/>
                            <wps:spPr>
                              <a:xfrm>
                                <a:off x="531495" y="97663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—2—</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55pt;margin-top:3.95pt;height:53.25pt;width:37.5pt;z-index:251659264;mso-width-relative:page;mso-height-relative:page;" filled="f" stroked="f" coordsize="21600,21600" o:gfxdata="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Hu3kw3YAAAACQEAAA8AAAAAAAAAAQAgAAAA&#10;IgAAAGRycy9kb3ducmV2LnhtbFBLAQIUABQAAAAIAIdO4kCJPBRvRAIAAHEEAAAOAAAAAAAAAAEA&#10;IAAAACcBAABkcnMvZTJvRG9jLnhtbFBLBQYAAAAABgAGAFkBAADdBQ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—2—</w:t>
                            </w:r>
                          </w:p>
                        </w:txbxContent>
                      </v:textbox>
                    </v:shape>
                  </w:pict>
                </mc:Fallback>
              </mc:AlternateContent>
            </w:r>
            <w:r>
              <w:rPr>
                <w:rFonts w:hint="eastAsia" w:asciiTheme="majorEastAsia" w:hAnsiTheme="majorEastAsia" w:eastAsiaTheme="majorEastAsia" w:cstheme="majorEastAsia"/>
                <w:b/>
                <w:i w:val="0"/>
                <w:color w:val="000000"/>
                <w:kern w:val="0"/>
                <w:sz w:val="40"/>
                <w:szCs w:val="40"/>
                <w:u w:val="none"/>
                <w:lang w:val="en-US" w:eastAsia="zh-CN" w:bidi="ar"/>
              </w:rPr>
              <w:t>桃源县县本级行政审批中介服务事项清单</w:t>
            </w:r>
          </w:p>
        </w:tc>
      </w:tr>
      <w:tr>
        <w:tblPrEx>
          <w:tblCellMar>
            <w:top w:w="0" w:type="dxa"/>
            <w:left w:w="0" w:type="dxa"/>
            <w:bottom w:w="0" w:type="dxa"/>
            <w:right w:w="0" w:type="dxa"/>
          </w:tblCellMar>
        </w:tblPrEx>
        <w:trPr>
          <w:trHeight w:val="9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实施要求</w:t>
            </w:r>
          </w:p>
        </w:tc>
      </w:tr>
      <w:tr>
        <w:tblPrEx>
          <w:tblCellMar>
            <w:top w:w="0" w:type="dxa"/>
            <w:left w:w="0" w:type="dxa"/>
            <w:bottom w:w="0" w:type="dxa"/>
            <w:right w:w="0" w:type="dxa"/>
          </w:tblCellMar>
        </w:tblPrEx>
        <w:trPr>
          <w:trHeight w:val="1163"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招标上限值评审</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z w:val="18"/>
                <w:szCs w:val="18"/>
                <w:lang w:val="en-US" w:eastAsia="zh-CN" w:bidi="ar"/>
              </w:rPr>
            </w:pPr>
            <w:r>
              <w:rPr>
                <w:rStyle w:val="5"/>
                <w:rFonts w:hint="default" w:ascii="Times New Roman" w:hAnsi="Times New Roman" w:eastAsia="仿宋_GB2312" w:cs="Times New Roman"/>
                <w:sz w:val="18"/>
                <w:szCs w:val="18"/>
                <w:lang w:val="en-US" w:eastAsia="zh-CN" w:bidi="ar"/>
              </w:rPr>
              <w:t>《财政投资项目评审操作规程（试行）》（财办建〔</w:t>
            </w:r>
            <w:r>
              <w:rPr>
                <w:rStyle w:val="6"/>
                <w:rFonts w:hint="default" w:ascii="Times New Roman" w:hAnsi="Times New Roman" w:eastAsia="仿宋_GB2312" w:cs="Times New Roman"/>
                <w:sz w:val="18"/>
                <w:szCs w:val="18"/>
                <w:lang w:val="en-US" w:eastAsia="zh-CN" w:bidi="ar"/>
              </w:rPr>
              <w:t>2002</w:t>
            </w:r>
            <w:r>
              <w:rPr>
                <w:rStyle w:val="5"/>
                <w:rFonts w:hint="default" w:ascii="Times New Roman" w:hAnsi="Times New Roman" w:eastAsia="仿宋_GB2312" w:cs="Times New Roman"/>
                <w:sz w:val="18"/>
                <w:szCs w:val="18"/>
                <w:lang w:val="en-US" w:eastAsia="zh-CN" w:bidi="ar"/>
              </w:rPr>
              <w:t>〕</w:t>
            </w:r>
            <w:r>
              <w:rPr>
                <w:rStyle w:val="6"/>
                <w:rFonts w:hint="default" w:ascii="Times New Roman" w:hAnsi="Times New Roman" w:eastAsia="仿宋_GB2312" w:cs="Times New Roman"/>
                <w:sz w:val="18"/>
                <w:szCs w:val="18"/>
                <w:lang w:val="en-US" w:eastAsia="zh-CN" w:bidi="ar"/>
              </w:rPr>
              <w:t>619</w:t>
            </w:r>
            <w:r>
              <w:rPr>
                <w:rStyle w:val="5"/>
                <w:rFonts w:hint="default" w:ascii="Times New Roman" w:hAnsi="Times New Roman" w:eastAsia="仿宋_GB2312" w:cs="Times New Roman"/>
                <w:sz w:val="18"/>
                <w:szCs w:val="18"/>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z w:val="18"/>
                <w:szCs w:val="18"/>
                <w:lang w:val="en-US" w:eastAsia="zh-CN" w:bidi="ar"/>
              </w:rPr>
            </w:pPr>
            <w:r>
              <w:rPr>
                <w:rStyle w:val="5"/>
                <w:rFonts w:hint="default" w:ascii="Times New Roman" w:hAnsi="Times New Roman" w:eastAsia="仿宋_GB2312" w:cs="Times New Roman"/>
                <w:sz w:val="18"/>
                <w:szCs w:val="18"/>
                <w:lang w:val="en-US" w:eastAsia="zh-CN" w:bidi="ar"/>
              </w:rPr>
              <w:t>《常德市财政投资评审管理办法》（常政办发〔</w:t>
            </w:r>
            <w:r>
              <w:rPr>
                <w:rStyle w:val="6"/>
                <w:rFonts w:hint="default" w:ascii="Times New Roman" w:hAnsi="Times New Roman" w:eastAsia="仿宋_GB2312" w:cs="Times New Roman"/>
                <w:sz w:val="18"/>
                <w:szCs w:val="18"/>
                <w:lang w:val="en-US" w:eastAsia="zh-CN" w:bidi="ar"/>
              </w:rPr>
              <w:t>2014</w:t>
            </w:r>
            <w:r>
              <w:rPr>
                <w:rStyle w:val="5"/>
                <w:rFonts w:hint="default" w:ascii="Times New Roman" w:hAnsi="Times New Roman" w:eastAsia="仿宋_GB2312" w:cs="Times New Roman"/>
                <w:sz w:val="18"/>
                <w:szCs w:val="18"/>
                <w:lang w:val="en-US" w:eastAsia="zh-CN" w:bidi="ar"/>
              </w:rPr>
              <w:t>〕</w:t>
            </w:r>
            <w:r>
              <w:rPr>
                <w:rStyle w:val="6"/>
                <w:rFonts w:hint="default" w:ascii="Times New Roman" w:hAnsi="Times New Roman" w:eastAsia="仿宋_GB2312" w:cs="Times New Roman"/>
                <w:sz w:val="18"/>
                <w:szCs w:val="18"/>
                <w:lang w:val="en-US" w:eastAsia="zh-CN" w:bidi="ar"/>
              </w:rPr>
              <w:t>20</w:t>
            </w:r>
            <w:r>
              <w:rPr>
                <w:rStyle w:val="5"/>
                <w:rFonts w:hint="default" w:ascii="Times New Roman" w:hAnsi="Times New Roman" w:eastAsia="仿宋_GB2312" w:cs="Times New Roman"/>
                <w:sz w:val="18"/>
                <w:szCs w:val="18"/>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z w:val="18"/>
                <w:szCs w:val="18"/>
                <w:lang w:val="en-US" w:eastAsia="zh-CN" w:bidi="ar"/>
              </w:rPr>
              <w:t>《常德市政府投资项目管理办法》（常政发〔</w:t>
            </w:r>
            <w:r>
              <w:rPr>
                <w:rStyle w:val="6"/>
                <w:rFonts w:hint="default" w:ascii="Times New Roman" w:hAnsi="Times New Roman" w:eastAsia="仿宋_GB2312" w:cs="Times New Roman"/>
                <w:sz w:val="18"/>
                <w:szCs w:val="18"/>
                <w:lang w:val="en-US" w:eastAsia="zh-CN" w:bidi="ar"/>
              </w:rPr>
              <w:t>2018</w:t>
            </w:r>
            <w:r>
              <w:rPr>
                <w:rStyle w:val="5"/>
                <w:rFonts w:hint="default" w:ascii="Times New Roman" w:hAnsi="Times New Roman" w:eastAsia="仿宋_GB2312" w:cs="Times New Roman"/>
                <w:sz w:val="18"/>
                <w:szCs w:val="18"/>
                <w:lang w:val="en-US" w:eastAsia="zh-CN" w:bidi="ar"/>
              </w:rPr>
              <w:t>〕</w:t>
            </w:r>
            <w:r>
              <w:rPr>
                <w:rStyle w:val="6"/>
                <w:rFonts w:hint="default" w:ascii="Times New Roman" w:hAnsi="Times New Roman" w:eastAsia="仿宋_GB2312" w:cs="Times New Roman"/>
                <w:sz w:val="18"/>
                <w:szCs w:val="18"/>
                <w:lang w:val="en-US" w:eastAsia="zh-CN" w:bidi="ar"/>
              </w:rPr>
              <w:t>5</w:t>
            </w:r>
            <w:r>
              <w:rPr>
                <w:rStyle w:val="5"/>
                <w:rFonts w:hint="default" w:ascii="Times New Roman" w:hAnsi="Times New Roman" w:eastAsia="仿宋_GB2312" w:cs="Times New Roman"/>
                <w:sz w:val="18"/>
                <w:szCs w:val="18"/>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有相应资质的造价咨询机构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施工图预算和招标上限值审查</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县财政局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申请人应委托有相应合法资质的机构进行预、结算审核，审批部门不得以任何形式要求申请人必须委托特定中介机构提供服务。</w:t>
            </w:r>
          </w:p>
        </w:tc>
      </w:tr>
      <w:tr>
        <w:tblPrEx>
          <w:tblCellMar>
            <w:top w:w="0" w:type="dxa"/>
            <w:left w:w="0" w:type="dxa"/>
            <w:bottom w:w="0" w:type="dxa"/>
            <w:right w:w="0" w:type="dxa"/>
          </w:tblCellMar>
        </w:tblPrEx>
        <w:trPr>
          <w:trHeight w:val="9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建设项目附属绿化工程设计</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《城市绿化条例》（</w:t>
            </w:r>
            <w:r>
              <w:rPr>
                <w:rStyle w:val="8"/>
                <w:rFonts w:hint="default" w:ascii="Times New Roman" w:hAnsi="Times New Roman" w:eastAsia="仿宋_GB2312" w:cs="Times New Roman"/>
                <w:sz w:val="18"/>
                <w:szCs w:val="18"/>
                <w:lang w:val="en-US" w:eastAsia="zh-CN" w:bidi="ar"/>
              </w:rPr>
              <w:t>2017</w:t>
            </w:r>
            <w:r>
              <w:rPr>
                <w:rStyle w:val="7"/>
                <w:rFonts w:hint="default" w:ascii="Times New Roman" w:hAnsi="Times New Roman" w:eastAsia="仿宋_GB2312" w:cs="Times New Roman"/>
                <w:sz w:val="18"/>
                <w:szCs w:val="18"/>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有园林绿化设计资质的单位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工程建设项目附属绿化工程设计方案审查及竣工验收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县城管执法局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申请人应委托有关机构进行设计，审批部门不得以任何形式要求申请人必须委托特定中介机构提供服务。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84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建设项目附属绿化面积测绘</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sz w:val="18"/>
                <w:szCs w:val="18"/>
                <w:lang w:val="en-US" w:eastAsia="zh-CN" w:bidi="ar"/>
              </w:rPr>
            </w:pPr>
            <w:r>
              <w:rPr>
                <w:rStyle w:val="4"/>
                <w:rFonts w:hint="default" w:ascii="Times New Roman" w:hAnsi="Times New Roman" w:eastAsia="仿宋_GB2312" w:cs="Times New Roman"/>
                <w:sz w:val="18"/>
                <w:szCs w:val="18"/>
                <w:lang w:val="en-US" w:eastAsia="zh-CN" w:bidi="ar"/>
              </w:rPr>
              <w:t>《中华人民共和国测绘法》（</w:t>
            </w:r>
            <w:r>
              <w:rPr>
                <w:rStyle w:val="8"/>
                <w:rFonts w:hint="default" w:ascii="Times New Roman" w:hAnsi="Times New Roman" w:eastAsia="仿宋_GB2312" w:cs="Times New Roman"/>
                <w:sz w:val="18"/>
                <w:szCs w:val="18"/>
                <w:lang w:val="en-US" w:eastAsia="zh-CN" w:bidi="ar"/>
              </w:rPr>
              <w:t>2017</w:t>
            </w:r>
            <w:r>
              <w:rPr>
                <w:rStyle w:val="7"/>
                <w:rFonts w:hint="default" w:ascii="Times New Roman" w:hAnsi="Times New Roman" w:eastAsia="仿宋_GB2312" w:cs="Times New Roman"/>
                <w:sz w:val="18"/>
                <w:szCs w:val="18"/>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《湖南省实施〈城市绿化条例〉办法》（省政府令第</w:t>
            </w:r>
            <w:r>
              <w:rPr>
                <w:rStyle w:val="8"/>
                <w:rFonts w:hint="default" w:ascii="Times New Roman" w:hAnsi="Times New Roman" w:eastAsia="仿宋_GB2312" w:cs="Times New Roman"/>
                <w:sz w:val="18"/>
                <w:szCs w:val="18"/>
                <w:lang w:val="en-US" w:eastAsia="zh-CN" w:bidi="ar"/>
              </w:rPr>
              <w:t>125</w:t>
            </w:r>
            <w:r>
              <w:rPr>
                <w:rStyle w:val="7"/>
                <w:rFonts w:hint="default" w:ascii="Times New Roman" w:hAnsi="Times New Roman" w:eastAsia="仿宋_GB2312" w:cs="Times New Roman"/>
                <w:sz w:val="18"/>
                <w:szCs w:val="18"/>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有测绘资质的单位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工程建设项目附属绿化工程设计方案审查及竣工验收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县城管执法局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申请人应委托有关机构进行测绘，审批部门不得以任何形式要求申请人必须委托特定中介机构提供服务。</w:t>
            </w:r>
          </w:p>
        </w:tc>
      </w:tr>
      <w:tr>
        <w:tblPrEx>
          <w:tblCellMar>
            <w:top w:w="0" w:type="dxa"/>
            <w:left w:w="0" w:type="dxa"/>
            <w:bottom w:w="0" w:type="dxa"/>
            <w:right w:w="0" w:type="dxa"/>
          </w:tblCellMar>
        </w:tblPrEx>
        <w:trPr>
          <w:trHeight w:val="1223"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建设工程地震安全性评价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6"/>
                <w:rFonts w:hint="default" w:ascii="Times New Roman" w:hAnsi="Times New Roman" w:eastAsia="仿宋_GB2312" w:cs="Times New Roman"/>
                <w:sz w:val="18"/>
                <w:szCs w:val="18"/>
                <w:lang w:val="en-US" w:eastAsia="zh-CN" w:bidi="ar"/>
              </w:rPr>
            </w:pPr>
            <w:r>
              <w:rPr>
                <w:rStyle w:val="5"/>
                <w:rFonts w:hint="default" w:ascii="Times New Roman" w:hAnsi="Times New Roman" w:eastAsia="仿宋_GB2312" w:cs="Times New Roman"/>
                <w:sz w:val="18"/>
                <w:szCs w:val="18"/>
                <w:lang w:val="en-US" w:eastAsia="zh-CN" w:bidi="ar"/>
              </w:rPr>
              <w:t>《中华人民共和国防震减灾法》</w:t>
            </w:r>
            <w:r>
              <w:rPr>
                <w:rStyle w:val="4"/>
                <w:rFonts w:hint="default" w:ascii="Times New Roman" w:hAnsi="Times New Roman" w:eastAsia="仿宋_GB2312" w:cs="Times New Roman"/>
                <w:sz w:val="18"/>
                <w:szCs w:val="18"/>
                <w:lang w:val="en-US" w:eastAsia="zh-CN" w:bidi="ar"/>
              </w:rPr>
              <w:t>（</w:t>
            </w:r>
            <w:r>
              <w:rPr>
                <w:rStyle w:val="4"/>
                <w:rFonts w:hint="eastAsia" w:ascii="Times New Roman" w:hAnsi="Times New Roman" w:eastAsia="仿宋_GB2312" w:cs="Times New Roman"/>
                <w:sz w:val="18"/>
                <w:szCs w:val="18"/>
                <w:lang w:val="en-US" w:eastAsia="zh-CN" w:bidi="ar"/>
              </w:rPr>
              <w:t>2</w:t>
            </w:r>
            <w:r>
              <w:rPr>
                <w:rStyle w:val="6"/>
                <w:rFonts w:hint="default" w:ascii="Times New Roman" w:hAnsi="Times New Roman" w:eastAsia="仿宋_GB2312" w:cs="Times New Roman"/>
                <w:sz w:val="18"/>
                <w:szCs w:val="18"/>
                <w:lang w:val="en-US" w:eastAsia="zh-CN" w:bidi="ar"/>
              </w:rPr>
              <w:t>008</w:t>
            </w:r>
            <w:r>
              <w:rPr>
                <w:rStyle w:val="5"/>
                <w:rFonts w:hint="default" w:ascii="Times New Roman" w:hAnsi="Times New Roman" w:eastAsia="仿宋_GB2312" w:cs="Times New Roman"/>
                <w:sz w:val="18"/>
                <w:szCs w:val="18"/>
                <w:lang w:val="en-US" w:eastAsia="zh-CN" w:bidi="ar"/>
              </w:rPr>
              <w:t>年修订</w:t>
            </w:r>
            <w:r>
              <w:rPr>
                <w:rStyle w:val="7"/>
                <w:rFonts w:hint="default" w:ascii="Times New Roman" w:hAnsi="Times New Roman" w:eastAsia="仿宋_GB2312" w:cs="Times New Roman"/>
                <w:sz w:val="18"/>
                <w:szCs w:val="1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z w:val="18"/>
                <w:szCs w:val="18"/>
                <w:lang w:val="en-US" w:eastAsia="zh-CN" w:bidi="ar"/>
              </w:rPr>
            </w:pPr>
            <w:r>
              <w:rPr>
                <w:rStyle w:val="5"/>
                <w:rFonts w:hint="default" w:ascii="Times New Roman" w:hAnsi="Times New Roman" w:eastAsia="仿宋_GB2312" w:cs="Times New Roman"/>
                <w:sz w:val="18"/>
                <w:szCs w:val="18"/>
                <w:lang w:val="en-US" w:eastAsia="zh-CN" w:bidi="ar"/>
              </w:rPr>
              <w:t>《地震安全性评价管理条例》（国务院令第</w:t>
            </w:r>
            <w:r>
              <w:rPr>
                <w:rStyle w:val="6"/>
                <w:rFonts w:hint="default" w:ascii="Times New Roman" w:hAnsi="Times New Roman" w:eastAsia="仿宋_GB2312" w:cs="Times New Roman"/>
                <w:sz w:val="18"/>
                <w:szCs w:val="18"/>
                <w:lang w:val="en-US" w:eastAsia="zh-CN" w:bidi="ar"/>
              </w:rPr>
              <w:t>323</w:t>
            </w:r>
            <w:r>
              <w:rPr>
                <w:rStyle w:val="5"/>
                <w:rFonts w:hint="default" w:ascii="Times New Roman" w:hAnsi="Times New Roman" w:eastAsia="仿宋_GB2312" w:cs="Times New Roman"/>
                <w:sz w:val="18"/>
                <w:szCs w:val="18"/>
                <w:lang w:val="en-US" w:eastAsia="zh-CN" w:bidi="ar"/>
              </w:rPr>
              <w:t>号，</w:t>
            </w:r>
            <w:r>
              <w:rPr>
                <w:rStyle w:val="6"/>
                <w:rFonts w:hint="default" w:ascii="Times New Roman" w:hAnsi="Times New Roman" w:eastAsia="仿宋_GB2312" w:cs="Times New Roman"/>
                <w:sz w:val="18"/>
                <w:szCs w:val="18"/>
                <w:lang w:val="en-US" w:eastAsia="zh-CN" w:bidi="ar"/>
              </w:rPr>
              <w:t>2019</w:t>
            </w:r>
            <w:r>
              <w:rPr>
                <w:rStyle w:val="5"/>
                <w:rFonts w:hint="default" w:ascii="Times New Roman" w:hAnsi="Times New Roman" w:eastAsia="仿宋_GB2312" w:cs="Times New Roman"/>
                <w:sz w:val="18"/>
                <w:szCs w:val="18"/>
                <w:lang w:val="en-US" w:eastAsia="zh-CN" w:bidi="ar"/>
              </w:rPr>
              <w:t>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11"/>
                <w:sz w:val="18"/>
                <w:szCs w:val="18"/>
                <w:lang w:val="en-US" w:eastAsia="zh-CN" w:bidi="ar"/>
              </w:rPr>
              <w:t>《湖南省实施〈中华人民共和国防震减灾法〉办法》（</w:t>
            </w:r>
            <w:r>
              <w:rPr>
                <w:rStyle w:val="6"/>
                <w:rFonts w:hint="default" w:ascii="Times New Roman" w:hAnsi="Times New Roman" w:eastAsia="仿宋_GB2312" w:cs="Times New Roman"/>
                <w:spacing w:val="-11"/>
                <w:sz w:val="18"/>
                <w:szCs w:val="18"/>
                <w:lang w:val="en-US" w:eastAsia="zh-CN" w:bidi="ar"/>
              </w:rPr>
              <w:t>2018</w:t>
            </w:r>
            <w:r>
              <w:rPr>
                <w:rStyle w:val="5"/>
                <w:rFonts w:hint="default" w:ascii="Times New Roman" w:hAnsi="Times New Roman" w:eastAsia="仿宋_GB2312" w:cs="Times New Roman"/>
                <w:spacing w:val="-11"/>
                <w:sz w:val="18"/>
                <w:szCs w:val="18"/>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有相应合法资质的机构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建设工程地震安全性评价结果的审定及抗震设防要求的确定</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县地震局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申请人应委托有相应合法资质的中介机构（且在湖南省地震局备案）编制《拟建项目地震安全性评价报告》并经专家评审机构评审通过。</w:t>
            </w:r>
          </w:p>
        </w:tc>
      </w:tr>
      <w:tr>
        <w:tblPrEx>
          <w:tblCellMar>
            <w:top w:w="0" w:type="dxa"/>
            <w:left w:w="0" w:type="dxa"/>
            <w:bottom w:w="0" w:type="dxa"/>
            <w:right w:w="0" w:type="dxa"/>
          </w:tblCellMar>
        </w:tblPrEx>
        <w:trPr>
          <w:trHeight w:val="9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z w:val="18"/>
                <w:szCs w:val="18"/>
                <w:lang w:val="en-US" w:eastAsia="zh-CN" w:bidi="ar"/>
              </w:rPr>
              <w:t>可行性研究报告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z w:val="18"/>
                <w:szCs w:val="18"/>
                <w:lang w:val="en-US" w:eastAsia="zh-CN" w:bidi="ar"/>
              </w:rPr>
            </w:pPr>
            <w:r>
              <w:rPr>
                <w:rStyle w:val="5"/>
                <w:rFonts w:hint="default" w:ascii="Times New Roman" w:hAnsi="Times New Roman" w:eastAsia="仿宋_GB2312" w:cs="Times New Roman"/>
                <w:sz w:val="18"/>
                <w:szCs w:val="18"/>
                <w:lang w:val="en-US" w:eastAsia="zh-CN" w:bidi="ar"/>
              </w:rPr>
              <w:t>《政府投资条例》（国务院令第</w:t>
            </w:r>
            <w:r>
              <w:rPr>
                <w:rStyle w:val="6"/>
                <w:rFonts w:hint="default" w:ascii="Times New Roman" w:hAnsi="Times New Roman" w:eastAsia="仿宋_GB2312" w:cs="Times New Roman"/>
                <w:sz w:val="18"/>
                <w:szCs w:val="18"/>
                <w:lang w:val="en-US" w:eastAsia="zh-CN" w:bidi="ar"/>
              </w:rPr>
              <w:t>712</w:t>
            </w:r>
            <w:r>
              <w:rPr>
                <w:rStyle w:val="5"/>
                <w:rFonts w:hint="default" w:ascii="Times New Roman" w:hAnsi="Times New Roman" w:eastAsia="仿宋_GB2312" w:cs="Times New Roman"/>
                <w:sz w:val="18"/>
                <w:szCs w:val="18"/>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z w:val="18"/>
                <w:szCs w:val="18"/>
                <w:lang w:val="en-US" w:eastAsia="zh-CN" w:bidi="ar"/>
              </w:rPr>
              <w:t>《常德市政府投资项目管理办法》（常政发〔</w:t>
            </w:r>
            <w:r>
              <w:rPr>
                <w:rStyle w:val="6"/>
                <w:rFonts w:hint="default" w:ascii="Times New Roman" w:hAnsi="Times New Roman" w:eastAsia="仿宋_GB2312" w:cs="Times New Roman"/>
                <w:sz w:val="18"/>
                <w:szCs w:val="18"/>
                <w:lang w:val="en-US" w:eastAsia="zh-CN" w:bidi="ar"/>
              </w:rPr>
              <w:t>2018</w:t>
            </w:r>
            <w:r>
              <w:rPr>
                <w:rStyle w:val="5"/>
                <w:rFonts w:hint="default" w:ascii="Times New Roman" w:hAnsi="Times New Roman" w:eastAsia="仿宋_GB2312" w:cs="Times New Roman"/>
                <w:sz w:val="18"/>
                <w:szCs w:val="18"/>
                <w:lang w:val="en-US" w:eastAsia="zh-CN" w:bidi="ar"/>
              </w:rPr>
              <w:t>〕</w:t>
            </w:r>
            <w:r>
              <w:rPr>
                <w:rStyle w:val="6"/>
                <w:rFonts w:hint="default" w:ascii="Times New Roman" w:hAnsi="Times New Roman" w:eastAsia="仿宋_GB2312" w:cs="Times New Roman"/>
                <w:sz w:val="18"/>
                <w:szCs w:val="18"/>
                <w:lang w:val="en-US" w:eastAsia="zh-CN" w:bidi="ar"/>
              </w:rPr>
              <w:t>5</w:t>
            </w:r>
            <w:r>
              <w:rPr>
                <w:rStyle w:val="5"/>
                <w:rFonts w:hint="default" w:ascii="Times New Roman" w:hAnsi="Times New Roman" w:eastAsia="仿宋_GB2312" w:cs="Times New Roman"/>
                <w:sz w:val="18"/>
                <w:szCs w:val="18"/>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有相应合法资质的机构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pacing w:val="-11"/>
                <w:sz w:val="18"/>
                <w:szCs w:val="18"/>
                <w:lang w:val="en-US" w:eastAsia="zh-CN" w:bidi="ar"/>
              </w:rPr>
              <w:t>权限内政府投资项目审批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z w:val="18"/>
                <w:szCs w:val="18"/>
                <w:lang w:val="en-US" w:eastAsia="zh-CN" w:bidi="ar"/>
              </w:rPr>
              <w:t>县发改局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项目建设单位必须委托具备相应能力的工程咨询机构编制可行性研究报告。</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节能报告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z w:val="18"/>
                <w:szCs w:val="18"/>
                <w:lang w:val="en-US" w:eastAsia="zh-CN" w:bidi="ar"/>
              </w:rPr>
              <w:t>《湖南省固定资产投资项目节能审查实施办法》（湘发改环资〔</w:t>
            </w:r>
            <w:r>
              <w:rPr>
                <w:rStyle w:val="6"/>
                <w:rFonts w:hint="default" w:ascii="Times New Roman" w:hAnsi="Times New Roman" w:eastAsia="仿宋_GB2312" w:cs="Times New Roman"/>
                <w:sz w:val="18"/>
                <w:szCs w:val="18"/>
                <w:lang w:val="en-US" w:eastAsia="zh-CN" w:bidi="ar"/>
              </w:rPr>
              <w:t>2018</w:t>
            </w:r>
            <w:r>
              <w:rPr>
                <w:rStyle w:val="5"/>
                <w:rFonts w:hint="default" w:ascii="Times New Roman" w:hAnsi="Times New Roman" w:eastAsia="仿宋_GB2312" w:cs="Times New Roman"/>
                <w:sz w:val="18"/>
                <w:szCs w:val="18"/>
                <w:lang w:val="en-US" w:eastAsia="zh-CN" w:bidi="ar"/>
              </w:rPr>
              <w:t>〕</w:t>
            </w:r>
            <w:r>
              <w:rPr>
                <w:rStyle w:val="6"/>
                <w:rFonts w:hint="default" w:ascii="Times New Roman" w:hAnsi="Times New Roman" w:eastAsia="仿宋_GB2312" w:cs="Times New Roman"/>
                <w:sz w:val="18"/>
                <w:szCs w:val="18"/>
                <w:lang w:val="en-US" w:eastAsia="zh-CN" w:bidi="ar"/>
              </w:rPr>
              <w:t>449</w:t>
            </w:r>
            <w:r>
              <w:rPr>
                <w:rStyle w:val="5"/>
                <w:rFonts w:hint="default" w:ascii="Times New Roman" w:hAnsi="Times New Roman" w:eastAsia="仿宋_GB2312" w:cs="Times New Roman"/>
                <w:sz w:val="18"/>
                <w:szCs w:val="18"/>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z w:val="18"/>
                <w:szCs w:val="18"/>
                <w:lang w:val="en-US" w:eastAsia="zh-CN" w:bidi="ar"/>
              </w:rPr>
              <w:t>有相应合法资质的机构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节能审查</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z w:val="18"/>
                <w:szCs w:val="18"/>
                <w:lang w:val="en-US" w:eastAsia="zh-CN" w:bidi="ar"/>
              </w:rPr>
              <w:t>县发改局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z w:val="18"/>
                <w:szCs w:val="18"/>
                <w:lang w:val="en-US" w:eastAsia="zh-CN" w:bidi="ar"/>
              </w:rPr>
              <w:t>对于不单独进行节能审查的项目，建设单位可不编制单独的节能报告。符合单独节能审查要求的固定资产投资项目应编制节能报告，建设单位可按要求自行编制节能报告，也可委托有关机构编制。</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项目申请报告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《企业投资项目核准和备案管理条例》（国务院令第 673号）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《企业投资项目核准和备案管理办法》（国家发展改革委令第2号）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pacing w:val="0"/>
                <w:sz w:val="18"/>
                <w:szCs w:val="18"/>
                <w:lang w:val="en-US" w:eastAsia="zh-CN" w:bidi="ar"/>
              </w:rPr>
              <w:t>《湖南省企业投资项目核准和备案管理办法》（湘政办发〔2017〕42号）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有相应合法资质的机构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企业投资项目核准</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县发改局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项目申请报告可以由项目单位自行编写，也可以由项目单位自主委托具有相关经验和能力的工程咨询单位编写，任何单位和个人不得强制项目单位委托中介服务机构编制项目申请报告。</w:t>
            </w:r>
          </w:p>
        </w:tc>
      </w:tr>
      <w:tr>
        <w:tblPrEx>
          <w:tblCellMar>
            <w:top w:w="0" w:type="dxa"/>
            <w:left w:w="0" w:type="dxa"/>
            <w:bottom w:w="0" w:type="dxa"/>
            <w:right w:w="0" w:type="dxa"/>
          </w:tblCellMar>
        </w:tblPrEx>
        <w:trPr>
          <w:trHeight w:val="9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8</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焰火燃放场地安全评估报告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《大型焰火燃放安全技术规程》（GB24284—2009）</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具有相应合法安全评估资质的机构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焰火燃放许可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县公安局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申请人应委托有相应合法资质的机构编制，审批部门不得以任何形式要求申请人必须委托特定中介机构提供服务。</w:t>
            </w:r>
          </w:p>
        </w:tc>
      </w:tr>
      <w:tr>
        <w:tblPrEx>
          <w:tblCellMar>
            <w:top w:w="0" w:type="dxa"/>
            <w:left w:w="0" w:type="dxa"/>
            <w:bottom w:w="0" w:type="dxa"/>
            <w:right w:w="0" w:type="dxa"/>
          </w:tblCellMar>
        </w:tblPrEx>
        <w:trPr>
          <w:trHeight w:val="36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9</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pacing w:val="-11"/>
                <w:sz w:val="18"/>
                <w:szCs w:val="18"/>
                <w:lang w:val="en-US" w:eastAsia="zh-CN" w:bidi="ar"/>
              </w:rPr>
              <w:t>建设项目环境影响报告书（表）编制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《中华人民共和国环境影响评价法》（2018年修正）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编制单位无资质要求、编制人员需取得职业资格证书</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建设项目环境影响评价审批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pacing w:val="-6"/>
                <w:sz w:val="18"/>
                <w:szCs w:val="18"/>
                <w:lang w:val="en-US" w:eastAsia="zh-CN" w:bidi="ar"/>
              </w:rPr>
            </w:pPr>
            <w:r>
              <w:rPr>
                <w:rStyle w:val="5"/>
                <w:rFonts w:hint="default" w:ascii="Times New Roman" w:hAnsi="Times New Roman" w:eastAsia="仿宋_GB2312" w:cs="Times New Roman"/>
                <w:i w:val="0"/>
                <w:color w:val="000000"/>
                <w:spacing w:val="-6"/>
                <w:sz w:val="18"/>
                <w:szCs w:val="18"/>
                <w:lang w:val="en-US" w:eastAsia="zh-CN" w:bidi="ar"/>
              </w:rPr>
              <w:t>市生态环境局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pacing w:val="-6"/>
                <w:sz w:val="18"/>
                <w:szCs w:val="18"/>
                <w:lang w:val="en-US" w:eastAsia="zh-CN" w:bidi="ar"/>
              </w:rPr>
              <w:t>桃源分局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申请人可自行编制环境影响报告书（表）</w:t>
            </w:r>
            <w:r>
              <w:rPr>
                <w:rStyle w:val="5"/>
                <w:rFonts w:hint="eastAsia" w:ascii="Times New Roman" w:hAnsi="Times New Roman" w:eastAsia="仿宋_GB2312" w:cs="Times New Roman"/>
                <w:i w:val="0"/>
                <w:color w:val="000000"/>
                <w:sz w:val="18"/>
                <w:szCs w:val="18"/>
                <w:lang w:val="en-US" w:eastAsia="zh-CN" w:bidi="ar"/>
              </w:rPr>
              <w:t>，</w:t>
            </w:r>
            <w:r>
              <w:rPr>
                <w:rStyle w:val="5"/>
                <w:rFonts w:hint="default" w:ascii="Times New Roman" w:hAnsi="Times New Roman" w:eastAsia="仿宋_GB2312" w:cs="Times New Roman"/>
                <w:i w:val="0"/>
                <w:color w:val="000000"/>
                <w:sz w:val="18"/>
                <w:szCs w:val="18"/>
                <w:lang w:val="en-US" w:eastAsia="zh-CN" w:bidi="ar"/>
              </w:rPr>
              <w:t>也可委托技术单位编制，审批部门不得以任何形式要求申请人必须委托特定中介机构提供服务。</w:t>
            </w:r>
          </w:p>
        </w:tc>
      </w:tr>
      <w:tr>
        <w:tblPrEx>
          <w:tblCellMar>
            <w:top w:w="0" w:type="dxa"/>
            <w:left w:w="0" w:type="dxa"/>
            <w:bottom w:w="0" w:type="dxa"/>
            <w:right w:w="0" w:type="dxa"/>
          </w:tblCellMar>
        </w:tblPrEx>
        <w:trPr>
          <w:trHeight w:val="1088"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10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入河排污口设置论证报告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《入河排污口监督管理办法》（水利部令第22号，2015年修正）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编制单位无资质要求、编制人员需取得职业资格证书</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权限内入河排污口（新建、改建、扩建）审批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pacing w:val="-6"/>
                <w:sz w:val="18"/>
                <w:szCs w:val="18"/>
                <w:lang w:val="en-US" w:eastAsia="zh-CN" w:bidi="ar"/>
              </w:rPr>
            </w:pPr>
            <w:r>
              <w:rPr>
                <w:rStyle w:val="5"/>
                <w:rFonts w:hint="default" w:ascii="Times New Roman" w:hAnsi="Times New Roman" w:eastAsia="仿宋_GB2312" w:cs="Times New Roman"/>
                <w:i w:val="0"/>
                <w:color w:val="000000"/>
                <w:spacing w:val="-6"/>
                <w:sz w:val="18"/>
                <w:szCs w:val="18"/>
                <w:lang w:val="en-US" w:eastAsia="zh-CN" w:bidi="ar"/>
              </w:rPr>
              <w:t>市生态环境局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pacing w:val="-6"/>
                <w:sz w:val="18"/>
                <w:szCs w:val="18"/>
                <w:lang w:val="en-US" w:eastAsia="zh-CN" w:bidi="ar"/>
              </w:rPr>
              <w:t>桃源分局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申请人可自行编制环境影响报告书（表）</w:t>
            </w:r>
            <w:r>
              <w:rPr>
                <w:rStyle w:val="5"/>
                <w:rFonts w:hint="eastAsia" w:ascii="Times New Roman" w:hAnsi="Times New Roman" w:eastAsia="仿宋_GB2312" w:cs="Times New Roman"/>
                <w:i w:val="0"/>
                <w:color w:val="000000"/>
                <w:sz w:val="18"/>
                <w:szCs w:val="18"/>
                <w:lang w:val="en-US" w:eastAsia="zh-CN" w:bidi="ar"/>
              </w:rPr>
              <w:t>，</w:t>
            </w:r>
            <w:r>
              <w:rPr>
                <w:rStyle w:val="5"/>
                <w:rFonts w:hint="default" w:ascii="Times New Roman" w:hAnsi="Times New Roman" w:eastAsia="仿宋_GB2312" w:cs="Times New Roman"/>
                <w:i w:val="0"/>
                <w:color w:val="000000"/>
                <w:sz w:val="18"/>
                <w:szCs w:val="18"/>
                <w:lang w:val="en-US" w:eastAsia="zh-CN" w:bidi="ar"/>
              </w:rPr>
              <w:t>也可委托技术单位编制，审批部门不得以任何形式要求申请人必须委托特定中介机构提供服务。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11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pacing w:val="-6"/>
                <w:sz w:val="18"/>
                <w:szCs w:val="18"/>
                <w:lang w:val="en-US" w:eastAsia="zh-CN" w:bidi="ar"/>
              </w:rPr>
              <w:t>机动车安全技术检验</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《中华人民共和国道路交通安全法》（2011年修正）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《中华人民共和国道路交通安全法实施条例》（国务院令第405号，2017年修订）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pacing w:val="-11"/>
                <w:sz w:val="18"/>
                <w:szCs w:val="18"/>
                <w:lang w:val="en-US" w:eastAsia="zh-CN" w:bidi="ar"/>
              </w:rPr>
              <w:t>有合法资质的机动车安全技术检验机构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i w:val="0"/>
                <w:color w:val="000000"/>
                <w:sz w:val="18"/>
                <w:szCs w:val="18"/>
                <w:lang w:val="en-US" w:eastAsia="zh-CN" w:bidi="ar"/>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县交警大队</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5"/>
                <w:rFonts w:hint="default" w:ascii="Times New Roman" w:hAnsi="Times New Roman" w:eastAsia="仿宋_GB2312" w:cs="Times New Roman"/>
                <w:i w:val="0"/>
                <w:color w:val="000000"/>
                <w:sz w:val="18"/>
                <w:szCs w:val="18"/>
                <w:lang w:val="en-US" w:eastAsia="zh-CN" w:bidi="ar"/>
              </w:rPr>
            </w:pPr>
            <w:r>
              <w:rPr>
                <w:rStyle w:val="5"/>
                <w:rFonts w:hint="default" w:ascii="Times New Roman" w:hAnsi="Times New Roman" w:eastAsia="仿宋_GB2312" w:cs="Times New Roman"/>
                <w:i w:val="0"/>
                <w:color w:val="000000"/>
                <w:sz w:val="18"/>
                <w:szCs w:val="18"/>
                <w:lang w:val="en-US" w:eastAsia="zh-CN" w:bidi="ar"/>
              </w:rPr>
              <w:t>申请人应委托有相应合法资质的机动车安全技术检验机构出具车辆检测报告，任何单位不得以任何形式要求申请人必须委托特定中介机构提供服务。</w:t>
            </w:r>
          </w:p>
        </w:tc>
      </w:tr>
      <w:tr>
        <w:tblPrEx>
          <w:tblCellMar>
            <w:top w:w="0" w:type="dxa"/>
            <w:left w:w="0" w:type="dxa"/>
            <w:bottom w:w="0" w:type="dxa"/>
            <w:right w:w="0" w:type="dxa"/>
          </w:tblCellMar>
        </w:tblPrEx>
        <w:trPr>
          <w:trHeight w:val="1373"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农村公路初步设计审查咨询</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pacing w:val="-6"/>
                <w:lang w:val="en-US" w:eastAsia="zh-CN" w:bidi="ar"/>
              </w:rPr>
            </w:pPr>
            <w:r>
              <w:rPr>
                <w:rStyle w:val="5"/>
                <w:rFonts w:hint="default" w:ascii="Times New Roman" w:hAnsi="Times New Roman" w:eastAsia="仿宋_GB2312" w:cs="Times New Roman"/>
                <w:spacing w:val="-6"/>
                <w:lang w:val="en-US" w:eastAsia="zh-CN" w:bidi="ar"/>
              </w:rPr>
              <w:t>《建设工程质量管理条例》（国务院令第</w:t>
            </w:r>
            <w:r>
              <w:rPr>
                <w:rStyle w:val="6"/>
                <w:rFonts w:hint="default" w:ascii="Times New Roman" w:hAnsi="Times New Roman" w:eastAsia="仿宋_GB2312" w:cs="Times New Roman"/>
                <w:spacing w:val="-6"/>
                <w:lang w:val="en-US" w:eastAsia="zh-CN" w:bidi="ar"/>
              </w:rPr>
              <w:t>279</w:t>
            </w:r>
            <w:r>
              <w:rPr>
                <w:rStyle w:val="5"/>
                <w:rFonts w:hint="default" w:ascii="Times New Roman" w:hAnsi="Times New Roman" w:eastAsia="仿宋_GB2312" w:cs="Times New Roman"/>
                <w:spacing w:val="-6"/>
                <w:lang w:val="en-US" w:eastAsia="zh-CN" w:bidi="ar"/>
              </w:rPr>
              <w:t>号，</w:t>
            </w:r>
            <w:r>
              <w:rPr>
                <w:rStyle w:val="6"/>
                <w:rFonts w:hint="default" w:ascii="Times New Roman" w:hAnsi="Times New Roman" w:eastAsia="仿宋_GB2312" w:cs="Times New Roman"/>
                <w:spacing w:val="-6"/>
                <w:lang w:val="en-US" w:eastAsia="zh-CN" w:bidi="ar"/>
              </w:rPr>
              <w:t>2019</w:t>
            </w:r>
            <w:r>
              <w:rPr>
                <w:rStyle w:val="5"/>
                <w:rFonts w:hint="default" w:ascii="Times New Roman" w:hAnsi="Times New Roman" w:eastAsia="仿宋_GB2312" w:cs="Times New Roman"/>
                <w:spacing w:val="-6"/>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pacing w:val="-11"/>
                <w:lang w:val="en-US" w:eastAsia="zh-CN" w:bidi="ar"/>
              </w:rPr>
            </w:pPr>
            <w:r>
              <w:rPr>
                <w:rStyle w:val="5"/>
                <w:rFonts w:hint="default" w:ascii="Times New Roman" w:hAnsi="Times New Roman" w:eastAsia="仿宋_GB2312" w:cs="Times New Roman"/>
                <w:spacing w:val="-11"/>
                <w:lang w:val="en-US" w:eastAsia="zh-CN" w:bidi="ar"/>
              </w:rPr>
              <w:t>《建设工程勘察设计管理条例》（国务院令第</w:t>
            </w:r>
            <w:r>
              <w:rPr>
                <w:rStyle w:val="6"/>
                <w:rFonts w:hint="default" w:ascii="Times New Roman" w:hAnsi="Times New Roman" w:eastAsia="仿宋_GB2312" w:cs="Times New Roman"/>
                <w:spacing w:val="-11"/>
                <w:lang w:val="en-US" w:eastAsia="zh-CN" w:bidi="ar"/>
              </w:rPr>
              <w:t>293</w:t>
            </w:r>
            <w:r>
              <w:rPr>
                <w:rStyle w:val="5"/>
                <w:rFonts w:hint="default" w:ascii="Times New Roman" w:hAnsi="Times New Roman" w:eastAsia="仿宋_GB2312" w:cs="Times New Roman"/>
                <w:spacing w:val="-11"/>
                <w:lang w:val="en-US" w:eastAsia="zh-CN" w:bidi="ar"/>
              </w:rPr>
              <w:t>号，</w:t>
            </w:r>
            <w:r>
              <w:rPr>
                <w:rStyle w:val="6"/>
                <w:rFonts w:hint="default" w:ascii="Times New Roman" w:hAnsi="Times New Roman" w:eastAsia="仿宋_GB2312" w:cs="Times New Roman"/>
                <w:spacing w:val="-11"/>
                <w:lang w:val="en-US" w:eastAsia="zh-CN" w:bidi="ar"/>
              </w:rPr>
              <w:t>2017</w:t>
            </w:r>
            <w:r>
              <w:rPr>
                <w:rStyle w:val="5"/>
                <w:rFonts w:hint="default" w:ascii="Times New Roman" w:hAnsi="Times New Roman" w:eastAsia="仿宋_GB2312" w:cs="Times New Roman"/>
                <w:spacing w:val="-11"/>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《公路建设市场管理办法》（交通运输部令</w:t>
            </w:r>
            <w:r>
              <w:rPr>
                <w:rStyle w:val="6"/>
                <w:rFonts w:hint="default" w:ascii="Times New Roman" w:hAnsi="Times New Roman" w:eastAsia="仿宋_GB2312" w:cs="Times New Roman"/>
                <w:lang w:val="en-US" w:eastAsia="zh-CN" w:bidi="ar"/>
              </w:rPr>
              <w:t>2015</w:t>
            </w:r>
            <w:r>
              <w:rPr>
                <w:rStyle w:val="5"/>
                <w:rFonts w:hint="default" w:ascii="Times New Roman" w:hAnsi="Times New Roman" w:eastAsia="仿宋_GB2312" w:cs="Times New Roman"/>
                <w:lang w:val="en-US" w:eastAsia="zh-CN" w:bidi="ar"/>
              </w:rPr>
              <w:t>年第</w:t>
            </w:r>
            <w:r>
              <w:rPr>
                <w:rStyle w:val="6"/>
                <w:rFonts w:hint="default" w:ascii="Times New Roman" w:hAnsi="Times New Roman" w:eastAsia="仿宋_GB2312" w:cs="Times New Roman"/>
                <w:lang w:val="en-US" w:eastAsia="zh-CN" w:bidi="ar"/>
              </w:rPr>
              <w:t>11</w:t>
            </w:r>
            <w:r>
              <w:rPr>
                <w:rStyle w:val="5"/>
                <w:rFonts w:hint="default" w:ascii="Times New Roman" w:hAnsi="Times New Roman" w:eastAsia="仿宋_GB2312" w:cs="Times New Roman"/>
                <w:lang w:val="en-US" w:eastAsia="zh-CN" w:bidi="ar"/>
              </w:rPr>
              <w:t>号修订）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《湖南省建设工程勘察设计管理条例》（</w:t>
            </w:r>
            <w:r>
              <w:rPr>
                <w:rStyle w:val="6"/>
                <w:rFonts w:hint="default" w:ascii="Times New Roman" w:hAnsi="Times New Roman" w:eastAsia="仿宋_GB2312" w:cs="Times New Roman"/>
                <w:lang w:val="en-US" w:eastAsia="zh-CN" w:bidi="ar"/>
              </w:rPr>
              <w:t>2012</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有相应合法资质的公路工程设计或公路工程咨询机构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公路水运工程建设项目设计文件审批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县交通运输局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不再要求申请人委托有相应合法资质的机构进行审查，改由审批部门委托有相应合法资质的机构进行审查。</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交通建设项目造价审查咨询</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《湖南省建设工程造价管理办法》（省政府令第</w:t>
            </w:r>
            <w:r>
              <w:rPr>
                <w:rStyle w:val="6"/>
                <w:rFonts w:hint="default" w:ascii="Times New Roman" w:hAnsi="Times New Roman" w:eastAsia="仿宋_GB2312" w:cs="Times New Roman"/>
                <w:lang w:val="en-US" w:eastAsia="zh-CN" w:bidi="ar"/>
              </w:rPr>
              <w:t>192</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有相应合法资质的工程造价咨询机构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公路水运工程建设项目设计文件审批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县交通运输局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不再要求申请人委托有相应合法资质的机构进行审查，改由审批部门委托有相应合法资质的机构进行审查。</w:t>
            </w:r>
          </w:p>
        </w:tc>
      </w:tr>
      <w:tr>
        <w:tblPrEx>
          <w:tblCellMar>
            <w:top w:w="0" w:type="dxa"/>
            <w:left w:w="0" w:type="dxa"/>
            <w:bottom w:w="0" w:type="dxa"/>
            <w:right w:w="0" w:type="dxa"/>
          </w:tblCellMar>
        </w:tblPrEx>
        <w:trPr>
          <w:trHeight w:val="1417"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农村公路施工图审查咨询</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spacing w:val="-6"/>
                <w:lang w:val="en-US" w:eastAsia="zh-CN" w:bidi="ar"/>
              </w:rPr>
            </w:pPr>
            <w:r>
              <w:rPr>
                <w:rStyle w:val="7"/>
                <w:rFonts w:hint="default" w:ascii="Times New Roman" w:hAnsi="Times New Roman" w:eastAsia="仿宋_GB2312" w:cs="Times New Roman"/>
                <w:spacing w:val="-6"/>
                <w:lang w:val="en-US" w:eastAsia="zh-CN" w:bidi="ar"/>
              </w:rPr>
              <w:t>《建设工程质量管理条例》（国务院令第</w:t>
            </w:r>
            <w:r>
              <w:rPr>
                <w:rStyle w:val="9"/>
                <w:rFonts w:hint="default" w:ascii="Times New Roman" w:hAnsi="Times New Roman" w:eastAsia="仿宋_GB2312" w:cs="Times New Roman"/>
                <w:spacing w:val="-6"/>
                <w:lang w:val="en-US" w:eastAsia="zh-CN" w:bidi="ar"/>
              </w:rPr>
              <w:t>279</w:t>
            </w:r>
            <w:r>
              <w:rPr>
                <w:rStyle w:val="7"/>
                <w:rFonts w:hint="default" w:ascii="Times New Roman" w:hAnsi="Times New Roman" w:eastAsia="仿宋_GB2312" w:cs="Times New Roman"/>
                <w:spacing w:val="-6"/>
                <w:lang w:val="en-US" w:eastAsia="zh-CN" w:bidi="ar"/>
              </w:rPr>
              <w:t>号，</w:t>
            </w:r>
            <w:r>
              <w:rPr>
                <w:rStyle w:val="9"/>
                <w:rFonts w:hint="default" w:ascii="Times New Roman" w:hAnsi="Times New Roman" w:eastAsia="仿宋_GB2312" w:cs="Times New Roman"/>
                <w:spacing w:val="-6"/>
                <w:lang w:val="en-US" w:eastAsia="zh-CN" w:bidi="ar"/>
              </w:rPr>
              <w:t>2019</w:t>
            </w:r>
            <w:r>
              <w:rPr>
                <w:rStyle w:val="7"/>
                <w:rFonts w:hint="default" w:ascii="Times New Roman" w:hAnsi="Times New Roman" w:eastAsia="仿宋_GB2312" w:cs="Times New Roman"/>
                <w:spacing w:val="-6"/>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spacing w:val="-6"/>
                <w:lang w:val="en-US" w:eastAsia="zh-CN" w:bidi="ar"/>
              </w:rPr>
            </w:pPr>
            <w:r>
              <w:rPr>
                <w:rStyle w:val="7"/>
                <w:rFonts w:hint="default" w:ascii="Times New Roman" w:hAnsi="Times New Roman" w:eastAsia="仿宋_GB2312" w:cs="Times New Roman"/>
                <w:spacing w:val="-11"/>
                <w:lang w:val="en-US" w:eastAsia="zh-CN" w:bidi="ar"/>
              </w:rPr>
              <w:t>《建设工程勘察设计管理条例》（国务院令第</w:t>
            </w:r>
            <w:r>
              <w:rPr>
                <w:rStyle w:val="9"/>
                <w:rFonts w:hint="default" w:ascii="Times New Roman" w:hAnsi="Times New Roman" w:eastAsia="仿宋_GB2312" w:cs="Times New Roman"/>
                <w:spacing w:val="-11"/>
                <w:lang w:val="en-US" w:eastAsia="zh-CN" w:bidi="ar"/>
              </w:rPr>
              <w:t>293</w:t>
            </w:r>
            <w:r>
              <w:rPr>
                <w:rStyle w:val="7"/>
                <w:rFonts w:hint="default" w:ascii="Times New Roman" w:hAnsi="Times New Roman" w:eastAsia="仿宋_GB2312" w:cs="Times New Roman"/>
                <w:spacing w:val="-11"/>
                <w:lang w:val="en-US" w:eastAsia="zh-CN" w:bidi="ar"/>
              </w:rPr>
              <w:t>号，</w:t>
            </w:r>
            <w:r>
              <w:rPr>
                <w:rStyle w:val="9"/>
                <w:rFonts w:hint="default" w:ascii="Times New Roman" w:hAnsi="Times New Roman" w:eastAsia="仿宋_GB2312" w:cs="Times New Roman"/>
                <w:spacing w:val="-11"/>
                <w:lang w:val="en-US" w:eastAsia="zh-CN" w:bidi="ar"/>
              </w:rPr>
              <w:t>2017</w:t>
            </w:r>
            <w:r>
              <w:rPr>
                <w:rStyle w:val="7"/>
                <w:rFonts w:hint="default" w:ascii="Times New Roman" w:hAnsi="Times New Roman" w:eastAsia="仿宋_GB2312" w:cs="Times New Roman"/>
                <w:spacing w:val="-11"/>
                <w:lang w:val="en-US" w:eastAsia="zh-CN" w:bidi="ar"/>
              </w:rPr>
              <w:t>年修订</w:t>
            </w:r>
            <w:r>
              <w:rPr>
                <w:rStyle w:val="7"/>
                <w:rFonts w:hint="default" w:ascii="Times New Roman" w:hAnsi="Times New Roman" w:eastAsia="仿宋_GB2312" w:cs="Times New Roman"/>
                <w:spacing w:val="-6"/>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《公路建设市场管理办法》（交通运输部令</w:t>
            </w:r>
            <w:r>
              <w:rPr>
                <w:rStyle w:val="9"/>
                <w:rFonts w:hint="default" w:ascii="Times New Roman" w:hAnsi="Times New Roman" w:eastAsia="仿宋_GB2312" w:cs="Times New Roman"/>
                <w:lang w:val="en-US" w:eastAsia="zh-CN" w:bidi="ar"/>
              </w:rPr>
              <w:t>2015</w:t>
            </w:r>
            <w:r>
              <w:rPr>
                <w:rStyle w:val="7"/>
                <w:rFonts w:hint="default" w:ascii="Times New Roman" w:hAnsi="Times New Roman" w:eastAsia="仿宋_GB2312" w:cs="Times New Roman"/>
                <w:lang w:val="en-US" w:eastAsia="zh-CN" w:bidi="ar"/>
              </w:rPr>
              <w:t>年第</w:t>
            </w:r>
            <w:r>
              <w:rPr>
                <w:rStyle w:val="9"/>
                <w:rFonts w:hint="default" w:ascii="Times New Roman" w:hAnsi="Times New Roman" w:eastAsia="仿宋_GB2312" w:cs="Times New Roman"/>
                <w:lang w:val="en-US" w:eastAsia="zh-CN" w:bidi="ar"/>
              </w:rPr>
              <w:t>11</w:t>
            </w:r>
            <w:r>
              <w:rPr>
                <w:rStyle w:val="7"/>
                <w:rFonts w:hint="default" w:ascii="Times New Roman" w:hAnsi="Times New Roman" w:eastAsia="仿宋_GB2312" w:cs="Times New Roman"/>
                <w:lang w:val="en-US" w:eastAsia="zh-CN" w:bidi="ar"/>
              </w:rPr>
              <w:t>号修订）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《湖南省建设工程勘察设计管理条例》（</w:t>
            </w:r>
            <w:r>
              <w:rPr>
                <w:rStyle w:val="9"/>
                <w:rFonts w:hint="default" w:ascii="Times New Roman" w:hAnsi="Times New Roman" w:eastAsia="仿宋_GB2312" w:cs="Times New Roman"/>
                <w:lang w:val="en-US" w:eastAsia="zh-CN" w:bidi="ar"/>
              </w:rPr>
              <w:t>2012</w:t>
            </w:r>
            <w:r>
              <w:rPr>
                <w:rStyle w:val="7"/>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有相应合法资质的行业设计或公路工程咨询机构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公路项目施工图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设计审批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县交通运输局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不再要求申请人委托有相应合法资质的机构进行审查，改由审批部门委托有相应合法资质的机构进行审查。</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sz w:val="40"/>
              </w:rPr>
              <mc:AlternateContent>
                <mc:Choice Requires="wps">
                  <w:drawing>
                    <wp:anchor distT="0" distB="0" distL="114300" distR="114300" simplePos="0" relativeHeight="251660288" behindDoc="0" locked="0" layoutInCell="1" allowOverlap="1">
                      <wp:simplePos x="0" y="0"/>
                      <wp:positionH relativeFrom="column">
                        <wp:posOffset>-524510</wp:posOffset>
                      </wp:positionH>
                      <wp:positionV relativeFrom="paragraph">
                        <wp:posOffset>133350</wp:posOffset>
                      </wp:positionV>
                      <wp:extent cx="476250" cy="676275"/>
                      <wp:effectExtent l="0" t="0" r="0" b="0"/>
                      <wp:wrapNone/>
                      <wp:docPr id="2" name="文本框 2"/>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10.5pt;height:53.25pt;width:37.5pt;z-index:251660288;mso-width-relative:page;mso-height-relative:page;" filled="f" stroked="f" coordsize="21600,21600" o:gfxdata="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sUX0kdcAAAAJAQAADwAAAAAAAAABACAAAAAiAAAAZHJzL2Rv&#10;d25yZXYueG1sUEsBAhQAFAAAAAgAh07iQKqHNzU7AgAAZwQAAA4AAAAAAAAAAQAgAAAAJgEAAGRy&#10;cy9lMm9Eb2MueG1sUEsFBgAAAAAGAAYAWQEAANMFA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3</w:t>
                            </w:r>
                            <w:r>
                              <w:rPr>
                                <w:rFonts w:hint="default" w:ascii="Times New Roman" w:hAnsi="Times New Roman" w:cs="Times New Roman"/>
                                <w:sz w:val="28"/>
                                <w:szCs w:val="28"/>
                                <w:lang w:val="en-US" w:eastAsia="zh-CN"/>
                              </w:rPr>
                              <w:t>—</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小额贷款公司设立与变更的财务审计报告和验资报告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《国务院关于印发注册资本登记制度改革方案的通知》（国发〔</w:t>
            </w:r>
            <w:r>
              <w:rPr>
                <w:rStyle w:val="9"/>
                <w:rFonts w:hint="default" w:ascii="Times New Roman" w:hAnsi="Times New Roman" w:eastAsia="仿宋_GB2312" w:cs="Times New Roman"/>
                <w:lang w:val="en-US" w:eastAsia="zh-CN" w:bidi="ar"/>
              </w:rPr>
              <w:t>2014</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7</w:t>
            </w:r>
            <w:r>
              <w:rPr>
                <w:rStyle w:val="7"/>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《中国银行业监督管理委员会中国人民银行关于小额贷款公司试点的指导意见》（银监发〔</w:t>
            </w:r>
            <w:r>
              <w:rPr>
                <w:rStyle w:val="9"/>
                <w:rFonts w:hint="default" w:ascii="Times New Roman" w:hAnsi="Times New Roman" w:eastAsia="仿宋_GB2312" w:cs="Times New Roman"/>
                <w:lang w:val="en-US" w:eastAsia="zh-CN" w:bidi="ar"/>
              </w:rPr>
              <w:t>2008</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23</w:t>
            </w:r>
            <w:r>
              <w:rPr>
                <w:rStyle w:val="7"/>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小额贷款公司设立与变更审批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县金融发展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服务中心</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申请人应委托有相应合法资质的机构编制财务审计报告和验资报告，审批部门不得以任何形式要求申请人必须委托特定中介机构提供服务。</w:t>
            </w:r>
          </w:p>
        </w:tc>
      </w:tr>
      <w:tr>
        <w:tblPrEx>
          <w:tblCellMar>
            <w:top w:w="0" w:type="dxa"/>
            <w:left w:w="0" w:type="dxa"/>
            <w:bottom w:w="0" w:type="dxa"/>
            <w:right w:w="0" w:type="dxa"/>
          </w:tblCellMar>
        </w:tblPrEx>
        <w:trPr>
          <w:trHeight w:val="491"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sz w:val="40"/>
              </w:rPr>
              <mc:AlternateContent>
                <mc:Choice Requires="wps">
                  <w:drawing>
                    <wp:anchor distT="0" distB="0" distL="114300" distR="114300" simplePos="0" relativeHeight="251661312" behindDoc="0" locked="0" layoutInCell="1" allowOverlap="1">
                      <wp:simplePos x="0" y="0"/>
                      <wp:positionH relativeFrom="column">
                        <wp:posOffset>-524510</wp:posOffset>
                      </wp:positionH>
                      <wp:positionV relativeFrom="paragraph">
                        <wp:posOffset>85090</wp:posOffset>
                      </wp:positionV>
                      <wp:extent cx="476250" cy="676275"/>
                      <wp:effectExtent l="0" t="0" r="0" b="0"/>
                      <wp:wrapNone/>
                      <wp:docPr id="3" name="文本框 3"/>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6.7pt;height:53.25pt;width:37.5pt;z-index:251661312;mso-width-relative:page;mso-height-relative:page;" filled="f" stroked="f" coordsize="21600,21600" o:gfxdata="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3ezyvNcAAAAJAQAADwAAAAAAAAABACAAAAAiAAAAZHJzL2Rv&#10;d25yZXYueG1sUEsBAhQAFAAAAAgAh07iQB0qsK07AgAAZwQAAA4AAAAAAAAAAQAgAAAAJgEAAGRy&#10;cy9lMm9Eb2MueG1sUEsFBgAAAAAGAAYAWQEAANMFA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4</w:t>
                            </w:r>
                            <w:r>
                              <w:rPr>
                                <w:rFonts w:hint="default" w:ascii="Times New Roman" w:hAnsi="Times New Roman" w:cs="Times New Roman"/>
                                <w:sz w:val="28"/>
                                <w:szCs w:val="28"/>
                                <w:lang w:val="en-US" w:eastAsia="zh-CN"/>
                              </w:rPr>
                              <w:t>—</w:t>
                            </w:r>
                          </w:p>
                        </w:txbxContent>
                      </v:textbox>
                    </v:shape>
                  </w:pict>
                </mc:Fallback>
              </mc:AlternateContent>
            </w: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tblCellMar>
            <w:top w:w="0" w:type="dxa"/>
            <w:left w:w="0" w:type="dxa"/>
            <w:bottom w:w="0" w:type="dxa"/>
            <w:right w:w="0" w:type="dxa"/>
          </w:tblCellMar>
        </w:tblPrEx>
        <w:trPr>
          <w:trHeight w:val="803"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融资担保公司设立与变更注册资本的验资报告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《中华人民共和国公司法》（</w:t>
            </w:r>
            <w:r>
              <w:rPr>
                <w:rStyle w:val="9"/>
                <w:rFonts w:hint="default" w:ascii="Times New Roman" w:hAnsi="Times New Roman" w:eastAsia="仿宋_GB2312" w:cs="Times New Roman"/>
                <w:lang w:val="en-US" w:eastAsia="zh-CN" w:bidi="ar"/>
              </w:rPr>
              <w:t>2018</w:t>
            </w:r>
            <w:r>
              <w:rPr>
                <w:rStyle w:val="7"/>
                <w:rFonts w:hint="default" w:ascii="Times New Roman" w:hAnsi="Times New Roman" w:eastAsia="仿宋_GB2312" w:cs="Times New Roman"/>
                <w:lang w:val="en-US" w:eastAsia="zh-CN" w:bidi="ar"/>
              </w:rPr>
              <w:t>年修正）</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《融资担保公司监督管理条例》（国务院令第</w:t>
            </w:r>
            <w:r>
              <w:rPr>
                <w:rStyle w:val="9"/>
                <w:rFonts w:hint="default" w:ascii="Times New Roman" w:hAnsi="Times New Roman" w:eastAsia="仿宋_GB2312" w:cs="Times New Roman"/>
                <w:lang w:val="en-US" w:eastAsia="zh-CN" w:bidi="ar"/>
              </w:rPr>
              <w:t>683</w:t>
            </w:r>
            <w:r>
              <w:rPr>
                <w:rStyle w:val="7"/>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融资担保公司的设立与变更审批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县金融发展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服务中心</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pacing w:val="6"/>
                <w:lang w:val="en-US" w:eastAsia="zh-CN" w:bidi="ar"/>
              </w:rPr>
              <w:t>申请人</w:t>
            </w:r>
            <w:r>
              <w:rPr>
                <w:rStyle w:val="7"/>
                <w:rFonts w:hint="eastAsia" w:ascii="Times New Roman" w:hAnsi="Times New Roman" w:eastAsia="仿宋_GB2312" w:cs="Times New Roman"/>
                <w:spacing w:val="6"/>
                <w:lang w:val="en-US" w:eastAsia="zh-CN" w:bidi="ar"/>
              </w:rPr>
              <w:t>应</w:t>
            </w:r>
            <w:r>
              <w:rPr>
                <w:rStyle w:val="7"/>
                <w:rFonts w:hint="default" w:ascii="Times New Roman" w:hAnsi="Times New Roman" w:eastAsia="仿宋_GB2312" w:cs="Times New Roman"/>
                <w:spacing w:val="6"/>
                <w:lang w:val="en-US" w:eastAsia="zh-CN" w:bidi="ar"/>
              </w:rPr>
              <w:t>委托有相应合法资质的机构编制验资报告，审批部门不得以任何形式要求申请人必须委托特定中介机构提供服务。</w:t>
            </w:r>
          </w:p>
        </w:tc>
      </w:tr>
      <w:tr>
        <w:tblPrEx>
          <w:tblCellMar>
            <w:top w:w="0" w:type="dxa"/>
            <w:left w:w="0" w:type="dxa"/>
            <w:bottom w:w="0" w:type="dxa"/>
            <w:right w:w="0" w:type="dxa"/>
          </w:tblCellMar>
        </w:tblPrEx>
        <w:trPr>
          <w:trHeight w:val="126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pacing w:val="11"/>
                <w:lang w:val="en-US" w:eastAsia="zh-CN" w:bidi="ar"/>
              </w:rPr>
              <w:t>典当公司设立与变更的财务审计报告和验资报告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《国务院关于第六批取消和调整行政审批项目的决定》（国发〔</w:t>
            </w:r>
            <w:r>
              <w:rPr>
                <w:rStyle w:val="9"/>
                <w:rFonts w:hint="default" w:ascii="Times New Roman" w:hAnsi="Times New Roman" w:eastAsia="仿宋_GB2312" w:cs="Times New Roman"/>
                <w:lang w:val="en-US" w:eastAsia="zh-CN" w:bidi="ar"/>
              </w:rPr>
              <w:t>2012</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52</w:t>
            </w:r>
            <w:r>
              <w:rPr>
                <w:rStyle w:val="7"/>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《典当管理办法》（商务部公安部令</w:t>
            </w:r>
            <w:r>
              <w:rPr>
                <w:rStyle w:val="9"/>
                <w:rFonts w:hint="default" w:ascii="Times New Roman" w:hAnsi="Times New Roman" w:eastAsia="仿宋_GB2312" w:cs="Times New Roman"/>
                <w:lang w:val="en-US" w:eastAsia="zh-CN" w:bidi="ar"/>
              </w:rPr>
              <w:t>2005</w:t>
            </w:r>
            <w:r>
              <w:rPr>
                <w:rStyle w:val="7"/>
                <w:rFonts w:hint="default" w:ascii="Times New Roman" w:hAnsi="Times New Roman" w:eastAsia="仿宋_GB2312" w:cs="Times New Roman"/>
                <w:lang w:val="en-US" w:eastAsia="zh-CN" w:bidi="ar"/>
              </w:rPr>
              <w:t>年第</w:t>
            </w:r>
            <w:r>
              <w:rPr>
                <w:rStyle w:val="9"/>
                <w:rFonts w:hint="default" w:ascii="Times New Roman" w:hAnsi="Times New Roman" w:eastAsia="仿宋_GB2312" w:cs="Times New Roman"/>
                <w:lang w:val="en-US" w:eastAsia="zh-CN" w:bidi="ar"/>
              </w:rPr>
              <w:t>8</w:t>
            </w:r>
            <w:r>
              <w:rPr>
                <w:rStyle w:val="7"/>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《商务部关于印发〈典当行业监管规定〉的通知》（商流通发〔</w:t>
            </w:r>
            <w:r>
              <w:rPr>
                <w:rStyle w:val="9"/>
                <w:rFonts w:hint="default" w:ascii="Times New Roman" w:hAnsi="Times New Roman" w:eastAsia="仿宋_GB2312" w:cs="Times New Roman"/>
                <w:lang w:val="en-US" w:eastAsia="zh-CN" w:bidi="ar"/>
              </w:rPr>
              <w:t>2012</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423</w:t>
            </w:r>
            <w:r>
              <w:rPr>
                <w:rStyle w:val="7"/>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设立典当行及分支机构审批（设立、变更、注销）</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县金融发展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服务中心</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申请人</w:t>
            </w:r>
            <w:r>
              <w:rPr>
                <w:rStyle w:val="7"/>
                <w:rFonts w:hint="eastAsia" w:ascii="Times New Roman" w:hAnsi="Times New Roman" w:eastAsia="仿宋_GB2312" w:cs="Times New Roman"/>
                <w:lang w:val="en-US" w:eastAsia="zh-CN" w:bidi="ar"/>
              </w:rPr>
              <w:t>应</w:t>
            </w:r>
            <w:r>
              <w:rPr>
                <w:rStyle w:val="7"/>
                <w:rFonts w:hint="default" w:ascii="Times New Roman" w:hAnsi="Times New Roman" w:eastAsia="仿宋_GB2312" w:cs="Times New Roman"/>
                <w:lang w:val="en-US" w:eastAsia="zh-CN" w:bidi="ar"/>
              </w:rPr>
              <w:t>委托有相应合法资质的机构编制财务审计报告和验资报告，审批部门不得以任何形式要求申请人必须委托特定中介机构提供服务。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18</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重大建设项目对森林公园生态环境及风景资源影响论证说明</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《湖南省森林公园条例》（</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年</w:t>
            </w:r>
            <w:r>
              <w:rPr>
                <w:rStyle w:val="6"/>
                <w:rFonts w:hint="default" w:ascii="Times New Roman" w:hAnsi="Times New Roman" w:eastAsia="仿宋_GB2312" w:cs="Times New Roman"/>
                <w:lang w:val="en-US" w:eastAsia="zh-CN" w:bidi="ar"/>
              </w:rPr>
              <w:t>11</w:t>
            </w:r>
            <w:r>
              <w:rPr>
                <w:rStyle w:val="5"/>
                <w:rFonts w:hint="default" w:ascii="Times New Roman" w:hAnsi="Times New Roman" w:eastAsia="仿宋_GB2312" w:cs="Times New Roman"/>
                <w:lang w:val="en-US" w:eastAsia="zh-CN" w:bidi="ar"/>
              </w:rPr>
              <w:t>月</w:t>
            </w:r>
            <w:r>
              <w:rPr>
                <w:rStyle w:val="6"/>
                <w:rFonts w:hint="default" w:ascii="Times New Roman" w:hAnsi="Times New Roman" w:eastAsia="仿宋_GB2312" w:cs="Times New Roman"/>
                <w:lang w:val="en-US" w:eastAsia="zh-CN" w:bidi="ar"/>
              </w:rPr>
              <w:t>30</w:t>
            </w:r>
            <w:r>
              <w:rPr>
                <w:rStyle w:val="5"/>
                <w:rFonts w:hint="default" w:ascii="Times New Roman" w:hAnsi="Times New Roman" w:eastAsia="仿宋_GB2312" w:cs="Times New Roman"/>
                <w:lang w:val="en-US" w:eastAsia="zh-CN" w:bidi="ar"/>
              </w:rPr>
              <w:t>日湖南省第十二届人民代表大会常务委员会第三十三次会议通过）</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森林公园建设项目的定点和设计方案审查</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申请人可按要求自行编制论证说明，也可委托有关机构编制，审批部门不得以任何形式要求申请人必须委托特定中介机构提供服务。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19</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森林资源资产评估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《湖南省林业条例》（</w:t>
            </w:r>
            <w:r>
              <w:rPr>
                <w:rStyle w:val="6"/>
                <w:rFonts w:hint="default" w:ascii="Times New Roman" w:hAnsi="Times New Roman" w:eastAsia="仿宋_GB2312" w:cs="Times New Roman"/>
                <w:lang w:val="en-US" w:eastAsia="zh-CN" w:bidi="ar"/>
              </w:rPr>
              <w:t>2001</w:t>
            </w:r>
            <w:r>
              <w:rPr>
                <w:rStyle w:val="5"/>
                <w:rFonts w:hint="default" w:ascii="Times New Roman" w:hAnsi="Times New Roman" w:eastAsia="仿宋_GB2312" w:cs="Times New Roman"/>
                <w:lang w:val="en-US" w:eastAsia="zh-CN" w:bidi="ar"/>
              </w:rPr>
              <w:t>年</w:t>
            </w:r>
            <w:r>
              <w:rPr>
                <w:rStyle w:val="6"/>
                <w:rFonts w:hint="default" w:ascii="Times New Roman" w:hAnsi="Times New Roman" w:eastAsia="仿宋_GB2312" w:cs="Times New Roman"/>
                <w:lang w:val="en-US" w:eastAsia="zh-CN" w:bidi="ar"/>
              </w:rPr>
              <w:t>1</w:t>
            </w:r>
            <w:r>
              <w:rPr>
                <w:rStyle w:val="5"/>
                <w:rFonts w:hint="default" w:ascii="Times New Roman" w:hAnsi="Times New Roman" w:eastAsia="仿宋_GB2312" w:cs="Times New Roman"/>
                <w:lang w:val="en-US" w:eastAsia="zh-CN" w:bidi="ar"/>
              </w:rPr>
              <w:t>月</w:t>
            </w:r>
            <w:r>
              <w:rPr>
                <w:rStyle w:val="6"/>
                <w:rFonts w:hint="default" w:ascii="Times New Roman" w:hAnsi="Times New Roman" w:eastAsia="仿宋_GB2312" w:cs="Times New Roman"/>
                <w:lang w:val="en-US" w:eastAsia="zh-CN" w:bidi="ar"/>
              </w:rPr>
              <w:t>8</w:t>
            </w:r>
            <w:r>
              <w:rPr>
                <w:rStyle w:val="5"/>
                <w:rFonts w:hint="default" w:ascii="Times New Roman" w:hAnsi="Times New Roman" w:eastAsia="仿宋_GB2312" w:cs="Times New Roman"/>
                <w:lang w:val="en-US" w:eastAsia="zh-CN" w:bidi="ar"/>
              </w:rPr>
              <w:t>日湖南省第九届人民代表大会常务委员会第二十次会议通过）</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有森林资源资产评估资格的评估机构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森林资源流转审批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申请人应当委托有相应合法资质的机构编制森林资源资产评估报告，审批部门不得以任何形式要求申请人必须委托特定中介机构提供服务。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伐区调查设计</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kern w:val="0"/>
                <w:sz w:val="18"/>
                <w:szCs w:val="18"/>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《中华人民共和国森林法》第五十八条</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《中华人民共和国森林法实施条例》第三十条</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林木采伐许可证核发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申请人可按要求自行编制论证说明，也可委托有关机构编制，审批部门不得以任何形式要求申请人必须委托特定中介机构提供服务。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使用林地可行性报告或林地现状调查表</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eastAsia"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《中华人民共和国森林法》</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2009</w:t>
            </w:r>
            <w:r>
              <w:rPr>
                <w:rStyle w:val="5"/>
                <w:rFonts w:hint="default" w:ascii="Times New Roman" w:hAnsi="Times New Roman" w:eastAsia="仿宋_GB2312" w:cs="Times New Roman"/>
                <w:lang w:val="en-US" w:eastAsia="zh-CN" w:bidi="ar"/>
              </w:rPr>
              <w:t>年修订</w:t>
            </w:r>
            <w:r>
              <w:rPr>
                <w:rStyle w:val="5"/>
                <w:rFonts w:hint="eastAsia"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《建设项目使用林地审核审批管理办法》（国家林业局令第</w:t>
            </w:r>
            <w:r>
              <w:rPr>
                <w:rStyle w:val="6"/>
                <w:rFonts w:hint="default" w:ascii="Times New Roman" w:hAnsi="Times New Roman" w:eastAsia="仿宋_GB2312" w:cs="Times New Roman"/>
                <w:lang w:val="en-US" w:eastAsia="zh-CN" w:bidi="ar"/>
              </w:rPr>
              <w:t>35</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临时使用林地审批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申请人可按要求自行编制可行性报告，也可委托有关机构编制，审批部门不得以任何形式要求申请人必须委托特定中介机构提供服务。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使用林地可行性报告或林地现状调查表</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eastAsia"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《中华人民共和国森林法》</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2009</w:t>
            </w:r>
            <w:r>
              <w:rPr>
                <w:rStyle w:val="5"/>
                <w:rFonts w:hint="default" w:ascii="Times New Roman" w:hAnsi="Times New Roman" w:eastAsia="仿宋_GB2312" w:cs="Times New Roman"/>
                <w:lang w:val="en-US" w:eastAsia="zh-CN" w:bidi="ar"/>
              </w:rPr>
              <w:t>年修订</w:t>
            </w:r>
            <w:r>
              <w:rPr>
                <w:rStyle w:val="5"/>
                <w:rFonts w:hint="eastAsia"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《建设项目使用林地审核审批管理办法》（国家林业局令第</w:t>
            </w:r>
            <w:r>
              <w:rPr>
                <w:rStyle w:val="6"/>
                <w:rFonts w:hint="default" w:ascii="Times New Roman" w:hAnsi="Times New Roman" w:eastAsia="仿宋_GB2312" w:cs="Times New Roman"/>
                <w:lang w:val="en-US" w:eastAsia="zh-CN" w:bidi="ar"/>
              </w:rPr>
              <w:t>35</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建设项目使用林地审核</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申请人可按要求自行编制可行性报告，也可委托有关机构编制，审批部门不得以任何形式要求申请人必须委托特定中介机构提供服务。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使用林地可行性报告或林地现状调查表</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eastAsia"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《中华人民共和国森林法》</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2009</w:t>
            </w:r>
            <w:r>
              <w:rPr>
                <w:rStyle w:val="5"/>
                <w:rFonts w:hint="default" w:ascii="Times New Roman" w:hAnsi="Times New Roman" w:eastAsia="仿宋_GB2312" w:cs="Times New Roman"/>
                <w:lang w:val="en-US" w:eastAsia="zh-CN" w:bidi="ar"/>
              </w:rPr>
              <w:t>年修订</w:t>
            </w:r>
            <w:r>
              <w:rPr>
                <w:rStyle w:val="5"/>
                <w:rFonts w:hint="eastAsia"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《建设项目使用林地审核审批管理办法》（国家林业局令第</w:t>
            </w:r>
            <w:r>
              <w:rPr>
                <w:rStyle w:val="6"/>
                <w:rFonts w:hint="default" w:ascii="Times New Roman" w:hAnsi="Times New Roman" w:eastAsia="仿宋_GB2312" w:cs="Times New Roman"/>
                <w:lang w:val="en-US" w:eastAsia="zh-CN" w:bidi="ar"/>
              </w:rPr>
              <w:t>35</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勘查、开采矿藏和各类建设工程占用林地审核</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申请人可按要求自行编制可行性报告，也可委托有关机构编制，审批部门不得以任何形式要求申请人必须委托特定中介机构提供服务。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47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tblCellMar>
            <w:top w:w="0" w:type="dxa"/>
            <w:left w:w="0" w:type="dxa"/>
            <w:bottom w:w="0" w:type="dxa"/>
            <w:right w:w="0" w:type="dxa"/>
          </w:tblCellMar>
        </w:tblPrEx>
        <w:trPr>
          <w:trHeight w:val="644"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使用林地可行性报告或林地现状调查表</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eastAsia"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《中华人民共和国森林法》</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2009</w:t>
            </w:r>
            <w:r>
              <w:rPr>
                <w:rStyle w:val="5"/>
                <w:rFonts w:hint="default" w:ascii="Times New Roman" w:hAnsi="Times New Roman" w:eastAsia="仿宋_GB2312" w:cs="Times New Roman"/>
                <w:lang w:val="en-US" w:eastAsia="zh-CN" w:bidi="ar"/>
              </w:rPr>
              <w:t>年修订</w:t>
            </w:r>
            <w:r>
              <w:rPr>
                <w:rStyle w:val="5"/>
                <w:rFonts w:hint="eastAsia"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《建设项目使用林地审核审批管理办法》（国家林业局令第</w:t>
            </w:r>
            <w:r>
              <w:rPr>
                <w:rStyle w:val="6"/>
                <w:rFonts w:hint="default" w:ascii="Times New Roman" w:hAnsi="Times New Roman" w:eastAsia="仿宋_GB2312" w:cs="Times New Roman"/>
                <w:lang w:val="en-US" w:eastAsia="zh-CN" w:bidi="ar"/>
              </w:rPr>
              <w:t>35</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办理在森林和野生动物类型自然保护区审批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申请人可按要求自行编制可行性报告，也可委托有关机构编制，审批部门不得以任何形式要求申请人必须委托特定中介机构提供服务。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46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使用林地可行性报告或林地现状调查表</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eastAsia"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《中华人民共和国森林法》</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2009</w:t>
            </w:r>
            <w:r>
              <w:rPr>
                <w:rStyle w:val="5"/>
                <w:rFonts w:hint="default" w:ascii="Times New Roman" w:hAnsi="Times New Roman" w:eastAsia="仿宋_GB2312" w:cs="Times New Roman"/>
                <w:lang w:val="en-US" w:eastAsia="zh-CN" w:bidi="ar"/>
              </w:rPr>
              <w:t>年修订</w:t>
            </w:r>
            <w:r>
              <w:rPr>
                <w:rStyle w:val="5"/>
                <w:rFonts w:hint="eastAsia"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《建设项目使用林地审核审批管理办法》（国家林业局令第</w:t>
            </w:r>
            <w:r>
              <w:rPr>
                <w:rStyle w:val="6"/>
                <w:rFonts w:hint="default" w:ascii="Times New Roman" w:hAnsi="Times New Roman" w:eastAsia="仿宋_GB2312" w:cs="Times New Roman"/>
                <w:lang w:val="en-US" w:eastAsia="zh-CN" w:bidi="ar"/>
              </w:rPr>
              <w:t>35</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在森林和野生动物类型国家级自然保护区修筑设施审批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申请人可按要求自行编制可行性报告，也可委托有关机构编制，审批部门不得以任何形式要求申请人必须委托特定中介机构提供服务。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拟建机构或设施对自然保护区自然资源、自然生态系统和主要保护对象影响评价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森林和野生动物类型自然保护区管理办法</w:t>
            </w: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1985</w:t>
            </w:r>
            <w:r>
              <w:rPr>
                <w:rStyle w:val="5"/>
                <w:rFonts w:hint="default" w:ascii="Times New Roman" w:hAnsi="Times New Roman" w:eastAsia="仿宋_GB2312" w:cs="Times New Roman"/>
                <w:lang w:val="en-US" w:eastAsia="zh-CN" w:bidi="ar"/>
              </w:rPr>
              <w:t>年</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月</w:t>
            </w:r>
            <w:r>
              <w:rPr>
                <w:rStyle w:val="6"/>
                <w:rFonts w:hint="default" w:ascii="Times New Roman" w:hAnsi="Times New Roman" w:eastAsia="仿宋_GB2312" w:cs="Times New Roman"/>
                <w:lang w:val="en-US" w:eastAsia="zh-CN" w:bidi="ar"/>
              </w:rPr>
              <w:t>21</w:t>
            </w:r>
            <w:r>
              <w:rPr>
                <w:rStyle w:val="5"/>
                <w:rFonts w:hint="default" w:ascii="Times New Roman" w:hAnsi="Times New Roman" w:eastAsia="仿宋_GB2312" w:cs="Times New Roman"/>
                <w:lang w:val="en-US" w:eastAsia="zh-CN" w:bidi="ar"/>
              </w:rPr>
              <w:t>日国务院批准）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国家林业局公告（</w:t>
            </w:r>
            <w:r>
              <w:rPr>
                <w:rStyle w:val="6"/>
                <w:rFonts w:hint="default" w:ascii="Times New Roman" w:hAnsi="Times New Roman" w:eastAsia="仿宋_GB2312" w:cs="Times New Roman"/>
                <w:lang w:val="en-US" w:eastAsia="zh-CN" w:bidi="ar"/>
              </w:rPr>
              <w:t>2006</w:t>
            </w:r>
            <w:r>
              <w:rPr>
                <w:rStyle w:val="5"/>
                <w:rFonts w:hint="default" w:ascii="Times New Roman" w:hAnsi="Times New Roman" w:eastAsia="仿宋_GB2312" w:cs="Times New Roman"/>
                <w:lang w:val="en-US" w:eastAsia="zh-CN" w:bidi="ar"/>
              </w:rPr>
              <w:t>年第</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在森林和野生动物类型国家级自然保护区修筑设施审批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申请人可按要求自行编制论证说明，也可委托有关机构编制，审批部门不得以任何形式要求申请人必须委托特定中介机构提供服务。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1277"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拟建机构或设施对自然保护区自然资源、自然生态系统和主要保护对象影响评价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森林和野生动物类型自然保护区管理办法</w:t>
            </w: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1985</w:t>
            </w:r>
            <w:r>
              <w:rPr>
                <w:rStyle w:val="5"/>
                <w:rFonts w:hint="default" w:ascii="Times New Roman" w:hAnsi="Times New Roman" w:eastAsia="仿宋_GB2312" w:cs="Times New Roman"/>
                <w:lang w:val="en-US" w:eastAsia="zh-CN" w:bidi="ar"/>
              </w:rPr>
              <w:t>年</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月</w:t>
            </w:r>
            <w:r>
              <w:rPr>
                <w:rStyle w:val="6"/>
                <w:rFonts w:hint="default" w:ascii="Times New Roman" w:hAnsi="Times New Roman" w:eastAsia="仿宋_GB2312" w:cs="Times New Roman"/>
                <w:lang w:val="en-US" w:eastAsia="zh-CN" w:bidi="ar"/>
              </w:rPr>
              <w:t>21</w:t>
            </w:r>
            <w:r>
              <w:rPr>
                <w:rStyle w:val="5"/>
                <w:rFonts w:hint="default" w:ascii="Times New Roman" w:hAnsi="Times New Roman" w:eastAsia="仿宋_GB2312" w:cs="Times New Roman"/>
                <w:lang w:val="en-US" w:eastAsia="zh-CN" w:bidi="ar"/>
              </w:rPr>
              <w:t>日国务院批准）</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国家林业局公告（</w:t>
            </w:r>
            <w:r>
              <w:rPr>
                <w:rStyle w:val="6"/>
                <w:rFonts w:hint="default" w:ascii="Times New Roman" w:hAnsi="Times New Roman" w:eastAsia="仿宋_GB2312" w:cs="Times New Roman"/>
                <w:lang w:val="en-US" w:eastAsia="zh-CN" w:bidi="ar"/>
              </w:rPr>
              <w:t>2006</w:t>
            </w:r>
            <w:r>
              <w:rPr>
                <w:rStyle w:val="5"/>
                <w:rFonts w:hint="default" w:ascii="Times New Roman" w:hAnsi="Times New Roman" w:eastAsia="仿宋_GB2312" w:cs="Times New Roman"/>
                <w:lang w:val="en-US" w:eastAsia="zh-CN" w:bidi="ar"/>
              </w:rPr>
              <w:t>年第</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办理在森林和野生动物类型自然保护区审批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县林业局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申请人可按要求自行编制论证说明，也可委托有关机构编制，审批部门不得以任何形式要求申请人必须委托特定中介机构提供服务。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941"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28</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社会组织法定代表人离任审计</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pacing w:val="-6"/>
                <w:lang w:val="en-US" w:eastAsia="zh-CN" w:bidi="ar"/>
              </w:rPr>
            </w:pPr>
            <w:r>
              <w:rPr>
                <w:rStyle w:val="5"/>
                <w:rFonts w:hint="default" w:ascii="Times New Roman" w:hAnsi="Times New Roman" w:eastAsia="仿宋_GB2312" w:cs="Times New Roman"/>
                <w:spacing w:val="-6"/>
                <w:lang w:val="en-US" w:eastAsia="zh-CN" w:bidi="ar"/>
              </w:rPr>
              <w:t>《社会团体登记管理条例》（国务院令第</w:t>
            </w:r>
            <w:r>
              <w:rPr>
                <w:rStyle w:val="6"/>
                <w:rFonts w:hint="default" w:ascii="Times New Roman" w:hAnsi="Times New Roman" w:eastAsia="仿宋_GB2312" w:cs="Times New Roman"/>
                <w:spacing w:val="-6"/>
                <w:lang w:val="en-US" w:eastAsia="zh-CN" w:bidi="ar"/>
              </w:rPr>
              <w:t>250</w:t>
            </w:r>
            <w:r>
              <w:rPr>
                <w:rStyle w:val="5"/>
                <w:rFonts w:hint="default" w:ascii="Times New Roman" w:hAnsi="Times New Roman" w:eastAsia="仿宋_GB2312" w:cs="Times New Roman"/>
                <w:spacing w:val="-6"/>
                <w:lang w:val="en-US" w:eastAsia="zh-CN" w:bidi="ar"/>
              </w:rPr>
              <w:t>号，</w:t>
            </w:r>
            <w:r>
              <w:rPr>
                <w:rStyle w:val="6"/>
                <w:rFonts w:hint="default" w:ascii="Times New Roman" w:hAnsi="Times New Roman" w:eastAsia="仿宋_GB2312" w:cs="Times New Roman"/>
                <w:spacing w:val="-6"/>
                <w:lang w:val="en-US" w:eastAsia="zh-CN" w:bidi="ar"/>
              </w:rPr>
              <w:t>2016</w:t>
            </w:r>
            <w:r>
              <w:rPr>
                <w:rStyle w:val="5"/>
                <w:rFonts w:hint="default" w:ascii="Times New Roman" w:hAnsi="Times New Roman" w:eastAsia="仿宋_GB2312" w:cs="Times New Roman"/>
                <w:spacing w:val="-6"/>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《民办非企业单位登记管理暂行条例》（国务院令第</w:t>
            </w:r>
            <w:r>
              <w:rPr>
                <w:rStyle w:val="6"/>
                <w:rFonts w:hint="default" w:ascii="Times New Roman" w:hAnsi="Times New Roman" w:eastAsia="仿宋_GB2312" w:cs="Times New Roman"/>
                <w:lang w:val="en-US" w:eastAsia="zh-CN" w:bidi="ar"/>
              </w:rPr>
              <w:t>251</w:t>
            </w:r>
            <w:r>
              <w:rPr>
                <w:rStyle w:val="5"/>
                <w:rFonts w:hint="default" w:ascii="Times New Roman" w:hAnsi="Times New Roman" w:eastAsia="仿宋_GB2312" w:cs="Times New Roman"/>
                <w:lang w:val="en-US" w:eastAsia="zh-CN" w:bidi="ar"/>
              </w:rPr>
              <w:t>号）《基金会管理条例》（国务院令第</w:t>
            </w:r>
            <w:r>
              <w:rPr>
                <w:rStyle w:val="6"/>
                <w:rFonts w:hint="default" w:ascii="Times New Roman" w:hAnsi="Times New Roman" w:eastAsia="仿宋_GB2312" w:cs="Times New Roman"/>
                <w:lang w:val="en-US" w:eastAsia="zh-CN" w:bidi="ar"/>
              </w:rPr>
              <w:t>400</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社会团体变更登记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县民政局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申请人应按要求委托有相应合法资质的机构出具年度财务审计报告，审批部门不得以任何形式要求申请人必须委托特定中介机构提供服务。</w:t>
            </w:r>
          </w:p>
        </w:tc>
      </w:tr>
      <w:tr>
        <w:tblPrEx>
          <w:tblCellMar>
            <w:top w:w="0" w:type="dxa"/>
            <w:left w:w="0" w:type="dxa"/>
            <w:bottom w:w="0" w:type="dxa"/>
            <w:right w:w="0" w:type="dxa"/>
          </w:tblCellMar>
        </w:tblPrEx>
        <w:trPr>
          <w:trHeight w:val="94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29</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社会组织注销清算报告审计</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spacing w:val="-6"/>
                <w:lang w:val="en-US" w:eastAsia="zh-CN" w:bidi="ar"/>
              </w:rPr>
              <w:t>《社会团体登记管理条例》（国务院令第</w:t>
            </w:r>
            <w:r>
              <w:rPr>
                <w:rStyle w:val="6"/>
                <w:rFonts w:hint="default" w:ascii="Times New Roman" w:hAnsi="Times New Roman" w:eastAsia="仿宋_GB2312" w:cs="Times New Roman"/>
                <w:spacing w:val="-6"/>
                <w:lang w:val="en-US" w:eastAsia="zh-CN" w:bidi="ar"/>
              </w:rPr>
              <w:t>250</w:t>
            </w:r>
            <w:r>
              <w:rPr>
                <w:rStyle w:val="5"/>
                <w:rFonts w:hint="default" w:ascii="Times New Roman" w:hAnsi="Times New Roman" w:eastAsia="仿宋_GB2312" w:cs="Times New Roman"/>
                <w:spacing w:val="-6"/>
                <w:lang w:val="en-US" w:eastAsia="zh-CN" w:bidi="ar"/>
              </w:rPr>
              <w:t>号，</w:t>
            </w:r>
            <w:r>
              <w:rPr>
                <w:rStyle w:val="6"/>
                <w:rFonts w:hint="default" w:ascii="Times New Roman" w:hAnsi="Times New Roman" w:eastAsia="仿宋_GB2312" w:cs="Times New Roman"/>
                <w:spacing w:val="-6"/>
                <w:lang w:val="en-US" w:eastAsia="zh-CN" w:bidi="ar"/>
              </w:rPr>
              <w:t>2016</w:t>
            </w:r>
            <w:r>
              <w:rPr>
                <w:rStyle w:val="5"/>
                <w:rFonts w:hint="default" w:ascii="Times New Roman" w:hAnsi="Times New Roman" w:eastAsia="仿宋_GB2312" w:cs="Times New Roman"/>
                <w:spacing w:val="-6"/>
                <w:lang w:val="en-US" w:eastAsia="zh-CN" w:bidi="ar"/>
              </w:rPr>
              <w:t>年修订）</w:t>
            </w:r>
            <w:r>
              <w:rPr>
                <w:rStyle w:val="5"/>
                <w:rFonts w:hint="default" w:ascii="Times New Roman" w:hAnsi="Times New Roman" w:eastAsia="仿宋_GB2312" w:cs="Times New Roman"/>
                <w:lang w:val="en-US" w:eastAsia="zh-CN" w:bidi="ar"/>
              </w:rPr>
              <w:t>《民办非企业单位登记管理暂行条例》（国务院令第</w:t>
            </w:r>
            <w:r>
              <w:rPr>
                <w:rStyle w:val="6"/>
                <w:rFonts w:hint="default" w:ascii="Times New Roman" w:hAnsi="Times New Roman" w:eastAsia="仿宋_GB2312" w:cs="Times New Roman"/>
                <w:lang w:val="en-US" w:eastAsia="zh-CN" w:bidi="ar"/>
              </w:rPr>
              <w:t>251</w:t>
            </w:r>
            <w:r>
              <w:rPr>
                <w:rStyle w:val="5"/>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《基金会管理条例》（国务院令第</w:t>
            </w:r>
            <w:r>
              <w:rPr>
                <w:rStyle w:val="6"/>
                <w:rFonts w:hint="default" w:ascii="Times New Roman" w:hAnsi="Times New Roman" w:eastAsia="仿宋_GB2312" w:cs="Times New Roman"/>
                <w:lang w:val="en-US" w:eastAsia="zh-CN" w:bidi="ar"/>
              </w:rPr>
              <w:t>400</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社会团体注销登记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县民政局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申请人应按要求委托有相应合法资质的机构出具年度财务审计报告，审批部门不得以任何形式要求申请人必须委托特定中介机构提供服务。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社会组织年度检查财务审计</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pacing w:val="-6"/>
                <w:lang w:val="en-US" w:eastAsia="zh-CN" w:bidi="ar"/>
              </w:rPr>
            </w:pPr>
            <w:r>
              <w:rPr>
                <w:rStyle w:val="5"/>
                <w:rFonts w:hint="default" w:ascii="Times New Roman" w:hAnsi="Times New Roman" w:eastAsia="仿宋_GB2312" w:cs="Times New Roman"/>
                <w:spacing w:val="-6"/>
                <w:lang w:val="en-US" w:eastAsia="zh-CN" w:bidi="ar"/>
              </w:rPr>
              <w:t>《社会团体登记管理条例》（国务院令第</w:t>
            </w:r>
            <w:r>
              <w:rPr>
                <w:rStyle w:val="6"/>
                <w:rFonts w:hint="default" w:ascii="Times New Roman" w:hAnsi="Times New Roman" w:eastAsia="仿宋_GB2312" w:cs="Times New Roman"/>
                <w:spacing w:val="-6"/>
                <w:lang w:val="en-US" w:eastAsia="zh-CN" w:bidi="ar"/>
              </w:rPr>
              <w:t>250</w:t>
            </w:r>
            <w:r>
              <w:rPr>
                <w:rStyle w:val="5"/>
                <w:rFonts w:hint="default" w:ascii="Times New Roman" w:hAnsi="Times New Roman" w:eastAsia="仿宋_GB2312" w:cs="Times New Roman"/>
                <w:spacing w:val="-6"/>
                <w:lang w:val="en-US" w:eastAsia="zh-CN" w:bidi="ar"/>
              </w:rPr>
              <w:t>号，</w:t>
            </w:r>
            <w:r>
              <w:rPr>
                <w:rStyle w:val="6"/>
                <w:rFonts w:hint="default" w:ascii="Times New Roman" w:hAnsi="Times New Roman" w:eastAsia="仿宋_GB2312" w:cs="Times New Roman"/>
                <w:spacing w:val="-6"/>
                <w:lang w:val="en-US" w:eastAsia="zh-CN" w:bidi="ar"/>
              </w:rPr>
              <w:t>2016</w:t>
            </w:r>
            <w:r>
              <w:rPr>
                <w:rStyle w:val="5"/>
                <w:rFonts w:hint="default" w:ascii="Times New Roman" w:hAnsi="Times New Roman" w:eastAsia="仿宋_GB2312" w:cs="Times New Roman"/>
                <w:spacing w:val="-6"/>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《民办非企业单位登记管理暂行条例》（国务院令第</w:t>
            </w:r>
            <w:r>
              <w:rPr>
                <w:rStyle w:val="6"/>
                <w:rFonts w:hint="default" w:ascii="Times New Roman" w:hAnsi="Times New Roman" w:eastAsia="仿宋_GB2312" w:cs="Times New Roman"/>
                <w:lang w:val="en-US" w:eastAsia="zh-CN" w:bidi="ar"/>
              </w:rPr>
              <w:t>251</w:t>
            </w:r>
            <w:r>
              <w:rPr>
                <w:rStyle w:val="5"/>
                <w:rFonts w:hint="default" w:ascii="Times New Roman" w:hAnsi="Times New Roman" w:eastAsia="仿宋_GB2312" w:cs="Times New Roman"/>
                <w:lang w:val="en-US" w:eastAsia="zh-CN" w:bidi="ar"/>
              </w:rPr>
              <w:t>号）《基金会管理条例》（国务院令第</w:t>
            </w:r>
            <w:r>
              <w:rPr>
                <w:rStyle w:val="6"/>
                <w:rFonts w:hint="default" w:ascii="Times New Roman" w:hAnsi="Times New Roman" w:eastAsia="仿宋_GB2312" w:cs="Times New Roman"/>
                <w:lang w:val="en-US" w:eastAsia="zh-CN" w:bidi="ar"/>
              </w:rPr>
              <w:t>400</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社会组织管理</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县民政局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申请人应按要求委托有相应合法资质的机构出具年度财务审计报告，审批部门不得以任何形式要求申请人必须委托特定中介机构提供服务。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sz w:val="40"/>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-12700</wp:posOffset>
                      </wp:positionV>
                      <wp:extent cx="476250" cy="6762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pt;margin-top:-1pt;height:53.25pt;width:37.5pt;z-index:251662336;mso-width-relative:page;mso-height-relative:page;" filled="f" stroked="f" coordsize="21600,21600" o:gfxdata="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TZL1/tcAAAAJAQAADwAAAAAAAAABACAAAAAiAAAAZHJzL2Rv&#10;d25yZXYueG1sUEsBAhQAFAAAAAgAh07iQJpmxNA7AgAAZwQAAA4AAAAAAAAAAQAgAAAAJgEAAGRy&#10;cy9lMm9Eb2MueG1sUEsFBgAAAAAGAAYAWQEAANMFA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5</w:t>
                            </w:r>
                            <w:r>
                              <w:rPr>
                                <w:rFonts w:hint="default" w:ascii="Times New Roman" w:hAnsi="Times New Roman" w:cs="Times New Roman"/>
                                <w:sz w:val="28"/>
                                <w:szCs w:val="28"/>
                                <w:lang w:val="en-US" w:eastAsia="zh-CN"/>
                              </w:rPr>
                              <w:t>—</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1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社会组织执法财务审计</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spacing w:val="-6"/>
                <w:lang w:val="en-US" w:eastAsia="zh-CN" w:bidi="ar"/>
              </w:rPr>
            </w:pPr>
            <w:r>
              <w:rPr>
                <w:rStyle w:val="5"/>
                <w:rFonts w:hint="default" w:ascii="Times New Roman" w:hAnsi="Times New Roman" w:eastAsia="仿宋_GB2312" w:cs="Times New Roman"/>
                <w:spacing w:val="-6"/>
                <w:lang w:val="en-US" w:eastAsia="zh-CN" w:bidi="ar"/>
              </w:rPr>
              <w:t>《社会团体登记管理条例》（国务院令第</w:t>
            </w:r>
            <w:r>
              <w:rPr>
                <w:rStyle w:val="6"/>
                <w:rFonts w:hint="default" w:ascii="Times New Roman" w:hAnsi="Times New Roman" w:eastAsia="仿宋_GB2312" w:cs="Times New Roman"/>
                <w:spacing w:val="-6"/>
                <w:lang w:val="en-US" w:eastAsia="zh-CN" w:bidi="ar"/>
              </w:rPr>
              <w:t xml:space="preserve"> 250</w:t>
            </w:r>
            <w:r>
              <w:rPr>
                <w:rStyle w:val="5"/>
                <w:rFonts w:hint="default" w:ascii="Times New Roman" w:hAnsi="Times New Roman" w:eastAsia="仿宋_GB2312" w:cs="Times New Roman"/>
                <w:spacing w:val="-6"/>
                <w:lang w:val="en-US" w:eastAsia="zh-CN" w:bidi="ar"/>
              </w:rPr>
              <w:t>号，</w:t>
            </w:r>
            <w:r>
              <w:rPr>
                <w:rStyle w:val="6"/>
                <w:rFonts w:hint="default" w:ascii="Times New Roman" w:hAnsi="Times New Roman" w:eastAsia="仿宋_GB2312" w:cs="Times New Roman"/>
                <w:spacing w:val="-6"/>
                <w:lang w:val="en-US" w:eastAsia="zh-CN" w:bidi="ar"/>
              </w:rPr>
              <w:t>2016</w:t>
            </w:r>
            <w:r>
              <w:rPr>
                <w:rStyle w:val="5"/>
                <w:rFonts w:hint="default" w:ascii="Times New Roman" w:hAnsi="Times New Roman" w:eastAsia="仿宋_GB2312" w:cs="Times New Roman"/>
                <w:spacing w:val="-6"/>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《民办非企业单位登记管理暂行条例》（国务院令第</w:t>
            </w:r>
            <w:r>
              <w:rPr>
                <w:rStyle w:val="6"/>
                <w:rFonts w:hint="default" w:ascii="Times New Roman" w:hAnsi="Times New Roman" w:eastAsia="仿宋_GB2312" w:cs="Times New Roman"/>
                <w:lang w:val="en-US" w:eastAsia="zh-CN" w:bidi="ar"/>
              </w:rPr>
              <w:t>251</w:t>
            </w:r>
            <w:r>
              <w:rPr>
                <w:rStyle w:val="5"/>
                <w:rFonts w:hint="default" w:ascii="Times New Roman" w:hAnsi="Times New Roman" w:eastAsia="仿宋_GB2312" w:cs="Times New Roman"/>
                <w:lang w:val="en-US" w:eastAsia="zh-CN" w:bidi="ar"/>
              </w:rPr>
              <w:t>号）《基金会管理条例》（国务院令第</w:t>
            </w:r>
            <w:r>
              <w:rPr>
                <w:rStyle w:val="6"/>
                <w:rFonts w:hint="default" w:ascii="Times New Roman" w:hAnsi="Times New Roman" w:eastAsia="仿宋_GB2312" w:cs="Times New Roman"/>
                <w:lang w:val="en-US" w:eastAsia="zh-CN" w:bidi="ar"/>
              </w:rPr>
              <w:t xml:space="preserve">400 </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社会组织管理</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县民政局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申请人应按要求委托有相应合法资质的机构出具年度财务审计报告，审批部门不得以任何形式要求申请人必须委托特定中介机构提供服务。</w:t>
            </w:r>
          </w:p>
        </w:tc>
      </w:tr>
      <w:tr>
        <w:tblPrEx>
          <w:tblCellMar>
            <w:top w:w="0" w:type="dxa"/>
            <w:left w:w="0" w:type="dxa"/>
            <w:bottom w:w="0" w:type="dxa"/>
            <w:right w:w="0" w:type="dxa"/>
          </w:tblCellMar>
        </w:tblPrEx>
        <w:trPr>
          <w:trHeight w:val="41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sz w:val="40"/>
              </w:rPr>
              <mc:AlternateContent>
                <mc:Choice Requires="wps">
                  <w:drawing>
                    <wp:anchor distT="0" distB="0" distL="114300" distR="114300" simplePos="0" relativeHeight="251663360" behindDoc="0" locked="0" layoutInCell="1" allowOverlap="1">
                      <wp:simplePos x="0" y="0"/>
                      <wp:positionH relativeFrom="column">
                        <wp:posOffset>-505460</wp:posOffset>
                      </wp:positionH>
                      <wp:positionV relativeFrom="paragraph">
                        <wp:posOffset>37465</wp:posOffset>
                      </wp:positionV>
                      <wp:extent cx="476250" cy="67627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pt;margin-top:2.95pt;height:53.25pt;width:37.5pt;z-index:251663360;mso-width-relative:page;mso-height-relative:page;" filled="f" stroked="f" coordsize="21600,21600" o:gfxdata="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yh/UbNcAAAAIAQAADwAAAAAAAAABACAAAAAiAAAAZHJzL2Rv&#10;d25yZXYueG1sUEsBAhQAFAAAAAgAh07iQC3LQ0g7AgAAZwQAAA4AAAAAAAAAAQAgAAAAJgEAAGRy&#10;cy9lMm9Eb2MueG1sUEsFBgAAAAAGAAYAWQEAANMFA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6</w:t>
                            </w:r>
                            <w:r>
                              <w:rPr>
                                <w:rFonts w:hint="default" w:ascii="Times New Roman" w:hAnsi="Times New Roman" w:cs="Times New Roman"/>
                                <w:sz w:val="28"/>
                                <w:szCs w:val="28"/>
                                <w:lang w:val="en-US" w:eastAsia="zh-CN"/>
                              </w:rPr>
                              <w:t>—</w:t>
                            </w:r>
                          </w:p>
                        </w:txbxContent>
                      </v:textbox>
                    </v:shape>
                  </w:pict>
                </mc:Fallback>
              </mc:AlternateContent>
            </w: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shd w:val="clear" w:color="auto" w:fill="auto"/>
          <w:tblCellMar>
            <w:top w:w="0" w:type="dxa"/>
            <w:left w:w="0" w:type="dxa"/>
            <w:bottom w:w="0" w:type="dxa"/>
            <w:right w:w="0" w:type="dxa"/>
          </w:tblCellMar>
        </w:tblPrEx>
        <w:trPr>
          <w:trHeight w:val="607"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8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防雷装置设计技术评价</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《防雷减灾管理办法》（</w:t>
            </w:r>
            <w:r>
              <w:rPr>
                <w:rStyle w:val="6"/>
                <w:rFonts w:hint="default" w:ascii="Times New Roman" w:hAnsi="Times New Roman" w:eastAsia="仿宋_GB2312" w:cs="Times New Roman"/>
                <w:lang w:val="en-US" w:eastAsia="zh-CN" w:bidi="ar"/>
              </w:rPr>
              <w:t>2013</w:t>
            </w:r>
            <w:r>
              <w:rPr>
                <w:rStyle w:val="5"/>
                <w:rFonts w:hint="default" w:ascii="Times New Roman" w:hAnsi="Times New Roman" w:eastAsia="仿宋_GB2312" w:cs="Times New Roman"/>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《湖南省雷电灾害防御条例》</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有相应的防雷装置设计审核资质</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雷电防护装置设计审核和竣工验收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县气象局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根据具体项目情况，由气象部门委托中介机构开展服务。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防雷装置跟踪检测</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《防雷减灾管理办法》（</w:t>
            </w:r>
            <w:r>
              <w:rPr>
                <w:rStyle w:val="6"/>
                <w:rFonts w:hint="default" w:ascii="Times New Roman" w:hAnsi="Times New Roman" w:eastAsia="仿宋_GB2312" w:cs="Times New Roman"/>
                <w:lang w:val="en-US" w:eastAsia="zh-CN" w:bidi="ar"/>
              </w:rPr>
              <w:t>2013</w:t>
            </w:r>
            <w:r>
              <w:rPr>
                <w:rStyle w:val="5"/>
                <w:rFonts w:hint="default" w:ascii="Times New Roman" w:hAnsi="Times New Roman" w:eastAsia="仿宋_GB2312" w:cs="Times New Roman"/>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《湖南省雷电灾害防御条例》</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有相应的防雷装置检测资质</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雷电防护装置设计审核和竣工验收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县气象局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根据具体项目情况，油库等特定项目由气象部门委托中介机构开展服务；房屋建筑和市政基础设施项目由建设单位委托中介机构开展服务。</w:t>
            </w:r>
          </w:p>
        </w:tc>
      </w:tr>
      <w:tr>
        <w:tblPrEx>
          <w:shd w:val="clear" w:color="auto" w:fill="auto"/>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洪水影响评价报告编制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《河道管理范围内建设项目管理的有关规定》（水利部令第</w:t>
            </w:r>
            <w:r>
              <w:rPr>
                <w:rStyle w:val="6"/>
                <w:rFonts w:hint="default" w:ascii="Times New Roman" w:hAnsi="Times New Roman" w:eastAsia="仿宋_GB2312" w:cs="Times New Roman"/>
                <w:lang w:val="en-US" w:eastAsia="zh-CN" w:bidi="ar"/>
              </w:rPr>
              <w:t xml:space="preserve"> 49</w:t>
            </w:r>
            <w:r>
              <w:rPr>
                <w:rStyle w:val="5"/>
                <w:rFonts w:hint="default" w:ascii="Times New Roman" w:hAnsi="Times New Roman" w:eastAsia="仿宋_GB2312" w:cs="Times New Roman"/>
                <w:lang w:val="en-US" w:eastAsia="zh-CN" w:bidi="ar"/>
              </w:rPr>
              <w:t>号修正）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洞庭湖区河道、湖泊、洲滩的开发利用许可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申请人可按要求自行编制评价报告，也可委托有关机构编制，审批部门不得以任何形式要求申请人必须委托特定中介机构提供服务；保留审批部门现有的评价报告技术评估、评审。</w:t>
            </w:r>
          </w:p>
        </w:tc>
      </w:tr>
      <w:tr>
        <w:tblPrEx>
          <w:tblCellMar>
            <w:top w:w="0" w:type="dxa"/>
            <w:left w:w="0" w:type="dxa"/>
            <w:bottom w:w="0" w:type="dxa"/>
            <w:right w:w="0" w:type="dxa"/>
          </w:tblCellMar>
        </w:tblPrEx>
        <w:trPr>
          <w:trHeight w:val="68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防洪补救补偿措施设计报告编制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《河道管理范围内建设项目管理的有关规定》（水利部令第</w:t>
            </w:r>
            <w:r>
              <w:rPr>
                <w:rStyle w:val="6"/>
                <w:rFonts w:hint="default" w:ascii="Times New Roman" w:hAnsi="Times New Roman" w:eastAsia="仿宋_GB2312" w:cs="Times New Roman"/>
                <w:lang w:val="en-US" w:eastAsia="zh-CN" w:bidi="ar"/>
              </w:rPr>
              <w:t xml:space="preserve"> 49</w:t>
            </w:r>
            <w:r>
              <w:rPr>
                <w:rStyle w:val="5"/>
                <w:rFonts w:hint="default" w:ascii="Times New Roman" w:hAnsi="Times New Roman" w:eastAsia="仿宋_GB2312" w:cs="Times New Roman"/>
                <w:lang w:val="en-US" w:eastAsia="zh-CN" w:bidi="ar"/>
              </w:rPr>
              <w:t>号修正）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有相应合法资质的设计机构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河道管理范围内建设项目工程建设方案审批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申请人应委托有相应合法资质的机构编制防洪补救补偿措施设计报告；保留审批部门现有对防洪补救补偿措施设计报告的技术评估、评审。</w:t>
            </w:r>
          </w:p>
        </w:tc>
      </w:tr>
      <w:tr>
        <w:tblPrEx>
          <w:tblCellMar>
            <w:top w:w="0" w:type="dxa"/>
            <w:left w:w="0" w:type="dxa"/>
            <w:bottom w:w="0" w:type="dxa"/>
            <w:right w:w="0" w:type="dxa"/>
          </w:tblCellMar>
        </w:tblPrEx>
        <w:trPr>
          <w:trHeight w:val="79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权限内洪泛区、蓄滞洪区非防洪建设项目洪水影响评价报告编制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《中华人民共和国防洪法》（</w:t>
            </w:r>
            <w:r>
              <w:rPr>
                <w:rStyle w:val="6"/>
                <w:rFonts w:hint="default" w:ascii="Times New Roman" w:hAnsi="Times New Roman" w:eastAsia="仿宋_GB2312" w:cs="Times New Roman"/>
                <w:lang w:val="en-US" w:eastAsia="zh-CN" w:bidi="ar"/>
              </w:rPr>
              <w:t>2016</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非防洪建设项目洪水影响评价报告审批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申请人可按要求自行编制评价报告，也可委托有关机构编制，审批部门不得以任何形式要求申请人必须委托特定中介机构提供服务；保留审批部门现有的评价报告技术评估、评审。</w:t>
            </w:r>
          </w:p>
        </w:tc>
      </w:tr>
      <w:tr>
        <w:tblPrEx>
          <w:tblCellMar>
            <w:top w:w="0" w:type="dxa"/>
            <w:left w:w="0" w:type="dxa"/>
            <w:bottom w:w="0" w:type="dxa"/>
            <w:right w:w="0" w:type="dxa"/>
          </w:tblCellMar>
        </w:tblPrEx>
        <w:trPr>
          <w:trHeight w:val="74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水工程建设规划同意书论证报告编制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《水工程建设规划同意书制度管理办法（试行）》（水利部令第</w:t>
            </w:r>
            <w:r>
              <w:rPr>
                <w:rStyle w:val="6"/>
                <w:rFonts w:hint="default" w:ascii="Times New Roman" w:hAnsi="Times New Roman" w:eastAsia="仿宋_GB2312" w:cs="Times New Roman"/>
                <w:lang w:val="en-US" w:eastAsia="zh-CN" w:bidi="ar"/>
              </w:rPr>
              <w:t>49</w:t>
            </w:r>
            <w:r>
              <w:rPr>
                <w:rStyle w:val="5"/>
                <w:rFonts w:hint="default" w:ascii="Times New Roman" w:hAnsi="Times New Roman" w:eastAsia="仿宋_GB2312" w:cs="Times New Roman"/>
                <w:lang w:val="en-US" w:eastAsia="zh-CN" w:bidi="ar"/>
              </w:rPr>
              <w:t>号修正）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有相应工程咨询资质的单位或者流域综合规划或者防洪规划的编制单位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水工程建设规划同意书审核</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申请人应委托有相应合法资质的机构编制，审批部门不得以任何形式要求申请人必须委托特定中介机构提供服务。</w:t>
            </w:r>
          </w:p>
        </w:tc>
      </w:tr>
      <w:tr>
        <w:tblPrEx>
          <w:tblCellMar>
            <w:top w:w="0" w:type="dxa"/>
            <w:left w:w="0" w:type="dxa"/>
            <w:bottom w:w="0" w:type="dxa"/>
            <w:right w:w="0" w:type="dxa"/>
          </w:tblCellMar>
        </w:tblPrEx>
        <w:trPr>
          <w:trHeight w:val="85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38</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生产建设项目水土保持方案编制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《中华人民共和国水土保持法》（</w:t>
            </w:r>
            <w:r>
              <w:rPr>
                <w:rStyle w:val="6"/>
                <w:rFonts w:hint="default" w:ascii="Times New Roman" w:hAnsi="Times New Roman" w:eastAsia="仿宋_GB2312" w:cs="Times New Roman"/>
                <w:lang w:val="en-US" w:eastAsia="zh-CN" w:bidi="ar"/>
              </w:rPr>
              <w:t>2010</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生产建设项目水土保持方案审批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申请人可按要求自行编制报告，也可委托有关机构编制，审批部门不得以任何形式要求申请人必须委托特定中介机构提供服务；保留审批部门现有的评价报告技术评估、评审。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39</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建设项目水资源论证报告书编制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《取水许可和水资源费征收管理条例》（国务院令第</w:t>
            </w:r>
            <w:r>
              <w:rPr>
                <w:rStyle w:val="6"/>
                <w:rFonts w:hint="default" w:ascii="Times New Roman" w:hAnsi="Times New Roman" w:eastAsia="仿宋_GB2312" w:cs="Times New Roman"/>
                <w:lang w:val="en-US" w:eastAsia="zh-CN" w:bidi="ar"/>
              </w:rPr>
              <w:t>460</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《取水许可管理办法》（水利部令第</w:t>
            </w:r>
            <w:r>
              <w:rPr>
                <w:rStyle w:val="6"/>
                <w:rFonts w:hint="default" w:ascii="Times New Roman" w:hAnsi="Times New Roman" w:eastAsia="仿宋_GB2312" w:cs="Times New Roman"/>
                <w:lang w:val="en-US" w:eastAsia="zh-CN" w:bidi="ar"/>
              </w:rPr>
              <w:t>34</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取水许可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申请人可按要求自行编制评价报告，也可委托有关机构编制，审批部门不得以任何形式要求申请人必须委托特定中介机构提供服务；保留审批部门现有的评价报告技术评估、评审。</w:t>
            </w:r>
          </w:p>
        </w:tc>
      </w:tr>
      <w:tr>
        <w:tblPrEx>
          <w:tblCellMar>
            <w:top w:w="0" w:type="dxa"/>
            <w:left w:w="0" w:type="dxa"/>
            <w:bottom w:w="0" w:type="dxa"/>
            <w:right w:w="0" w:type="dxa"/>
          </w:tblCellMar>
        </w:tblPrEx>
        <w:trPr>
          <w:trHeight w:val="449"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shd w:val="clear" w:color="auto" w:fill="auto"/>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占用跨区县农业灌溉水源、灌排工程设施补偿替代方案编制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《占用农业灌溉水源、灌排工程设施补偿办法》（</w:t>
            </w:r>
            <w:r>
              <w:rPr>
                <w:rStyle w:val="6"/>
                <w:rFonts w:hint="default" w:ascii="Times New Roman" w:hAnsi="Times New Roman" w:eastAsia="仿宋_GB2312" w:cs="Times New Roman"/>
                <w:spacing w:val="-6"/>
                <w:lang w:val="en-US" w:eastAsia="zh-CN" w:bidi="ar"/>
              </w:rPr>
              <w:t>2014</w:t>
            </w:r>
            <w:r>
              <w:rPr>
                <w:rStyle w:val="5"/>
                <w:rFonts w:hint="default" w:ascii="Times New Roman" w:hAnsi="Times New Roman" w:eastAsia="仿宋_GB2312" w:cs="Times New Roman"/>
                <w:spacing w:val="-6"/>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占用农业灌溉水源、灌排工程设施审批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申请人可按要求自行编制方案，也可委托有关机构编制，审批部门不得以任何形式要求申请人必须委托特定中介机构提供服务。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水利基建项目初步设计报告编制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《水利工程建设程序管理暂行规定》（</w:t>
            </w:r>
            <w:r>
              <w:rPr>
                <w:rStyle w:val="6"/>
                <w:rFonts w:hint="default" w:ascii="Times New Roman" w:hAnsi="Times New Roman" w:eastAsia="仿宋_GB2312" w:cs="Times New Roman"/>
                <w:lang w:val="en-US" w:eastAsia="zh-CN" w:bidi="ar"/>
              </w:rPr>
              <w:t>2019</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有相应合法资质的设计机构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水利基建项目初步设计文件审批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县水利局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申请人可按要求自行编制设计报告，也可委托机构编制，审批部门不得以任何形式要求申请人必须委托特定中介机构提供服务。</w:t>
            </w:r>
          </w:p>
        </w:tc>
      </w:tr>
      <w:tr>
        <w:tblPrEx>
          <w:tblCellMar>
            <w:top w:w="0" w:type="dxa"/>
            <w:left w:w="0" w:type="dxa"/>
            <w:bottom w:w="0" w:type="dxa"/>
            <w:right w:w="0" w:type="dxa"/>
          </w:tblCellMar>
        </w:tblPrEx>
        <w:trPr>
          <w:trHeight w:val="669"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11"/>
                <w:lang w:val="en-US" w:eastAsia="zh-CN" w:bidi="ar"/>
              </w:rPr>
              <w:t>出具生产环境和生产用水检测报告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《消毒产品生产企业卫生许可规定》</w:t>
            </w:r>
            <w:r>
              <w:rPr>
                <w:rStyle w:val="5"/>
                <w:rFonts w:hint="eastAsia" w:ascii="Times New Roman" w:hAnsi="Times New Roman" w:eastAsia="仿宋_GB2312" w:cs="Times New Roman"/>
                <w:spacing w:val="-6"/>
                <w:lang w:val="en-US" w:eastAsia="zh-CN" w:bidi="ar"/>
              </w:rPr>
              <w:t>（</w:t>
            </w:r>
            <w:r>
              <w:rPr>
                <w:rStyle w:val="5"/>
                <w:rFonts w:hint="default" w:ascii="Times New Roman" w:hAnsi="Times New Roman" w:eastAsia="仿宋_GB2312" w:cs="Times New Roman"/>
                <w:spacing w:val="-6"/>
                <w:lang w:val="en-US" w:eastAsia="zh-CN" w:bidi="ar"/>
              </w:rPr>
              <w:t>卫监督发〔</w:t>
            </w:r>
            <w:r>
              <w:rPr>
                <w:rStyle w:val="6"/>
                <w:rFonts w:hint="default" w:ascii="Times New Roman" w:hAnsi="Times New Roman" w:eastAsia="仿宋_GB2312" w:cs="Times New Roman"/>
                <w:spacing w:val="-6"/>
                <w:lang w:val="en-US" w:eastAsia="zh-CN" w:bidi="ar"/>
              </w:rPr>
              <w:t>2009</w:t>
            </w:r>
            <w:r>
              <w:rPr>
                <w:rStyle w:val="5"/>
                <w:rFonts w:hint="default" w:ascii="Times New Roman" w:hAnsi="Times New Roman" w:eastAsia="仿宋_GB2312" w:cs="Times New Roman"/>
                <w:spacing w:val="-6"/>
                <w:lang w:val="en-US" w:eastAsia="zh-CN" w:bidi="ar"/>
              </w:rPr>
              <w:t>〕</w:t>
            </w:r>
            <w:r>
              <w:rPr>
                <w:rStyle w:val="6"/>
                <w:rFonts w:hint="default" w:ascii="Times New Roman" w:hAnsi="Times New Roman" w:eastAsia="仿宋_GB2312" w:cs="Times New Roman"/>
                <w:spacing w:val="-6"/>
                <w:lang w:val="en-US" w:eastAsia="zh-CN" w:bidi="ar"/>
              </w:rPr>
              <w:t>110</w:t>
            </w:r>
            <w:r>
              <w:rPr>
                <w:rStyle w:val="5"/>
                <w:rFonts w:hint="default" w:ascii="Times New Roman" w:hAnsi="Times New Roman" w:eastAsia="仿宋_GB2312" w:cs="Times New Roman"/>
                <w:spacing w:val="-6"/>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生产用于传染病防治的消毒产品的单位审批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申请人应委托有相应合法资质的机构进行检测，审批部门不得以任何形式要求申请人必须委托特定中介机构提供服务。</w:t>
            </w:r>
          </w:p>
        </w:tc>
      </w:tr>
      <w:tr>
        <w:tblPrEx>
          <w:tblCellMar>
            <w:top w:w="0" w:type="dxa"/>
            <w:left w:w="0" w:type="dxa"/>
            <w:bottom w:w="0" w:type="dxa"/>
            <w:right w:w="0" w:type="dxa"/>
          </w:tblCellMar>
        </w:tblPrEx>
        <w:trPr>
          <w:trHeight w:val="873"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职业病危害放射防护预评价报告编制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《中华人民共和国职业病防治法》（</w:t>
            </w:r>
            <w:r>
              <w:rPr>
                <w:rStyle w:val="6"/>
                <w:rFonts w:hint="default" w:ascii="Times New Roman" w:hAnsi="Times New Roman" w:eastAsia="仿宋_GB2312" w:cs="Times New Roman"/>
                <w:lang w:val="en-US" w:eastAsia="zh-CN" w:bidi="ar"/>
              </w:rPr>
              <w:t>2018</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医疗机构放射性职业病危害建设项目预评价报告审核；放射源诊疗技术和医用辐射机构许可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tblCellMar>
            <w:top w:w="0" w:type="dxa"/>
            <w:left w:w="0" w:type="dxa"/>
            <w:bottom w:w="0" w:type="dxa"/>
            <w:right w:w="0" w:type="dxa"/>
          </w:tblCellMar>
        </w:tblPrEx>
        <w:trPr>
          <w:trHeight w:val="12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职业病危害放射防护控制效果评价报告编制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《中华人民共和国职业病防治法》（</w:t>
            </w:r>
            <w:r>
              <w:rPr>
                <w:rStyle w:val="6"/>
                <w:rFonts w:hint="default" w:ascii="Times New Roman" w:hAnsi="Times New Roman" w:eastAsia="仿宋_GB2312" w:cs="Times New Roman"/>
                <w:lang w:val="en-US" w:eastAsia="zh-CN" w:bidi="ar"/>
              </w:rPr>
              <w:t>2018</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医疗机构放射性职业病危害建设项目竣工验收；放射源诊疗技术和医用辐射机构许可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放射诊疗设备性能检测与评价报告编制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《放射性同位素与射线装置安全和防护条例》（国务院令第</w:t>
            </w:r>
            <w:r>
              <w:rPr>
                <w:rStyle w:val="6"/>
                <w:rFonts w:hint="default" w:ascii="Times New Roman" w:hAnsi="Times New Roman" w:eastAsia="仿宋_GB2312" w:cs="Times New Roman"/>
                <w:lang w:val="en-US" w:eastAsia="zh-CN" w:bidi="ar"/>
              </w:rPr>
              <w:t>449</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2019</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放射源诊疗技术和医用辐射机构许可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tblCellMar>
            <w:top w:w="0" w:type="dxa"/>
            <w:left w:w="0" w:type="dxa"/>
            <w:bottom w:w="0" w:type="dxa"/>
            <w:right w:w="0" w:type="dxa"/>
          </w:tblCellMar>
        </w:tblPrEx>
        <w:trPr>
          <w:trHeight w:val="1003"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sz w:val="40"/>
              </w:rPr>
              <mc:AlternateContent>
                <mc:Choice Requires="wps">
                  <w:drawing>
                    <wp:anchor distT="0" distB="0" distL="114300" distR="114300" simplePos="0" relativeHeight="251664384" behindDoc="0" locked="0" layoutInCell="1" allowOverlap="1">
                      <wp:simplePos x="0" y="0"/>
                      <wp:positionH relativeFrom="column">
                        <wp:posOffset>-476885</wp:posOffset>
                      </wp:positionH>
                      <wp:positionV relativeFrom="paragraph">
                        <wp:posOffset>579120</wp:posOffset>
                      </wp:positionV>
                      <wp:extent cx="476250" cy="6762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5pt;margin-top:45.6pt;height:53.25pt;width:37.5pt;z-index:251664384;mso-width-relative:page;mso-height-relative:page;" filled="f" stroked="f" coordsize="21600,21600" o:gfxdata="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GN3cR1gAAAAgBAAAPAAAAAAAAAAEAIAAAACIAAABkcnMvZG93&#10;bnJldi54bWxQSwECFAAUAAAACACHTuJAtTu6OjsCAABnBAAADgAAAAAAAAABACAAAAAlAQAAZHJz&#10;L2Uyb0RvYy54bWxQSwUGAAAAAAYABgBZAQAA0gU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7</w:t>
                            </w:r>
                            <w:r>
                              <w:rPr>
                                <w:rFonts w:hint="default" w:ascii="Times New Roman" w:hAnsi="Times New Roman" w:cs="Times New Roman"/>
                                <w:sz w:val="28"/>
                                <w:szCs w:val="28"/>
                                <w:lang w:val="en-US" w:eastAsia="zh-CN"/>
                              </w:rPr>
                              <w:t>—</w:t>
                            </w:r>
                          </w:p>
                        </w:txbxContent>
                      </v:textbox>
                    </v:shape>
                  </w:pict>
                </mc:Fallback>
              </mc:AlternateContent>
            </w:r>
            <w:r>
              <w:rPr>
                <w:rFonts w:hint="default" w:ascii="Times New Roman" w:hAnsi="Times New Roman" w:eastAsia="仿宋_GB2312" w:cs="Times New Roman"/>
                <w:i w:val="0"/>
                <w:color w:val="000000"/>
                <w:kern w:val="0"/>
                <w:sz w:val="18"/>
                <w:szCs w:val="18"/>
                <w:u w:val="none"/>
                <w:lang w:val="en-US" w:eastAsia="zh-CN" w:bidi="ar"/>
              </w:rPr>
              <w:t>46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辐射工作场所检测与评价报告编制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《放射性同位素与射线装置安全和防护条例》（国务院令第</w:t>
            </w:r>
            <w:r>
              <w:rPr>
                <w:rStyle w:val="6"/>
                <w:rFonts w:hint="default" w:ascii="Times New Roman" w:hAnsi="Times New Roman" w:eastAsia="仿宋_GB2312" w:cs="Times New Roman"/>
                <w:lang w:val="en-US" w:eastAsia="zh-CN" w:bidi="ar"/>
              </w:rPr>
              <w:t>449</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2019</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放射源诊疗技术和医用辐射机构许可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职业健康检查评价报告编制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《中华人民共和国职业病防治法》（</w:t>
            </w:r>
            <w:r>
              <w:rPr>
                <w:rStyle w:val="6"/>
                <w:rFonts w:hint="default" w:ascii="Times New Roman" w:hAnsi="Times New Roman" w:eastAsia="仿宋_GB2312" w:cs="Times New Roman"/>
                <w:lang w:val="en-US" w:eastAsia="zh-CN" w:bidi="ar"/>
              </w:rPr>
              <w:t>2018</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放射源诊疗技术和医用辐射机构许可；放射医疗工作人员证核发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tblCellMar>
            <w:top w:w="0" w:type="dxa"/>
            <w:left w:w="0" w:type="dxa"/>
            <w:bottom w:w="0" w:type="dxa"/>
            <w:right w:w="0" w:type="dxa"/>
          </w:tblCellMar>
        </w:tblPrEx>
        <w:trPr>
          <w:trHeight w:val="32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sz w:val="40"/>
              </w:rPr>
              <mc:AlternateContent>
                <mc:Choice Requires="wps">
                  <w:drawing>
                    <wp:anchor distT="0" distB="0" distL="114300" distR="114300" simplePos="0" relativeHeight="251665408" behindDoc="0" locked="0" layoutInCell="1" allowOverlap="1">
                      <wp:simplePos x="0" y="0"/>
                      <wp:positionH relativeFrom="column">
                        <wp:posOffset>-476885</wp:posOffset>
                      </wp:positionH>
                      <wp:positionV relativeFrom="paragraph">
                        <wp:posOffset>18415</wp:posOffset>
                      </wp:positionV>
                      <wp:extent cx="476250" cy="676275"/>
                      <wp:effectExtent l="0" t="0" r="0" b="0"/>
                      <wp:wrapNone/>
                      <wp:docPr id="7" name="文本框 7"/>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7.55pt;margin-top:1.45pt;height:53.25pt;width:37.5pt;z-index:251665408;mso-width-relative:page;mso-height-relative:page;" filled="f" stroked="f" coordsize="21600,21600" o:gfxdata="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FuBj+rVAAAABwEAAA8AAAAAAAAAAQAgAAAAIgAAAGRycy9kb3du&#10;cmV2LnhtbFBLAQIUABQAAAAIAIdO4kAClj2iOwIAAGcEAAAOAAAAAAAAAAEAIAAAACQBAABkcnMv&#10;ZTJvRG9jLnhtbFBLBQYAAAAABgAGAFkBAADRBQ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8</w:t>
                            </w:r>
                            <w:r>
                              <w:rPr>
                                <w:rFonts w:hint="default" w:ascii="Times New Roman" w:hAnsi="Times New Roman" w:cs="Times New Roman"/>
                                <w:sz w:val="28"/>
                                <w:szCs w:val="28"/>
                                <w:lang w:val="en-US" w:eastAsia="zh-CN"/>
                              </w:rPr>
                              <w:t>—</w:t>
                            </w:r>
                          </w:p>
                        </w:txbxContent>
                      </v:textbox>
                    </v:shape>
                  </w:pict>
                </mc:Fallback>
              </mc:AlternateContent>
            </w: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48</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放射卫生防护检测与评价报告编制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《中华人民共和国职业病防治法》（</w:t>
            </w:r>
            <w:r>
              <w:rPr>
                <w:rStyle w:val="6"/>
                <w:rFonts w:hint="default" w:ascii="Times New Roman" w:hAnsi="Times New Roman" w:eastAsia="仿宋_GB2312" w:cs="Times New Roman"/>
                <w:lang w:val="en-US" w:eastAsia="zh-CN" w:bidi="ar"/>
              </w:rPr>
              <w:t>2018</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放射源诊疗技术和医用辐射机构许可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49</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个人剂量监测评价报告编制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《中华人民共和国职业病防治法》（</w:t>
            </w:r>
            <w:r>
              <w:rPr>
                <w:rStyle w:val="6"/>
                <w:rFonts w:hint="default" w:ascii="Times New Roman" w:hAnsi="Times New Roman" w:eastAsia="仿宋_GB2312" w:cs="Times New Roman"/>
                <w:lang w:val="en-US" w:eastAsia="zh-CN" w:bidi="ar"/>
              </w:rPr>
              <w:t>2018</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放射源诊疗技术和医用辐射机构许可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tblCellMar>
            <w:top w:w="0" w:type="dxa"/>
            <w:left w:w="0" w:type="dxa"/>
            <w:bottom w:w="0" w:type="dxa"/>
            <w:right w:w="0" w:type="dxa"/>
          </w:tblCellMar>
        </w:tblPrEx>
        <w:trPr>
          <w:trHeight w:val="707"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spacing w:val="6"/>
                <w:lang w:val="en-US" w:eastAsia="zh-CN" w:bidi="ar"/>
              </w:rPr>
              <w:t>供水水质检测报告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《中华人民共和国传染病防治法》（</w:t>
            </w:r>
            <w:r>
              <w:rPr>
                <w:rStyle w:val="6"/>
                <w:rFonts w:hint="default" w:ascii="Times New Roman" w:hAnsi="Times New Roman" w:eastAsia="仿宋_GB2312" w:cs="Times New Roman"/>
                <w:lang w:val="en-US" w:eastAsia="zh-CN" w:bidi="ar"/>
              </w:rPr>
              <w:t>2013</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有相应资质的检测评价机构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饮用水供水单位卫生许可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县卫健局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申请人应委托有相应合法资质的机构进行报告编制，审批部门不得以任何形式要求申请人必须委托特定中介机构提供服务。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19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建设单位在文物保护单位建设控制地带内进行建设工程需委托开展的考古勘探发掘</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《中华人民共和国文物保护法》（</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有相应合法资质的机构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县级文物保护单位建设控制地带内建设工程设计方案审批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县文旅广体局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土地出让方委托有相应</w:t>
            </w:r>
            <w:r>
              <w:rPr>
                <w:rStyle w:val="5"/>
                <w:rFonts w:hint="eastAsia" w:ascii="Times New Roman" w:hAnsi="Times New Roman" w:eastAsia="仿宋_GB2312" w:cs="Times New Roman"/>
                <w:lang w:val="en-US" w:eastAsia="zh-CN" w:bidi="ar"/>
              </w:rPr>
              <w:t>合法</w:t>
            </w:r>
            <w:r>
              <w:rPr>
                <w:rStyle w:val="5"/>
                <w:rFonts w:hint="default" w:ascii="Times New Roman" w:hAnsi="Times New Roman" w:eastAsia="仿宋_GB2312" w:cs="Times New Roman"/>
                <w:lang w:val="en-US" w:eastAsia="zh-CN" w:bidi="ar"/>
              </w:rPr>
              <w:t>资质的机构开展考古勘探发掘。</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设立电影院、变更电影院注册资金的验资报告</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《电影管理条例》（国务院令第</w:t>
            </w:r>
            <w:r>
              <w:rPr>
                <w:rStyle w:val="6"/>
                <w:rFonts w:hint="default" w:ascii="Times New Roman" w:hAnsi="Times New Roman" w:eastAsia="仿宋_GB2312" w:cs="Times New Roman"/>
                <w:lang w:val="en-US" w:eastAsia="zh-CN" w:bidi="ar"/>
              </w:rPr>
              <w:t>342</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会计师事务所</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电影放映经营许可证核发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eastAsia" w:ascii="Times New Roman" w:hAnsi="Times New Roman" w:eastAsia="仿宋_GB2312" w:cs="Times New Roman"/>
                <w:lang w:val="en-US" w:eastAsia="zh-CN" w:bidi="ar"/>
              </w:rPr>
              <w:t>县委</w:t>
            </w:r>
            <w:r>
              <w:rPr>
                <w:rStyle w:val="7"/>
                <w:rFonts w:hint="default" w:ascii="Times New Roman" w:hAnsi="Times New Roman" w:eastAsia="仿宋_GB2312" w:cs="Times New Roman"/>
                <w:lang w:val="en-US" w:eastAsia="zh-CN" w:bidi="ar"/>
              </w:rPr>
              <w:t>宣传部</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申请人应委托有相应合法资质的机构出具验资报告，审批部门不得以任何形式要求申请人必须委托特定中介机构提供服务。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危险化学品经营企业经营安全评价报告编制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《危险化学品经营许可证管理办法》（国家安全监管总局令第</w:t>
            </w:r>
            <w:r>
              <w:rPr>
                <w:rStyle w:val="6"/>
                <w:rFonts w:hint="default" w:ascii="Times New Roman" w:hAnsi="Times New Roman" w:eastAsia="仿宋_GB2312" w:cs="Times New Roman"/>
                <w:lang w:val="en-US" w:eastAsia="zh-CN" w:bidi="ar"/>
              </w:rPr>
              <w:t>55</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2015</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有相应资质的安全生产评价机构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危险化学品经营许可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县应急管理局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申请人应委托有相应合法资质的机构进行安全评价，审批部门不得以任何形式要求申请人必须委托特定中介机构提供服务。</w:t>
            </w:r>
          </w:p>
        </w:tc>
      </w:tr>
      <w:tr>
        <w:tblPrEx>
          <w:tblCellMar>
            <w:top w:w="0" w:type="dxa"/>
            <w:left w:w="0" w:type="dxa"/>
            <w:bottom w:w="0" w:type="dxa"/>
            <w:right w:w="0" w:type="dxa"/>
          </w:tblCellMar>
        </w:tblPrEx>
        <w:trPr>
          <w:trHeight w:val="64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pacing w:val="6"/>
                <w:lang w:val="en-US" w:eastAsia="zh-CN" w:bidi="ar"/>
              </w:rPr>
              <w:t>建筑消防设施检测</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《建设工程消防监督管理规定》（公安部令</w:t>
            </w:r>
            <w:r>
              <w:rPr>
                <w:rStyle w:val="9"/>
                <w:rFonts w:hint="default" w:ascii="Times New Roman" w:hAnsi="Times New Roman" w:eastAsia="仿宋_GB2312" w:cs="Times New Roman"/>
                <w:lang w:val="en-US" w:eastAsia="zh-CN" w:bidi="ar"/>
              </w:rPr>
              <w:t>119</w:t>
            </w:r>
            <w:r>
              <w:rPr>
                <w:rStyle w:val="7"/>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建设工程消防验收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仿宋_GB2312" w:cs="Times New Roman"/>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 xml:space="preserve"> </w:t>
            </w:r>
            <w:r>
              <w:rPr>
                <w:rStyle w:val="7"/>
                <w:rFonts w:hint="default" w:ascii="Times New Roman" w:hAnsi="Times New Roman" w:eastAsia="仿宋_GB2312" w:cs="Times New Roman"/>
                <w:lang w:val="en-US" w:eastAsia="zh-CN" w:bidi="ar"/>
              </w:rPr>
              <w:t>县住建局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9"/>
                <w:rFonts w:hint="default" w:ascii="Times New Roman" w:hAnsi="Times New Roman" w:eastAsia="仿宋_GB2312" w:cs="Times New Roman"/>
                <w:lang w:val="en-US" w:eastAsia="zh-CN" w:bidi="ar"/>
              </w:rPr>
              <w:t xml:space="preserve">  </w:t>
            </w:r>
            <w:r>
              <w:rPr>
                <w:rStyle w:val="7"/>
                <w:rFonts w:hint="default" w:ascii="Times New Roman" w:hAnsi="Times New Roman" w:eastAsia="仿宋_GB2312" w:cs="Times New Roman"/>
                <w:lang w:val="en-US" w:eastAsia="zh-CN" w:bidi="ar"/>
              </w:rPr>
              <w:t>（</w:t>
            </w:r>
            <w:r>
              <w:rPr>
                <w:rStyle w:val="7"/>
                <w:rFonts w:hint="eastAsia" w:ascii="Times New Roman" w:hAnsi="Times New Roman" w:eastAsia="仿宋_GB2312" w:cs="Times New Roman"/>
                <w:lang w:val="en-US" w:eastAsia="zh-CN" w:bidi="ar"/>
              </w:rPr>
              <w:t>县</w:t>
            </w:r>
            <w:r>
              <w:rPr>
                <w:rStyle w:val="7"/>
                <w:rFonts w:hint="default" w:ascii="Times New Roman" w:hAnsi="Times New Roman" w:eastAsia="仿宋_GB2312" w:cs="Times New Roman"/>
                <w:lang w:val="en-US" w:eastAsia="zh-CN" w:bidi="ar"/>
              </w:rPr>
              <w:t>人防办）</w:t>
            </w:r>
            <w:r>
              <w:rPr>
                <w:rStyle w:val="9"/>
                <w:rFonts w:hint="default" w:ascii="Times New Roman" w:hAnsi="Times New Roman" w:eastAsia="仿宋_GB2312" w:cs="Times New Roman"/>
                <w:lang w:val="en-US" w:eastAsia="zh-CN" w:bidi="ar"/>
              </w:rPr>
              <w:t xml:space="preserve">    </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申请人可委托有关机构进行检测，审批部门不得以任何形式要求申请人必须委托特定中介机构提供服务。</w:t>
            </w:r>
          </w:p>
        </w:tc>
      </w:tr>
      <w:tr>
        <w:tblPrEx>
          <w:tblCellMar>
            <w:top w:w="0" w:type="dxa"/>
            <w:left w:w="0" w:type="dxa"/>
            <w:bottom w:w="0" w:type="dxa"/>
            <w:right w:w="0" w:type="dxa"/>
          </w:tblCellMar>
        </w:tblPrEx>
        <w:trPr>
          <w:trHeight w:val="1116"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施工图设计文件审查</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spacing w:val="-6"/>
                <w:lang w:val="en-US" w:eastAsia="zh-CN" w:bidi="ar"/>
              </w:rPr>
            </w:pPr>
            <w:r>
              <w:rPr>
                <w:rStyle w:val="7"/>
                <w:rFonts w:hint="default" w:ascii="Times New Roman" w:hAnsi="Times New Roman" w:eastAsia="仿宋_GB2312" w:cs="Times New Roman"/>
                <w:spacing w:val="-6"/>
                <w:lang w:val="en-US" w:eastAsia="zh-CN" w:bidi="ar"/>
              </w:rPr>
              <w:t>《建设工程质量管理条例》（国务院令第</w:t>
            </w:r>
            <w:r>
              <w:rPr>
                <w:rStyle w:val="9"/>
                <w:rFonts w:hint="default" w:ascii="Times New Roman" w:hAnsi="Times New Roman" w:eastAsia="仿宋_GB2312" w:cs="Times New Roman"/>
                <w:spacing w:val="-6"/>
                <w:lang w:val="en-US" w:eastAsia="zh-CN" w:bidi="ar"/>
              </w:rPr>
              <w:t>279</w:t>
            </w:r>
            <w:r>
              <w:rPr>
                <w:rStyle w:val="7"/>
                <w:rFonts w:hint="default" w:ascii="Times New Roman" w:hAnsi="Times New Roman" w:eastAsia="仿宋_GB2312" w:cs="Times New Roman"/>
                <w:spacing w:val="-6"/>
                <w:lang w:val="en-US" w:eastAsia="zh-CN" w:bidi="ar"/>
              </w:rPr>
              <w:t>号，</w:t>
            </w:r>
            <w:r>
              <w:rPr>
                <w:rStyle w:val="9"/>
                <w:rFonts w:hint="default" w:ascii="Times New Roman" w:hAnsi="Times New Roman" w:eastAsia="仿宋_GB2312" w:cs="Times New Roman"/>
                <w:spacing w:val="-6"/>
                <w:lang w:val="en-US" w:eastAsia="zh-CN" w:bidi="ar"/>
              </w:rPr>
              <w:t>2017</w:t>
            </w:r>
            <w:r>
              <w:rPr>
                <w:rStyle w:val="7"/>
                <w:rFonts w:hint="default" w:ascii="Times New Roman" w:hAnsi="Times New Roman" w:eastAsia="仿宋_GB2312" w:cs="Times New Roman"/>
                <w:spacing w:val="-6"/>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《房屋建筑和市政基础设施工程施工图设计文件审查管理办法》（住建部令第</w:t>
            </w:r>
            <w:r>
              <w:rPr>
                <w:rStyle w:val="9"/>
                <w:rFonts w:hint="default" w:ascii="Times New Roman" w:hAnsi="Times New Roman" w:eastAsia="仿宋_GB2312" w:cs="Times New Roman"/>
                <w:lang w:val="en-US" w:eastAsia="zh-CN" w:bidi="ar"/>
              </w:rPr>
              <w:t>13</w:t>
            </w:r>
            <w:r>
              <w:rPr>
                <w:rStyle w:val="7"/>
                <w:rFonts w:hint="default" w:ascii="Times New Roman" w:hAnsi="Times New Roman" w:eastAsia="仿宋_GB2312" w:cs="Times New Roman"/>
                <w:lang w:val="en-US" w:eastAsia="zh-CN" w:bidi="ar"/>
              </w:rPr>
              <w:t>号，</w:t>
            </w:r>
            <w:r>
              <w:rPr>
                <w:rStyle w:val="9"/>
                <w:rFonts w:hint="default" w:ascii="Times New Roman" w:hAnsi="Times New Roman" w:eastAsia="仿宋_GB2312" w:cs="Times New Roman"/>
                <w:lang w:val="en-US" w:eastAsia="zh-CN" w:bidi="ar"/>
              </w:rPr>
              <w:t>2018</w:t>
            </w:r>
            <w:r>
              <w:rPr>
                <w:rStyle w:val="7"/>
                <w:rFonts w:hint="default" w:ascii="Times New Roman" w:hAnsi="Times New Roman" w:eastAsia="仿宋_GB2312" w:cs="Times New Roman"/>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《建设工程勘察设计管理条例》（国务院令第</w:t>
            </w:r>
            <w:r>
              <w:rPr>
                <w:rStyle w:val="9"/>
                <w:rFonts w:hint="default" w:ascii="Times New Roman" w:hAnsi="Times New Roman" w:eastAsia="仿宋_GB2312" w:cs="Times New Roman"/>
                <w:lang w:val="en-US" w:eastAsia="zh-CN" w:bidi="ar"/>
              </w:rPr>
              <w:t>293</w:t>
            </w:r>
            <w:r>
              <w:rPr>
                <w:rStyle w:val="7"/>
                <w:rFonts w:hint="default" w:ascii="Times New Roman" w:hAnsi="Times New Roman" w:eastAsia="仿宋_GB2312" w:cs="Times New Roman"/>
                <w:lang w:val="en-US" w:eastAsia="zh-CN" w:bidi="ar"/>
              </w:rPr>
              <w:t>号，</w:t>
            </w:r>
            <w:r>
              <w:rPr>
                <w:rStyle w:val="9"/>
                <w:rFonts w:hint="default" w:ascii="Times New Roman" w:hAnsi="Times New Roman" w:eastAsia="仿宋_GB2312" w:cs="Times New Roman"/>
                <w:lang w:val="en-US" w:eastAsia="zh-CN" w:bidi="ar"/>
              </w:rPr>
              <w:t>2015</w:t>
            </w:r>
            <w:r>
              <w:rPr>
                <w:rStyle w:val="7"/>
                <w:rFonts w:hint="default" w:ascii="Times New Roman" w:hAnsi="Times New Roman" w:eastAsia="仿宋_GB2312" w:cs="Times New Roman"/>
                <w:lang w:val="en-US" w:eastAsia="zh-CN" w:bidi="ar"/>
              </w:rPr>
              <w:t>年修订）</w:t>
            </w:r>
            <w:r>
              <w:rPr>
                <w:rStyle w:val="9"/>
                <w:rFonts w:hint="default" w:ascii="Times New Roman" w:hAnsi="Times New Roman" w:eastAsia="仿宋_GB2312" w:cs="Times New Roman"/>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有相应合法资质的机构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建筑工程施工许可证核发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县住建局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w:t>
            </w:r>
            <w:r>
              <w:rPr>
                <w:rStyle w:val="7"/>
                <w:rFonts w:hint="eastAsia" w:ascii="Times New Roman" w:hAnsi="Times New Roman" w:eastAsia="仿宋_GB2312" w:cs="Times New Roman"/>
                <w:lang w:val="en-US" w:eastAsia="zh-CN" w:bidi="ar"/>
              </w:rPr>
              <w:t>县</w:t>
            </w:r>
            <w:r>
              <w:rPr>
                <w:rStyle w:val="7"/>
                <w:rFonts w:hint="default" w:ascii="Times New Roman" w:hAnsi="Times New Roman" w:eastAsia="仿宋_GB2312" w:cs="Times New Roman"/>
                <w:lang w:val="en-US" w:eastAsia="zh-CN" w:bidi="ar"/>
              </w:rPr>
              <w:t>人防办）</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pacing w:val="6"/>
                <w:lang w:val="en-US" w:eastAsia="zh-CN" w:bidi="ar"/>
              </w:rPr>
              <w:t>审批部门委托有合法资质的机构进行审查。</w:t>
            </w:r>
          </w:p>
        </w:tc>
      </w:tr>
      <w:tr>
        <w:tblPrEx>
          <w:shd w:val="clear" w:color="auto" w:fill="auto"/>
          <w:tblCellMar>
            <w:top w:w="0" w:type="dxa"/>
            <w:left w:w="0" w:type="dxa"/>
            <w:bottom w:w="0" w:type="dxa"/>
            <w:right w:w="0" w:type="dxa"/>
          </w:tblCellMar>
        </w:tblPrEx>
        <w:trPr>
          <w:trHeight w:val="27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shd w:val="clear" w:color="auto" w:fill="auto"/>
          <w:tblCellMar>
            <w:top w:w="0" w:type="dxa"/>
            <w:left w:w="0" w:type="dxa"/>
            <w:bottom w:w="0" w:type="dxa"/>
            <w:right w:w="0" w:type="dxa"/>
          </w:tblCellMar>
        </w:tblPrEx>
        <w:trPr>
          <w:trHeight w:val="138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项目初步设计文件及概算编制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《政府投资条例》（国务院令第</w:t>
            </w:r>
            <w:r>
              <w:rPr>
                <w:rStyle w:val="9"/>
                <w:rFonts w:hint="default" w:ascii="Times New Roman" w:hAnsi="Times New Roman" w:eastAsia="仿宋_GB2312" w:cs="Times New Roman"/>
                <w:lang w:val="en-US" w:eastAsia="zh-CN" w:bidi="ar"/>
              </w:rPr>
              <w:t xml:space="preserve"> 712 </w:t>
            </w:r>
            <w:r>
              <w:rPr>
                <w:rStyle w:val="7"/>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spacing w:val="-6"/>
                <w:lang w:val="en-US" w:eastAsia="zh-CN" w:bidi="ar"/>
              </w:rPr>
            </w:pPr>
            <w:r>
              <w:rPr>
                <w:rStyle w:val="7"/>
                <w:rFonts w:hint="default" w:ascii="Times New Roman" w:hAnsi="Times New Roman" w:eastAsia="仿宋_GB2312" w:cs="Times New Roman"/>
                <w:spacing w:val="-6"/>
                <w:lang w:val="en-US" w:eastAsia="zh-CN" w:bidi="ar"/>
              </w:rPr>
              <w:t>《湖南省人民政府办公厅关于印发〈湖南省省本级政府投资项目审批及概算管理办法〉的通知》（湘政办发〔</w:t>
            </w:r>
            <w:r>
              <w:rPr>
                <w:rStyle w:val="9"/>
                <w:rFonts w:hint="default" w:ascii="Times New Roman" w:hAnsi="Times New Roman" w:eastAsia="仿宋_GB2312" w:cs="Times New Roman"/>
                <w:spacing w:val="-6"/>
                <w:lang w:val="en-US" w:eastAsia="zh-CN" w:bidi="ar"/>
              </w:rPr>
              <w:t>2016</w:t>
            </w:r>
            <w:r>
              <w:rPr>
                <w:rStyle w:val="7"/>
                <w:rFonts w:hint="default" w:ascii="Times New Roman" w:hAnsi="Times New Roman" w:eastAsia="仿宋_GB2312" w:cs="Times New Roman"/>
                <w:spacing w:val="-6"/>
                <w:lang w:val="en-US" w:eastAsia="zh-CN" w:bidi="ar"/>
              </w:rPr>
              <w:t>〕</w:t>
            </w:r>
            <w:r>
              <w:rPr>
                <w:rStyle w:val="9"/>
                <w:rFonts w:hint="default" w:ascii="Times New Roman" w:hAnsi="Times New Roman" w:eastAsia="仿宋_GB2312" w:cs="Times New Roman"/>
                <w:spacing w:val="-6"/>
                <w:lang w:val="en-US" w:eastAsia="zh-CN" w:bidi="ar"/>
              </w:rPr>
              <w:t>85</w:t>
            </w:r>
            <w:r>
              <w:rPr>
                <w:rStyle w:val="7"/>
                <w:rFonts w:hint="default" w:ascii="Times New Roman" w:hAnsi="Times New Roman" w:eastAsia="仿宋_GB2312" w:cs="Times New Roman"/>
                <w:spacing w:val="-6"/>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spacing w:val="-6"/>
                <w:lang w:val="en-US" w:eastAsia="zh-CN" w:bidi="ar"/>
              </w:rPr>
            </w:pPr>
            <w:r>
              <w:rPr>
                <w:rStyle w:val="7"/>
                <w:rFonts w:hint="default" w:ascii="Times New Roman" w:hAnsi="Times New Roman" w:eastAsia="仿宋_GB2312" w:cs="Times New Roman"/>
                <w:spacing w:val="-6"/>
                <w:lang w:val="en-US" w:eastAsia="zh-CN" w:bidi="ar"/>
              </w:rPr>
              <w:t>《湖南省人民政府办公厅关于进一步加强省本级政府投资项目审批及概算管理有关事项的通知》（湘政办发〔</w:t>
            </w:r>
            <w:r>
              <w:rPr>
                <w:rStyle w:val="9"/>
                <w:rFonts w:hint="default" w:ascii="Times New Roman" w:hAnsi="Times New Roman" w:eastAsia="仿宋_GB2312" w:cs="Times New Roman"/>
                <w:spacing w:val="-6"/>
                <w:lang w:val="en-US" w:eastAsia="zh-CN" w:bidi="ar"/>
              </w:rPr>
              <w:t>2019</w:t>
            </w:r>
            <w:r>
              <w:rPr>
                <w:rStyle w:val="7"/>
                <w:rFonts w:hint="default" w:ascii="Times New Roman" w:hAnsi="Times New Roman" w:eastAsia="仿宋_GB2312" w:cs="Times New Roman"/>
                <w:spacing w:val="-6"/>
                <w:lang w:val="en-US" w:eastAsia="zh-CN" w:bidi="ar"/>
              </w:rPr>
              <w:t>〕</w:t>
            </w:r>
            <w:r>
              <w:rPr>
                <w:rStyle w:val="9"/>
                <w:rFonts w:hint="default" w:ascii="Times New Roman" w:hAnsi="Times New Roman" w:eastAsia="仿宋_GB2312" w:cs="Times New Roman"/>
                <w:spacing w:val="-6"/>
                <w:lang w:val="en-US" w:eastAsia="zh-CN" w:bidi="ar"/>
              </w:rPr>
              <w:t>13</w:t>
            </w:r>
            <w:r>
              <w:rPr>
                <w:rStyle w:val="7"/>
                <w:rFonts w:hint="default" w:ascii="Times New Roman" w:hAnsi="Times New Roman" w:eastAsia="仿宋_GB2312" w:cs="Times New Roman"/>
                <w:spacing w:val="-6"/>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《湖南省建设工程勘察设计管理条例》（</w:t>
            </w:r>
            <w:r>
              <w:rPr>
                <w:rStyle w:val="9"/>
                <w:rFonts w:hint="default" w:ascii="Times New Roman" w:hAnsi="Times New Roman" w:eastAsia="仿宋_GB2312" w:cs="Times New Roman"/>
                <w:lang w:val="en-US" w:eastAsia="zh-CN" w:bidi="ar"/>
              </w:rPr>
              <w:t>2012</w:t>
            </w:r>
            <w:r>
              <w:rPr>
                <w:rStyle w:val="7"/>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有相应合法资质的设计单位</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政府投资项目初步设计审批；权限内政府投资项目概算审查</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县住建局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w:t>
            </w:r>
            <w:r>
              <w:rPr>
                <w:rStyle w:val="7"/>
                <w:rFonts w:hint="eastAsia" w:ascii="Times New Roman" w:hAnsi="Times New Roman" w:eastAsia="仿宋_GB2312" w:cs="Times New Roman"/>
                <w:lang w:val="en-US" w:eastAsia="zh-CN" w:bidi="ar"/>
              </w:rPr>
              <w:t>县</w:t>
            </w:r>
            <w:r>
              <w:rPr>
                <w:rStyle w:val="7"/>
                <w:rFonts w:hint="default" w:ascii="Times New Roman" w:hAnsi="Times New Roman" w:eastAsia="仿宋_GB2312" w:cs="Times New Roman"/>
                <w:lang w:val="en-US" w:eastAsia="zh-CN" w:bidi="ar"/>
              </w:rPr>
              <w:t>人防办）</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项目建设单位应委托有相应</w:t>
            </w:r>
            <w:r>
              <w:rPr>
                <w:rStyle w:val="7"/>
                <w:rFonts w:hint="eastAsia" w:ascii="Times New Roman" w:hAnsi="Times New Roman" w:eastAsia="仿宋_GB2312" w:cs="Times New Roman"/>
                <w:lang w:val="en-US" w:eastAsia="zh-CN" w:bidi="ar"/>
              </w:rPr>
              <w:t>合法</w:t>
            </w:r>
            <w:r>
              <w:rPr>
                <w:rStyle w:val="7"/>
                <w:rFonts w:hint="default" w:ascii="Times New Roman" w:hAnsi="Times New Roman" w:eastAsia="仿宋_GB2312" w:cs="Times New Roman"/>
                <w:lang w:val="en-US" w:eastAsia="zh-CN" w:bidi="ar"/>
              </w:rPr>
              <w:t>资质的设计单位开展项目初步设计文件及概算编制，审批部门不得以任何形式要求申请人必须委托特定中介机构提供服务，对于小型建设工程，可以以方案设计代替初步设计，不要求另行编制工程初步设计文件及概算。</w:t>
            </w:r>
          </w:p>
        </w:tc>
      </w:tr>
      <w:tr>
        <w:tblPrEx>
          <w:shd w:val="clear" w:color="auto" w:fill="auto"/>
          <w:tblCellMar>
            <w:top w:w="0" w:type="dxa"/>
            <w:left w:w="0" w:type="dxa"/>
            <w:bottom w:w="0" w:type="dxa"/>
            <w:right w:w="0" w:type="dxa"/>
          </w:tblCellMar>
        </w:tblPrEx>
        <w:trPr>
          <w:trHeight w:val="138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人民防空工程竣工验收前人防设备质量检测</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《人民防空专用设备生产安装管理暂行办法》（国人防〔</w:t>
            </w:r>
            <w:r>
              <w:rPr>
                <w:rStyle w:val="9"/>
                <w:rFonts w:hint="default" w:ascii="Times New Roman" w:hAnsi="Times New Roman" w:eastAsia="仿宋_GB2312" w:cs="Times New Roman"/>
                <w:lang w:val="en-US" w:eastAsia="zh-CN" w:bidi="ar"/>
              </w:rPr>
              <w:t>2014</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438</w:t>
            </w:r>
            <w:r>
              <w:rPr>
                <w:rStyle w:val="7"/>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《关于规范人防工程防护设备检测机构资质认定工作的通知》（国人防〔</w:t>
            </w:r>
            <w:r>
              <w:rPr>
                <w:rStyle w:val="9"/>
                <w:rFonts w:hint="default" w:ascii="Times New Roman" w:hAnsi="Times New Roman" w:eastAsia="仿宋_GB2312" w:cs="Times New Roman"/>
                <w:lang w:val="en-US" w:eastAsia="zh-CN" w:bidi="ar"/>
              </w:rPr>
              <w:t>201</w:t>
            </w:r>
            <w:r>
              <w:rPr>
                <w:rStyle w:val="9"/>
                <w:rFonts w:hint="eastAsia" w:ascii="Times New Roman" w:hAnsi="Times New Roman" w:eastAsia="仿宋_GB2312" w:cs="Times New Roman"/>
                <w:lang w:val="en-US" w:eastAsia="zh-CN" w:bidi="ar"/>
              </w:rPr>
              <w:t>7</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271</w:t>
            </w:r>
            <w:r>
              <w:rPr>
                <w:rStyle w:val="7"/>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《关于取消</w:t>
            </w:r>
            <w:r>
              <w:rPr>
                <w:rStyle w:val="9"/>
                <w:rFonts w:hint="default" w:ascii="Times New Roman" w:hAnsi="Times New Roman" w:eastAsia="仿宋_GB2312" w:cs="Times New Roman"/>
                <w:lang w:val="en-US" w:eastAsia="zh-CN" w:bidi="ar"/>
              </w:rPr>
              <w:t>25</w:t>
            </w:r>
            <w:r>
              <w:rPr>
                <w:rStyle w:val="7"/>
                <w:rFonts w:hint="default" w:ascii="Times New Roman" w:hAnsi="Times New Roman" w:eastAsia="仿宋_GB2312" w:cs="Times New Roman"/>
                <w:lang w:val="en-US" w:eastAsia="zh-CN" w:bidi="ar"/>
              </w:rPr>
              <w:t>项中央指定地方实施行政审批中介服务等事项的通知》（审改办发〔</w:t>
            </w:r>
            <w:r>
              <w:rPr>
                <w:rStyle w:val="9"/>
                <w:rFonts w:hint="default" w:ascii="Times New Roman" w:hAnsi="Times New Roman" w:eastAsia="仿宋_GB2312" w:cs="Times New Roman"/>
                <w:lang w:val="en-US" w:eastAsia="zh-CN" w:bidi="ar"/>
              </w:rPr>
              <w:t>201</w:t>
            </w:r>
            <w:r>
              <w:rPr>
                <w:rStyle w:val="9"/>
                <w:rFonts w:hint="eastAsia" w:ascii="Times New Roman" w:hAnsi="Times New Roman" w:eastAsia="仿宋_GB2312" w:cs="Times New Roman"/>
                <w:lang w:val="en-US" w:eastAsia="zh-CN" w:bidi="ar"/>
              </w:rPr>
              <w:t>7</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1</w:t>
            </w:r>
            <w:r>
              <w:rPr>
                <w:rStyle w:val="7"/>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《关于第三批清理规范</w:t>
            </w:r>
            <w:r>
              <w:rPr>
                <w:rStyle w:val="9"/>
                <w:rFonts w:hint="default" w:ascii="Times New Roman" w:hAnsi="Times New Roman" w:eastAsia="仿宋_GB2312" w:cs="Times New Roman"/>
                <w:lang w:val="en-US" w:eastAsia="zh-CN" w:bidi="ar"/>
              </w:rPr>
              <w:t>27</w:t>
            </w:r>
            <w:r>
              <w:rPr>
                <w:rStyle w:val="7"/>
                <w:rFonts w:hint="default" w:ascii="Times New Roman" w:hAnsi="Times New Roman" w:eastAsia="仿宋_GB2312" w:cs="Times New Roman"/>
                <w:lang w:val="en-US" w:eastAsia="zh-CN" w:bidi="ar"/>
              </w:rPr>
              <w:t>项省政府部门行政审批中介服务事项的决定》（湘政发〔</w:t>
            </w:r>
            <w:r>
              <w:rPr>
                <w:rStyle w:val="9"/>
                <w:rFonts w:hint="default" w:ascii="Times New Roman" w:hAnsi="Times New Roman" w:eastAsia="仿宋_GB2312" w:cs="Times New Roman"/>
                <w:lang w:val="en-US" w:eastAsia="zh-CN" w:bidi="ar"/>
              </w:rPr>
              <w:t>201</w:t>
            </w:r>
            <w:r>
              <w:rPr>
                <w:rStyle w:val="9"/>
                <w:rFonts w:hint="eastAsia" w:ascii="Times New Roman" w:hAnsi="Times New Roman" w:eastAsia="仿宋_GB2312" w:cs="Times New Roman"/>
                <w:lang w:val="en-US" w:eastAsia="zh-CN" w:bidi="ar"/>
              </w:rPr>
              <w:t>7</w:t>
            </w:r>
            <w:r>
              <w:rPr>
                <w:rStyle w:val="7"/>
                <w:rFonts w:hint="default" w:ascii="Times New Roman" w:hAnsi="Times New Roman" w:eastAsia="仿宋_GB2312" w:cs="Times New Roman"/>
                <w:lang w:val="en-US" w:eastAsia="zh-CN" w:bidi="ar"/>
              </w:rPr>
              <w:t>〕</w:t>
            </w:r>
            <w:r>
              <w:rPr>
                <w:rStyle w:val="9"/>
                <w:rFonts w:hint="default" w:ascii="Times New Roman" w:hAnsi="Times New Roman" w:eastAsia="仿宋_GB2312" w:cs="Times New Roman"/>
                <w:lang w:val="en-US" w:eastAsia="zh-CN" w:bidi="ar"/>
              </w:rPr>
              <w:t>23</w:t>
            </w:r>
            <w:r>
              <w:rPr>
                <w:rStyle w:val="7"/>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有相应合法资质的机构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pacing w:val="6"/>
                <w:lang w:val="en-US" w:eastAsia="zh-CN" w:bidi="ar"/>
              </w:rPr>
              <w:t>权限内单独修建人防工程的立项审批；设计审查、竣工验收备案</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县住建局</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w:t>
            </w:r>
            <w:r>
              <w:rPr>
                <w:rStyle w:val="7"/>
                <w:rFonts w:hint="eastAsia" w:ascii="Times New Roman" w:hAnsi="Times New Roman" w:eastAsia="仿宋_GB2312" w:cs="Times New Roman"/>
                <w:lang w:val="en-US" w:eastAsia="zh-CN" w:bidi="ar"/>
              </w:rPr>
              <w:t>县</w:t>
            </w:r>
            <w:r>
              <w:rPr>
                <w:rStyle w:val="7"/>
                <w:rFonts w:hint="default" w:ascii="Times New Roman" w:hAnsi="Times New Roman" w:eastAsia="仿宋_GB2312" w:cs="Times New Roman"/>
                <w:lang w:val="en-US" w:eastAsia="zh-CN" w:bidi="ar"/>
              </w:rPr>
              <w:t>人防办）</w:t>
            </w:r>
            <w:r>
              <w:rPr>
                <w:rStyle w:val="9"/>
                <w:rFonts w:hint="default" w:ascii="Times New Roman" w:hAnsi="Times New Roman" w:eastAsia="仿宋_GB2312" w:cs="Times New Roman"/>
                <w:lang w:val="en-US" w:eastAsia="zh-CN" w:bidi="ar"/>
              </w:rPr>
              <w:t xml:space="preserve">   </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申请人可按要求自行组织检测，也可委托有相应合法资质的机构进行检测，审批部门不得以任何形式要求申请人必须委托特定中介机构提供服务，检测资料纳入工程竣工验收报告。</w:t>
            </w:r>
          </w:p>
        </w:tc>
      </w:tr>
      <w:tr>
        <w:tblPrEx>
          <w:tblCellMar>
            <w:top w:w="0" w:type="dxa"/>
            <w:left w:w="0" w:type="dxa"/>
            <w:bottom w:w="0" w:type="dxa"/>
            <w:right w:w="0" w:type="dxa"/>
          </w:tblCellMar>
        </w:tblPrEx>
        <w:trPr>
          <w:trHeight w:val="669"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58</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规划选址论证报告编制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《湖南省实施〈中华人民共和国城乡规划法〉办法》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有城乡规划编制资质的机构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建设项目选址意见书核发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844"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59</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日照分析报告编制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《城市居住区规划设计标准》（</w:t>
            </w:r>
            <w:r>
              <w:rPr>
                <w:rStyle w:val="6"/>
                <w:rFonts w:hint="default" w:ascii="Times New Roman" w:hAnsi="Times New Roman" w:eastAsia="仿宋_GB2312" w:cs="Times New Roman"/>
                <w:lang w:val="en-US" w:eastAsia="zh-CN" w:bidi="ar"/>
              </w:rPr>
              <w:t>GB50180—2018</w:t>
            </w:r>
            <w:r>
              <w:rPr>
                <w:rStyle w:val="5"/>
                <w:rFonts w:hint="default"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《湖南省住房和城乡建设厅关于我省城市住宅建筑日照标准有关问题的通知》（湘建规函〔</w:t>
            </w:r>
            <w:r>
              <w:rPr>
                <w:rStyle w:val="6"/>
                <w:rFonts w:hint="default" w:ascii="Times New Roman" w:hAnsi="Times New Roman" w:eastAsia="仿宋_GB2312" w:cs="Times New Roman"/>
                <w:lang w:val="en-US" w:eastAsia="zh-CN" w:bidi="ar"/>
              </w:rPr>
              <w:t>2010</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105</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有城乡规划设计或建筑设计资质的机构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建设工程规划类许可证核发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建设工程规划设计方案编制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《中华人民共和国城乡规划法》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《湖南省实施〈中华人民共和国城乡规划法〉办法》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有城乡规划编制资质的机构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建设工程规划类许可证核发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申请人应委托有合法资质的机构进行编制，审批部门不得以任何形式要求申请人必须委托特定中介机构提供服务。</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土地复垦方案编制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《土地复垦条例》（国务院令第</w:t>
            </w:r>
            <w:r>
              <w:rPr>
                <w:rStyle w:val="6"/>
                <w:rFonts w:hint="default" w:ascii="Times New Roman" w:hAnsi="Times New Roman" w:eastAsia="仿宋_GB2312" w:cs="Times New Roman"/>
                <w:lang w:val="en-US" w:eastAsia="zh-CN" w:bidi="ar"/>
              </w:rPr>
              <w:t>592</w:t>
            </w:r>
            <w:r>
              <w:rPr>
                <w:rStyle w:val="5"/>
                <w:rFonts w:hint="default" w:ascii="Times New Roman" w:hAnsi="Times New Roman" w:eastAsia="仿宋_GB2312" w:cs="Times New Roman"/>
                <w:lang w:val="en-US" w:eastAsia="zh-CN" w:bidi="ar"/>
              </w:rPr>
              <w:t>号）</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《土地复垦条例实施办法》（国土资源部令第</w:t>
            </w:r>
            <w:r>
              <w:rPr>
                <w:rStyle w:val="6"/>
                <w:rFonts w:hint="default" w:ascii="Times New Roman" w:hAnsi="Times New Roman" w:eastAsia="仿宋_GB2312" w:cs="Times New Roman"/>
                <w:lang w:val="en-US" w:eastAsia="zh-CN" w:bidi="ar"/>
              </w:rPr>
              <w:t>56</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2019</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有城乡规划编制资质的机构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土地开发、复垦项目审批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申请人应委托有合法资质的机构进行编制，审批部门不得以任何形式要求申请人必须委托特定中介机构提供服务。</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sz w:val="40"/>
              </w:rPr>
              <mc:AlternateContent>
                <mc:Choice Requires="wps">
                  <w:drawing>
                    <wp:anchor distT="0" distB="0" distL="114300" distR="114300" simplePos="0" relativeHeight="251666432" behindDoc="0" locked="0" layoutInCell="1" allowOverlap="1">
                      <wp:simplePos x="0" y="0"/>
                      <wp:positionH relativeFrom="column">
                        <wp:posOffset>-495935</wp:posOffset>
                      </wp:positionH>
                      <wp:positionV relativeFrom="paragraph">
                        <wp:posOffset>118110</wp:posOffset>
                      </wp:positionV>
                      <wp:extent cx="476250" cy="676275"/>
                      <wp:effectExtent l="0" t="0" r="0" b="0"/>
                      <wp:wrapNone/>
                      <wp:docPr id="8" name="文本框 8"/>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05pt;margin-top:9.3pt;height:53.25pt;width:37.5pt;z-index:251666432;mso-width-relative:page;mso-height-relative:page;" filled="f" stroked="f" coordsize="21600,21600" o:gfxdata="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VWIuD1wAAAAkBAAAPAAAAAAAAAAEAIAAAACIAAABkcnMvZG93&#10;bnJldi54bWxQSwECFAAUAAAACACHTuJAu6JSwDoCAABnBAAADgAAAAAAAAABACAAAAAmAQAAZHJz&#10;L2Uyb0RvYy54bWxQSwUGAAAAAAYABgBZAQAA0gU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9</w:t>
                            </w:r>
                            <w:r>
                              <w:rPr>
                                <w:rFonts w:hint="default" w:ascii="Times New Roman" w:hAnsi="Times New Roman" w:cs="Times New Roman"/>
                                <w:sz w:val="28"/>
                                <w:szCs w:val="28"/>
                                <w:lang w:val="en-US" w:eastAsia="zh-CN"/>
                              </w:rPr>
                              <w:t>—</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矿山生态保护修复方案</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《湖南省地质环境保护条例》（</w:t>
            </w:r>
            <w:r>
              <w:rPr>
                <w:rStyle w:val="6"/>
                <w:rFonts w:hint="default" w:ascii="Times New Roman" w:hAnsi="Times New Roman" w:eastAsia="仿宋_GB2312" w:cs="Times New Roman"/>
                <w:lang w:val="en-US" w:eastAsia="zh-CN" w:bidi="ar"/>
              </w:rPr>
              <w:t xml:space="preserve">2018 </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有地质灾害危险性评估资质或者地质灾害治理工程勘查、设计资质</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矿山地质环境恢复与治理验收</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申请人应委托有合法资质的机构进行编制，审批部门不得以任何形式要求申请人必须委托特定中介机构提供服务。</w:t>
            </w:r>
          </w:p>
        </w:tc>
      </w:tr>
      <w:tr>
        <w:tblPrEx>
          <w:tblCellMar>
            <w:top w:w="0" w:type="dxa"/>
            <w:left w:w="0" w:type="dxa"/>
            <w:bottom w:w="0" w:type="dxa"/>
            <w:right w:w="0" w:type="dxa"/>
          </w:tblCellMar>
        </w:tblPrEx>
        <w:trPr>
          <w:trHeight w:val="335"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sz w:val="40"/>
              </w:rPr>
              <mc:AlternateContent>
                <mc:Choice Requires="wps">
                  <w:drawing>
                    <wp:anchor distT="0" distB="0" distL="114300" distR="114300" simplePos="0" relativeHeight="251667456" behindDoc="0" locked="0" layoutInCell="1" allowOverlap="1">
                      <wp:simplePos x="0" y="0"/>
                      <wp:positionH relativeFrom="column">
                        <wp:posOffset>-505460</wp:posOffset>
                      </wp:positionH>
                      <wp:positionV relativeFrom="paragraph">
                        <wp:posOffset>-19685</wp:posOffset>
                      </wp:positionV>
                      <wp:extent cx="476250" cy="676275"/>
                      <wp:effectExtent l="0" t="0" r="0" b="0"/>
                      <wp:wrapNone/>
                      <wp:docPr id="9" name="文本框 9"/>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10</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8pt;margin-top:-1.55pt;height:53.25pt;width:37.5pt;z-index:251667456;mso-width-relative:page;mso-height-relative:page;" filled="f" stroked="f" coordsize="21600,21600" o:gfxdata="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Ax3093YAAAACQEAAA8AAAAAAAAAAQAgAAAAIgAAAGRycy9k&#10;b3ducmV2LnhtbFBLAQIUABQAAAAIAIdO4kAMD9VYOwIAAGcEAAAOAAAAAAAAAAEAIAAAACcBAABk&#10;cnMvZTJvRG9jLnhtbFBLBQYAAAAABgAGAFkBAADUBQ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10</w:t>
                            </w:r>
                            <w:r>
                              <w:rPr>
                                <w:rFonts w:hint="default" w:ascii="Times New Roman" w:hAnsi="Times New Roman" w:cs="Times New Roman"/>
                                <w:sz w:val="28"/>
                                <w:szCs w:val="28"/>
                                <w:lang w:val="en-US" w:eastAsia="zh-CN"/>
                              </w:rPr>
                              <w:t>—</w:t>
                            </w:r>
                          </w:p>
                        </w:txbxContent>
                      </v:textbox>
                    </v:shape>
                  </w:pict>
                </mc:Fallback>
              </mc:AlternateContent>
            </w: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矿产资源开发利用方案编制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《矿产资源开采登记管理办法》（国务院令第</w:t>
            </w:r>
            <w:r>
              <w:rPr>
                <w:rStyle w:val="6"/>
                <w:rFonts w:hint="default" w:ascii="Times New Roman" w:hAnsi="Times New Roman" w:eastAsia="仿宋_GB2312" w:cs="Times New Roman"/>
                <w:lang w:val="en-US" w:eastAsia="zh-CN" w:bidi="ar"/>
              </w:rPr>
              <w:t>241</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2014</w:t>
            </w:r>
            <w:r>
              <w:rPr>
                <w:rStyle w:val="5"/>
                <w:rFonts w:hint="default" w:ascii="Times New Roman" w:hAnsi="Times New Roman" w:eastAsia="仿宋_GB2312" w:cs="Times New Roman"/>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《国土资源部关于加强对矿产资源开发利用方案审查的通知》（国土资发〔</w:t>
            </w:r>
            <w:r>
              <w:rPr>
                <w:rStyle w:val="6"/>
                <w:rFonts w:hint="default" w:ascii="Times New Roman" w:hAnsi="Times New Roman" w:eastAsia="仿宋_GB2312" w:cs="Times New Roman"/>
                <w:lang w:val="en-US" w:eastAsia="zh-CN" w:bidi="ar"/>
              </w:rPr>
              <w:t>1999</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98</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有设计资质的机构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开采矿产资源审批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申请人可按要求自行编制方案，也可委托有相应合法资质的机构编制，审批部门不得以任何形式要求申请人必须委托特定中介机构提供服务；保留审批部门现有的方案技术评估、评审。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地质灾害危险性评估报告编制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《地质灾害防治条例》（国务院令第</w:t>
            </w:r>
            <w:r>
              <w:rPr>
                <w:rStyle w:val="6"/>
                <w:rFonts w:hint="default" w:ascii="Times New Roman" w:hAnsi="Times New Roman" w:eastAsia="仿宋_GB2312" w:cs="Times New Roman"/>
                <w:lang w:val="en-US" w:eastAsia="zh-CN" w:bidi="ar"/>
              </w:rPr>
              <w:t>394</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有地质灾害危险性评估资质的机构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地质灾害危险性评估活动、地质灾害治理工程勘查、设计和施工活动的监督检查</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申请人应委托有相应合法资质的机构编制评估报告，审批部门不得以任何形式要求申请人必须委托特定中介机构提供服务。</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矿产资源储量报告编制</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6"/>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《中华人民共和国矿产资源法》</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2009</w:t>
            </w:r>
            <w:r>
              <w:rPr>
                <w:rStyle w:val="5"/>
                <w:rFonts w:hint="default" w:ascii="Times New Roman" w:hAnsi="Times New Roman" w:eastAsia="仿宋_GB2312" w:cs="Times New Roman"/>
                <w:lang w:val="en-US" w:eastAsia="zh-CN" w:bidi="ar"/>
              </w:rPr>
              <w:t>年修正</w:t>
            </w:r>
            <w:r>
              <w:rPr>
                <w:rStyle w:val="5"/>
                <w:rFonts w:hint="eastAsia"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《矿产资源统计管理办法》（国土资源部令第</w:t>
            </w:r>
            <w:r>
              <w:rPr>
                <w:rStyle w:val="6"/>
                <w:rFonts w:hint="default" w:ascii="Times New Roman" w:hAnsi="Times New Roman" w:eastAsia="仿宋_GB2312" w:cs="Times New Roman"/>
                <w:lang w:val="en-US" w:eastAsia="zh-CN" w:bidi="ar"/>
              </w:rPr>
              <w:t>23</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2020</w:t>
            </w:r>
            <w:r>
              <w:rPr>
                <w:rStyle w:val="5"/>
                <w:rFonts w:hint="default" w:ascii="Times New Roman" w:hAnsi="Times New Roman" w:eastAsia="仿宋_GB2312" w:cs="Times New Roman"/>
                <w:lang w:val="en-US" w:eastAsia="zh-CN" w:bidi="ar"/>
              </w:rPr>
              <w:t>年修正）</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无资质等级要求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开采矿产资源审批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申请人可按要求自行编制矿产资源储量报告，也可委托有关机构编制，审批部门不得以任何形式要求申请人必须委托特定中介机构提供服务；保留审批部门现有的矿产资源储量报告技术评估、评审。</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矿业权出让收益评估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《矿产资源勘查区块登记管理办法》（国务院令第</w:t>
            </w:r>
            <w:r>
              <w:rPr>
                <w:rStyle w:val="6"/>
                <w:rFonts w:hint="default" w:ascii="Times New Roman" w:hAnsi="Times New Roman" w:eastAsia="仿宋_GB2312" w:cs="Times New Roman"/>
                <w:lang w:val="en-US" w:eastAsia="zh-CN" w:bidi="ar"/>
              </w:rPr>
              <w:t>240</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2014</w:t>
            </w:r>
            <w:r>
              <w:rPr>
                <w:rStyle w:val="5"/>
                <w:rFonts w:hint="default" w:ascii="Times New Roman" w:hAnsi="Times New Roman" w:eastAsia="仿宋_GB2312" w:cs="Times New Roman"/>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《矿产资源开采登记管理办法》（国务院令第</w:t>
            </w:r>
            <w:r>
              <w:rPr>
                <w:rStyle w:val="6"/>
                <w:rFonts w:hint="default" w:ascii="Times New Roman" w:hAnsi="Times New Roman" w:eastAsia="仿宋_GB2312" w:cs="Times New Roman"/>
                <w:lang w:val="en-US" w:eastAsia="zh-CN" w:bidi="ar"/>
              </w:rPr>
              <w:t>241</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2014</w:t>
            </w:r>
            <w:r>
              <w:rPr>
                <w:rStyle w:val="5"/>
                <w:rFonts w:hint="default" w:ascii="Times New Roman" w:hAnsi="Times New Roman" w:eastAsia="仿宋_GB2312" w:cs="Times New Roman"/>
                <w:lang w:val="en-US" w:eastAsia="zh-CN" w:bidi="ar"/>
              </w:rPr>
              <w:t>年修订）</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《探矿权采矿权转让管理办法》（国务院令第</w:t>
            </w:r>
            <w:r>
              <w:rPr>
                <w:rStyle w:val="6"/>
                <w:rFonts w:hint="default" w:ascii="Times New Roman" w:hAnsi="Times New Roman" w:eastAsia="仿宋_GB2312" w:cs="Times New Roman"/>
                <w:lang w:val="en-US" w:eastAsia="zh-CN" w:bidi="ar"/>
              </w:rPr>
              <w:t>242</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2014</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有矿业权评估资质的评估机构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开采矿产资源审批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不再要求申请人出具矿业权出让收益评估报告，改由审批部门委托有相应合法资质的机构进行评估。</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采矿权申请范围核查</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6"/>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《中华人民共和国矿产资源法》</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20</w:t>
            </w:r>
            <w:r>
              <w:rPr>
                <w:rStyle w:val="6"/>
                <w:rFonts w:hint="eastAsia" w:ascii="Times New Roman" w:hAnsi="Times New Roman" w:eastAsia="仿宋_GB2312" w:cs="Times New Roman"/>
                <w:lang w:val="en-US" w:eastAsia="zh-CN" w:bidi="ar"/>
              </w:rPr>
              <w:t>1</w:t>
            </w:r>
            <w:r>
              <w:rPr>
                <w:rStyle w:val="6"/>
                <w:rFonts w:hint="default" w:ascii="Times New Roman" w:hAnsi="Times New Roman" w:eastAsia="仿宋_GB2312" w:cs="Times New Roman"/>
                <w:lang w:val="en-US" w:eastAsia="zh-CN" w:bidi="ar"/>
              </w:rPr>
              <w:t>9</w:t>
            </w:r>
            <w:r>
              <w:rPr>
                <w:rStyle w:val="5"/>
                <w:rFonts w:hint="default" w:ascii="Times New Roman" w:hAnsi="Times New Roman" w:eastAsia="仿宋_GB2312" w:cs="Times New Roman"/>
                <w:lang w:val="en-US" w:eastAsia="zh-CN" w:bidi="ar"/>
              </w:rPr>
              <w:t>年修正</w:t>
            </w:r>
            <w:r>
              <w:rPr>
                <w:rStyle w:val="5"/>
                <w:rFonts w:hint="eastAsia" w:ascii="Times New Roman" w:hAnsi="Times New Roman" w:eastAsia="仿宋_GB2312" w:cs="Times New Roman"/>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《矿产资源开采登记管理办法》（国务院令第</w:t>
            </w:r>
            <w:r>
              <w:rPr>
                <w:rStyle w:val="6"/>
                <w:rFonts w:hint="default" w:ascii="Times New Roman" w:hAnsi="Times New Roman" w:eastAsia="仿宋_GB2312" w:cs="Times New Roman"/>
                <w:lang w:val="en-US" w:eastAsia="zh-CN" w:bidi="ar"/>
              </w:rPr>
              <w:t>241</w:t>
            </w:r>
            <w:r>
              <w:rPr>
                <w:rStyle w:val="5"/>
                <w:rFonts w:hint="default" w:ascii="Times New Roman" w:hAnsi="Times New Roman" w:eastAsia="仿宋_GB2312" w:cs="Times New Roman"/>
                <w:lang w:val="en-US" w:eastAsia="zh-CN" w:bidi="ar"/>
              </w:rPr>
              <w:t>号，</w:t>
            </w:r>
            <w:r>
              <w:rPr>
                <w:rStyle w:val="6"/>
                <w:rFonts w:hint="default" w:ascii="Times New Roman" w:hAnsi="Times New Roman" w:eastAsia="仿宋_GB2312" w:cs="Times New Roman"/>
                <w:lang w:val="en-US" w:eastAsia="zh-CN" w:bidi="ar"/>
              </w:rPr>
              <w:t>2014</w:t>
            </w:r>
            <w:r>
              <w:rPr>
                <w:rStyle w:val="5"/>
                <w:rFonts w:hint="default" w:ascii="Times New Roman" w:hAnsi="Times New Roman" w:eastAsia="仿宋_GB2312" w:cs="Times New Roman"/>
                <w:lang w:val="en-US" w:eastAsia="zh-CN" w:bidi="ar"/>
              </w:rPr>
              <w:t>年修订）</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有测绘资质的机构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开采矿产资源审批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不再要求申请人委托具有资质的测量单位出具采矿权申请范围核查意见，改由审批部门委托有相应合法资质的机构进行核查。</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68</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4"/>
                <w:rFonts w:hint="default" w:ascii="Times New Roman" w:hAnsi="Times New Roman" w:eastAsia="仿宋_GB2312" w:cs="Times New Roman"/>
                <w:lang w:val="en-US" w:eastAsia="zh-CN" w:bidi="ar"/>
              </w:rPr>
            </w:pPr>
            <w:r>
              <w:rPr>
                <w:rStyle w:val="4"/>
                <w:rFonts w:hint="default" w:ascii="Times New Roman" w:hAnsi="Times New Roman" w:eastAsia="仿宋_GB2312" w:cs="Times New Roman"/>
                <w:lang w:val="en-US" w:eastAsia="zh-CN" w:bidi="ar"/>
              </w:rPr>
              <w:t>工程建设项目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10"/>
                <w:rFonts w:hint="default" w:ascii="Times New Roman" w:hAnsi="Times New Roman" w:eastAsia="仿宋_GB2312" w:cs="Times New Roman"/>
                <w:lang w:val="en-US" w:eastAsia="zh-CN" w:bidi="ar"/>
              </w:rPr>
              <w:t>“</w:t>
            </w:r>
            <w:r>
              <w:rPr>
                <w:rStyle w:val="4"/>
                <w:rFonts w:hint="default" w:ascii="Times New Roman" w:hAnsi="Times New Roman" w:eastAsia="仿宋_GB2312" w:cs="Times New Roman"/>
                <w:lang w:val="en-US" w:eastAsia="zh-CN" w:bidi="ar"/>
              </w:rPr>
              <w:t>多测合一</w:t>
            </w:r>
            <w:r>
              <w:rPr>
                <w:rStyle w:val="10"/>
                <w:rFonts w:hint="default" w:ascii="Times New Roman" w:hAnsi="Times New Roman" w:eastAsia="仿宋_GB2312" w:cs="Times New Roman"/>
                <w:lang w:val="en-US" w:eastAsia="zh-CN" w:bidi="ar"/>
              </w:rPr>
              <w:t>”</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《湖南省人民政府办公厅关于印发〈工程建设项目审批制度深化改革实施方案〉的通知》（湘政办发〔</w:t>
            </w:r>
            <w:r>
              <w:rPr>
                <w:rStyle w:val="6"/>
                <w:rFonts w:hint="default" w:ascii="Times New Roman" w:hAnsi="Times New Roman" w:eastAsia="仿宋_GB2312" w:cs="Times New Roman"/>
                <w:lang w:val="en-US" w:eastAsia="zh-CN" w:bidi="ar"/>
              </w:rPr>
              <w:t>2019</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24</w:t>
            </w:r>
            <w:r>
              <w:rPr>
                <w:rStyle w:val="5"/>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有测绘资质的机构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建设工程规划条件核实合格证核发</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申请人应委托有合法资质的机构进行测绘，审批部门不得以任何形式要求申请人必须委托特定中介机构提供服务。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69</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土地评估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湖南省国土资源厅转发〈国土资源部关于贯彻实施</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中华人民共和国资产评估法</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的通知〉的通知</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湘国土资发〔</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号</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有土地评估资质的机构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spacing w:val="6"/>
                <w:lang w:val="en-US" w:eastAsia="zh-CN" w:bidi="ar"/>
              </w:rPr>
              <w:t>土地使用权转让、改变用途及续期许可</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审批部门应委托有合法资质并已备案的机构进行评估。</w:t>
            </w:r>
          </w:p>
        </w:tc>
      </w:tr>
      <w:tr>
        <w:tblPrEx>
          <w:tblCellMar>
            <w:top w:w="0" w:type="dxa"/>
            <w:left w:w="0" w:type="dxa"/>
            <w:bottom w:w="0" w:type="dxa"/>
            <w:right w:w="0" w:type="dxa"/>
          </w:tblCellMar>
        </w:tblPrEx>
        <w:trPr>
          <w:trHeight w:val="22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序号</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设置中介服务事项的依据</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中介服务事项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黑体" w:hAnsi="黑体" w:eastAsia="黑体" w:cs="黑体"/>
                <w:i w:val="0"/>
                <w:color w:val="000000"/>
                <w:kern w:val="0"/>
                <w:sz w:val="18"/>
                <w:szCs w:val="18"/>
                <w:u w:val="none"/>
                <w:lang w:val="en-US" w:eastAsia="zh-CN" w:bidi="ar"/>
              </w:rPr>
            </w:pPr>
            <w:r>
              <w:rPr>
                <w:rFonts w:hint="eastAsia" w:ascii="黑体" w:hAnsi="黑体" w:eastAsia="黑体" w:cs="黑体"/>
                <w:i w:val="0"/>
                <w:color w:val="000000"/>
                <w:kern w:val="0"/>
                <w:sz w:val="18"/>
                <w:szCs w:val="18"/>
                <w:u w:val="none"/>
                <w:lang w:val="en-US" w:eastAsia="zh-CN" w:bidi="ar"/>
              </w:rPr>
              <w:t>对应行政审批</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事项实施机关</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000000"/>
                <w:kern w:val="2"/>
                <w:sz w:val="18"/>
                <w:szCs w:val="18"/>
                <w:u w:val="none"/>
                <w:lang w:val="en-US" w:eastAsia="zh-CN" w:bidi="ar-SA"/>
              </w:rPr>
            </w:pPr>
            <w:r>
              <w:rPr>
                <w:rFonts w:hint="eastAsia" w:ascii="黑体" w:hAnsi="黑体" w:eastAsia="黑体" w:cs="黑体"/>
                <w:i w:val="0"/>
                <w:color w:val="000000"/>
                <w:kern w:val="0"/>
                <w:sz w:val="18"/>
                <w:szCs w:val="18"/>
                <w:u w:val="none"/>
                <w:lang w:val="en-US" w:eastAsia="zh-CN" w:bidi="ar"/>
              </w:rPr>
              <w:t>实施要求</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70</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土地评估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湖南省国土资源厅转发〈国土资源部关于贯彻实施</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中华人民共和国资产评估法</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的通知〉的通知</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湘国土资发〔</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号</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有土地评估资质的机构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建设用地供地审查</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审批部门应委托有合法资质并已备案的机构进行评估。</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71</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土地评估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湖南省国土资源厅转发〈国土资源部关于贯彻实施</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中华人民共和国资产评估法</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的通知〉的通知</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湘国土资发〔</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号</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有土地评估资质的机构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国有土地使用权招拍挂出让审批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审批部门应委托有合法资质并已备案的机构进行评估。</w:t>
            </w:r>
          </w:p>
        </w:tc>
      </w:tr>
      <w:tr>
        <w:tblPrEx>
          <w:shd w:val="clear" w:color="auto" w:fill="auto"/>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72</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工程建设项目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9"/>
                <w:rFonts w:hint="default" w:ascii="Times New Roman" w:hAnsi="Times New Roman" w:eastAsia="仿宋_GB2312" w:cs="Times New Roman"/>
                <w:lang w:val="en-US" w:eastAsia="zh-CN" w:bidi="ar"/>
              </w:rPr>
              <w:t>“</w:t>
            </w:r>
            <w:r>
              <w:rPr>
                <w:rStyle w:val="7"/>
                <w:rFonts w:hint="default" w:ascii="Times New Roman" w:hAnsi="Times New Roman" w:eastAsia="仿宋_GB2312" w:cs="Times New Roman"/>
                <w:lang w:val="en-US" w:eastAsia="zh-CN" w:bidi="ar"/>
              </w:rPr>
              <w:t>多测合一</w:t>
            </w:r>
            <w:r>
              <w:rPr>
                <w:rStyle w:val="9"/>
                <w:rFonts w:hint="default" w:ascii="Times New Roman" w:hAnsi="Times New Roman" w:eastAsia="仿宋_GB2312" w:cs="Times New Roman"/>
                <w:lang w:val="en-US" w:eastAsia="zh-CN" w:bidi="ar"/>
              </w:rPr>
              <w:t>”</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《湖南省人民政府办公厅关于印发〈工程建设项目审批制度深化改革实施方案〉的通知》（湘政办发〔</w:t>
            </w:r>
            <w:r>
              <w:rPr>
                <w:rStyle w:val="10"/>
                <w:rFonts w:hint="default" w:ascii="Times New Roman" w:hAnsi="Times New Roman" w:eastAsia="仿宋_GB2312" w:cs="Times New Roman"/>
                <w:lang w:val="en-US" w:eastAsia="zh-CN" w:bidi="ar"/>
              </w:rPr>
              <w:t>2019</w:t>
            </w:r>
            <w:r>
              <w:rPr>
                <w:rStyle w:val="4"/>
                <w:rFonts w:hint="default" w:ascii="Times New Roman" w:hAnsi="Times New Roman" w:eastAsia="仿宋_GB2312" w:cs="Times New Roman"/>
                <w:lang w:val="en-US" w:eastAsia="zh-CN" w:bidi="ar"/>
              </w:rPr>
              <w:t>〕</w:t>
            </w:r>
            <w:r>
              <w:rPr>
                <w:rStyle w:val="10"/>
                <w:rFonts w:hint="default" w:ascii="Times New Roman" w:hAnsi="Times New Roman" w:eastAsia="仿宋_GB2312" w:cs="Times New Roman"/>
                <w:lang w:val="en-US" w:eastAsia="zh-CN" w:bidi="ar"/>
              </w:rPr>
              <w:t>24</w:t>
            </w:r>
            <w:r>
              <w:rPr>
                <w:rStyle w:val="4"/>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有测绘资质的机构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临时用地审批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申请人应委托有合法资质的机构进行测绘，审批部门不得以任何形式要求申请人必须委托特定中介机构提供服务。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73</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7"/>
                <w:rFonts w:hint="default" w:ascii="Times New Roman" w:hAnsi="Times New Roman" w:eastAsia="仿宋_GB2312" w:cs="Times New Roman"/>
                <w:lang w:val="en-US" w:eastAsia="zh-CN" w:bidi="ar"/>
              </w:rPr>
            </w:pPr>
            <w:r>
              <w:rPr>
                <w:rStyle w:val="7"/>
                <w:rFonts w:hint="default" w:ascii="Times New Roman" w:hAnsi="Times New Roman" w:eastAsia="仿宋_GB2312" w:cs="Times New Roman"/>
                <w:lang w:val="en-US" w:eastAsia="zh-CN" w:bidi="ar"/>
              </w:rPr>
              <w:t>工程建设项目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9"/>
                <w:rFonts w:hint="default" w:ascii="Times New Roman" w:hAnsi="Times New Roman" w:eastAsia="仿宋_GB2312" w:cs="Times New Roman"/>
                <w:lang w:val="en-US" w:eastAsia="zh-CN" w:bidi="ar"/>
              </w:rPr>
              <w:t>“</w:t>
            </w:r>
            <w:r>
              <w:rPr>
                <w:rStyle w:val="7"/>
                <w:rFonts w:hint="default" w:ascii="Times New Roman" w:hAnsi="Times New Roman" w:eastAsia="仿宋_GB2312" w:cs="Times New Roman"/>
                <w:lang w:val="en-US" w:eastAsia="zh-CN" w:bidi="ar"/>
              </w:rPr>
              <w:t>多测合一</w:t>
            </w:r>
            <w:r>
              <w:rPr>
                <w:rStyle w:val="9"/>
                <w:rFonts w:hint="default" w:ascii="Times New Roman" w:hAnsi="Times New Roman" w:eastAsia="仿宋_GB2312" w:cs="Times New Roman"/>
                <w:lang w:val="en-US" w:eastAsia="zh-CN" w:bidi="ar"/>
              </w:rPr>
              <w:t>”</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《湖南省人民政府办公厅关于印发〈工程建设项目审批制度深化改革实施方案〉的通知》（湘政办发〔</w:t>
            </w:r>
            <w:r>
              <w:rPr>
                <w:rStyle w:val="10"/>
                <w:rFonts w:hint="default" w:ascii="Times New Roman" w:hAnsi="Times New Roman" w:eastAsia="仿宋_GB2312" w:cs="Times New Roman"/>
                <w:lang w:val="en-US" w:eastAsia="zh-CN" w:bidi="ar"/>
              </w:rPr>
              <w:t>2019</w:t>
            </w:r>
            <w:r>
              <w:rPr>
                <w:rStyle w:val="4"/>
                <w:rFonts w:hint="default" w:ascii="Times New Roman" w:hAnsi="Times New Roman" w:eastAsia="仿宋_GB2312" w:cs="Times New Roman"/>
                <w:lang w:val="en-US" w:eastAsia="zh-CN" w:bidi="ar"/>
              </w:rPr>
              <w:t>〕</w:t>
            </w:r>
            <w:r>
              <w:rPr>
                <w:rStyle w:val="10"/>
                <w:rFonts w:hint="default" w:ascii="Times New Roman" w:hAnsi="Times New Roman" w:eastAsia="仿宋_GB2312" w:cs="Times New Roman"/>
                <w:lang w:val="en-US" w:eastAsia="zh-CN" w:bidi="ar"/>
              </w:rPr>
              <w:t>24</w:t>
            </w:r>
            <w:r>
              <w:rPr>
                <w:rStyle w:val="4"/>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有测绘资质的机构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乡（镇）村公共设施、公益事业使用集体建设用地审批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申请人应委托有合法资质的机构进行评估，审批部门不得以任何形式要求申请人必须委托特定中介机构提供服务。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74</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4"/>
                <w:rFonts w:hint="default" w:ascii="Times New Roman" w:hAnsi="Times New Roman" w:eastAsia="仿宋_GB2312" w:cs="Times New Roman"/>
                <w:lang w:val="en-US" w:eastAsia="zh-CN" w:bidi="ar"/>
              </w:rPr>
            </w:pPr>
            <w:r>
              <w:rPr>
                <w:rStyle w:val="4"/>
                <w:rFonts w:hint="default" w:ascii="Times New Roman" w:hAnsi="Times New Roman" w:eastAsia="仿宋_GB2312" w:cs="Times New Roman"/>
                <w:lang w:val="en-US" w:eastAsia="zh-CN" w:bidi="ar"/>
              </w:rPr>
              <w:t>工程建设项目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10"/>
                <w:rFonts w:hint="default" w:ascii="Times New Roman" w:hAnsi="Times New Roman" w:eastAsia="仿宋_GB2312" w:cs="Times New Roman"/>
                <w:lang w:val="en-US" w:eastAsia="zh-CN" w:bidi="ar"/>
              </w:rPr>
              <w:t>“</w:t>
            </w:r>
            <w:r>
              <w:rPr>
                <w:rStyle w:val="4"/>
                <w:rFonts w:hint="default" w:ascii="Times New Roman" w:hAnsi="Times New Roman" w:eastAsia="仿宋_GB2312" w:cs="Times New Roman"/>
                <w:lang w:val="en-US" w:eastAsia="zh-CN" w:bidi="ar"/>
              </w:rPr>
              <w:t>多测合一</w:t>
            </w:r>
            <w:r>
              <w:rPr>
                <w:rStyle w:val="10"/>
                <w:rFonts w:hint="default" w:ascii="Times New Roman" w:hAnsi="Times New Roman" w:eastAsia="仿宋_GB2312" w:cs="Times New Roman"/>
                <w:lang w:val="en-US" w:eastAsia="zh-CN" w:bidi="ar"/>
              </w:rPr>
              <w:t>”</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《湖南省人民政府办公厅关于印发〈工程建设项目审批制度深化改革实施方案〉的通知》（湘政办发〔</w:t>
            </w:r>
            <w:r>
              <w:rPr>
                <w:rStyle w:val="10"/>
                <w:rFonts w:hint="default" w:ascii="Times New Roman" w:hAnsi="Times New Roman" w:eastAsia="仿宋_GB2312" w:cs="Times New Roman"/>
                <w:lang w:val="en-US" w:eastAsia="zh-CN" w:bidi="ar"/>
              </w:rPr>
              <w:t>2019</w:t>
            </w:r>
            <w:r>
              <w:rPr>
                <w:rStyle w:val="4"/>
                <w:rFonts w:hint="default" w:ascii="Times New Roman" w:hAnsi="Times New Roman" w:eastAsia="仿宋_GB2312" w:cs="Times New Roman"/>
                <w:lang w:val="en-US" w:eastAsia="zh-CN" w:bidi="ar"/>
              </w:rPr>
              <w:t>〕</w:t>
            </w:r>
            <w:r>
              <w:rPr>
                <w:rStyle w:val="10"/>
                <w:rFonts w:hint="default" w:ascii="Times New Roman" w:hAnsi="Times New Roman" w:eastAsia="仿宋_GB2312" w:cs="Times New Roman"/>
                <w:lang w:val="en-US" w:eastAsia="zh-CN" w:bidi="ar"/>
              </w:rPr>
              <w:t>24</w:t>
            </w:r>
            <w:r>
              <w:rPr>
                <w:rStyle w:val="4"/>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有测绘资质的机构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spacing w:val="6"/>
                <w:lang w:val="en-US" w:eastAsia="zh-CN" w:bidi="ar"/>
              </w:rPr>
              <w:t>乡（镇）村企业使用集体建设用地审批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申请人应委托有合法资质的机构进行测绘，审批部门不得以任何形式要求申请人必须委托特定中介机构提供服务。</w:t>
            </w:r>
          </w:p>
        </w:tc>
      </w:tr>
      <w:tr>
        <w:tblPrEx>
          <w:tblCellMar>
            <w:top w:w="0" w:type="dxa"/>
            <w:left w:w="0" w:type="dxa"/>
            <w:bottom w:w="0" w:type="dxa"/>
            <w:right w:w="0" w:type="dxa"/>
          </w:tblCellMar>
        </w:tblPrEx>
        <w:trPr>
          <w:trHeight w:val="844"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75</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土地评估</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湖南省国土资源厅转发〈国土资源部关于贯彻实施</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中华人民共和国资产评估法</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的通知〉的通知</w:t>
            </w:r>
            <w:r>
              <w:rPr>
                <w:rStyle w:val="5"/>
                <w:rFonts w:hint="default" w:ascii="Times New Roman" w:hAnsi="Times New Roman" w:eastAsia="仿宋_GB2312" w:cs="Times New Roman"/>
                <w:lang w:val="en-US" w:eastAsia="zh-CN" w:bidi="ar"/>
              </w:rPr>
              <w:t>》</w:t>
            </w:r>
            <w:r>
              <w:rPr>
                <w:rStyle w:val="5"/>
                <w:rFonts w:hint="eastAsia" w:ascii="Times New Roman" w:hAnsi="Times New Roman" w:eastAsia="仿宋_GB2312" w:cs="Times New Roman"/>
                <w:lang w:val="en-US" w:eastAsia="zh-CN" w:bidi="ar"/>
              </w:rPr>
              <w:t>（</w:t>
            </w:r>
            <w:r>
              <w:rPr>
                <w:rStyle w:val="5"/>
                <w:rFonts w:hint="default" w:ascii="Times New Roman" w:hAnsi="Times New Roman" w:eastAsia="仿宋_GB2312" w:cs="Times New Roman"/>
                <w:lang w:val="en-US" w:eastAsia="zh-CN" w:bidi="ar"/>
              </w:rPr>
              <w:t>湘国土资发〔</w:t>
            </w:r>
            <w:r>
              <w:rPr>
                <w:rStyle w:val="6"/>
                <w:rFonts w:hint="default" w:ascii="Times New Roman" w:hAnsi="Times New Roman" w:eastAsia="仿宋_GB2312" w:cs="Times New Roman"/>
                <w:lang w:val="en-US" w:eastAsia="zh-CN" w:bidi="ar"/>
              </w:rPr>
              <w:t>2017</w:t>
            </w:r>
            <w:r>
              <w:rPr>
                <w:rStyle w:val="5"/>
                <w:rFonts w:hint="default"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6</w:t>
            </w:r>
            <w:r>
              <w:rPr>
                <w:rStyle w:val="5"/>
                <w:rFonts w:hint="default" w:ascii="Times New Roman" w:hAnsi="Times New Roman" w:eastAsia="仿宋_GB2312" w:cs="Times New Roman"/>
                <w:lang w:val="en-US" w:eastAsia="zh-CN" w:bidi="ar"/>
              </w:rPr>
              <w:t>号</w:t>
            </w:r>
            <w:r>
              <w:rPr>
                <w:rStyle w:val="5"/>
                <w:rFonts w:hint="eastAsia" w:ascii="Times New Roman" w:hAnsi="Times New Roman" w:eastAsia="仿宋_GB2312" w:cs="Times New Roman"/>
                <w:lang w:val="en-US" w:eastAsia="zh-CN" w:bidi="ar"/>
              </w:rPr>
              <w:t>）</w:t>
            </w:r>
            <w:r>
              <w:rPr>
                <w:rStyle w:val="6"/>
                <w:rFonts w:hint="default" w:ascii="Times New Roman" w:hAnsi="Times New Roman" w:eastAsia="仿宋_GB2312" w:cs="Times New Roman"/>
                <w:lang w:val="en-US" w:eastAsia="zh-CN" w:bidi="ar"/>
              </w:rPr>
              <w:t xml:space="preserve">   </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有土地评估资质的机构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建设用地改变用途审核</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申请人应委托有合法资质的机构进行评估，审批部门不得以任何形式要求申请人必须委托特定中介机构提供服务。</w:t>
            </w:r>
          </w:p>
        </w:tc>
      </w:tr>
      <w:tr>
        <w:tblPrEx>
          <w:tblCellMar>
            <w:top w:w="0" w:type="dxa"/>
            <w:left w:w="0" w:type="dxa"/>
            <w:bottom w:w="0" w:type="dxa"/>
            <w:right w:w="0" w:type="dxa"/>
          </w:tblCellMar>
        </w:tblPrEx>
        <w:trPr>
          <w:trHeight w:val="1002"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76</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4"/>
                <w:rFonts w:hint="default" w:ascii="Times New Roman" w:hAnsi="Times New Roman" w:eastAsia="仿宋_GB2312" w:cs="Times New Roman"/>
                <w:lang w:val="en-US" w:eastAsia="zh-CN" w:bidi="ar"/>
              </w:rPr>
            </w:pPr>
            <w:r>
              <w:rPr>
                <w:rStyle w:val="4"/>
                <w:rFonts w:hint="default" w:ascii="Times New Roman" w:hAnsi="Times New Roman" w:eastAsia="仿宋_GB2312" w:cs="Times New Roman"/>
                <w:lang w:val="en-US" w:eastAsia="zh-CN" w:bidi="ar"/>
              </w:rPr>
              <w:t>工程建设项目</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10"/>
                <w:rFonts w:hint="default" w:ascii="Times New Roman" w:hAnsi="Times New Roman" w:eastAsia="仿宋_GB2312" w:cs="Times New Roman"/>
                <w:lang w:val="en-US" w:eastAsia="zh-CN" w:bidi="ar"/>
              </w:rPr>
              <w:t>“</w:t>
            </w:r>
            <w:r>
              <w:rPr>
                <w:rStyle w:val="4"/>
                <w:rFonts w:hint="default" w:ascii="Times New Roman" w:hAnsi="Times New Roman" w:eastAsia="仿宋_GB2312" w:cs="Times New Roman"/>
                <w:lang w:val="en-US" w:eastAsia="zh-CN" w:bidi="ar"/>
              </w:rPr>
              <w:t>多测合一</w:t>
            </w:r>
            <w:r>
              <w:rPr>
                <w:rStyle w:val="10"/>
                <w:rFonts w:hint="default" w:ascii="Times New Roman" w:hAnsi="Times New Roman" w:eastAsia="仿宋_GB2312" w:cs="Times New Roman"/>
                <w:lang w:val="en-US" w:eastAsia="zh-CN" w:bidi="ar"/>
              </w:rPr>
              <w:t>”</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《湖南省人民政府办公厅关于印发〈工程建设项目审批制度深化改革实施方案〉的通知》（湘政办发〔</w:t>
            </w:r>
            <w:r>
              <w:rPr>
                <w:rStyle w:val="10"/>
                <w:rFonts w:hint="default" w:ascii="Times New Roman" w:hAnsi="Times New Roman" w:eastAsia="仿宋_GB2312" w:cs="Times New Roman"/>
                <w:lang w:val="en-US" w:eastAsia="zh-CN" w:bidi="ar"/>
              </w:rPr>
              <w:t>2019</w:t>
            </w:r>
            <w:r>
              <w:rPr>
                <w:rStyle w:val="4"/>
                <w:rFonts w:hint="default" w:ascii="Times New Roman" w:hAnsi="Times New Roman" w:eastAsia="仿宋_GB2312" w:cs="Times New Roman"/>
                <w:lang w:val="en-US" w:eastAsia="zh-CN" w:bidi="ar"/>
              </w:rPr>
              <w:t>〕</w:t>
            </w:r>
            <w:r>
              <w:rPr>
                <w:rStyle w:val="10"/>
                <w:rFonts w:hint="default" w:ascii="Times New Roman" w:hAnsi="Times New Roman" w:eastAsia="仿宋_GB2312" w:cs="Times New Roman"/>
                <w:lang w:val="en-US" w:eastAsia="zh-CN" w:bidi="ar"/>
              </w:rPr>
              <w:t>24</w:t>
            </w:r>
            <w:r>
              <w:rPr>
                <w:rStyle w:val="4"/>
                <w:rFonts w:hint="default" w:ascii="Times New Roman" w:hAnsi="Times New Roman" w:eastAsia="仿宋_GB2312" w:cs="Times New Roman"/>
                <w:lang w:val="en-US" w:eastAsia="zh-CN" w:bidi="ar"/>
              </w:rPr>
              <w:t>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有测绘资质的机构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7"/>
                <w:rFonts w:hint="default" w:ascii="Times New Roman" w:hAnsi="Times New Roman" w:eastAsia="仿宋_GB2312" w:cs="Times New Roman"/>
                <w:lang w:val="en-US" w:eastAsia="zh-CN" w:bidi="ar"/>
              </w:rPr>
              <w:t>国有建设用地使用权划拨批准</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申请人应委托有合法资质的机构进行评估，审批部门不得以任何形式要求申请人必须委托特定中介机构提供服务。</w:t>
            </w:r>
          </w:p>
        </w:tc>
      </w:tr>
      <w:tr>
        <w:tblPrEx>
          <w:tblCellMar>
            <w:top w:w="0" w:type="dxa"/>
            <w:left w:w="0" w:type="dxa"/>
            <w:bottom w:w="0" w:type="dxa"/>
            <w:right w:w="0" w:type="dxa"/>
          </w:tblCellMar>
        </w:tblPrEx>
        <w:trPr>
          <w:trHeight w:val="1200" w:hRule="atLeast"/>
          <w:jc w:val="center"/>
        </w:trPr>
        <w:tc>
          <w:tcPr>
            <w:tcW w:w="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kern w:val="0"/>
                <w:sz w:val="18"/>
                <w:szCs w:val="18"/>
                <w:u w:val="none"/>
                <w:lang w:val="en-US" w:eastAsia="zh-CN" w:bidi="ar"/>
              </w:rPr>
            </w:pPr>
            <w:r>
              <w:rPr>
                <w:sz w:val="40"/>
              </w:rPr>
              <mc:AlternateContent>
                <mc:Choice Requires="wps">
                  <w:drawing>
                    <wp:anchor distT="0" distB="0" distL="114300" distR="114300" simplePos="0" relativeHeight="251668480" behindDoc="0" locked="0" layoutInCell="1" allowOverlap="1">
                      <wp:simplePos x="0" y="0"/>
                      <wp:positionH relativeFrom="column">
                        <wp:posOffset>-524510</wp:posOffset>
                      </wp:positionH>
                      <wp:positionV relativeFrom="paragraph">
                        <wp:posOffset>24130</wp:posOffset>
                      </wp:positionV>
                      <wp:extent cx="476250" cy="676275"/>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476250" cy="676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11</w:t>
                                  </w:r>
                                  <w:r>
                                    <w:rPr>
                                      <w:rFonts w:hint="default" w:ascii="Times New Roman" w:hAnsi="Times New Roman" w:cs="Times New Roman"/>
                                      <w:sz w:val="28"/>
                                      <w:szCs w:val="28"/>
                                      <w:lang w:val="en-US" w:eastAsia="zh-CN"/>
                                    </w:rPr>
                                    <w:t>—</w:t>
                                  </w:r>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3pt;margin-top:1.9pt;height:53.25pt;width:37.5pt;z-index:251668480;mso-width-relative:page;mso-height-relative:page;" filled="f" stroked="f" coordsize="21600,21600" o:gfxdata="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CKjBc1wAAAAgBAAAPAAAAAAAAAAEAIAAAACIAAABkcnMvZG93&#10;bnJldi54bWxQSwECFAAUAAAACACHTuJAbJWQjjoCAABpBAAADgAAAAAAAAABACAAAAAmAQAAZHJz&#10;L2Uyb0RvYy54bWxQSwUGAAAAAAYABgBZAQAA0gUAAAAA&#10;">
                      <v:fill on="f" focussize="0,0"/>
                      <v:stroke on="f" weight="0.5pt"/>
                      <v:imagedata o:title=""/>
                      <o:lock v:ext="edit" aspectratio="f"/>
                      <v:textbox style="layout-flow:vertical-ideographic;">
                        <w:txbxContent>
                          <w:p>
                            <w:pPr>
                              <w:rPr>
                                <w:rFonts w:hint="default" w:ascii="Times New Roman" w:hAnsi="Times New Roman" w:cs="Times New Roman" w:eastAsiaTheme="minorEastAsia"/>
                                <w:sz w:val="28"/>
                                <w:szCs w:val="28"/>
                                <w:lang w:val="en-US" w:eastAsia="zh-CN"/>
                              </w:rPr>
                            </w:pPr>
                            <w:r>
                              <w:rPr>
                                <w:rFonts w:hint="default" w:ascii="Times New Roman" w:hAnsi="Times New Roman" w:cs="Times New Roman"/>
                                <w:sz w:val="28"/>
                                <w:szCs w:val="28"/>
                                <w:lang w:val="en-US" w:eastAsia="zh-CN"/>
                              </w:rPr>
                              <w:t>—</w:t>
                            </w:r>
                            <w:r>
                              <w:rPr>
                                <w:rFonts w:hint="eastAsia" w:ascii="Times New Roman" w:hAnsi="Times New Roman" w:cs="Times New Roman"/>
                                <w:sz w:val="28"/>
                                <w:szCs w:val="28"/>
                                <w:lang w:val="en-US" w:eastAsia="zh-CN"/>
                              </w:rPr>
                              <w:t>11</w:t>
                            </w:r>
                            <w:r>
                              <w:rPr>
                                <w:rFonts w:hint="default" w:ascii="Times New Roman" w:hAnsi="Times New Roman" w:cs="Times New Roman"/>
                                <w:sz w:val="28"/>
                                <w:szCs w:val="28"/>
                                <w:lang w:val="en-US" w:eastAsia="zh-CN"/>
                              </w:rPr>
                              <w:t>—</w:t>
                            </w: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Fonts w:hint="default" w:ascii="Times New Roman" w:hAnsi="Times New Roman" w:eastAsia="仿宋_GB2312" w:cs="Times New Roman"/>
                <w:i w:val="0"/>
                <w:color w:val="000000"/>
                <w:kern w:val="0"/>
                <w:sz w:val="18"/>
                <w:szCs w:val="18"/>
                <w:u w:val="none"/>
                <w:lang w:val="en-US" w:eastAsia="zh-CN" w:bidi="ar"/>
              </w:rPr>
              <w:t>77</w:t>
            </w:r>
          </w:p>
        </w:tc>
        <w:tc>
          <w:tcPr>
            <w:tcW w:w="13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组织编制和修改控制性详细、专项规划、城市设计和重要地段修建性详细规划</w:t>
            </w:r>
          </w:p>
        </w:tc>
        <w:tc>
          <w:tcPr>
            <w:tcW w:w="4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5"/>
                <w:rFonts w:hint="default" w:ascii="Times New Roman" w:hAnsi="Times New Roman" w:eastAsia="仿宋_GB2312" w:cs="Times New Roman"/>
                <w:lang w:val="en-US" w:eastAsia="zh-CN" w:bidi="ar"/>
              </w:rPr>
            </w:pPr>
            <w:r>
              <w:rPr>
                <w:rStyle w:val="5"/>
                <w:rFonts w:hint="default" w:ascii="Times New Roman" w:hAnsi="Times New Roman" w:eastAsia="仿宋_GB2312" w:cs="Times New Roman"/>
                <w:lang w:val="en-US" w:eastAsia="zh-CN" w:bidi="ar"/>
              </w:rPr>
              <w:t>《中华人民共和国城乡规划法》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5"/>
                <w:rFonts w:hint="default" w:ascii="Times New Roman" w:hAnsi="Times New Roman" w:eastAsia="仿宋_GB2312" w:cs="Times New Roman"/>
                <w:lang w:val="en-US" w:eastAsia="zh-CN" w:bidi="ar"/>
              </w:rPr>
              <w:t>《湖南省实施〈中华人民共和国城乡规划法〉办法》</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有城乡规划编制资质的机构</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组织编制和修改控制性详细、专项规划、城市设计和重要地段修建性详细规划</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县自然资源局</w:t>
            </w:r>
          </w:p>
        </w:tc>
        <w:tc>
          <w:tcPr>
            <w:tcW w:w="3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Times New Roman" w:hAnsi="Times New Roman" w:eastAsia="仿宋_GB2312" w:cs="Times New Roman"/>
                <w:i w:val="0"/>
                <w:color w:val="000000"/>
                <w:sz w:val="18"/>
                <w:szCs w:val="18"/>
                <w:u w:val="none"/>
              </w:rPr>
            </w:pPr>
            <w:r>
              <w:rPr>
                <w:rStyle w:val="4"/>
                <w:rFonts w:hint="default" w:ascii="Times New Roman" w:hAnsi="Times New Roman" w:eastAsia="仿宋_GB2312" w:cs="Times New Roman"/>
                <w:lang w:val="en-US" w:eastAsia="zh-CN" w:bidi="ar"/>
              </w:rPr>
              <w:t>审批部门委托有相应合法资质的中介机构提供服务。</w:t>
            </w:r>
          </w:p>
        </w:tc>
      </w:tr>
    </w:tbl>
    <w:p/>
    <w:sectPr>
      <w:pgSz w:w="16838" w:h="11906" w:orient="landscape"/>
      <w:pgMar w:top="1417" w:right="1440" w:bottom="1417"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3418C0"/>
    <w:rsid w:val="06676837"/>
    <w:rsid w:val="0B2A4523"/>
    <w:rsid w:val="0B682E67"/>
    <w:rsid w:val="0BEC7AA3"/>
    <w:rsid w:val="0DB75B0B"/>
    <w:rsid w:val="10957A40"/>
    <w:rsid w:val="10B83A5F"/>
    <w:rsid w:val="128E69A3"/>
    <w:rsid w:val="16467AB7"/>
    <w:rsid w:val="16D66708"/>
    <w:rsid w:val="1A015CB1"/>
    <w:rsid w:val="21C37985"/>
    <w:rsid w:val="222136AC"/>
    <w:rsid w:val="27016EB3"/>
    <w:rsid w:val="270B50EA"/>
    <w:rsid w:val="286825F2"/>
    <w:rsid w:val="2B2C7111"/>
    <w:rsid w:val="32A54225"/>
    <w:rsid w:val="37425109"/>
    <w:rsid w:val="3EB57F8F"/>
    <w:rsid w:val="3F440CCC"/>
    <w:rsid w:val="3FB113C9"/>
    <w:rsid w:val="42CA3E40"/>
    <w:rsid w:val="47111280"/>
    <w:rsid w:val="4A937F10"/>
    <w:rsid w:val="505E1511"/>
    <w:rsid w:val="511810BE"/>
    <w:rsid w:val="51975C19"/>
    <w:rsid w:val="529060B5"/>
    <w:rsid w:val="53A41872"/>
    <w:rsid w:val="58B902C9"/>
    <w:rsid w:val="5EB83A80"/>
    <w:rsid w:val="5F2F38B4"/>
    <w:rsid w:val="63EE17B9"/>
    <w:rsid w:val="64B656CE"/>
    <w:rsid w:val="675B4AF6"/>
    <w:rsid w:val="68297DA7"/>
    <w:rsid w:val="6A4F40CE"/>
    <w:rsid w:val="6E2B6C06"/>
    <w:rsid w:val="713418C0"/>
    <w:rsid w:val="724874C4"/>
    <w:rsid w:val="79522F0F"/>
    <w:rsid w:val="7CAA129C"/>
    <w:rsid w:val="7D5604EF"/>
    <w:rsid w:val="7DB929CD"/>
    <w:rsid w:val="7EB33733"/>
    <w:rsid w:val="7FD42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21"/>
    <w:basedOn w:val="3"/>
    <w:uiPriority w:val="0"/>
    <w:rPr>
      <w:rFonts w:ascii="仿宋_GB2312" w:eastAsia="仿宋_GB2312" w:cs="仿宋_GB2312"/>
      <w:color w:val="000000"/>
      <w:sz w:val="18"/>
      <w:szCs w:val="18"/>
      <w:u w:val="none"/>
    </w:rPr>
  </w:style>
  <w:style w:type="character" w:customStyle="1" w:styleId="5">
    <w:name w:val="font81"/>
    <w:basedOn w:val="3"/>
    <w:uiPriority w:val="0"/>
    <w:rPr>
      <w:rFonts w:hint="default" w:ascii="仿宋_GB2312" w:eastAsia="仿宋_GB2312" w:cs="仿宋_GB2312"/>
      <w:color w:val="000000"/>
      <w:sz w:val="18"/>
      <w:szCs w:val="18"/>
      <w:u w:val="none"/>
    </w:rPr>
  </w:style>
  <w:style w:type="character" w:customStyle="1" w:styleId="6">
    <w:name w:val="font71"/>
    <w:basedOn w:val="3"/>
    <w:qFormat/>
    <w:uiPriority w:val="0"/>
    <w:rPr>
      <w:rFonts w:hint="default" w:ascii="Times New Roman" w:hAnsi="Times New Roman" w:cs="Times New Roman"/>
      <w:color w:val="000000"/>
      <w:sz w:val="18"/>
      <w:szCs w:val="18"/>
      <w:u w:val="none"/>
    </w:rPr>
  </w:style>
  <w:style w:type="character" w:customStyle="1" w:styleId="7">
    <w:name w:val="font91"/>
    <w:basedOn w:val="3"/>
    <w:qFormat/>
    <w:uiPriority w:val="0"/>
    <w:rPr>
      <w:rFonts w:hint="default" w:ascii="仿宋_GB2312" w:eastAsia="仿宋_GB2312" w:cs="仿宋_GB2312"/>
      <w:color w:val="000000"/>
      <w:sz w:val="18"/>
      <w:szCs w:val="18"/>
      <w:u w:val="none"/>
    </w:rPr>
  </w:style>
  <w:style w:type="character" w:customStyle="1" w:styleId="8">
    <w:name w:val="font12"/>
    <w:basedOn w:val="3"/>
    <w:qFormat/>
    <w:uiPriority w:val="0"/>
    <w:rPr>
      <w:rFonts w:hint="default" w:ascii="Times New Roman" w:hAnsi="Times New Roman" w:cs="Times New Roman"/>
      <w:color w:val="000000"/>
      <w:sz w:val="18"/>
      <w:szCs w:val="18"/>
      <w:u w:val="none"/>
    </w:rPr>
  </w:style>
  <w:style w:type="character" w:customStyle="1" w:styleId="9">
    <w:name w:val="font51"/>
    <w:basedOn w:val="3"/>
    <w:qFormat/>
    <w:uiPriority w:val="0"/>
    <w:rPr>
      <w:rFonts w:hint="default" w:ascii="Times New Roman" w:hAnsi="Times New Roman" w:cs="Times New Roman"/>
      <w:color w:val="000000"/>
      <w:sz w:val="18"/>
      <w:szCs w:val="18"/>
      <w:u w:val="none"/>
    </w:rPr>
  </w:style>
  <w:style w:type="character" w:customStyle="1" w:styleId="10">
    <w:name w:val="font111"/>
    <w:basedOn w:val="3"/>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12064</Words>
  <Characters>12557</Characters>
  <Lines>0</Lines>
  <Paragraphs>0</Paragraphs>
  <TotalTime>18</TotalTime>
  <ScaleCrop>false</ScaleCrop>
  <LinksUpToDate>false</LinksUpToDate>
  <CharactersWithSpaces>12592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2021-06-05T00:39:00Z</dcterms:created>
  <dc:creator>李</dc:creator>
  <cp:lastModifiedBy>珍惜</cp:lastModifiedBy>
  <dcterms:modified xsi:type="dcterms:W3CDTF">2022-02-16T08:53:46Z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29972F7494E04A179288C19CEAD1802C</vt:lpwstr>
  </property>
</Properties>
</file>