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BE5" w:rsidRDefault="00AA5BE5" w:rsidP="00BB5E4B">
      <w:pPr>
        <w:spacing w:line="340" w:lineRule="exact"/>
        <w:rPr>
          <w:rFonts w:ascii="黑体" w:eastAsia="黑体" w:hAnsi="黑体"/>
          <w:sz w:val="32"/>
          <w:szCs w:val="32"/>
        </w:rPr>
      </w:pPr>
      <w:bookmarkStart w:id="0" w:name="OLE_LINK1"/>
      <w:bookmarkStart w:id="1" w:name="OLE_LINK2"/>
      <w:bookmarkStart w:id="2" w:name="OLE_LINK3"/>
    </w:p>
    <w:p w:rsidR="001A6A25" w:rsidRDefault="001815C8" w:rsidP="00BB5E4B">
      <w:pPr>
        <w:spacing w:line="340" w:lineRule="exact"/>
        <w:jc w:val="center"/>
        <w:rPr>
          <w:rFonts w:ascii="黑体" w:eastAsia="黑体" w:hAnsi="黑体"/>
          <w:sz w:val="32"/>
          <w:szCs w:val="32"/>
        </w:rPr>
      </w:pPr>
      <w:r w:rsidRPr="001A6A25">
        <w:rPr>
          <w:rFonts w:ascii="黑体" w:eastAsia="黑体" w:hAnsi="黑体" w:hint="eastAsia"/>
          <w:sz w:val="32"/>
          <w:szCs w:val="32"/>
        </w:rPr>
        <w:t>常德市国有建设用地使用权</w:t>
      </w:r>
      <w:r w:rsidR="00085D74">
        <w:rPr>
          <w:rFonts w:ascii="黑体" w:eastAsia="黑体" w:hAnsi="黑体" w:hint="eastAsia"/>
          <w:sz w:val="32"/>
          <w:szCs w:val="32"/>
        </w:rPr>
        <w:t>现场挂牌</w:t>
      </w:r>
      <w:r w:rsidRPr="001A6A25">
        <w:rPr>
          <w:rFonts w:ascii="黑体" w:eastAsia="黑体" w:hAnsi="黑体" w:hint="eastAsia"/>
          <w:sz w:val="32"/>
          <w:szCs w:val="32"/>
        </w:rPr>
        <w:t>出让须知</w:t>
      </w:r>
    </w:p>
    <w:p w:rsidR="00AA5BE5" w:rsidRDefault="00AA5BE5" w:rsidP="00BB5E4B">
      <w:pPr>
        <w:spacing w:line="340" w:lineRule="exact"/>
      </w:pPr>
    </w:p>
    <w:p w:rsidR="001815C8" w:rsidRPr="001A6A25" w:rsidRDefault="001815C8" w:rsidP="00BB5E4B">
      <w:pPr>
        <w:spacing w:line="340" w:lineRule="exact"/>
        <w:jc w:val="center"/>
        <w:rPr>
          <w:rFonts w:ascii="仿宋" w:eastAsia="仿宋" w:hAnsi="仿宋"/>
          <w:sz w:val="30"/>
          <w:szCs w:val="30"/>
        </w:rPr>
      </w:pPr>
      <w:r w:rsidRPr="001A6A25">
        <w:rPr>
          <w:rFonts w:ascii="仿宋" w:eastAsia="仿宋" w:hAnsi="仿宋" w:hint="eastAsia"/>
          <w:sz w:val="30"/>
          <w:szCs w:val="30"/>
        </w:rPr>
        <w:t>（</w:t>
      </w:r>
      <w:r w:rsidR="000A73B2">
        <w:rPr>
          <w:rFonts w:ascii="仿宋" w:eastAsia="仿宋" w:hAnsi="仿宋" w:hint="eastAsia"/>
          <w:sz w:val="30"/>
          <w:szCs w:val="30"/>
          <w:u w:val="single"/>
        </w:rPr>
        <w:t>桃2020-44号</w:t>
      </w:r>
      <w:r w:rsidRPr="001A6A25">
        <w:rPr>
          <w:rFonts w:ascii="仿宋" w:eastAsia="仿宋" w:hAnsi="仿宋" w:hint="eastAsia"/>
          <w:sz w:val="30"/>
          <w:szCs w:val="30"/>
        </w:rPr>
        <w:t>地块）</w:t>
      </w:r>
    </w:p>
    <w:p w:rsidR="001815C8" w:rsidRPr="008216CB" w:rsidRDefault="001815C8" w:rsidP="00BB5E4B">
      <w:pPr>
        <w:spacing w:after="120" w:line="340" w:lineRule="exact"/>
        <w:ind w:firstLineChars="200" w:firstLine="600"/>
        <w:rPr>
          <w:rFonts w:ascii="仿宋" w:eastAsia="仿宋" w:hAnsi="仿宋"/>
          <w:sz w:val="30"/>
          <w:szCs w:val="30"/>
        </w:rPr>
      </w:pPr>
      <w:r w:rsidRPr="008216CB">
        <w:rPr>
          <w:rFonts w:ascii="仿宋" w:eastAsia="仿宋" w:hAnsi="仿宋" w:hint="eastAsia"/>
          <w:sz w:val="30"/>
          <w:szCs w:val="30"/>
        </w:rPr>
        <w:t>根据《中华人民共和国土地管理法》</w:t>
      </w:r>
      <w:r w:rsidR="00EC244C">
        <w:rPr>
          <w:rFonts w:ascii="仿宋" w:eastAsia="仿宋" w:hAnsi="仿宋" w:hint="eastAsia"/>
          <w:sz w:val="30"/>
          <w:szCs w:val="30"/>
        </w:rPr>
        <w:t>《招标拍卖挂牌出让国有建设用地使用权规定》</w:t>
      </w:r>
      <w:r w:rsidR="00904AF1">
        <w:rPr>
          <w:rFonts w:ascii="仿宋" w:eastAsia="仿宋" w:hAnsi="仿宋" w:hint="eastAsia"/>
          <w:sz w:val="30"/>
          <w:szCs w:val="30"/>
        </w:rPr>
        <w:t>（</w:t>
      </w:r>
      <w:r w:rsidR="00E350C3">
        <w:rPr>
          <w:rFonts w:ascii="仿宋" w:eastAsia="仿宋" w:hAnsi="仿宋" w:hint="eastAsia"/>
          <w:sz w:val="30"/>
          <w:szCs w:val="30"/>
        </w:rPr>
        <w:t>原</w:t>
      </w:r>
      <w:r w:rsidR="00904AF1">
        <w:rPr>
          <w:rFonts w:ascii="仿宋" w:eastAsia="仿宋" w:hAnsi="仿宋" w:hint="eastAsia"/>
          <w:sz w:val="30"/>
          <w:szCs w:val="30"/>
        </w:rPr>
        <w:t>国土资源部令第39号）</w:t>
      </w:r>
      <w:r w:rsidR="00EC244C">
        <w:rPr>
          <w:rFonts w:ascii="仿宋" w:eastAsia="仿宋" w:hAnsi="仿宋" w:hint="eastAsia"/>
          <w:sz w:val="30"/>
          <w:szCs w:val="30"/>
        </w:rPr>
        <w:t>等有关</w:t>
      </w:r>
      <w:r w:rsidR="00904AF1">
        <w:rPr>
          <w:rFonts w:ascii="仿宋" w:eastAsia="仿宋" w:hAnsi="仿宋" w:hint="eastAsia"/>
          <w:sz w:val="30"/>
          <w:szCs w:val="30"/>
        </w:rPr>
        <w:t>法律</w:t>
      </w:r>
      <w:r w:rsidR="005B7383">
        <w:rPr>
          <w:rFonts w:ascii="仿宋" w:eastAsia="仿宋" w:hAnsi="仿宋" w:hint="eastAsia"/>
          <w:sz w:val="30"/>
          <w:szCs w:val="30"/>
        </w:rPr>
        <w:t>法规</w:t>
      </w:r>
      <w:r w:rsidRPr="008216CB">
        <w:rPr>
          <w:rFonts w:ascii="仿宋" w:eastAsia="仿宋" w:hAnsi="仿宋" w:hint="eastAsia"/>
          <w:sz w:val="30"/>
          <w:szCs w:val="30"/>
        </w:rPr>
        <w:t>规定，经</w:t>
      </w:r>
      <w:r w:rsidR="000A73B2">
        <w:rPr>
          <w:rFonts w:ascii="仿宋" w:eastAsia="仿宋" w:hAnsi="仿宋" w:hint="eastAsia"/>
          <w:sz w:val="30"/>
          <w:szCs w:val="30"/>
        </w:rPr>
        <w:t>桃源县</w:t>
      </w:r>
      <w:r w:rsidR="00F15E9E" w:rsidRPr="00F15E9E">
        <w:rPr>
          <w:rFonts w:ascii="仿宋" w:eastAsia="仿宋" w:hAnsi="仿宋" w:hint="eastAsia"/>
          <w:sz w:val="30"/>
          <w:szCs w:val="30"/>
        </w:rPr>
        <w:t>人民政府</w:t>
      </w:r>
      <w:r w:rsidRPr="008216CB">
        <w:rPr>
          <w:rFonts w:ascii="仿宋" w:eastAsia="仿宋" w:hAnsi="仿宋" w:hint="eastAsia"/>
          <w:sz w:val="30"/>
          <w:szCs w:val="30"/>
        </w:rPr>
        <w:t>批准，</w:t>
      </w:r>
      <w:r w:rsidR="00EC244C">
        <w:rPr>
          <w:rFonts w:ascii="仿宋" w:eastAsia="仿宋" w:hAnsi="仿宋" w:hint="eastAsia"/>
          <w:sz w:val="30"/>
          <w:szCs w:val="30"/>
        </w:rPr>
        <w:t>出让人</w:t>
      </w:r>
      <w:r w:rsidR="00FC5993">
        <w:rPr>
          <w:rFonts w:ascii="仿宋" w:eastAsia="仿宋" w:hAnsi="仿宋" w:hint="eastAsia"/>
          <w:sz w:val="30"/>
          <w:szCs w:val="30"/>
        </w:rPr>
        <w:t>决定</w:t>
      </w:r>
      <w:r w:rsidR="00E350C3">
        <w:rPr>
          <w:rFonts w:ascii="仿宋" w:eastAsia="仿宋" w:hAnsi="仿宋" w:hint="eastAsia"/>
          <w:sz w:val="30"/>
          <w:szCs w:val="30"/>
        </w:rPr>
        <w:t>委托挂牌人</w:t>
      </w:r>
      <w:r w:rsidR="00FC5993">
        <w:rPr>
          <w:rFonts w:ascii="仿宋" w:eastAsia="仿宋" w:hAnsi="仿宋" w:hint="eastAsia"/>
          <w:sz w:val="30"/>
          <w:szCs w:val="30"/>
        </w:rPr>
        <w:t>以现场</w:t>
      </w:r>
      <w:r w:rsidRPr="008216CB">
        <w:rPr>
          <w:rFonts w:ascii="仿宋" w:eastAsia="仿宋" w:hAnsi="仿宋" w:hint="eastAsia"/>
          <w:sz w:val="30"/>
          <w:szCs w:val="30"/>
        </w:rPr>
        <w:t>挂牌</w:t>
      </w:r>
      <w:r w:rsidR="00FC5993">
        <w:rPr>
          <w:rFonts w:ascii="仿宋" w:eastAsia="仿宋" w:hAnsi="仿宋" w:hint="eastAsia"/>
          <w:sz w:val="30"/>
          <w:szCs w:val="30"/>
        </w:rPr>
        <w:t>方式</w:t>
      </w:r>
      <w:r w:rsidRPr="008216CB">
        <w:rPr>
          <w:rFonts w:ascii="仿宋" w:eastAsia="仿宋" w:hAnsi="仿宋" w:hint="eastAsia"/>
          <w:sz w:val="30"/>
          <w:szCs w:val="30"/>
        </w:rPr>
        <w:t>出让</w:t>
      </w:r>
      <w:r w:rsidR="000A73B2">
        <w:rPr>
          <w:rFonts w:ascii="仿宋" w:eastAsia="仿宋" w:hAnsi="仿宋" w:hint="eastAsia"/>
          <w:sz w:val="30"/>
          <w:szCs w:val="30"/>
          <w:u w:val="single"/>
        </w:rPr>
        <w:t>桃2020-44号</w:t>
      </w:r>
      <w:r w:rsidR="005B7383">
        <w:rPr>
          <w:rFonts w:ascii="仿宋" w:eastAsia="仿宋" w:hAnsi="仿宋" w:hint="eastAsia"/>
          <w:sz w:val="30"/>
          <w:szCs w:val="30"/>
        </w:rPr>
        <w:t>地块的国有建设用地使用权，竞买人按以下须知内容参与竞买：</w:t>
      </w:r>
    </w:p>
    <w:p w:rsidR="001815C8" w:rsidRPr="00EC244C" w:rsidRDefault="00886DBF" w:rsidP="00BB5E4B">
      <w:pPr>
        <w:spacing w:after="120" w:line="340" w:lineRule="exact"/>
        <w:ind w:firstLineChars="200" w:firstLine="600"/>
        <w:rPr>
          <w:rFonts w:ascii="黑体" w:eastAsia="黑体" w:hAnsi="黑体"/>
          <w:sz w:val="30"/>
          <w:szCs w:val="30"/>
        </w:rPr>
      </w:pPr>
      <w:r>
        <w:rPr>
          <w:rFonts w:ascii="黑体" w:eastAsia="黑体" w:hAnsi="黑体" w:hint="eastAsia"/>
          <w:sz w:val="30"/>
          <w:szCs w:val="30"/>
        </w:rPr>
        <w:t>1.</w:t>
      </w:r>
      <w:r w:rsidR="001815C8" w:rsidRPr="00EC244C">
        <w:rPr>
          <w:rFonts w:ascii="黑体" w:eastAsia="黑体" w:hAnsi="黑体" w:hint="eastAsia"/>
          <w:sz w:val="30"/>
          <w:szCs w:val="30"/>
        </w:rPr>
        <w:t>出让人和</w:t>
      </w:r>
      <w:r w:rsidR="003B3D2B">
        <w:rPr>
          <w:rFonts w:ascii="黑体" w:eastAsia="黑体" w:hAnsi="黑体" w:hint="eastAsia"/>
          <w:sz w:val="30"/>
          <w:szCs w:val="30"/>
        </w:rPr>
        <w:t>挂牌人</w:t>
      </w:r>
    </w:p>
    <w:p w:rsidR="001815C8" w:rsidRPr="008216CB" w:rsidRDefault="00886DBF" w:rsidP="00BB5E4B">
      <w:pPr>
        <w:spacing w:after="120" w:line="340" w:lineRule="exact"/>
        <w:ind w:firstLineChars="200" w:firstLine="600"/>
        <w:rPr>
          <w:rFonts w:ascii="仿宋" w:eastAsia="仿宋" w:hAnsi="仿宋"/>
          <w:sz w:val="30"/>
          <w:szCs w:val="30"/>
        </w:rPr>
      </w:pPr>
      <w:r>
        <w:rPr>
          <w:rFonts w:ascii="仿宋" w:eastAsia="仿宋" w:hAnsi="仿宋" w:hint="eastAsia"/>
          <w:sz w:val="30"/>
          <w:szCs w:val="30"/>
        </w:rPr>
        <w:t>1.1</w:t>
      </w:r>
      <w:r w:rsidR="001815C8" w:rsidRPr="008216CB">
        <w:rPr>
          <w:rFonts w:ascii="仿宋" w:eastAsia="仿宋" w:hAnsi="仿宋" w:hint="eastAsia"/>
          <w:sz w:val="30"/>
          <w:szCs w:val="30"/>
        </w:rPr>
        <w:t>出让人</w:t>
      </w:r>
    </w:p>
    <w:p w:rsidR="001815C8" w:rsidRPr="008216CB" w:rsidRDefault="001815C8" w:rsidP="00BB5E4B">
      <w:pPr>
        <w:spacing w:after="120" w:line="340" w:lineRule="exact"/>
        <w:ind w:firstLineChars="200" w:firstLine="600"/>
        <w:rPr>
          <w:rFonts w:ascii="仿宋" w:eastAsia="仿宋" w:hAnsi="仿宋"/>
          <w:sz w:val="30"/>
          <w:szCs w:val="30"/>
        </w:rPr>
      </w:pPr>
      <w:r w:rsidRPr="008216CB">
        <w:rPr>
          <w:rFonts w:ascii="仿宋" w:eastAsia="仿宋" w:hAnsi="仿宋" w:hint="eastAsia"/>
          <w:sz w:val="30"/>
          <w:szCs w:val="30"/>
        </w:rPr>
        <w:t>出让人名称：</w:t>
      </w:r>
      <w:r w:rsidR="000A73B2">
        <w:rPr>
          <w:rFonts w:ascii="仿宋" w:eastAsia="仿宋" w:hAnsi="仿宋" w:hint="eastAsia"/>
          <w:sz w:val="30"/>
          <w:szCs w:val="30"/>
        </w:rPr>
        <w:t>桃源县自然资源局</w:t>
      </w:r>
    </w:p>
    <w:p w:rsidR="001815C8" w:rsidRPr="008216CB" w:rsidRDefault="00886DBF" w:rsidP="00BB5E4B">
      <w:pPr>
        <w:spacing w:after="120" w:line="340" w:lineRule="exact"/>
        <w:ind w:firstLineChars="200" w:firstLine="600"/>
        <w:rPr>
          <w:rFonts w:ascii="仿宋" w:eastAsia="仿宋" w:hAnsi="仿宋"/>
          <w:sz w:val="30"/>
          <w:szCs w:val="30"/>
        </w:rPr>
      </w:pPr>
      <w:r>
        <w:rPr>
          <w:rFonts w:ascii="仿宋" w:eastAsia="仿宋" w:hAnsi="仿宋" w:hint="eastAsia"/>
          <w:sz w:val="30"/>
          <w:szCs w:val="30"/>
        </w:rPr>
        <w:t>1.2</w:t>
      </w:r>
      <w:r w:rsidR="003B3D2B">
        <w:rPr>
          <w:rFonts w:ascii="仿宋" w:eastAsia="仿宋" w:hAnsi="仿宋" w:hint="eastAsia"/>
          <w:sz w:val="30"/>
          <w:szCs w:val="30"/>
        </w:rPr>
        <w:t>挂牌人</w:t>
      </w:r>
    </w:p>
    <w:p w:rsidR="001F791C" w:rsidRPr="001F791C" w:rsidRDefault="003B3D2B" w:rsidP="00BB5E4B">
      <w:pPr>
        <w:spacing w:after="120" w:line="340" w:lineRule="exact"/>
        <w:ind w:firstLineChars="200" w:firstLine="600"/>
        <w:rPr>
          <w:rFonts w:ascii="仿宋" w:eastAsia="仿宋" w:hAnsi="仿宋"/>
          <w:sz w:val="30"/>
          <w:szCs w:val="30"/>
          <w:u w:val="single"/>
        </w:rPr>
      </w:pPr>
      <w:r>
        <w:rPr>
          <w:rFonts w:ascii="仿宋" w:eastAsia="仿宋" w:hAnsi="仿宋" w:hint="eastAsia"/>
          <w:sz w:val="30"/>
          <w:szCs w:val="30"/>
        </w:rPr>
        <w:t>挂牌人</w:t>
      </w:r>
      <w:r w:rsidR="001815C8" w:rsidRPr="008216CB">
        <w:rPr>
          <w:rFonts w:ascii="仿宋" w:eastAsia="仿宋" w:hAnsi="仿宋" w:hint="eastAsia"/>
          <w:sz w:val="30"/>
          <w:szCs w:val="30"/>
        </w:rPr>
        <w:t>名称：常德市公共资源交易中心</w:t>
      </w:r>
    </w:p>
    <w:p w:rsidR="001815C8" w:rsidRPr="00EC244C" w:rsidRDefault="00886DBF" w:rsidP="00BB5E4B">
      <w:pPr>
        <w:spacing w:after="120" w:line="340" w:lineRule="exact"/>
        <w:ind w:firstLineChars="200" w:firstLine="600"/>
        <w:rPr>
          <w:rFonts w:ascii="黑体" w:eastAsia="黑体" w:hAnsi="黑体"/>
          <w:sz w:val="30"/>
          <w:szCs w:val="30"/>
        </w:rPr>
      </w:pPr>
      <w:r>
        <w:rPr>
          <w:rFonts w:ascii="黑体" w:eastAsia="黑体" w:hAnsi="黑体" w:hint="eastAsia"/>
          <w:sz w:val="30"/>
          <w:szCs w:val="30"/>
        </w:rPr>
        <w:t>2.</w:t>
      </w:r>
      <w:r w:rsidR="001815C8" w:rsidRPr="00EC244C">
        <w:rPr>
          <w:rFonts w:ascii="黑体" w:eastAsia="黑体" w:hAnsi="黑体" w:hint="eastAsia"/>
          <w:sz w:val="30"/>
          <w:szCs w:val="30"/>
        </w:rPr>
        <w:t>挂牌出让原则</w:t>
      </w:r>
    </w:p>
    <w:p w:rsidR="001815C8" w:rsidRPr="008216CB" w:rsidRDefault="001815C8" w:rsidP="00BB5E4B">
      <w:pPr>
        <w:spacing w:after="120" w:line="340" w:lineRule="exact"/>
        <w:ind w:firstLineChars="200" w:firstLine="600"/>
        <w:rPr>
          <w:rFonts w:ascii="仿宋" w:eastAsia="仿宋" w:hAnsi="仿宋"/>
          <w:sz w:val="30"/>
          <w:szCs w:val="30"/>
        </w:rPr>
      </w:pPr>
      <w:r w:rsidRPr="008216CB">
        <w:rPr>
          <w:rFonts w:ascii="仿宋" w:eastAsia="仿宋" w:hAnsi="仿宋" w:hint="eastAsia"/>
          <w:sz w:val="30"/>
          <w:szCs w:val="30"/>
        </w:rPr>
        <w:t>挂牌出让遵循“公开、公平、公正”和“诚实信用”原则，按“不低于底价”和“</w:t>
      </w:r>
      <w:r w:rsidR="002A4AB7">
        <w:rPr>
          <w:rFonts w:ascii="仿宋" w:eastAsia="仿宋" w:hAnsi="仿宋" w:hint="eastAsia"/>
          <w:sz w:val="30"/>
          <w:szCs w:val="30"/>
        </w:rPr>
        <w:t>价</w:t>
      </w:r>
      <w:r w:rsidRPr="008216CB">
        <w:rPr>
          <w:rFonts w:ascii="仿宋" w:eastAsia="仿宋" w:hAnsi="仿宋" w:hint="eastAsia"/>
          <w:sz w:val="30"/>
          <w:szCs w:val="30"/>
        </w:rPr>
        <w:t>高者得”原则确定竞得人。</w:t>
      </w:r>
    </w:p>
    <w:p w:rsidR="001815C8" w:rsidRPr="00EC244C" w:rsidRDefault="00886DBF" w:rsidP="00D62774">
      <w:pPr>
        <w:spacing w:after="120" w:line="220" w:lineRule="atLeast"/>
        <w:ind w:firstLineChars="200" w:firstLine="600"/>
        <w:rPr>
          <w:rFonts w:ascii="黑体" w:eastAsia="黑体" w:hAnsi="黑体"/>
          <w:sz w:val="30"/>
          <w:szCs w:val="30"/>
        </w:rPr>
      </w:pPr>
      <w:r>
        <w:rPr>
          <w:rFonts w:ascii="黑体" w:eastAsia="黑体" w:hAnsi="黑体" w:hint="eastAsia"/>
          <w:sz w:val="30"/>
          <w:szCs w:val="30"/>
        </w:rPr>
        <w:t>3.</w:t>
      </w:r>
      <w:r w:rsidR="001815C8" w:rsidRPr="00EC244C">
        <w:rPr>
          <w:rFonts w:ascii="黑体" w:eastAsia="黑体" w:hAnsi="黑体" w:hint="eastAsia"/>
          <w:sz w:val="30"/>
          <w:szCs w:val="30"/>
        </w:rPr>
        <w:t>出让地块的基本情况和规划指标要求</w:t>
      </w:r>
    </w:p>
    <w:tbl>
      <w:tblPr>
        <w:tblW w:w="6041" w:type="pct"/>
        <w:tblInd w:w="-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49"/>
        <w:gridCol w:w="709"/>
        <w:gridCol w:w="1124"/>
        <w:gridCol w:w="993"/>
        <w:gridCol w:w="988"/>
        <w:gridCol w:w="729"/>
        <w:gridCol w:w="570"/>
        <w:gridCol w:w="688"/>
        <w:gridCol w:w="710"/>
        <w:gridCol w:w="708"/>
        <w:gridCol w:w="647"/>
        <w:gridCol w:w="710"/>
        <w:gridCol w:w="712"/>
        <w:gridCol w:w="659"/>
      </w:tblGrid>
      <w:tr w:rsidR="003B178B" w:rsidRPr="003B178B" w:rsidTr="003B178B">
        <w:trPr>
          <w:trHeight w:val="600"/>
        </w:trPr>
        <w:tc>
          <w:tcPr>
            <w:tcW w:w="169" w:type="pct"/>
            <w:vMerge w:val="restart"/>
            <w:vAlign w:val="center"/>
          </w:tcPr>
          <w:p w:rsidR="003B178B" w:rsidRPr="003B178B" w:rsidRDefault="003B178B" w:rsidP="003B178B">
            <w:pPr>
              <w:adjustRightInd/>
              <w:snapToGrid/>
              <w:spacing w:after="0"/>
              <w:jc w:val="center"/>
              <w:rPr>
                <w:rFonts w:ascii="仿宋" w:eastAsia="仿宋" w:hAnsi="仿宋" w:cs="宋体"/>
                <w:b/>
                <w:color w:val="000000"/>
                <w:sz w:val="15"/>
                <w:szCs w:val="15"/>
              </w:rPr>
            </w:pPr>
            <w:r w:rsidRPr="003B178B">
              <w:rPr>
                <w:rFonts w:ascii="仿宋" w:eastAsia="仿宋" w:hAnsi="仿宋" w:cs="宋体" w:hint="eastAsia"/>
                <w:b/>
                <w:color w:val="000000"/>
                <w:sz w:val="15"/>
                <w:szCs w:val="15"/>
              </w:rPr>
              <w:t>标的编号</w:t>
            </w:r>
          </w:p>
        </w:tc>
        <w:tc>
          <w:tcPr>
            <w:tcW w:w="344" w:type="pct"/>
            <w:vMerge w:val="restart"/>
            <w:vAlign w:val="center"/>
          </w:tcPr>
          <w:p w:rsidR="003B178B" w:rsidRPr="003B178B" w:rsidRDefault="003B178B" w:rsidP="003B178B">
            <w:pPr>
              <w:adjustRightInd/>
              <w:snapToGrid/>
              <w:spacing w:after="0"/>
              <w:jc w:val="center"/>
              <w:rPr>
                <w:rFonts w:ascii="仿宋" w:eastAsia="仿宋" w:hAnsi="仿宋" w:cs="宋体"/>
                <w:b/>
                <w:color w:val="000000"/>
                <w:sz w:val="15"/>
                <w:szCs w:val="15"/>
              </w:rPr>
            </w:pPr>
            <w:r w:rsidRPr="003B178B">
              <w:rPr>
                <w:rFonts w:ascii="仿宋" w:eastAsia="仿宋" w:hAnsi="仿宋" w:cs="宋体" w:hint="eastAsia"/>
                <w:b/>
                <w:color w:val="000000"/>
                <w:sz w:val="15"/>
                <w:szCs w:val="15"/>
              </w:rPr>
              <w:t>宗地</w:t>
            </w:r>
            <w:r w:rsidRPr="003B178B">
              <w:rPr>
                <w:rFonts w:ascii="仿宋" w:eastAsia="仿宋" w:hAnsi="仿宋" w:cs="宋体"/>
                <w:b/>
                <w:color w:val="000000"/>
                <w:sz w:val="15"/>
                <w:szCs w:val="15"/>
              </w:rPr>
              <w:br/>
            </w:r>
            <w:r w:rsidRPr="003B178B">
              <w:rPr>
                <w:rFonts w:ascii="仿宋" w:eastAsia="仿宋" w:hAnsi="仿宋" w:cs="宋体" w:hint="eastAsia"/>
                <w:b/>
                <w:color w:val="000000"/>
                <w:sz w:val="15"/>
                <w:szCs w:val="15"/>
              </w:rPr>
              <w:t>编号</w:t>
            </w:r>
          </w:p>
        </w:tc>
        <w:tc>
          <w:tcPr>
            <w:tcW w:w="546" w:type="pct"/>
            <w:vMerge w:val="restart"/>
            <w:vAlign w:val="center"/>
          </w:tcPr>
          <w:p w:rsidR="003B178B" w:rsidRPr="003B178B" w:rsidRDefault="003B178B" w:rsidP="003B178B">
            <w:pPr>
              <w:adjustRightInd/>
              <w:snapToGrid/>
              <w:spacing w:after="0"/>
              <w:jc w:val="center"/>
              <w:rPr>
                <w:rFonts w:ascii="仿宋" w:eastAsia="仿宋" w:hAnsi="仿宋" w:cs="宋体"/>
                <w:b/>
                <w:color w:val="000000"/>
                <w:sz w:val="15"/>
                <w:szCs w:val="15"/>
              </w:rPr>
            </w:pPr>
            <w:r w:rsidRPr="003B178B">
              <w:rPr>
                <w:rFonts w:ascii="仿宋" w:eastAsia="仿宋" w:hAnsi="仿宋" w:cs="宋体" w:hint="eastAsia"/>
                <w:b/>
                <w:color w:val="000000"/>
                <w:sz w:val="15"/>
                <w:szCs w:val="15"/>
              </w:rPr>
              <w:t>宗</w:t>
            </w:r>
            <w:r w:rsidRPr="003B178B">
              <w:rPr>
                <w:rFonts w:ascii="仿宋" w:eastAsia="仿宋" w:hAnsi="仿宋" w:cs="宋体"/>
                <w:b/>
                <w:color w:val="000000"/>
                <w:sz w:val="15"/>
                <w:szCs w:val="15"/>
              </w:rPr>
              <w:t xml:space="preserve"> </w:t>
            </w:r>
            <w:r w:rsidRPr="003B178B">
              <w:rPr>
                <w:rFonts w:ascii="仿宋" w:eastAsia="仿宋" w:hAnsi="仿宋" w:cs="宋体" w:hint="eastAsia"/>
                <w:b/>
                <w:color w:val="000000"/>
                <w:sz w:val="15"/>
                <w:szCs w:val="15"/>
              </w:rPr>
              <w:t>地</w:t>
            </w:r>
            <w:r w:rsidRPr="003B178B">
              <w:rPr>
                <w:rFonts w:ascii="仿宋" w:eastAsia="仿宋" w:hAnsi="仿宋" w:cs="宋体"/>
                <w:b/>
                <w:color w:val="000000"/>
                <w:sz w:val="15"/>
                <w:szCs w:val="15"/>
              </w:rPr>
              <w:br/>
            </w:r>
            <w:r w:rsidRPr="003B178B">
              <w:rPr>
                <w:rFonts w:ascii="仿宋" w:eastAsia="仿宋" w:hAnsi="仿宋" w:cs="宋体" w:hint="eastAsia"/>
                <w:b/>
                <w:color w:val="000000"/>
                <w:sz w:val="15"/>
                <w:szCs w:val="15"/>
              </w:rPr>
              <w:t>位</w:t>
            </w:r>
            <w:r w:rsidRPr="003B178B">
              <w:rPr>
                <w:rFonts w:ascii="仿宋" w:eastAsia="仿宋" w:hAnsi="仿宋" w:cs="宋体"/>
                <w:b/>
                <w:color w:val="000000"/>
                <w:sz w:val="15"/>
                <w:szCs w:val="15"/>
              </w:rPr>
              <w:t xml:space="preserve"> </w:t>
            </w:r>
            <w:r w:rsidRPr="003B178B">
              <w:rPr>
                <w:rFonts w:ascii="仿宋" w:eastAsia="仿宋" w:hAnsi="仿宋" w:cs="宋体" w:hint="eastAsia"/>
                <w:b/>
                <w:color w:val="000000"/>
                <w:sz w:val="15"/>
                <w:szCs w:val="15"/>
              </w:rPr>
              <w:t>置</w:t>
            </w:r>
          </w:p>
        </w:tc>
        <w:tc>
          <w:tcPr>
            <w:tcW w:w="482" w:type="pct"/>
            <w:vMerge w:val="restart"/>
            <w:vAlign w:val="center"/>
          </w:tcPr>
          <w:p w:rsidR="003B178B" w:rsidRPr="003B178B" w:rsidRDefault="003B178B" w:rsidP="003B178B">
            <w:pPr>
              <w:adjustRightInd/>
              <w:snapToGrid/>
              <w:spacing w:after="0"/>
              <w:jc w:val="center"/>
              <w:rPr>
                <w:rFonts w:ascii="仿宋" w:eastAsia="仿宋" w:hAnsi="仿宋" w:cs="宋体"/>
                <w:b/>
                <w:color w:val="000000"/>
                <w:sz w:val="15"/>
                <w:szCs w:val="15"/>
              </w:rPr>
            </w:pPr>
            <w:r w:rsidRPr="003B178B">
              <w:rPr>
                <w:rFonts w:ascii="仿宋" w:eastAsia="仿宋" w:hAnsi="仿宋" w:cs="宋体" w:hint="eastAsia"/>
                <w:b/>
                <w:color w:val="000000"/>
                <w:sz w:val="15"/>
                <w:szCs w:val="15"/>
              </w:rPr>
              <w:t>土地</w:t>
            </w:r>
            <w:r w:rsidRPr="003B178B">
              <w:rPr>
                <w:rFonts w:ascii="仿宋" w:eastAsia="仿宋" w:hAnsi="仿宋" w:cs="宋体"/>
                <w:b/>
                <w:color w:val="000000"/>
                <w:sz w:val="15"/>
                <w:szCs w:val="15"/>
              </w:rPr>
              <w:br/>
            </w:r>
            <w:r w:rsidRPr="003B178B">
              <w:rPr>
                <w:rFonts w:ascii="仿宋" w:eastAsia="仿宋" w:hAnsi="仿宋" w:cs="宋体" w:hint="eastAsia"/>
                <w:b/>
                <w:color w:val="000000"/>
                <w:sz w:val="15"/>
                <w:szCs w:val="15"/>
              </w:rPr>
              <w:t>面积</w:t>
            </w:r>
            <w:r w:rsidRPr="003B178B">
              <w:rPr>
                <w:rFonts w:ascii="仿宋" w:eastAsia="仿宋" w:hAnsi="仿宋" w:cs="宋体"/>
                <w:b/>
                <w:color w:val="000000"/>
                <w:sz w:val="15"/>
                <w:szCs w:val="15"/>
              </w:rPr>
              <w:br/>
              <w:t>(</w:t>
            </w:r>
            <w:r w:rsidRPr="003B178B">
              <w:rPr>
                <w:rFonts w:ascii="仿宋" w:eastAsia="仿宋" w:hAnsi="仿宋" w:cs="宋体" w:hint="eastAsia"/>
                <w:b/>
                <w:color w:val="000000"/>
                <w:sz w:val="15"/>
                <w:szCs w:val="15"/>
              </w:rPr>
              <w:t>㎡</w:t>
            </w:r>
            <w:r w:rsidRPr="003B178B">
              <w:rPr>
                <w:rFonts w:ascii="仿宋" w:eastAsia="仿宋" w:hAnsi="仿宋" w:cs="宋体"/>
                <w:b/>
                <w:color w:val="000000"/>
                <w:sz w:val="15"/>
                <w:szCs w:val="15"/>
              </w:rPr>
              <w:t>)</w:t>
            </w:r>
          </w:p>
        </w:tc>
        <w:tc>
          <w:tcPr>
            <w:tcW w:w="480" w:type="pct"/>
            <w:vMerge w:val="restart"/>
            <w:vAlign w:val="center"/>
          </w:tcPr>
          <w:p w:rsidR="003B178B" w:rsidRPr="003B178B" w:rsidRDefault="003B178B" w:rsidP="003B178B">
            <w:pPr>
              <w:adjustRightInd/>
              <w:snapToGrid/>
              <w:spacing w:after="0"/>
              <w:jc w:val="center"/>
              <w:rPr>
                <w:rFonts w:ascii="仿宋" w:eastAsia="仿宋" w:hAnsi="仿宋" w:cs="宋体"/>
                <w:b/>
                <w:color w:val="000000"/>
                <w:sz w:val="15"/>
                <w:szCs w:val="15"/>
              </w:rPr>
            </w:pPr>
            <w:r w:rsidRPr="003B178B">
              <w:rPr>
                <w:rFonts w:ascii="仿宋" w:eastAsia="仿宋" w:hAnsi="仿宋" w:cs="宋体" w:hint="eastAsia"/>
                <w:b/>
                <w:color w:val="000000"/>
                <w:sz w:val="15"/>
                <w:szCs w:val="15"/>
              </w:rPr>
              <w:t>土地</w:t>
            </w:r>
            <w:r w:rsidRPr="003B178B">
              <w:rPr>
                <w:rFonts w:ascii="仿宋" w:eastAsia="仿宋" w:hAnsi="仿宋" w:cs="宋体"/>
                <w:b/>
                <w:color w:val="000000"/>
                <w:sz w:val="15"/>
                <w:szCs w:val="15"/>
              </w:rPr>
              <w:t xml:space="preserve">  </w:t>
            </w:r>
            <w:r w:rsidRPr="003B178B">
              <w:rPr>
                <w:rFonts w:ascii="仿宋" w:eastAsia="仿宋" w:hAnsi="仿宋" w:cs="宋体"/>
                <w:b/>
                <w:color w:val="000000"/>
                <w:sz w:val="15"/>
                <w:szCs w:val="15"/>
              </w:rPr>
              <w:br/>
            </w:r>
            <w:r w:rsidRPr="003B178B">
              <w:rPr>
                <w:rFonts w:ascii="仿宋" w:eastAsia="仿宋" w:hAnsi="仿宋" w:cs="宋体" w:hint="eastAsia"/>
                <w:b/>
                <w:color w:val="000000"/>
                <w:sz w:val="15"/>
                <w:szCs w:val="15"/>
              </w:rPr>
              <w:t>用途</w:t>
            </w:r>
          </w:p>
        </w:tc>
        <w:tc>
          <w:tcPr>
            <w:tcW w:w="965" w:type="pct"/>
            <w:gridSpan w:val="3"/>
            <w:vAlign w:val="center"/>
          </w:tcPr>
          <w:p w:rsidR="003B178B" w:rsidRPr="003B178B" w:rsidRDefault="003B178B" w:rsidP="003B178B">
            <w:pPr>
              <w:adjustRightInd/>
              <w:snapToGrid/>
              <w:spacing w:after="0"/>
              <w:jc w:val="center"/>
              <w:rPr>
                <w:rFonts w:ascii="仿宋" w:eastAsia="仿宋" w:hAnsi="仿宋" w:cs="宋体"/>
                <w:b/>
                <w:bCs/>
                <w:color w:val="000000"/>
                <w:sz w:val="15"/>
                <w:szCs w:val="15"/>
              </w:rPr>
            </w:pPr>
            <w:r w:rsidRPr="003B178B">
              <w:rPr>
                <w:rFonts w:ascii="仿宋" w:eastAsia="仿宋" w:hAnsi="仿宋" w:cs="宋体" w:hint="eastAsia"/>
                <w:b/>
                <w:bCs/>
                <w:color w:val="000000"/>
                <w:sz w:val="15"/>
                <w:szCs w:val="15"/>
              </w:rPr>
              <w:t>规划指标要求</w:t>
            </w:r>
          </w:p>
        </w:tc>
        <w:tc>
          <w:tcPr>
            <w:tcW w:w="345" w:type="pct"/>
            <w:vMerge w:val="restart"/>
            <w:vAlign w:val="center"/>
          </w:tcPr>
          <w:p w:rsidR="003B178B" w:rsidRPr="003B178B" w:rsidRDefault="003B178B" w:rsidP="003B178B">
            <w:pPr>
              <w:adjustRightInd/>
              <w:snapToGrid/>
              <w:spacing w:after="0"/>
              <w:jc w:val="center"/>
              <w:rPr>
                <w:rFonts w:ascii="仿宋" w:eastAsia="仿宋" w:hAnsi="仿宋" w:cs="宋体"/>
                <w:b/>
                <w:color w:val="000000"/>
                <w:sz w:val="15"/>
                <w:szCs w:val="15"/>
              </w:rPr>
            </w:pPr>
            <w:r w:rsidRPr="003B178B">
              <w:rPr>
                <w:rFonts w:ascii="仿宋" w:eastAsia="仿宋" w:hAnsi="仿宋" w:cs="宋体" w:hint="eastAsia"/>
                <w:b/>
                <w:color w:val="000000"/>
                <w:sz w:val="15"/>
                <w:szCs w:val="15"/>
              </w:rPr>
              <w:t>出让</w:t>
            </w:r>
            <w:r w:rsidRPr="003B178B">
              <w:rPr>
                <w:rFonts w:ascii="仿宋" w:eastAsia="仿宋" w:hAnsi="仿宋" w:cs="宋体"/>
                <w:b/>
                <w:color w:val="000000"/>
                <w:sz w:val="15"/>
                <w:szCs w:val="15"/>
              </w:rPr>
              <w:br/>
            </w:r>
            <w:r w:rsidRPr="003B178B">
              <w:rPr>
                <w:rFonts w:ascii="仿宋" w:eastAsia="仿宋" w:hAnsi="仿宋" w:cs="宋体" w:hint="eastAsia"/>
                <w:b/>
                <w:color w:val="000000"/>
                <w:sz w:val="15"/>
                <w:szCs w:val="15"/>
              </w:rPr>
              <w:t>年限</w:t>
            </w:r>
            <w:r w:rsidRPr="003B178B">
              <w:rPr>
                <w:rFonts w:ascii="仿宋" w:eastAsia="仿宋" w:hAnsi="仿宋" w:cs="宋体"/>
                <w:b/>
                <w:color w:val="000000"/>
                <w:sz w:val="15"/>
                <w:szCs w:val="15"/>
              </w:rPr>
              <w:t>(</w:t>
            </w:r>
            <w:r w:rsidRPr="003B178B">
              <w:rPr>
                <w:rFonts w:ascii="仿宋" w:eastAsia="仿宋" w:hAnsi="仿宋" w:cs="宋体" w:hint="eastAsia"/>
                <w:b/>
                <w:color w:val="000000"/>
                <w:sz w:val="15"/>
                <w:szCs w:val="15"/>
              </w:rPr>
              <w:t>年</w:t>
            </w:r>
            <w:r w:rsidRPr="003B178B">
              <w:rPr>
                <w:rFonts w:ascii="仿宋" w:eastAsia="仿宋" w:hAnsi="仿宋" w:cs="宋体"/>
                <w:b/>
                <w:color w:val="000000"/>
                <w:sz w:val="15"/>
                <w:szCs w:val="15"/>
              </w:rPr>
              <w:t>)</w:t>
            </w:r>
          </w:p>
        </w:tc>
        <w:tc>
          <w:tcPr>
            <w:tcW w:w="344" w:type="pct"/>
            <w:vMerge w:val="restart"/>
            <w:vAlign w:val="center"/>
          </w:tcPr>
          <w:p w:rsidR="003B178B" w:rsidRPr="003B178B" w:rsidRDefault="003B178B" w:rsidP="003B178B">
            <w:pPr>
              <w:adjustRightInd/>
              <w:snapToGrid/>
              <w:spacing w:after="0"/>
              <w:jc w:val="center"/>
              <w:rPr>
                <w:rFonts w:ascii="仿宋" w:eastAsia="仿宋" w:hAnsi="仿宋" w:cs="宋体"/>
                <w:b/>
                <w:color w:val="000000"/>
                <w:sz w:val="15"/>
                <w:szCs w:val="15"/>
              </w:rPr>
            </w:pPr>
            <w:r w:rsidRPr="003B178B">
              <w:rPr>
                <w:rFonts w:ascii="仿宋" w:eastAsia="仿宋" w:hAnsi="仿宋" w:cs="宋体" w:hint="eastAsia"/>
                <w:b/>
                <w:color w:val="000000"/>
                <w:sz w:val="15"/>
                <w:szCs w:val="15"/>
              </w:rPr>
              <w:t>起始价</w:t>
            </w:r>
            <w:r w:rsidRPr="003B178B">
              <w:rPr>
                <w:rFonts w:ascii="仿宋" w:eastAsia="仿宋" w:hAnsi="仿宋" w:cs="宋体"/>
                <w:b/>
                <w:color w:val="000000"/>
                <w:sz w:val="15"/>
                <w:szCs w:val="15"/>
              </w:rPr>
              <w:br/>
              <w:t>(</w:t>
            </w:r>
            <w:r w:rsidRPr="003B178B">
              <w:rPr>
                <w:rFonts w:ascii="仿宋" w:eastAsia="仿宋" w:hAnsi="仿宋" w:cs="宋体" w:hint="eastAsia"/>
                <w:b/>
                <w:color w:val="000000"/>
                <w:sz w:val="15"/>
                <w:szCs w:val="15"/>
              </w:rPr>
              <w:t>万元</w:t>
            </w:r>
            <w:r w:rsidRPr="003B178B">
              <w:rPr>
                <w:rFonts w:ascii="仿宋" w:eastAsia="仿宋" w:hAnsi="仿宋" w:cs="宋体"/>
                <w:b/>
                <w:color w:val="000000"/>
                <w:sz w:val="15"/>
                <w:szCs w:val="15"/>
              </w:rPr>
              <w:t>)</w:t>
            </w:r>
          </w:p>
        </w:tc>
        <w:tc>
          <w:tcPr>
            <w:tcW w:w="314" w:type="pct"/>
            <w:vMerge w:val="restart"/>
            <w:vAlign w:val="center"/>
          </w:tcPr>
          <w:p w:rsidR="003B178B" w:rsidRPr="003B178B" w:rsidRDefault="003B178B" w:rsidP="003B178B">
            <w:pPr>
              <w:adjustRightInd/>
              <w:snapToGrid/>
              <w:spacing w:after="0"/>
              <w:jc w:val="center"/>
              <w:rPr>
                <w:rFonts w:ascii="仿宋" w:eastAsia="仿宋" w:hAnsi="仿宋" w:cs="宋体"/>
                <w:b/>
                <w:color w:val="000000"/>
                <w:sz w:val="15"/>
                <w:szCs w:val="15"/>
              </w:rPr>
            </w:pPr>
            <w:r w:rsidRPr="003B178B">
              <w:rPr>
                <w:rFonts w:ascii="仿宋" w:eastAsia="仿宋" w:hAnsi="仿宋" w:cs="宋体" w:hint="eastAsia"/>
                <w:b/>
                <w:color w:val="000000"/>
                <w:sz w:val="15"/>
                <w:szCs w:val="15"/>
              </w:rPr>
              <w:t>增价</w:t>
            </w:r>
            <w:r w:rsidRPr="003B178B">
              <w:rPr>
                <w:rFonts w:ascii="仿宋" w:eastAsia="仿宋" w:hAnsi="仿宋" w:cs="宋体"/>
                <w:b/>
                <w:color w:val="000000"/>
                <w:sz w:val="15"/>
                <w:szCs w:val="15"/>
              </w:rPr>
              <w:br/>
            </w:r>
            <w:r w:rsidRPr="003B178B">
              <w:rPr>
                <w:rFonts w:ascii="仿宋" w:eastAsia="仿宋" w:hAnsi="仿宋" w:cs="宋体" w:hint="eastAsia"/>
                <w:b/>
                <w:color w:val="000000"/>
                <w:sz w:val="15"/>
                <w:szCs w:val="15"/>
              </w:rPr>
              <w:t>幅度</w:t>
            </w:r>
            <w:r w:rsidRPr="003B178B">
              <w:rPr>
                <w:rFonts w:ascii="仿宋" w:eastAsia="仿宋" w:hAnsi="仿宋" w:cs="宋体"/>
                <w:b/>
                <w:color w:val="000000"/>
                <w:sz w:val="15"/>
                <w:szCs w:val="15"/>
              </w:rPr>
              <w:br/>
            </w:r>
            <w:r w:rsidRPr="003B178B">
              <w:rPr>
                <w:rFonts w:ascii="仿宋" w:eastAsia="仿宋" w:hAnsi="仿宋" w:cs="宋体" w:hint="eastAsia"/>
                <w:b/>
                <w:color w:val="000000"/>
                <w:sz w:val="15"/>
                <w:szCs w:val="15"/>
              </w:rPr>
              <w:t>（万元）</w:t>
            </w:r>
          </w:p>
        </w:tc>
        <w:tc>
          <w:tcPr>
            <w:tcW w:w="1011" w:type="pct"/>
            <w:gridSpan w:val="3"/>
            <w:vAlign w:val="center"/>
          </w:tcPr>
          <w:p w:rsidR="003B178B" w:rsidRPr="003B178B" w:rsidRDefault="003B178B" w:rsidP="003B178B">
            <w:pPr>
              <w:adjustRightInd/>
              <w:snapToGrid/>
              <w:spacing w:after="0"/>
              <w:jc w:val="center"/>
              <w:rPr>
                <w:rFonts w:ascii="仿宋" w:eastAsia="仿宋" w:hAnsi="仿宋" w:cs="宋体"/>
                <w:b/>
                <w:bCs/>
                <w:color w:val="000000"/>
                <w:sz w:val="15"/>
                <w:szCs w:val="15"/>
              </w:rPr>
            </w:pPr>
            <w:r w:rsidRPr="003B178B">
              <w:rPr>
                <w:rFonts w:ascii="仿宋" w:eastAsia="仿宋" w:hAnsi="仿宋" w:cs="宋体" w:hint="eastAsia"/>
                <w:b/>
                <w:bCs/>
                <w:color w:val="000000"/>
                <w:sz w:val="15"/>
                <w:szCs w:val="15"/>
              </w:rPr>
              <w:t>竞买预交款项</w:t>
            </w:r>
          </w:p>
        </w:tc>
      </w:tr>
      <w:tr w:rsidR="003B178B" w:rsidRPr="003B178B" w:rsidTr="003B178B">
        <w:trPr>
          <w:trHeight w:val="945"/>
        </w:trPr>
        <w:tc>
          <w:tcPr>
            <w:tcW w:w="169" w:type="pct"/>
            <w:vMerge/>
            <w:vAlign w:val="center"/>
          </w:tcPr>
          <w:p w:rsidR="003B178B" w:rsidRPr="003B178B" w:rsidRDefault="003B178B" w:rsidP="003B178B">
            <w:pPr>
              <w:adjustRightInd/>
              <w:snapToGrid/>
              <w:spacing w:after="0"/>
              <w:rPr>
                <w:rFonts w:ascii="仿宋" w:eastAsia="仿宋" w:hAnsi="仿宋" w:cs="宋体"/>
                <w:b/>
                <w:color w:val="000000"/>
                <w:sz w:val="15"/>
                <w:szCs w:val="15"/>
              </w:rPr>
            </w:pPr>
          </w:p>
        </w:tc>
        <w:tc>
          <w:tcPr>
            <w:tcW w:w="344" w:type="pct"/>
            <w:vMerge/>
            <w:vAlign w:val="center"/>
          </w:tcPr>
          <w:p w:rsidR="003B178B" w:rsidRPr="003B178B" w:rsidRDefault="003B178B" w:rsidP="003B178B">
            <w:pPr>
              <w:adjustRightInd/>
              <w:snapToGrid/>
              <w:spacing w:after="0"/>
              <w:rPr>
                <w:rFonts w:ascii="仿宋" w:eastAsia="仿宋" w:hAnsi="仿宋" w:cs="宋体"/>
                <w:b/>
                <w:color w:val="000000"/>
                <w:sz w:val="15"/>
                <w:szCs w:val="15"/>
              </w:rPr>
            </w:pPr>
          </w:p>
        </w:tc>
        <w:tc>
          <w:tcPr>
            <w:tcW w:w="546" w:type="pct"/>
            <w:vMerge/>
            <w:vAlign w:val="center"/>
          </w:tcPr>
          <w:p w:rsidR="003B178B" w:rsidRPr="003B178B" w:rsidRDefault="003B178B" w:rsidP="003B178B">
            <w:pPr>
              <w:adjustRightInd/>
              <w:snapToGrid/>
              <w:spacing w:after="0"/>
              <w:rPr>
                <w:rFonts w:ascii="仿宋" w:eastAsia="仿宋" w:hAnsi="仿宋" w:cs="宋体"/>
                <w:b/>
                <w:color w:val="000000"/>
                <w:sz w:val="15"/>
                <w:szCs w:val="15"/>
              </w:rPr>
            </w:pPr>
          </w:p>
        </w:tc>
        <w:tc>
          <w:tcPr>
            <w:tcW w:w="482" w:type="pct"/>
            <w:vMerge/>
            <w:vAlign w:val="center"/>
          </w:tcPr>
          <w:p w:rsidR="003B178B" w:rsidRPr="003B178B" w:rsidRDefault="003B178B" w:rsidP="003B178B">
            <w:pPr>
              <w:adjustRightInd/>
              <w:snapToGrid/>
              <w:spacing w:after="0"/>
              <w:rPr>
                <w:rFonts w:ascii="仿宋" w:eastAsia="仿宋" w:hAnsi="仿宋" w:cs="宋体"/>
                <w:b/>
                <w:color w:val="000000"/>
                <w:sz w:val="15"/>
                <w:szCs w:val="15"/>
              </w:rPr>
            </w:pPr>
          </w:p>
        </w:tc>
        <w:tc>
          <w:tcPr>
            <w:tcW w:w="480" w:type="pct"/>
            <w:vMerge/>
            <w:vAlign w:val="center"/>
          </w:tcPr>
          <w:p w:rsidR="003B178B" w:rsidRPr="003B178B" w:rsidRDefault="003B178B" w:rsidP="003B178B">
            <w:pPr>
              <w:adjustRightInd/>
              <w:snapToGrid/>
              <w:spacing w:after="0"/>
              <w:rPr>
                <w:rFonts w:ascii="仿宋" w:eastAsia="仿宋" w:hAnsi="仿宋" w:cs="宋体"/>
                <w:b/>
                <w:color w:val="000000"/>
                <w:sz w:val="15"/>
                <w:szCs w:val="15"/>
              </w:rPr>
            </w:pPr>
          </w:p>
        </w:tc>
        <w:tc>
          <w:tcPr>
            <w:tcW w:w="354" w:type="pct"/>
            <w:vAlign w:val="center"/>
          </w:tcPr>
          <w:p w:rsidR="003B178B" w:rsidRPr="003B178B" w:rsidRDefault="003B178B" w:rsidP="003B178B">
            <w:pPr>
              <w:adjustRightInd/>
              <w:snapToGrid/>
              <w:spacing w:after="0"/>
              <w:jc w:val="center"/>
              <w:rPr>
                <w:rFonts w:ascii="仿宋" w:eastAsia="仿宋" w:hAnsi="仿宋" w:cs="宋体"/>
                <w:b/>
                <w:color w:val="000000"/>
                <w:sz w:val="15"/>
                <w:szCs w:val="15"/>
              </w:rPr>
            </w:pPr>
            <w:r w:rsidRPr="003B178B">
              <w:rPr>
                <w:rFonts w:ascii="仿宋" w:eastAsia="仿宋" w:hAnsi="仿宋" w:cs="宋体" w:hint="eastAsia"/>
                <w:b/>
                <w:color w:val="000000"/>
                <w:sz w:val="15"/>
                <w:szCs w:val="15"/>
              </w:rPr>
              <w:t>容积率</w:t>
            </w:r>
          </w:p>
        </w:tc>
        <w:tc>
          <w:tcPr>
            <w:tcW w:w="277" w:type="pct"/>
            <w:vAlign w:val="center"/>
          </w:tcPr>
          <w:p w:rsidR="003B178B" w:rsidRPr="003B178B" w:rsidRDefault="003B178B" w:rsidP="003B178B">
            <w:pPr>
              <w:adjustRightInd/>
              <w:snapToGrid/>
              <w:spacing w:after="0"/>
              <w:jc w:val="center"/>
              <w:rPr>
                <w:rFonts w:ascii="仿宋" w:eastAsia="仿宋" w:hAnsi="仿宋" w:cs="宋体"/>
                <w:b/>
                <w:color w:val="000000"/>
                <w:sz w:val="15"/>
                <w:szCs w:val="15"/>
              </w:rPr>
            </w:pPr>
            <w:r w:rsidRPr="003B178B">
              <w:rPr>
                <w:rFonts w:ascii="仿宋" w:eastAsia="仿宋" w:hAnsi="仿宋" w:cs="宋体" w:hint="eastAsia"/>
                <w:b/>
                <w:color w:val="000000"/>
                <w:sz w:val="15"/>
                <w:szCs w:val="15"/>
              </w:rPr>
              <w:t>建筑密度</w:t>
            </w:r>
            <w:r w:rsidRPr="003B178B">
              <w:rPr>
                <w:rFonts w:ascii="仿宋" w:eastAsia="仿宋" w:hAnsi="仿宋" w:cs="宋体"/>
                <w:b/>
                <w:color w:val="000000"/>
                <w:sz w:val="15"/>
                <w:szCs w:val="15"/>
              </w:rPr>
              <w:t>(%)</w:t>
            </w:r>
          </w:p>
        </w:tc>
        <w:tc>
          <w:tcPr>
            <w:tcW w:w="334" w:type="pct"/>
            <w:vAlign w:val="center"/>
          </w:tcPr>
          <w:p w:rsidR="003B178B" w:rsidRPr="003B178B" w:rsidRDefault="003B178B" w:rsidP="003B178B">
            <w:pPr>
              <w:adjustRightInd/>
              <w:snapToGrid/>
              <w:spacing w:after="0"/>
              <w:jc w:val="center"/>
              <w:rPr>
                <w:rFonts w:ascii="仿宋" w:eastAsia="仿宋" w:hAnsi="仿宋" w:cs="宋体"/>
                <w:b/>
                <w:color w:val="000000"/>
                <w:sz w:val="15"/>
                <w:szCs w:val="15"/>
              </w:rPr>
            </w:pPr>
            <w:r w:rsidRPr="003B178B">
              <w:rPr>
                <w:rFonts w:ascii="仿宋" w:eastAsia="仿宋" w:hAnsi="仿宋" w:cs="宋体" w:hint="eastAsia"/>
                <w:b/>
                <w:color w:val="000000"/>
                <w:sz w:val="15"/>
                <w:szCs w:val="15"/>
              </w:rPr>
              <w:t>绿地率</w:t>
            </w:r>
            <w:r w:rsidRPr="003B178B">
              <w:rPr>
                <w:rFonts w:ascii="仿宋" w:eastAsia="仿宋" w:hAnsi="仿宋" w:cs="宋体"/>
                <w:b/>
                <w:color w:val="000000"/>
                <w:sz w:val="15"/>
                <w:szCs w:val="15"/>
              </w:rPr>
              <w:t xml:space="preserve"> (%)</w:t>
            </w:r>
          </w:p>
        </w:tc>
        <w:tc>
          <w:tcPr>
            <w:tcW w:w="345" w:type="pct"/>
            <w:vMerge/>
            <w:vAlign w:val="center"/>
          </w:tcPr>
          <w:p w:rsidR="003B178B" w:rsidRPr="003B178B" w:rsidRDefault="003B178B" w:rsidP="003B178B">
            <w:pPr>
              <w:adjustRightInd/>
              <w:snapToGrid/>
              <w:spacing w:after="0"/>
              <w:rPr>
                <w:rFonts w:ascii="仿宋" w:eastAsia="仿宋" w:hAnsi="仿宋" w:cs="宋体"/>
                <w:b/>
                <w:color w:val="000000"/>
                <w:sz w:val="15"/>
                <w:szCs w:val="15"/>
              </w:rPr>
            </w:pPr>
          </w:p>
        </w:tc>
        <w:tc>
          <w:tcPr>
            <w:tcW w:w="344" w:type="pct"/>
            <w:vMerge/>
            <w:vAlign w:val="center"/>
          </w:tcPr>
          <w:p w:rsidR="003B178B" w:rsidRPr="003B178B" w:rsidRDefault="003B178B" w:rsidP="003B178B">
            <w:pPr>
              <w:adjustRightInd/>
              <w:snapToGrid/>
              <w:spacing w:after="0"/>
              <w:rPr>
                <w:rFonts w:ascii="仿宋" w:eastAsia="仿宋" w:hAnsi="仿宋" w:cs="宋体"/>
                <w:b/>
                <w:color w:val="000000"/>
                <w:sz w:val="15"/>
                <w:szCs w:val="15"/>
              </w:rPr>
            </w:pPr>
          </w:p>
        </w:tc>
        <w:tc>
          <w:tcPr>
            <w:tcW w:w="314" w:type="pct"/>
            <w:vMerge/>
            <w:vAlign w:val="center"/>
          </w:tcPr>
          <w:p w:rsidR="003B178B" w:rsidRPr="003B178B" w:rsidRDefault="003B178B" w:rsidP="003B178B">
            <w:pPr>
              <w:adjustRightInd/>
              <w:snapToGrid/>
              <w:spacing w:after="0"/>
              <w:rPr>
                <w:rFonts w:ascii="仿宋" w:eastAsia="仿宋" w:hAnsi="仿宋" w:cs="宋体"/>
                <w:b/>
                <w:color w:val="000000"/>
                <w:sz w:val="15"/>
                <w:szCs w:val="15"/>
              </w:rPr>
            </w:pPr>
          </w:p>
        </w:tc>
        <w:tc>
          <w:tcPr>
            <w:tcW w:w="345" w:type="pct"/>
            <w:vAlign w:val="center"/>
          </w:tcPr>
          <w:p w:rsidR="003B178B" w:rsidRPr="003B178B" w:rsidRDefault="003B178B" w:rsidP="003B178B">
            <w:pPr>
              <w:adjustRightInd/>
              <w:snapToGrid/>
              <w:spacing w:after="0"/>
              <w:jc w:val="center"/>
              <w:rPr>
                <w:rFonts w:ascii="仿宋" w:eastAsia="仿宋" w:hAnsi="仿宋" w:cs="宋体"/>
                <w:b/>
                <w:color w:val="000000"/>
                <w:sz w:val="15"/>
                <w:szCs w:val="15"/>
              </w:rPr>
            </w:pPr>
            <w:r w:rsidRPr="003B178B">
              <w:rPr>
                <w:rFonts w:ascii="仿宋" w:eastAsia="仿宋" w:hAnsi="仿宋" w:cs="宋体" w:hint="eastAsia"/>
                <w:b/>
                <w:color w:val="000000"/>
                <w:sz w:val="15"/>
                <w:szCs w:val="15"/>
              </w:rPr>
              <w:t>竞买保证金</w:t>
            </w:r>
            <w:r w:rsidRPr="003B178B">
              <w:rPr>
                <w:rFonts w:ascii="仿宋" w:eastAsia="仿宋" w:hAnsi="仿宋" w:cs="宋体"/>
                <w:b/>
                <w:color w:val="000000"/>
                <w:sz w:val="15"/>
                <w:szCs w:val="15"/>
              </w:rPr>
              <w:br/>
              <w:t>(</w:t>
            </w:r>
            <w:r w:rsidRPr="003B178B">
              <w:rPr>
                <w:rFonts w:ascii="仿宋" w:eastAsia="仿宋" w:hAnsi="仿宋" w:cs="宋体" w:hint="eastAsia"/>
                <w:b/>
                <w:color w:val="000000"/>
                <w:sz w:val="15"/>
                <w:szCs w:val="15"/>
              </w:rPr>
              <w:t>万元</w:t>
            </w:r>
            <w:r w:rsidRPr="003B178B">
              <w:rPr>
                <w:rFonts w:ascii="仿宋" w:eastAsia="仿宋" w:hAnsi="仿宋" w:cs="宋体"/>
                <w:b/>
                <w:color w:val="000000"/>
                <w:sz w:val="15"/>
                <w:szCs w:val="15"/>
              </w:rPr>
              <w:t>)</w:t>
            </w:r>
          </w:p>
        </w:tc>
        <w:tc>
          <w:tcPr>
            <w:tcW w:w="346" w:type="pct"/>
            <w:vAlign w:val="center"/>
          </w:tcPr>
          <w:p w:rsidR="003B178B" w:rsidRPr="003B178B" w:rsidRDefault="003B178B" w:rsidP="003B178B">
            <w:pPr>
              <w:adjustRightInd/>
              <w:snapToGrid/>
              <w:spacing w:after="0"/>
              <w:jc w:val="center"/>
              <w:rPr>
                <w:rFonts w:ascii="仿宋" w:eastAsia="仿宋" w:hAnsi="仿宋" w:cs="宋体"/>
                <w:b/>
                <w:color w:val="000000"/>
                <w:sz w:val="15"/>
                <w:szCs w:val="15"/>
              </w:rPr>
            </w:pPr>
            <w:r w:rsidRPr="003B178B">
              <w:rPr>
                <w:rFonts w:ascii="仿宋" w:eastAsia="仿宋" w:hAnsi="仿宋" w:cs="宋体" w:hint="eastAsia"/>
                <w:b/>
                <w:color w:val="000000"/>
                <w:sz w:val="15"/>
                <w:szCs w:val="15"/>
              </w:rPr>
              <w:t>土地预付款</w:t>
            </w:r>
            <w:r w:rsidRPr="003B178B">
              <w:rPr>
                <w:rFonts w:ascii="仿宋" w:eastAsia="仿宋" w:hAnsi="仿宋" w:cs="宋体"/>
                <w:b/>
                <w:color w:val="000000"/>
                <w:sz w:val="15"/>
                <w:szCs w:val="15"/>
              </w:rPr>
              <w:t>(</w:t>
            </w:r>
            <w:r w:rsidRPr="003B178B">
              <w:rPr>
                <w:rFonts w:ascii="仿宋" w:eastAsia="仿宋" w:hAnsi="仿宋" w:cs="宋体" w:hint="eastAsia"/>
                <w:b/>
                <w:color w:val="000000"/>
                <w:sz w:val="15"/>
                <w:szCs w:val="15"/>
              </w:rPr>
              <w:t>万元</w:t>
            </w:r>
            <w:r w:rsidRPr="003B178B">
              <w:rPr>
                <w:rFonts w:ascii="仿宋" w:eastAsia="仿宋" w:hAnsi="仿宋" w:cs="宋体"/>
                <w:b/>
                <w:color w:val="000000"/>
                <w:sz w:val="15"/>
                <w:szCs w:val="15"/>
              </w:rPr>
              <w:t>)</w:t>
            </w:r>
          </w:p>
        </w:tc>
        <w:tc>
          <w:tcPr>
            <w:tcW w:w="320" w:type="pct"/>
          </w:tcPr>
          <w:p w:rsidR="003B178B" w:rsidRPr="003B178B" w:rsidRDefault="003B178B" w:rsidP="003B178B">
            <w:pPr>
              <w:adjustRightInd/>
              <w:snapToGrid/>
              <w:spacing w:after="0"/>
              <w:jc w:val="center"/>
              <w:rPr>
                <w:rFonts w:ascii="仿宋" w:eastAsia="仿宋" w:hAnsi="仿宋" w:cs="宋体"/>
                <w:b/>
                <w:color w:val="000000"/>
                <w:sz w:val="15"/>
                <w:szCs w:val="15"/>
              </w:rPr>
            </w:pPr>
            <w:r w:rsidRPr="003B178B">
              <w:rPr>
                <w:rFonts w:ascii="仿宋" w:eastAsia="仿宋" w:hAnsi="仿宋" w:cs="宋体" w:hint="eastAsia"/>
                <w:b/>
                <w:color w:val="000000"/>
                <w:sz w:val="15"/>
                <w:szCs w:val="15"/>
              </w:rPr>
              <w:t>交易服务费预付款</w:t>
            </w:r>
            <w:r w:rsidRPr="003B178B">
              <w:rPr>
                <w:rFonts w:ascii="仿宋" w:eastAsia="仿宋" w:hAnsi="仿宋" w:cs="宋体"/>
                <w:b/>
                <w:color w:val="000000"/>
                <w:sz w:val="15"/>
                <w:szCs w:val="15"/>
              </w:rPr>
              <w:t>(</w:t>
            </w:r>
            <w:r w:rsidRPr="003B178B">
              <w:rPr>
                <w:rFonts w:ascii="仿宋" w:eastAsia="仿宋" w:hAnsi="仿宋" w:cs="宋体" w:hint="eastAsia"/>
                <w:b/>
                <w:color w:val="000000"/>
                <w:sz w:val="15"/>
                <w:szCs w:val="15"/>
              </w:rPr>
              <w:t>万元</w:t>
            </w:r>
            <w:r w:rsidRPr="003B178B">
              <w:rPr>
                <w:rFonts w:ascii="仿宋" w:eastAsia="仿宋" w:hAnsi="仿宋" w:cs="宋体"/>
                <w:b/>
                <w:color w:val="000000"/>
                <w:sz w:val="15"/>
                <w:szCs w:val="15"/>
              </w:rPr>
              <w:t>)</w:t>
            </w:r>
          </w:p>
        </w:tc>
      </w:tr>
      <w:tr w:rsidR="00CE4C2F" w:rsidRPr="003B178B" w:rsidTr="003B178B">
        <w:trPr>
          <w:trHeight w:val="515"/>
        </w:trPr>
        <w:tc>
          <w:tcPr>
            <w:tcW w:w="169" w:type="pct"/>
            <w:vMerge w:val="restart"/>
            <w:vAlign w:val="center"/>
          </w:tcPr>
          <w:p w:rsidR="00CE4C2F" w:rsidRPr="003B178B" w:rsidRDefault="00CE4C2F" w:rsidP="003B178B">
            <w:pPr>
              <w:adjustRightInd/>
              <w:snapToGrid/>
              <w:spacing w:after="0"/>
              <w:jc w:val="center"/>
              <w:rPr>
                <w:rFonts w:ascii="仿宋" w:eastAsia="仿宋" w:hAnsi="仿宋" w:cs="宋体"/>
                <w:color w:val="000000"/>
                <w:sz w:val="15"/>
                <w:szCs w:val="15"/>
              </w:rPr>
            </w:pPr>
            <w:r w:rsidRPr="003B178B">
              <w:rPr>
                <w:rFonts w:ascii="仿宋" w:eastAsia="仿宋" w:hAnsi="仿宋" w:cs="宋体" w:hint="eastAsia"/>
                <w:color w:val="000000"/>
                <w:sz w:val="15"/>
                <w:szCs w:val="15"/>
              </w:rPr>
              <w:t>1</w:t>
            </w:r>
          </w:p>
        </w:tc>
        <w:tc>
          <w:tcPr>
            <w:tcW w:w="344" w:type="pct"/>
            <w:vMerge w:val="restart"/>
            <w:vAlign w:val="center"/>
          </w:tcPr>
          <w:p w:rsidR="00CE4C2F" w:rsidRPr="003B178B" w:rsidRDefault="00CE4C2F" w:rsidP="003B178B">
            <w:pPr>
              <w:adjustRightInd/>
              <w:snapToGrid/>
              <w:spacing w:after="0"/>
              <w:jc w:val="center"/>
              <w:rPr>
                <w:rFonts w:ascii="仿宋" w:eastAsia="仿宋" w:hAnsi="仿宋" w:cs="宋体"/>
                <w:color w:val="000000"/>
                <w:sz w:val="15"/>
                <w:szCs w:val="15"/>
              </w:rPr>
            </w:pPr>
            <w:r w:rsidRPr="003B178B">
              <w:rPr>
                <w:rFonts w:ascii="仿宋" w:eastAsia="仿宋" w:hAnsi="仿宋" w:cs="宋体" w:hint="eastAsia"/>
                <w:color w:val="000000"/>
                <w:sz w:val="15"/>
                <w:szCs w:val="15"/>
              </w:rPr>
              <w:t>桃</w:t>
            </w:r>
            <w:r w:rsidRPr="003B178B">
              <w:rPr>
                <w:rFonts w:ascii="仿宋" w:eastAsia="仿宋" w:hAnsi="仿宋" w:cs="宋体"/>
                <w:color w:val="000000"/>
                <w:sz w:val="15"/>
                <w:szCs w:val="15"/>
              </w:rPr>
              <w:t>2020-44</w:t>
            </w:r>
            <w:r w:rsidRPr="003B178B">
              <w:rPr>
                <w:rFonts w:ascii="仿宋" w:eastAsia="仿宋" w:hAnsi="仿宋" w:cs="宋体" w:hint="eastAsia"/>
                <w:color w:val="000000"/>
                <w:sz w:val="15"/>
                <w:szCs w:val="15"/>
              </w:rPr>
              <w:t>号（桃纺棚改项目</w:t>
            </w:r>
          </w:p>
          <w:p w:rsidR="00CE4C2F" w:rsidRPr="003B178B" w:rsidRDefault="00CE4C2F" w:rsidP="003B178B">
            <w:pPr>
              <w:adjustRightInd/>
              <w:snapToGrid/>
              <w:spacing w:after="0"/>
              <w:jc w:val="center"/>
              <w:rPr>
                <w:rFonts w:ascii="仿宋" w:eastAsia="仿宋" w:hAnsi="仿宋" w:cs="宋体"/>
                <w:color w:val="000000"/>
                <w:sz w:val="15"/>
                <w:szCs w:val="15"/>
              </w:rPr>
            </w:pPr>
            <w:r w:rsidRPr="003B178B">
              <w:rPr>
                <w:rFonts w:ascii="仿宋" w:eastAsia="仿宋" w:hAnsi="仿宋" w:cs="宋体" w:hint="eastAsia"/>
                <w:color w:val="000000"/>
                <w:sz w:val="15"/>
                <w:szCs w:val="15"/>
              </w:rPr>
              <w:t>）</w:t>
            </w:r>
          </w:p>
        </w:tc>
        <w:tc>
          <w:tcPr>
            <w:tcW w:w="546" w:type="pct"/>
            <w:vAlign w:val="center"/>
          </w:tcPr>
          <w:p w:rsidR="00CE4C2F" w:rsidRPr="00116D53" w:rsidRDefault="00CE4C2F" w:rsidP="00D62187">
            <w:pPr>
              <w:adjustRightInd/>
              <w:snapToGrid/>
              <w:spacing w:after="0"/>
              <w:jc w:val="center"/>
              <w:rPr>
                <w:rFonts w:ascii="仿宋" w:eastAsia="仿宋" w:hAnsi="仿宋" w:cs="宋体"/>
                <w:color w:val="000000" w:themeColor="text1"/>
                <w:sz w:val="11"/>
                <w:szCs w:val="11"/>
              </w:rPr>
            </w:pPr>
            <w:r w:rsidRPr="00116D53">
              <w:rPr>
                <w:rFonts w:ascii="仿宋" w:eastAsia="仿宋" w:hAnsi="仿宋" w:cs="宋体" w:hint="eastAsia"/>
                <w:color w:val="000000" w:themeColor="text1"/>
                <w:sz w:val="11"/>
                <w:szCs w:val="11"/>
              </w:rPr>
              <w:t>地块一：漳江街道纺城路社区</w:t>
            </w:r>
            <w:r>
              <w:rPr>
                <w:rFonts w:ascii="仿宋" w:eastAsia="仿宋" w:hAnsi="仿宋" w:cs="宋体" w:hint="eastAsia"/>
                <w:color w:val="000000" w:themeColor="text1"/>
                <w:sz w:val="11"/>
                <w:szCs w:val="11"/>
              </w:rPr>
              <w:t>(</w:t>
            </w:r>
            <w:r w:rsidRPr="00D12243">
              <w:rPr>
                <w:rFonts w:ascii="仿宋" w:eastAsia="仿宋" w:hAnsi="仿宋" w:cs="宋体" w:hint="eastAsia"/>
                <w:color w:val="000000" w:themeColor="text1"/>
                <w:sz w:val="11"/>
                <w:szCs w:val="11"/>
              </w:rPr>
              <w:t>储备</w:t>
            </w:r>
            <w:r w:rsidRPr="00D12243">
              <w:rPr>
                <w:rFonts w:ascii="仿宋" w:eastAsia="仿宋" w:hAnsi="仿宋" w:cs="宋体"/>
                <w:color w:val="000000" w:themeColor="text1"/>
                <w:sz w:val="11"/>
                <w:szCs w:val="11"/>
              </w:rPr>
              <w:t>2062</w:t>
            </w:r>
            <w:r w:rsidRPr="00D12243">
              <w:rPr>
                <w:rFonts w:ascii="仿宋" w:eastAsia="仿宋" w:hAnsi="仿宋" w:cs="宋体" w:hint="eastAsia"/>
                <w:color w:val="000000" w:themeColor="text1"/>
                <w:sz w:val="11"/>
                <w:szCs w:val="11"/>
              </w:rPr>
              <w:t>号</w:t>
            </w:r>
            <w:r>
              <w:rPr>
                <w:rFonts w:ascii="仿宋" w:eastAsia="仿宋" w:hAnsi="仿宋" w:cs="宋体" w:hint="eastAsia"/>
                <w:color w:val="000000" w:themeColor="text1"/>
                <w:sz w:val="11"/>
                <w:szCs w:val="11"/>
              </w:rPr>
              <w:t>)</w:t>
            </w:r>
          </w:p>
        </w:tc>
        <w:tc>
          <w:tcPr>
            <w:tcW w:w="482" w:type="pct"/>
            <w:vAlign w:val="center"/>
          </w:tcPr>
          <w:p w:rsidR="00CE4C2F" w:rsidRPr="003B178B" w:rsidRDefault="00CE4C2F" w:rsidP="003B178B">
            <w:pPr>
              <w:topLinePunct/>
              <w:spacing w:after="0" w:line="260" w:lineRule="exact"/>
              <w:jc w:val="center"/>
              <w:rPr>
                <w:rFonts w:ascii="仿宋_GB2312" w:eastAsia="仿宋_GB2312" w:cs="Times New Roman"/>
                <w:sz w:val="11"/>
                <w:szCs w:val="21"/>
              </w:rPr>
            </w:pPr>
            <w:r w:rsidRPr="003B178B">
              <w:rPr>
                <w:rFonts w:ascii="仿宋_GB2312" w:eastAsia="仿宋_GB2312" w:cs="Times New Roman"/>
                <w:sz w:val="11"/>
                <w:szCs w:val="21"/>
              </w:rPr>
              <w:t>63860.98</w:t>
            </w:r>
          </w:p>
        </w:tc>
        <w:tc>
          <w:tcPr>
            <w:tcW w:w="480" w:type="pct"/>
            <w:vAlign w:val="center"/>
          </w:tcPr>
          <w:p w:rsidR="00CE4C2F" w:rsidRPr="003B178B" w:rsidRDefault="00CE4C2F" w:rsidP="003B178B">
            <w:pPr>
              <w:topLinePunct/>
              <w:spacing w:after="0" w:line="260" w:lineRule="exact"/>
              <w:jc w:val="center"/>
              <w:rPr>
                <w:rFonts w:ascii="仿宋_GB2312" w:eastAsia="仿宋_GB2312" w:cs="Times New Roman"/>
                <w:sz w:val="11"/>
                <w:szCs w:val="21"/>
              </w:rPr>
            </w:pPr>
            <w:r w:rsidRPr="003B178B">
              <w:rPr>
                <w:rFonts w:ascii="仿宋_GB2312" w:eastAsia="仿宋_GB2312" w:cs="Times New Roman" w:hint="eastAsia"/>
                <w:sz w:val="11"/>
                <w:szCs w:val="21"/>
              </w:rPr>
              <w:t>城镇居住用地</w:t>
            </w:r>
          </w:p>
          <w:p w:rsidR="00CE4C2F" w:rsidRPr="003B178B" w:rsidRDefault="00CE4C2F" w:rsidP="003B178B">
            <w:pPr>
              <w:topLinePunct/>
              <w:spacing w:after="0" w:line="260" w:lineRule="exact"/>
              <w:jc w:val="center"/>
              <w:rPr>
                <w:rFonts w:ascii="仿宋_GB2312" w:eastAsia="仿宋_GB2312" w:cs="Times New Roman"/>
                <w:sz w:val="11"/>
                <w:szCs w:val="21"/>
              </w:rPr>
            </w:pPr>
            <w:r w:rsidRPr="003B178B">
              <w:rPr>
                <w:rFonts w:ascii="仿宋_GB2312" w:eastAsia="仿宋_GB2312" w:cs="Times New Roman" w:hint="eastAsia"/>
                <w:sz w:val="11"/>
                <w:szCs w:val="21"/>
              </w:rPr>
              <w:t>（商业≤</w:t>
            </w:r>
            <w:r w:rsidRPr="003B178B">
              <w:rPr>
                <w:rFonts w:ascii="仿宋_GB2312" w:eastAsia="仿宋_GB2312" w:cs="Times New Roman"/>
                <w:sz w:val="11"/>
                <w:szCs w:val="21"/>
              </w:rPr>
              <w:t>8%</w:t>
            </w:r>
            <w:r w:rsidRPr="003B178B">
              <w:rPr>
                <w:rFonts w:ascii="仿宋_GB2312" w:eastAsia="仿宋_GB2312" w:cs="Times New Roman" w:hint="eastAsia"/>
                <w:sz w:val="11"/>
                <w:szCs w:val="21"/>
              </w:rPr>
              <w:t>）</w:t>
            </w:r>
          </w:p>
        </w:tc>
        <w:tc>
          <w:tcPr>
            <w:tcW w:w="354" w:type="pct"/>
            <w:vAlign w:val="center"/>
          </w:tcPr>
          <w:p w:rsidR="00CE4C2F" w:rsidRPr="003B178B" w:rsidRDefault="00CE4C2F" w:rsidP="003B178B">
            <w:pPr>
              <w:topLinePunct/>
              <w:spacing w:after="0" w:line="320" w:lineRule="exact"/>
              <w:jc w:val="center"/>
              <w:rPr>
                <w:rFonts w:cs="Times New Roman"/>
                <w:sz w:val="11"/>
                <w:szCs w:val="21"/>
              </w:rPr>
            </w:pPr>
            <w:r w:rsidRPr="003B178B">
              <w:rPr>
                <w:rFonts w:ascii="仿宋_GB2312" w:eastAsia="仿宋_GB2312" w:cs="Times New Roman"/>
                <w:sz w:val="11"/>
                <w:szCs w:val="21"/>
              </w:rPr>
              <w:t>1.0-2.8</w:t>
            </w:r>
          </w:p>
        </w:tc>
        <w:tc>
          <w:tcPr>
            <w:tcW w:w="277" w:type="pct"/>
            <w:vAlign w:val="center"/>
          </w:tcPr>
          <w:p w:rsidR="00CE4C2F" w:rsidRPr="003B178B" w:rsidRDefault="00CE4C2F" w:rsidP="003B178B">
            <w:pPr>
              <w:widowControl w:val="0"/>
              <w:spacing w:after="0" w:line="320" w:lineRule="exact"/>
              <w:jc w:val="center"/>
              <w:rPr>
                <w:rFonts w:ascii="仿宋_GB2312" w:eastAsia="仿宋_GB2312" w:cs="Times New Roman"/>
                <w:kern w:val="2"/>
                <w:sz w:val="11"/>
                <w:szCs w:val="21"/>
              </w:rPr>
            </w:pPr>
            <w:r w:rsidRPr="003B178B">
              <w:rPr>
                <w:rFonts w:ascii="仿宋_GB2312" w:eastAsia="仿宋_GB2312" w:cs="Times New Roman" w:hint="eastAsia"/>
                <w:sz w:val="11"/>
                <w:szCs w:val="21"/>
              </w:rPr>
              <w:t>≤</w:t>
            </w:r>
            <w:r w:rsidRPr="003B178B">
              <w:rPr>
                <w:rFonts w:ascii="仿宋_GB2312" w:eastAsia="仿宋_GB2312" w:cs="Times New Roman"/>
                <w:sz w:val="11"/>
                <w:szCs w:val="21"/>
              </w:rPr>
              <w:t>22%</w:t>
            </w:r>
          </w:p>
        </w:tc>
        <w:tc>
          <w:tcPr>
            <w:tcW w:w="334" w:type="pct"/>
            <w:vAlign w:val="center"/>
          </w:tcPr>
          <w:p w:rsidR="00CE4C2F" w:rsidRPr="003B178B" w:rsidRDefault="00CE4C2F" w:rsidP="003B178B">
            <w:pPr>
              <w:widowControl w:val="0"/>
              <w:spacing w:after="0" w:line="320" w:lineRule="exact"/>
              <w:jc w:val="center"/>
              <w:rPr>
                <w:rFonts w:ascii="仿宋_GB2312" w:eastAsia="仿宋_GB2312" w:cs="Times New Roman"/>
                <w:kern w:val="2"/>
                <w:sz w:val="11"/>
                <w:szCs w:val="11"/>
              </w:rPr>
            </w:pPr>
            <w:r w:rsidRPr="003B178B">
              <w:rPr>
                <w:rFonts w:ascii="仿宋_GB2312" w:eastAsia="仿宋_GB2312" w:cs="Times New Roman" w:hint="eastAsia"/>
                <w:sz w:val="11"/>
                <w:szCs w:val="11"/>
              </w:rPr>
              <w:t>≥</w:t>
            </w:r>
            <w:r w:rsidRPr="003B178B">
              <w:rPr>
                <w:rFonts w:ascii="仿宋_GB2312" w:eastAsia="仿宋_GB2312" w:cs="Times New Roman"/>
                <w:sz w:val="11"/>
                <w:szCs w:val="11"/>
              </w:rPr>
              <w:t>35%</w:t>
            </w:r>
          </w:p>
        </w:tc>
        <w:tc>
          <w:tcPr>
            <w:tcW w:w="345" w:type="pct"/>
            <w:vAlign w:val="center"/>
          </w:tcPr>
          <w:p w:rsidR="00CE4C2F" w:rsidRPr="003B178B" w:rsidRDefault="00CE4C2F" w:rsidP="003B178B">
            <w:pPr>
              <w:adjustRightInd/>
              <w:snapToGrid/>
              <w:spacing w:after="0"/>
              <w:jc w:val="center"/>
              <w:rPr>
                <w:rFonts w:ascii="仿宋" w:eastAsia="仿宋" w:hAnsi="仿宋" w:cs="宋体"/>
                <w:color w:val="000000"/>
                <w:sz w:val="11"/>
                <w:szCs w:val="15"/>
              </w:rPr>
            </w:pPr>
            <w:r w:rsidRPr="003B178B">
              <w:rPr>
                <w:rFonts w:ascii="仿宋" w:eastAsia="仿宋" w:hAnsi="仿宋" w:cs="宋体"/>
                <w:color w:val="000000"/>
                <w:sz w:val="11"/>
                <w:szCs w:val="15"/>
              </w:rPr>
              <w:t>70</w:t>
            </w:r>
            <w:r w:rsidRPr="003B178B">
              <w:rPr>
                <w:rFonts w:ascii="仿宋" w:eastAsia="仿宋" w:hAnsi="仿宋" w:cs="宋体" w:hint="eastAsia"/>
                <w:color w:val="000000"/>
                <w:sz w:val="11"/>
                <w:szCs w:val="15"/>
              </w:rPr>
              <w:t>（商业</w:t>
            </w:r>
            <w:r w:rsidRPr="003B178B">
              <w:rPr>
                <w:rFonts w:ascii="仿宋" w:eastAsia="仿宋" w:hAnsi="仿宋" w:cs="宋体"/>
                <w:color w:val="000000"/>
                <w:sz w:val="11"/>
                <w:szCs w:val="15"/>
              </w:rPr>
              <w:t>40</w:t>
            </w:r>
            <w:r w:rsidRPr="003B178B">
              <w:rPr>
                <w:rFonts w:ascii="仿宋" w:eastAsia="仿宋" w:hAnsi="仿宋" w:cs="宋体" w:hint="eastAsia"/>
                <w:color w:val="000000"/>
                <w:sz w:val="11"/>
                <w:szCs w:val="15"/>
              </w:rPr>
              <w:t>）</w:t>
            </w:r>
          </w:p>
        </w:tc>
        <w:tc>
          <w:tcPr>
            <w:tcW w:w="344" w:type="pct"/>
            <w:vMerge w:val="restart"/>
            <w:vAlign w:val="center"/>
          </w:tcPr>
          <w:p w:rsidR="00CE4C2F" w:rsidRPr="003B178B" w:rsidRDefault="00CE4C2F" w:rsidP="003B178B">
            <w:pPr>
              <w:adjustRightInd/>
              <w:snapToGrid/>
              <w:spacing w:after="0"/>
              <w:jc w:val="center"/>
              <w:rPr>
                <w:rFonts w:ascii="仿宋" w:eastAsia="仿宋" w:hAnsi="仿宋" w:cs="宋体"/>
                <w:color w:val="000000"/>
                <w:sz w:val="15"/>
                <w:szCs w:val="15"/>
              </w:rPr>
            </w:pPr>
            <w:r w:rsidRPr="003B178B">
              <w:rPr>
                <w:rFonts w:ascii="仿宋" w:eastAsia="仿宋" w:hAnsi="仿宋" w:cs="宋体"/>
                <w:color w:val="000000"/>
                <w:sz w:val="15"/>
                <w:szCs w:val="15"/>
              </w:rPr>
              <w:t>49980</w:t>
            </w:r>
          </w:p>
        </w:tc>
        <w:tc>
          <w:tcPr>
            <w:tcW w:w="314" w:type="pct"/>
            <w:vMerge w:val="restart"/>
            <w:vAlign w:val="center"/>
          </w:tcPr>
          <w:p w:rsidR="00CE4C2F" w:rsidRPr="003B178B" w:rsidRDefault="00CE4C2F" w:rsidP="003B178B">
            <w:pPr>
              <w:adjustRightInd/>
              <w:snapToGrid/>
              <w:spacing w:after="0"/>
              <w:jc w:val="center"/>
              <w:rPr>
                <w:rFonts w:ascii="仿宋" w:eastAsia="仿宋" w:hAnsi="仿宋" w:cs="宋体"/>
                <w:color w:val="000000"/>
                <w:sz w:val="15"/>
                <w:szCs w:val="15"/>
              </w:rPr>
            </w:pPr>
            <w:r w:rsidRPr="003B178B">
              <w:rPr>
                <w:rFonts w:ascii="仿宋" w:eastAsia="仿宋" w:hAnsi="仿宋" w:cs="宋体"/>
                <w:color w:val="000000"/>
                <w:sz w:val="15"/>
                <w:szCs w:val="15"/>
              </w:rPr>
              <w:t>100</w:t>
            </w:r>
            <w:r w:rsidRPr="003B178B">
              <w:rPr>
                <w:rFonts w:ascii="仿宋" w:eastAsia="仿宋" w:hAnsi="仿宋" w:cs="宋体" w:hint="eastAsia"/>
                <w:color w:val="000000"/>
                <w:sz w:val="15"/>
                <w:szCs w:val="15"/>
              </w:rPr>
              <w:t>或</w:t>
            </w:r>
            <w:r w:rsidRPr="003B178B">
              <w:rPr>
                <w:rFonts w:ascii="仿宋" w:eastAsia="仿宋" w:hAnsi="仿宋" w:cs="宋体"/>
                <w:color w:val="000000"/>
                <w:sz w:val="15"/>
                <w:szCs w:val="15"/>
              </w:rPr>
              <w:t>100</w:t>
            </w:r>
            <w:r w:rsidRPr="003B178B">
              <w:rPr>
                <w:rFonts w:ascii="仿宋" w:eastAsia="仿宋" w:hAnsi="仿宋" w:cs="宋体" w:hint="eastAsia"/>
                <w:color w:val="000000"/>
                <w:sz w:val="15"/>
                <w:szCs w:val="15"/>
              </w:rPr>
              <w:t>的整数倍</w:t>
            </w:r>
          </w:p>
        </w:tc>
        <w:tc>
          <w:tcPr>
            <w:tcW w:w="345" w:type="pct"/>
            <w:vMerge w:val="restart"/>
            <w:vAlign w:val="center"/>
          </w:tcPr>
          <w:p w:rsidR="00CE4C2F" w:rsidRPr="003B178B" w:rsidRDefault="00CE4C2F" w:rsidP="003B178B">
            <w:pPr>
              <w:adjustRightInd/>
              <w:snapToGrid/>
              <w:spacing w:after="0"/>
              <w:jc w:val="center"/>
              <w:rPr>
                <w:rFonts w:ascii="仿宋" w:eastAsia="仿宋" w:hAnsi="仿宋" w:cs="宋体"/>
                <w:color w:val="000000"/>
                <w:sz w:val="15"/>
                <w:szCs w:val="15"/>
              </w:rPr>
            </w:pPr>
            <w:r w:rsidRPr="003B178B">
              <w:rPr>
                <w:rFonts w:ascii="仿宋" w:eastAsia="仿宋" w:hAnsi="仿宋" w:cs="宋体"/>
                <w:color w:val="000000"/>
                <w:sz w:val="15"/>
                <w:szCs w:val="15"/>
              </w:rPr>
              <w:t>10180</w:t>
            </w:r>
          </w:p>
        </w:tc>
        <w:tc>
          <w:tcPr>
            <w:tcW w:w="346" w:type="pct"/>
            <w:vMerge w:val="restart"/>
            <w:vAlign w:val="center"/>
          </w:tcPr>
          <w:p w:rsidR="00CE4C2F" w:rsidRPr="003B178B" w:rsidRDefault="00CE4C2F" w:rsidP="003B178B">
            <w:pPr>
              <w:adjustRightInd/>
              <w:snapToGrid/>
              <w:spacing w:after="0"/>
              <w:jc w:val="center"/>
              <w:rPr>
                <w:rFonts w:ascii="仿宋" w:eastAsia="仿宋" w:hAnsi="仿宋" w:cs="宋体"/>
                <w:color w:val="000000"/>
                <w:sz w:val="15"/>
                <w:szCs w:val="15"/>
              </w:rPr>
            </w:pPr>
            <w:r w:rsidRPr="003B178B">
              <w:rPr>
                <w:rFonts w:ascii="仿宋" w:eastAsia="仿宋" w:hAnsi="仿宋" w:cs="宋体"/>
                <w:color w:val="000000"/>
                <w:sz w:val="15"/>
                <w:szCs w:val="15"/>
              </w:rPr>
              <w:t>14820</w:t>
            </w:r>
          </w:p>
        </w:tc>
        <w:tc>
          <w:tcPr>
            <w:tcW w:w="320" w:type="pct"/>
            <w:vMerge w:val="restart"/>
            <w:vAlign w:val="center"/>
          </w:tcPr>
          <w:p w:rsidR="00CE4C2F" w:rsidRPr="003B178B" w:rsidRDefault="00CE4C2F" w:rsidP="003B178B">
            <w:pPr>
              <w:adjustRightInd/>
              <w:snapToGrid/>
              <w:spacing w:after="0"/>
              <w:jc w:val="center"/>
              <w:rPr>
                <w:rFonts w:ascii="仿宋" w:eastAsia="仿宋" w:hAnsi="仿宋" w:cs="宋体"/>
                <w:color w:val="000000"/>
                <w:sz w:val="15"/>
                <w:szCs w:val="15"/>
              </w:rPr>
            </w:pPr>
            <w:r w:rsidRPr="003B178B">
              <w:rPr>
                <w:rFonts w:ascii="仿宋" w:eastAsia="仿宋" w:hAnsi="仿宋" w:cs="宋体"/>
                <w:color w:val="000000"/>
                <w:sz w:val="15"/>
                <w:szCs w:val="15"/>
              </w:rPr>
              <w:t>70</w:t>
            </w:r>
          </w:p>
        </w:tc>
      </w:tr>
      <w:tr w:rsidR="00CE4C2F" w:rsidRPr="003B178B" w:rsidTr="003B178B">
        <w:trPr>
          <w:trHeight w:val="409"/>
        </w:trPr>
        <w:tc>
          <w:tcPr>
            <w:tcW w:w="169" w:type="pct"/>
            <w:vMerge/>
            <w:vAlign w:val="center"/>
          </w:tcPr>
          <w:p w:rsidR="00CE4C2F" w:rsidRPr="003B178B" w:rsidRDefault="00CE4C2F" w:rsidP="003B178B">
            <w:pPr>
              <w:adjustRightInd/>
              <w:snapToGrid/>
              <w:spacing w:after="0"/>
              <w:rPr>
                <w:rFonts w:ascii="仿宋" w:eastAsia="仿宋" w:hAnsi="仿宋" w:cs="宋体"/>
                <w:color w:val="000000"/>
                <w:sz w:val="15"/>
                <w:szCs w:val="15"/>
              </w:rPr>
            </w:pPr>
          </w:p>
        </w:tc>
        <w:tc>
          <w:tcPr>
            <w:tcW w:w="344" w:type="pct"/>
            <w:vMerge/>
            <w:vAlign w:val="center"/>
          </w:tcPr>
          <w:p w:rsidR="00CE4C2F" w:rsidRPr="003B178B" w:rsidRDefault="00CE4C2F" w:rsidP="003B178B">
            <w:pPr>
              <w:adjustRightInd/>
              <w:snapToGrid/>
              <w:spacing w:after="0"/>
              <w:rPr>
                <w:rFonts w:ascii="仿宋" w:eastAsia="仿宋" w:hAnsi="仿宋" w:cs="宋体"/>
                <w:color w:val="000000"/>
                <w:sz w:val="15"/>
                <w:szCs w:val="15"/>
              </w:rPr>
            </w:pPr>
          </w:p>
        </w:tc>
        <w:tc>
          <w:tcPr>
            <w:tcW w:w="546" w:type="pct"/>
            <w:vAlign w:val="center"/>
          </w:tcPr>
          <w:p w:rsidR="00CE4C2F" w:rsidRPr="00116D53" w:rsidRDefault="00CE4C2F" w:rsidP="00D62187">
            <w:pPr>
              <w:adjustRightInd/>
              <w:snapToGrid/>
              <w:spacing w:after="0"/>
              <w:jc w:val="center"/>
              <w:rPr>
                <w:rFonts w:ascii="仿宋" w:eastAsia="仿宋" w:hAnsi="仿宋" w:cs="宋体"/>
                <w:color w:val="000000" w:themeColor="text1"/>
                <w:sz w:val="11"/>
                <w:szCs w:val="11"/>
              </w:rPr>
            </w:pPr>
            <w:r w:rsidRPr="00116D53">
              <w:rPr>
                <w:rFonts w:ascii="仿宋" w:eastAsia="仿宋" w:hAnsi="仿宋" w:cs="宋体" w:hint="eastAsia"/>
                <w:color w:val="000000" w:themeColor="text1"/>
                <w:sz w:val="11"/>
                <w:szCs w:val="11"/>
              </w:rPr>
              <w:t>地块二：漳江街道纺城路社区</w:t>
            </w:r>
            <w:r>
              <w:rPr>
                <w:rFonts w:ascii="仿宋" w:eastAsia="仿宋" w:hAnsi="仿宋" w:cs="宋体" w:hint="eastAsia"/>
                <w:color w:val="000000" w:themeColor="text1"/>
                <w:sz w:val="11"/>
                <w:szCs w:val="11"/>
              </w:rPr>
              <w:t>(</w:t>
            </w:r>
            <w:r w:rsidRPr="00D12243">
              <w:rPr>
                <w:rFonts w:ascii="仿宋" w:eastAsia="仿宋" w:hAnsi="仿宋" w:cs="宋体" w:hint="eastAsia"/>
                <w:color w:val="000000" w:themeColor="text1"/>
                <w:sz w:val="11"/>
                <w:szCs w:val="11"/>
              </w:rPr>
              <w:t>储备</w:t>
            </w:r>
            <w:r w:rsidRPr="00D12243">
              <w:rPr>
                <w:rFonts w:ascii="仿宋" w:eastAsia="仿宋" w:hAnsi="仿宋" w:cs="宋体"/>
                <w:color w:val="000000" w:themeColor="text1"/>
                <w:sz w:val="11"/>
                <w:szCs w:val="11"/>
              </w:rPr>
              <w:t>2063-1</w:t>
            </w:r>
            <w:r w:rsidRPr="00D12243">
              <w:rPr>
                <w:rFonts w:ascii="仿宋" w:eastAsia="仿宋" w:hAnsi="仿宋" w:cs="宋体" w:hint="eastAsia"/>
                <w:color w:val="000000" w:themeColor="text1"/>
                <w:sz w:val="11"/>
                <w:szCs w:val="11"/>
              </w:rPr>
              <w:t>号</w:t>
            </w:r>
            <w:r>
              <w:rPr>
                <w:rFonts w:ascii="仿宋" w:eastAsia="仿宋" w:hAnsi="仿宋" w:cs="宋体" w:hint="eastAsia"/>
                <w:color w:val="000000" w:themeColor="text1"/>
                <w:sz w:val="11"/>
                <w:szCs w:val="11"/>
              </w:rPr>
              <w:t>)</w:t>
            </w:r>
          </w:p>
        </w:tc>
        <w:tc>
          <w:tcPr>
            <w:tcW w:w="482" w:type="pct"/>
            <w:vAlign w:val="center"/>
          </w:tcPr>
          <w:p w:rsidR="00CE4C2F" w:rsidRPr="003B178B" w:rsidRDefault="00CE4C2F" w:rsidP="003B178B">
            <w:pPr>
              <w:topLinePunct/>
              <w:spacing w:after="0" w:line="260" w:lineRule="exact"/>
              <w:jc w:val="center"/>
              <w:rPr>
                <w:rFonts w:ascii="仿宋_GB2312" w:eastAsia="仿宋_GB2312" w:cs="Times New Roman"/>
                <w:sz w:val="11"/>
                <w:szCs w:val="21"/>
              </w:rPr>
            </w:pPr>
            <w:r w:rsidRPr="003B178B">
              <w:rPr>
                <w:rFonts w:ascii="仿宋_GB2312" w:eastAsia="仿宋_GB2312" w:cs="Times New Roman"/>
                <w:sz w:val="11"/>
                <w:szCs w:val="21"/>
              </w:rPr>
              <w:t>10211.53</w:t>
            </w:r>
          </w:p>
        </w:tc>
        <w:tc>
          <w:tcPr>
            <w:tcW w:w="480" w:type="pct"/>
            <w:vAlign w:val="center"/>
          </w:tcPr>
          <w:p w:rsidR="00CE4C2F" w:rsidRPr="003B178B" w:rsidRDefault="00CE4C2F" w:rsidP="003B178B">
            <w:pPr>
              <w:topLinePunct/>
              <w:spacing w:after="0" w:line="260" w:lineRule="exact"/>
              <w:jc w:val="center"/>
              <w:rPr>
                <w:rFonts w:ascii="仿宋_GB2312" w:eastAsia="仿宋_GB2312" w:cs="Times New Roman"/>
                <w:sz w:val="11"/>
                <w:szCs w:val="21"/>
              </w:rPr>
            </w:pPr>
            <w:r w:rsidRPr="003B178B">
              <w:rPr>
                <w:rFonts w:ascii="仿宋_GB2312" w:eastAsia="仿宋_GB2312" w:cs="Times New Roman" w:hint="eastAsia"/>
                <w:sz w:val="11"/>
                <w:szCs w:val="21"/>
              </w:rPr>
              <w:t>城镇商业服务业设施用地</w:t>
            </w:r>
          </w:p>
        </w:tc>
        <w:tc>
          <w:tcPr>
            <w:tcW w:w="354" w:type="pct"/>
            <w:vAlign w:val="center"/>
          </w:tcPr>
          <w:p w:rsidR="00CE4C2F" w:rsidRPr="003B178B" w:rsidRDefault="00CE4C2F" w:rsidP="003B178B">
            <w:pPr>
              <w:widowControl w:val="0"/>
              <w:spacing w:after="0" w:line="320" w:lineRule="exact"/>
              <w:jc w:val="center"/>
              <w:rPr>
                <w:rFonts w:ascii="仿宋_GB2312" w:eastAsia="仿宋_GB2312" w:cs="Times New Roman"/>
                <w:kern w:val="2"/>
                <w:sz w:val="11"/>
                <w:szCs w:val="21"/>
              </w:rPr>
            </w:pPr>
            <w:r w:rsidRPr="003B178B">
              <w:rPr>
                <w:rFonts w:ascii="仿宋_GB2312" w:eastAsia="仿宋_GB2312" w:cs="Times New Roman" w:hint="eastAsia"/>
                <w:sz w:val="11"/>
                <w:szCs w:val="21"/>
              </w:rPr>
              <w:t>≤</w:t>
            </w:r>
            <w:r w:rsidRPr="003B178B">
              <w:rPr>
                <w:rFonts w:ascii="仿宋_GB2312" w:eastAsia="仿宋_GB2312" w:cs="Times New Roman"/>
                <w:sz w:val="11"/>
                <w:szCs w:val="21"/>
              </w:rPr>
              <w:t>3.5</w:t>
            </w:r>
          </w:p>
        </w:tc>
        <w:tc>
          <w:tcPr>
            <w:tcW w:w="277" w:type="pct"/>
            <w:vAlign w:val="center"/>
          </w:tcPr>
          <w:p w:rsidR="00CE4C2F" w:rsidRPr="003B178B" w:rsidRDefault="00CE4C2F" w:rsidP="003B178B">
            <w:pPr>
              <w:widowControl w:val="0"/>
              <w:spacing w:after="0" w:line="320" w:lineRule="exact"/>
              <w:jc w:val="center"/>
              <w:rPr>
                <w:rFonts w:ascii="仿宋_GB2312" w:eastAsia="仿宋_GB2312" w:cs="Times New Roman"/>
                <w:kern w:val="2"/>
                <w:sz w:val="11"/>
                <w:szCs w:val="21"/>
              </w:rPr>
            </w:pPr>
            <w:r w:rsidRPr="003B178B">
              <w:rPr>
                <w:rFonts w:ascii="仿宋_GB2312" w:eastAsia="仿宋_GB2312" w:cs="Times New Roman" w:hint="eastAsia"/>
                <w:sz w:val="11"/>
                <w:szCs w:val="21"/>
              </w:rPr>
              <w:t>≤</w:t>
            </w:r>
            <w:r w:rsidRPr="003B178B">
              <w:rPr>
                <w:rFonts w:ascii="仿宋_GB2312" w:eastAsia="仿宋_GB2312" w:cs="Times New Roman"/>
                <w:sz w:val="11"/>
                <w:szCs w:val="21"/>
              </w:rPr>
              <w:t>43%</w:t>
            </w:r>
          </w:p>
        </w:tc>
        <w:tc>
          <w:tcPr>
            <w:tcW w:w="334" w:type="pct"/>
            <w:vAlign w:val="center"/>
          </w:tcPr>
          <w:p w:rsidR="00CE4C2F" w:rsidRPr="003B178B" w:rsidRDefault="00CE4C2F" w:rsidP="003B178B">
            <w:pPr>
              <w:widowControl w:val="0"/>
              <w:spacing w:after="0" w:line="320" w:lineRule="exact"/>
              <w:jc w:val="center"/>
              <w:rPr>
                <w:rFonts w:ascii="仿宋_GB2312" w:eastAsia="仿宋_GB2312" w:cs="Times New Roman"/>
                <w:kern w:val="2"/>
                <w:sz w:val="11"/>
                <w:szCs w:val="11"/>
              </w:rPr>
            </w:pPr>
            <w:r w:rsidRPr="003B178B">
              <w:rPr>
                <w:rFonts w:ascii="仿宋_GB2312" w:eastAsia="仿宋_GB2312" w:cs="Times New Roman" w:hint="eastAsia"/>
                <w:sz w:val="11"/>
                <w:szCs w:val="11"/>
              </w:rPr>
              <w:t>≥</w:t>
            </w:r>
            <w:r w:rsidRPr="003B178B">
              <w:rPr>
                <w:rFonts w:ascii="仿宋_GB2312" w:eastAsia="仿宋_GB2312" w:cs="Times New Roman"/>
                <w:sz w:val="11"/>
                <w:szCs w:val="11"/>
              </w:rPr>
              <w:t>12%</w:t>
            </w:r>
          </w:p>
        </w:tc>
        <w:tc>
          <w:tcPr>
            <w:tcW w:w="345" w:type="pct"/>
            <w:vAlign w:val="center"/>
          </w:tcPr>
          <w:p w:rsidR="00CE4C2F" w:rsidRPr="003B178B" w:rsidRDefault="00CE4C2F" w:rsidP="003B178B">
            <w:pPr>
              <w:adjustRightInd/>
              <w:snapToGrid/>
              <w:spacing w:after="0"/>
              <w:jc w:val="center"/>
              <w:rPr>
                <w:rFonts w:ascii="仿宋" w:eastAsia="仿宋" w:hAnsi="仿宋" w:cs="宋体"/>
                <w:color w:val="000000"/>
                <w:sz w:val="11"/>
                <w:szCs w:val="15"/>
              </w:rPr>
            </w:pPr>
            <w:r w:rsidRPr="003B178B">
              <w:rPr>
                <w:rFonts w:ascii="仿宋" w:eastAsia="仿宋" w:hAnsi="仿宋" w:cs="宋体"/>
                <w:color w:val="000000"/>
                <w:sz w:val="11"/>
                <w:szCs w:val="15"/>
              </w:rPr>
              <w:t>40</w:t>
            </w:r>
          </w:p>
        </w:tc>
        <w:tc>
          <w:tcPr>
            <w:tcW w:w="344" w:type="pct"/>
            <w:vMerge/>
            <w:vAlign w:val="center"/>
          </w:tcPr>
          <w:p w:rsidR="00CE4C2F" w:rsidRPr="003B178B" w:rsidRDefault="00CE4C2F" w:rsidP="003B178B">
            <w:pPr>
              <w:adjustRightInd/>
              <w:snapToGrid/>
              <w:spacing w:after="0"/>
              <w:rPr>
                <w:rFonts w:ascii="仿宋" w:eastAsia="仿宋" w:hAnsi="仿宋" w:cs="宋体"/>
                <w:color w:val="000000"/>
                <w:sz w:val="15"/>
                <w:szCs w:val="15"/>
              </w:rPr>
            </w:pPr>
          </w:p>
        </w:tc>
        <w:tc>
          <w:tcPr>
            <w:tcW w:w="314" w:type="pct"/>
            <w:vMerge/>
            <w:vAlign w:val="center"/>
          </w:tcPr>
          <w:p w:rsidR="00CE4C2F" w:rsidRPr="003B178B" w:rsidRDefault="00CE4C2F" w:rsidP="003B178B">
            <w:pPr>
              <w:adjustRightInd/>
              <w:snapToGrid/>
              <w:spacing w:after="0"/>
              <w:rPr>
                <w:rFonts w:ascii="仿宋" w:eastAsia="仿宋" w:hAnsi="仿宋" w:cs="宋体"/>
                <w:color w:val="000000"/>
                <w:sz w:val="15"/>
                <w:szCs w:val="15"/>
              </w:rPr>
            </w:pPr>
          </w:p>
        </w:tc>
        <w:tc>
          <w:tcPr>
            <w:tcW w:w="345" w:type="pct"/>
            <w:vMerge/>
            <w:vAlign w:val="center"/>
          </w:tcPr>
          <w:p w:rsidR="00CE4C2F" w:rsidRPr="003B178B" w:rsidRDefault="00CE4C2F" w:rsidP="003B178B">
            <w:pPr>
              <w:adjustRightInd/>
              <w:snapToGrid/>
              <w:spacing w:after="0"/>
              <w:rPr>
                <w:rFonts w:ascii="仿宋" w:eastAsia="仿宋" w:hAnsi="仿宋" w:cs="宋体"/>
                <w:color w:val="000000"/>
                <w:sz w:val="15"/>
                <w:szCs w:val="15"/>
              </w:rPr>
            </w:pPr>
          </w:p>
        </w:tc>
        <w:tc>
          <w:tcPr>
            <w:tcW w:w="346" w:type="pct"/>
            <w:vMerge/>
            <w:vAlign w:val="center"/>
          </w:tcPr>
          <w:p w:rsidR="00CE4C2F" w:rsidRPr="003B178B" w:rsidRDefault="00CE4C2F" w:rsidP="003B178B">
            <w:pPr>
              <w:adjustRightInd/>
              <w:snapToGrid/>
              <w:spacing w:after="0"/>
              <w:rPr>
                <w:rFonts w:ascii="仿宋" w:eastAsia="仿宋" w:hAnsi="仿宋" w:cs="宋体"/>
                <w:color w:val="000000"/>
                <w:sz w:val="15"/>
                <w:szCs w:val="15"/>
              </w:rPr>
            </w:pPr>
          </w:p>
        </w:tc>
        <w:tc>
          <w:tcPr>
            <w:tcW w:w="320" w:type="pct"/>
            <w:vMerge/>
            <w:vAlign w:val="center"/>
          </w:tcPr>
          <w:p w:rsidR="00CE4C2F" w:rsidRPr="003B178B" w:rsidRDefault="00CE4C2F" w:rsidP="003B178B">
            <w:pPr>
              <w:adjustRightInd/>
              <w:snapToGrid/>
              <w:spacing w:after="0"/>
              <w:rPr>
                <w:rFonts w:ascii="仿宋" w:eastAsia="仿宋" w:hAnsi="仿宋" w:cs="宋体"/>
                <w:color w:val="000000"/>
                <w:sz w:val="15"/>
                <w:szCs w:val="15"/>
              </w:rPr>
            </w:pPr>
          </w:p>
        </w:tc>
      </w:tr>
      <w:tr w:rsidR="00CE4C2F" w:rsidRPr="003B178B" w:rsidTr="003B178B">
        <w:trPr>
          <w:trHeight w:val="459"/>
        </w:trPr>
        <w:tc>
          <w:tcPr>
            <w:tcW w:w="169" w:type="pct"/>
            <w:vMerge/>
            <w:vAlign w:val="center"/>
          </w:tcPr>
          <w:p w:rsidR="00CE4C2F" w:rsidRPr="003B178B" w:rsidRDefault="00CE4C2F" w:rsidP="003B178B">
            <w:pPr>
              <w:adjustRightInd/>
              <w:snapToGrid/>
              <w:spacing w:after="0"/>
              <w:rPr>
                <w:rFonts w:ascii="仿宋" w:eastAsia="仿宋" w:hAnsi="仿宋" w:cs="宋体"/>
                <w:color w:val="000000"/>
                <w:sz w:val="15"/>
                <w:szCs w:val="15"/>
              </w:rPr>
            </w:pPr>
          </w:p>
        </w:tc>
        <w:tc>
          <w:tcPr>
            <w:tcW w:w="344" w:type="pct"/>
            <w:vMerge/>
            <w:vAlign w:val="center"/>
          </w:tcPr>
          <w:p w:rsidR="00CE4C2F" w:rsidRPr="003B178B" w:rsidRDefault="00CE4C2F" w:rsidP="003B178B">
            <w:pPr>
              <w:adjustRightInd/>
              <w:snapToGrid/>
              <w:spacing w:after="0"/>
              <w:rPr>
                <w:rFonts w:ascii="仿宋" w:eastAsia="仿宋" w:hAnsi="仿宋" w:cs="宋体"/>
                <w:color w:val="000000"/>
                <w:sz w:val="15"/>
                <w:szCs w:val="15"/>
              </w:rPr>
            </w:pPr>
          </w:p>
        </w:tc>
        <w:tc>
          <w:tcPr>
            <w:tcW w:w="546" w:type="pct"/>
            <w:vAlign w:val="center"/>
          </w:tcPr>
          <w:p w:rsidR="00CE4C2F" w:rsidRPr="00116D53" w:rsidRDefault="00CE4C2F" w:rsidP="00D62187">
            <w:pPr>
              <w:adjustRightInd/>
              <w:snapToGrid/>
              <w:spacing w:after="0"/>
              <w:jc w:val="center"/>
              <w:rPr>
                <w:rFonts w:ascii="仿宋" w:eastAsia="仿宋" w:hAnsi="仿宋" w:cs="宋体"/>
                <w:color w:val="000000" w:themeColor="text1"/>
                <w:sz w:val="11"/>
                <w:szCs w:val="11"/>
              </w:rPr>
            </w:pPr>
            <w:r w:rsidRPr="00116D53">
              <w:rPr>
                <w:rFonts w:ascii="仿宋" w:eastAsia="仿宋" w:hAnsi="仿宋" w:cs="宋体" w:hint="eastAsia"/>
                <w:color w:val="000000" w:themeColor="text1"/>
                <w:sz w:val="11"/>
                <w:szCs w:val="11"/>
              </w:rPr>
              <w:t>地块三：漳江街道纺城路社区</w:t>
            </w:r>
            <w:r>
              <w:rPr>
                <w:rFonts w:ascii="仿宋" w:eastAsia="仿宋" w:hAnsi="仿宋" w:cs="宋体" w:hint="eastAsia"/>
                <w:color w:val="000000" w:themeColor="text1"/>
                <w:sz w:val="11"/>
                <w:szCs w:val="11"/>
              </w:rPr>
              <w:t>（储备</w:t>
            </w:r>
            <w:r w:rsidRPr="00D12243">
              <w:rPr>
                <w:rFonts w:ascii="仿宋" w:eastAsia="仿宋" w:hAnsi="仿宋" w:cs="宋体"/>
                <w:color w:val="000000" w:themeColor="text1"/>
                <w:sz w:val="11"/>
                <w:szCs w:val="11"/>
              </w:rPr>
              <w:t>2063-2</w:t>
            </w:r>
            <w:r w:rsidRPr="00D12243">
              <w:rPr>
                <w:rFonts w:ascii="仿宋" w:eastAsia="仿宋" w:hAnsi="仿宋" w:cs="宋体" w:hint="eastAsia"/>
                <w:color w:val="000000" w:themeColor="text1"/>
                <w:sz w:val="11"/>
                <w:szCs w:val="11"/>
              </w:rPr>
              <w:t>号</w:t>
            </w:r>
            <w:r>
              <w:rPr>
                <w:rFonts w:ascii="仿宋" w:eastAsia="仿宋" w:hAnsi="仿宋" w:cs="宋体" w:hint="eastAsia"/>
                <w:color w:val="000000" w:themeColor="text1"/>
                <w:sz w:val="11"/>
                <w:szCs w:val="11"/>
              </w:rPr>
              <w:t>)</w:t>
            </w:r>
          </w:p>
        </w:tc>
        <w:tc>
          <w:tcPr>
            <w:tcW w:w="482" w:type="pct"/>
            <w:vAlign w:val="center"/>
          </w:tcPr>
          <w:p w:rsidR="00CE4C2F" w:rsidRPr="003B178B" w:rsidRDefault="00CE4C2F" w:rsidP="003B178B">
            <w:pPr>
              <w:topLinePunct/>
              <w:spacing w:after="0" w:line="260" w:lineRule="exact"/>
              <w:jc w:val="center"/>
              <w:rPr>
                <w:rFonts w:ascii="仿宋_GB2312" w:eastAsia="仿宋_GB2312" w:cs="Times New Roman"/>
                <w:sz w:val="11"/>
                <w:szCs w:val="21"/>
              </w:rPr>
            </w:pPr>
            <w:r w:rsidRPr="003B178B">
              <w:rPr>
                <w:rFonts w:ascii="仿宋_GB2312" w:eastAsia="仿宋_GB2312" w:cs="Times New Roman"/>
                <w:sz w:val="11"/>
                <w:szCs w:val="21"/>
              </w:rPr>
              <w:t>49647.37</w:t>
            </w:r>
          </w:p>
        </w:tc>
        <w:tc>
          <w:tcPr>
            <w:tcW w:w="480" w:type="pct"/>
            <w:vAlign w:val="center"/>
          </w:tcPr>
          <w:p w:rsidR="00CE4C2F" w:rsidRPr="003B178B" w:rsidRDefault="00CE4C2F" w:rsidP="003B178B">
            <w:pPr>
              <w:topLinePunct/>
              <w:spacing w:after="0" w:line="260" w:lineRule="exact"/>
              <w:jc w:val="center"/>
              <w:rPr>
                <w:rFonts w:ascii="仿宋_GB2312" w:eastAsia="仿宋_GB2312" w:cs="Times New Roman"/>
                <w:sz w:val="11"/>
                <w:szCs w:val="21"/>
              </w:rPr>
            </w:pPr>
            <w:r w:rsidRPr="003B178B">
              <w:rPr>
                <w:rFonts w:ascii="仿宋_GB2312" w:eastAsia="仿宋_GB2312" w:cs="Times New Roman" w:hint="eastAsia"/>
                <w:sz w:val="11"/>
                <w:szCs w:val="21"/>
              </w:rPr>
              <w:t>城镇居住用地</w:t>
            </w:r>
          </w:p>
          <w:p w:rsidR="00CE4C2F" w:rsidRPr="003B178B" w:rsidRDefault="00CE4C2F" w:rsidP="003B178B">
            <w:pPr>
              <w:topLinePunct/>
              <w:spacing w:after="0" w:line="260" w:lineRule="exact"/>
              <w:jc w:val="center"/>
              <w:rPr>
                <w:rFonts w:ascii="仿宋_GB2312" w:eastAsia="仿宋_GB2312" w:cs="Times New Roman"/>
                <w:sz w:val="11"/>
                <w:szCs w:val="21"/>
              </w:rPr>
            </w:pPr>
            <w:r w:rsidRPr="003B178B">
              <w:rPr>
                <w:rFonts w:ascii="仿宋_GB2312" w:eastAsia="仿宋_GB2312" w:cs="Times New Roman" w:hint="eastAsia"/>
                <w:sz w:val="11"/>
                <w:szCs w:val="21"/>
              </w:rPr>
              <w:t>（商业≤</w:t>
            </w:r>
            <w:r w:rsidRPr="003B178B">
              <w:rPr>
                <w:rFonts w:ascii="仿宋_GB2312" w:eastAsia="仿宋_GB2312" w:cs="Times New Roman"/>
                <w:sz w:val="11"/>
                <w:szCs w:val="21"/>
              </w:rPr>
              <w:t>8%</w:t>
            </w:r>
            <w:r w:rsidRPr="003B178B">
              <w:rPr>
                <w:rFonts w:ascii="仿宋_GB2312" w:eastAsia="仿宋_GB2312" w:cs="Times New Roman" w:hint="eastAsia"/>
                <w:sz w:val="11"/>
                <w:szCs w:val="21"/>
              </w:rPr>
              <w:t>）</w:t>
            </w:r>
          </w:p>
        </w:tc>
        <w:tc>
          <w:tcPr>
            <w:tcW w:w="354" w:type="pct"/>
            <w:vAlign w:val="center"/>
          </w:tcPr>
          <w:p w:rsidR="00CE4C2F" w:rsidRPr="003B178B" w:rsidRDefault="00CE4C2F" w:rsidP="003B178B">
            <w:pPr>
              <w:widowControl w:val="0"/>
              <w:spacing w:after="0" w:line="320" w:lineRule="exact"/>
              <w:jc w:val="center"/>
              <w:rPr>
                <w:rFonts w:ascii="仿宋_GB2312" w:eastAsia="仿宋_GB2312" w:cs="Times New Roman"/>
                <w:kern w:val="2"/>
                <w:sz w:val="11"/>
                <w:szCs w:val="21"/>
              </w:rPr>
            </w:pPr>
            <w:r w:rsidRPr="003B178B">
              <w:rPr>
                <w:rFonts w:ascii="仿宋_GB2312" w:eastAsia="仿宋_GB2312" w:cs="Times New Roman"/>
                <w:sz w:val="11"/>
                <w:szCs w:val="21"/>
              </w:rPr>
              <w:t>1.0-2.8</w:t>
            </w:r>
          </w:p>
        </w:tc>
        <w:tc>
          <w:tcPr>
            <w:tcW w:w="277" w:type="pct"/>
            <w:vAlign w:val="center"/>
          </w:tcPr>
          <w:p w:rsidR="00CE4C2F" w:rsidRPr="003B178B" w:rsidRDefault="00CE4C2F" w:rsidP="003B178B">
            <w:pPr>
              <w:widowControl w:val="0"/>
              <w:spacing w:after="0" w:line="320" w:lineRule="exact"/>
              <w:jc w:val="center"/>
              <w:rPr>
                <w:rFonts w:ascii="仿宋_GB2312" w:eastAsia="仿宋_GB2312" w:cs="Times New Roman"/>
                <w:kern w:val="2"/>
                <w:sz w:val="11"/>
                <w:szCs w:val="21"/>
              </w:rPr>
            </w:pPr>
            <w:r w:rsidRPr="003B178B">
              <w:rPr>
                <w:rFonts w:ascii="仿宋_GB2312" w:eastAsia="仿宋_GB2312" w:cs="Times New Roman" w:hint="eastAsia"/>
                <w:sz w:val="11"/>
                <w:szCs w:val="21"/>
              </w:rPr>
              <w:t>≤</w:t>
            </w:r>
            <w:r w:rsidRPr="003B178B">
              <w:rPr>
                <w:rFonts w:ascii="仿宋_GB2312" w:eastAsia="仿宋_GB2312" w:cs="Times New Roman"/>
                <w:sz w:val="11"/>
                <w:szCs w:val="21"/>
              </w:rPr>
              <w:t>22%</w:t>
            </w:r>
          </w:p>
        </w:tc>
        <w:tc>
          <w:tcPr>
            <w:tcW w:w="334" w:type="pct"/>
            <w:vAlign w:val="center"/>
          </w:tcPr>
          <w:p w:rsidR="00CE4C2F" w:rsidRPr="003B178B" w:rsidRDefault="00CE4C2F" w:rsidP="003B178B">
            <w:pPr>
              <w:widowControl w:val="0"/>
              <w:spacing w:after="0" w:line="320" w:lineRule="exact"/>
              <w:jc w:val="center"/>
              <w:rPr>
                <w:rFonts w:ascii="仿宋_GB2312" w:eastAsia="仿宋_GB2312" w:cs="Times New Roman"/>
                <w:kern w:val="2"/>
                <w:sz w:val="11"/>
                <w:szCs w:val="11"/>
              </w:rPr>
            </w:pPr>
            <w:r w:rsidRPr="003B178B">
              <w:rPr>
                <w:rFonts w:ascii="仿宋_GB2312" w:eastAsia="仿宋_GB2312" w:cs="Times New Roman" w:hint="eastAsia"/>
                <w:sz w:val="11"/>
                <w:szCs w:val="11"/>
              </w:rPr>
              <w:t>≥</w:t>
            </w:r>
            <w:r w:rsidRPr="003B178B">
              <w:rPr>
                <w:rFonts w:ascii="仿宋_GB2312" w:eastAsia="仿宋_GB2312" w:cs="Times New Roman"/>
                <w:sz w:val="11"/>
                <w:szCs w:val="11"/>
              </w:rPr>
              <w:t>35%</w:t>
            </w:r>
          </w:p>
        </w:tc>
        <w:tc>
          <w:tcPr>
            <w:tcW w:w="345" w:type="pct"/>
            <w:vAlign w:val="center"/>
          </w:tcPr>
          <w:p w:rsidR="00CE4C2F" w:rsidRPr="003B178B" w:rsidRDefault="00CE4C2F" w:rsidP="003B178B">
            <w:pPr>
              <w:adjustRightInd/>
              <w:snapToGrid/>
              <w:spacing w:after="0"/>
              <w:jc w:val="center"/>
              <w:rPr>
                <w:rFonts w:ascii="仿宋" w:eastAsia="仿宋" w:hAnsi="仿宋" w:cs="宋体"/>
                <w:color w:val="000000"/>
                <w:sz w:val="11"/>
                <w:szCs w:val="15"/>
              </w:rPr>
            </w:pPr>
            <w:r w:rsidRPr="003B178B">
              <w:rPr>
                <w:rFonts w:ascii="仿宋" w:eastAsia="仿宋" w:hAnsi="仿宋" w:cs="宋体"/>
                <w:color w:val="000000"/>
                <w:sz w:val="11"/>
                <w:szCs w:val="15"/>
              </w:rPr>
              <w:t>70</w:t>
            </w:r>
            <w:r w:rsidRPr="003B178B">
              <w:rPr>
                <w:rFonts w:ascii="仿宋" w:eastAsia="仿宋" w:hAnsi="仿宋" w:cs="宋体" w:hint="eastAsia"/>
                <w:color w:val="000000"/>
                <w:sz w:val="11"/>
                <w:szCs w:val="15"/>
              </w:rPr>
              <w:t>（商业</w:t>
            </w:r>
            <w:r w:rsidRPr="003B178B">
              <w:rPr>
                <w:rFonts w:ascii="仿宋" w:eastAsia="仿宋" w:hAnsi="仿宋" w:cs="宋体"/>
                <w:color w:val="000000"/>
                <w:sz w:val="11"/>
                <w:szCs w:val="15"/>
              </w:rPr>
              <w:t>40</w:t>
            </w:r>
            <w:r w:rsidRPr="003B178B">
              <w:rPr>
                <w:rFonts w:ascii="仿宋" w:eastAsia="仿宋" w:hAnsi="仿宋" w:cs="宋体" w:hint="eastAsia"/>
                <w:color w:val="000000"/>
                <w:sz w:val="11"/>
                <w:szCs w:val="15"/>
              </w:rPr>
              <w:t>）</w:t>
            </w:r>
          </w:p>
        </w:tc>
        <w:tc>
          <w:tcPr>
            <w:tcW w:w="344" w:type="pct"/>
            <w:vMerge/>
            <w:vAlign w:val="center"/>
          </w:tcPr>
          <w:p w:rsidR="00CE4C2F" w:rsidRPr="003B178B" w:rsidRDefault="00CE4C2F" w:rsidP="003B178B">
            <w:pPr>
              <w:adjustRightInd/>
              <w:snapToGrid/>
              <w:spacing w:after="0"/>
              <w:rPr>
                <w:rFonts w:ascii="仿宋" w:eastAsia="仿宋" w:hAnsi="仿宋" w:cs="宋体"/>
                <w:color w:val="000000"/>
                <w:sz w:val="15"/>
                <w:szCs w:val="15"/>
              </w:rPr>
            </w:pPr>
          </w:p>
        </w:tc>
        <w:tc>
          <w:tcPr>
            <w:tcW w:w="314" w:type="pct"/>
            <w:vMerge/>
            <w:vAlign w:val="center"/>
          </w:tcPr>
          <w:p w:rsidR="00CE4C2F" w:rsidRPr="003B178B" w:rsidRDefault="00CE4C2F" w:rsidP="003B178B">
            <w:pPr>
              <w:adjustRightInd/>
              <w:snapToGrid/>
              <w:spacing w:after="0"/>
              <w:rPr>
                <w:rFonts w:ascii="仿宋" w:eastAsia="仿宋" w:hAnsi="仿宋" w:cs="宋体"/>
                <w:color w:val="000000"/>
                <w:sz w:val="15"/>
                <w:szCs w:val="15"/>
              </w:rPr>
            </w:pPr>
          </w:p>
        </w:tc>
        <w:tc>
          <w:tcPr>
            <w:tcW w:w="345" w:type="pct"/>
            <w:vMerge/>
            <w:vAlign w:val="center"/>
          </w:tcPr>
          <w:p w:rsidR="00CE4C2F" w:rsidRPr="003B178B" w:rsidRDefault="00CE4C2F" w:rsidP="003B178B">
            <w:pPr>
              <w:adjustRightInd/>
              <w:snapToGrid/>
              <w:spacing w:after="0"/>
              <w:rPr>
                <w:rFonts w:ascii="仿宋" w:eastAsia="仿宋" w:hAnsi="仿宋" w:cs="宋体"/>
                <w:color w:val="000000"/>
                <w:sz w:val="15"/>
                <w:szCs w:val="15"/>
              </w:rPr>
            </w:pPr>
          </w:p>
        </w:tc>
        <w:tc>
          <w:tcPr>
            <w:tcW w:w="346" w:type="pct"/>
            <w:vMerge/>
            <w:vAlign w:val="center"/>
          </w:tcPr>
          <w:p w:rsidR="00CE4C2F" w:rsidRPr="003B178B" w:rsidRDefault="00CE4C2F" w:rsidP="003B178B">
            <w:pPr>
              <w:adjustRightInd/>
              <w:snapToGrid/>
              <w:spacing w:after="0"/>
              <w:rPr>
                <w:rFonts w:ascii="仿宋" w:eastAsia="仿宋" w:hAnsi="仿宋" w:cs="宋体"/>
                <w:color w:val="000000"/>
                <w:sz w:val="15"/>
                <w:szCs w:val="15"/>
              </w:rPr>
            </w:pPr>
          </w:p>
        </w:tc>
        <w:tc>
          <w:tcPr>
            <w:tcW w:w="320" w:type="pct"/>
            <w:vMerge/>
            <w:vAlign w:val="center"/>
          </w:tcPr>
          <w:p w:rsidR="00CE4C2F" w:rsidRPr="003B178B" w:rsidRDefault="00CE4C2F" w:rsidP="003B178B">
            <w:pPr>
              <w:adjustRightInd/>
              <w:snapToGrid/>
              <w:spacing w:after="0"/>
              <w:rPr>
                <w:rFonts w:ascii="仿宋" w:eastAsia="仿宋" w:hAnsi="仿宋" w:cs="宋体"/>
                <w:color w:val="000000"/>
                <w:sz w:val="15"/>
                <w:szCs w:val="15"/>
              </w:rPr>
            </w:pPr>
          </w:p>
        </w:tc>
      </w:tr>
      <w:tr w:rsidR="00CE4C2F" w:rsidRPr="003B178B" w:rsidTr="003B178B">
        <w:trPr>
          <w:trHeight w:val="495"/>
        </w:trPr>
        <w:tc>
          <w:tcPr>
            <w:tcW w:w="169" w:type="pct"/>
            <w:vMerge/>
            <w:vAlign w:val="center"/>
          </w:tcPr>
          <w:p w:rsidR="00CE4C2F" w:rsidRPr="003B178B" w:rsidRDefault="00CE4C2F" w:rsidP="003B178B">
            <w:pPr>
              <w:adjustRightInd/>
              <w:snapToGrid/>
              <w:spacing w:after="0"/>
              <w:rPr>
                <w:rFonts w:ascii="仿宋" w:eastAsia="仿宋" w:hAnsi="仿宋" w:cs="宋体"/>
                <w:color w:val="000000"/>
                <w:sz w:val="15"/>
                <w:szCs w:val="15"/>
              </w:rPr>
            </w:pPr>
          </w:p>
        </w:tc>
        <w:tc>
          <w:tcPr>
            <w:tcW w:w="344" w:type="pct"/>
            <w:vMerge/>
            <w:vAlign w:val="center"/>
          </w:tcPr>
          <w:p w:rsidR="00CE4C2F" w:rsidRPr="003B178B" w:rsidRDefault="00CE4C2F" w:rsidP="003B178B">
            <w:pPr>
              <w:adjustRightInd/>
              <w:snapToGrid/>
              <w:spacing w:after="0"/>
              <w:rPr>
                <w:rFonts w:ascii="仿宋" w:eastAsia="仿宋" w:hAnsi="仿宋" w:cs="宋体"/>
                <w:color w:val="000000"/>
                <w:sz w:val="15"/>
                <w:szCs w:val="15"/>
              </w:rPr>
            </w:pPr>
          </w:p>
        </w:tc>
        <w:tc>
          <w:tcPr>
            <w:tcW w:w="546" w:type="pct"/>
            <w:vAlign w:val="center"/>
          </w:tcPr>
          <w:p w:rsidR="00CE4C2F" w:rsidRPr="00116D53" w:rsidRDefault="00CE4C2F" w:rsidP="00D62187">
            <w:pPr>
              <w:adjustRightInd/>
              <w:snapToGrid/>
              <w:spacing w:after="0"/>
              <w:jc w:val="center"/>
              <w:rPr>
                <w:rFonts w:ascii="仿宋" w:eastAsia="仿宋" w:hAnsi="仿宋" w:cs="宋体"/>
                <w:color w:val="000000" w:themeColor="text1"/>
                <w:sz w:val="11"/>
                <w:szCs w:val="11"/>
              </w:rPr>
            </w:pPr>
            <w:r w:rsidRPr="00116D53">
              <w:rPr>
                <w:rFonts w:ascii="仿宋" w:eastAsia="仿宋" w:hAnsi="仿宋" w:cs="宋体" w:hint="eastAsia"/>
                <w:color w:val="000000" w:themeColor="text1"/>
                <w:sz w:val="11"/>
                <w:szCs w:val="11"/>
              </w:rPr>
              <w:t>地块四：漳江街道西苑社区</w:t>
            </w:r>
            <w:r>
              <w:rPr>
                <w:rFonts w:ascii="仿宋" w:eastAsia="仿宋" w:hAnsi="仿宋" w:cs="宋体" w:hint="eastAsia"/>
                <w:color w:val="000000" w:themeColor="text1"/>
                <w:sz w:val="11"/>
                <w:szCs w:val="11"/>
              </w:rPr>
              <w:t>（</w:t>
            </w:r>
            <w:r w:rsidRPr="00D12243">
              <w:rPr>
                <w:rFonts w:ascii="仿宋" w:eastAsia="仿宋" w:hAnsi="仿宋" w:cs="宋体" w:hint="eastAsia"/>
                <w:color w:val="000000" w:themeColor="text1"/>
                <w:sz w:val="11"/>
                <w:szCs w:val="11"/>
              </w:rPr>
              <w:t>储备</w:t>
            </w:r>
            <w:r w:rsidRPr="00D12243">
              <w:rPr>
                <w:rFonts w:ascii="仿宋" w:eastAsia="仿宋" w:hAnsi="仿宋" w:cs="宋体"/>
                <w:color w:val="000000" w:themeColor="text1"/>
                <w:sz w:val="11"/>
                <w:szCs w:val="11"/>
              </w:rPr>
              <w:t>2064</w:t>
            </w:r>
            <w:r>
              <w:rPr>
                <w:rFonts w:ascii="仿宋" w:eastAsia="仿宋" w:hAnsi="仿宋" w:cs="宋体" w:hint="eastAsia"/>
                <w:color w:val="000000" w:themeColor="text1"/>
                <w:sz w:val="11"/>
                <w:szCs w:val="11"/>
              </w:rPr>
              <w:t>号）</w:t>
            </w:r>
          </w:p>
        </w:tc>
        <w:tc>
          <w:tcPr>
            <w:tcW w:w="482" w:type="pct"/>
            <w:vAlign w:val="center"/>
          </w:tcPr>
          <w:p w:rsidR="00CE4C2F" w:rsidRPr="003B178B" w:rsidRDefault="00CE4C2F" w:rsidP="003B178B">
            <w:pPr>
              <w:topLinePunct/>
              <w:spacing w:after="0" w:line="260" w:lineRule="exact"/>
              <w:jc w:val="center"/>
              <w:rPr>
                <w:rFonts w:ascii="仿宋_GB2312" w:eastAsia="仿宋_GB2312" w:cs="Times New Roman"/>
                <w:sz w:val="11"/>
                <w:szCs w:val="21"/>
              </w:rPr>
            </w:pPr>
            <w:r w:rsidRPr="003B178B">
              <w:rPr>
                <w:rFonts w:ascii="仿宋_GB2312" w:eastAsia="仿宋_GB2312" w:cs="Times New Roman"/>
                <w:sz w:val="11"/>
                <w:szCs w:val="21"/>
              </w:rPr>
              <w:t>30013.93</w:t>
            </w:r>
          </w:p>
        </w:tc>
        <w:tc>
          <w:tcPr>
            <w:tcW w:w="480" w:type="pct"/>
            <w:vAlign w:val="center"/>
          </w:tcPr>
          <w:p w:rsidR="00CE4C2F" w:rsidRPr="003B178B" w:rsidRDefault="00CE4C2F" w:rsidP="003B178B">
            <w:pPr>
              <w:topLinePunct/>
              <w:spacing w:after="0" w:line="260" w:lineRule="exact"/>
              <w:jc w:val="center"/>
              <w:rPr>
                <w:rFonts w:ascii="仿宋_GB2312" w:eastAsia="仿宋_GB2312" w:cs="Times New Roman"/>
                <w:sz w:val="11"/>
                <w:szCs w:val="21"/>
              </w:rPr>
            </w:pPr>
            <w:r w:rsidRPr="003B178B">
              <w:rPr>
                <w:rFonts w:ascii="仿宋_GB2312" w:eastAsia="仿宋_GB2312" w:cs="Times New Roman" w:hint="eastAsia"/>
                <w:sz w:val="11"/>
                <w:szCs w:val="21"/>
              </w:rPr>
              <w:t>城镇居住用地</w:t>
            </w:r>
          </w:p>
          <w:p w:rsidR="00CE4C2F" w:rsidRPr="003B178B" w:rsidRDefault="00CE4C2F" w:rsidP="003B178B">
            <w:pPr>
              <w:topLinePunct/>
              <w:spacing w:after="0" w:line="260" w:lineRule="exact"/>
              <w:jc w:val="center"/>
              <w:rPr>
                <w:rFonts w:ascii="仿宋_GB2312" w:eastAsia="仿宋_GB2312" w:cs="Times New Roman"/>
                <w:sz w:val="11"/>
                <w:szCs w:val="21"/>
              </w:rPr>
            </w:pPr>
            <w:r w:rsidRPr="003B178B">
              <w:rPr>
                <w:rFonts w:ascii="仿宋_GB2312" w:eastAsia="仿宋_GB2312" w:cs="Times New Roman" w:hint="eastAsia"/>
                <w:sz w:val="11"/>
                <w:szCs w:val="21"/>
              </w:rPr>
              <w:t>（商业≤</w:t>
            </w:r>
            <w:r w:rsidRPr="003B178B">
              <w:rPr>
                <w:rFonts w:ascii="仿宋_GB2312" w:eastAsia="仿宋_GB2312" w:cs="Times New Roman"/>
                <w:sz w:val="11"/>
                <w:szCs w:val="21"/>
              </w:rPr>
              <w:t>8%</w:t>
            </w:r>
            <w:r w:rsidRPr="003B178B">
              <w:rPr>
                <w:rFonts w:ascii="仿宋_GB2312" w:eastAsia="仿宋_GB2312" w:cs="Times New Roman" w:hint="eastAsia"/>
                <w:sz w:val="11"/>
                <w:szCs w:val="21"/>
              </w:rPr>
              <w:t>）</w:t>
            </w:r>
          </w:p>
        </w:tc>
        <w:tc>
          <w:tcPr>
            <w:tcW w:w="354" w:type="pct"/>
            <w:vAlign w:val="center"/>
          </w:tcPr>
          <w:p w:rsidR="00CE4C2F" w:rsidRPr="003B178B" w:rsidRDefault="00CE4C2F" w:rsidP="003B178B">
            <w:pPr>
              <w:widowControl w:val="0"/>
              <w:spacing w:after="0" w:line="320" w:lineRule="exact"/>
              <w:jc w:val="center"/>
              <w:rPr>
                <w:rFonts w:ascii="仿宋_GB2312" w:eastAsia="仿宋_GB2312" w:cs="Times New Roman"/>
                <w:kern w:val="2"/>
                <w:sz w:val="11"/>
                <w:szCs w:val="21"/>
              </w:rPr>
            </w:pPr>
            <w:r w:rsidRPr="003B178B">
              <w:rPr>
                <w:rFonts w:ascii="仿宋_GB2312" w:eastAsia="仿宋_GB2312" w:cs="Times New Roman"/>
                <w:sz w:val="11"/>
                <w:szCs w:val="21"/>
              </w:rPr>
              <w:t>1.0-2.8</w:t>
            </w:r>
          </w:p>
        </w:tc>
        <w:tc>
          <w:tcPr>
            <w:tcW w:w="277" w:type="pct"/>
            <w:vAlign w:val="center"/>
          </w:tcPr>
          <w:p w:rsidR="00CE4C2F" w:rsidRPr="003B178B" w:rsidRDefault="00CE4C2F" w:rsidP="003B178B">
            <w:pPr>
              <w:widowControl w:val="0"/>
              <w:spacing w:after="0" w:line="320" w:lineRule="exact"/>
              <w:jc w:val="center"/>
              <w:rPr>
                <w:rFonts w:ascii="仿宋_GB2312" w:eastAsia="仿宋_GB2312" w:cs="Times New Roman"/>
                <w:kern w:val="2"/>
                <w:sz w:val="11"/>
                <w:szCs w:val="21"/>
              </w:rPr>
            </w:pPr>
            <w:r w:rsidRPr="003B178B">
              <w:rPr>
                <w:rFonts w:ascii="仿宋_GB2312" w:eastAsia="仿宋_GB2312" w:cs="Times New Roman" w:hint="eastAsia"/>
                <w:sz w:val="11"/>
                <w:szCs w:val="21"/>
              </w:rPr>
              <w:t>≤</w:t>
            </w:r>
            <w:r w:rsidRPr="003B178B">
              <w:rPr>
                <w:rFonts w:ascii="仿宋_GB2312" w:eastAsia="仿宋_GB2312" w:cs="Times New Roman"/>
                <w:sz w:val="11"/>
                <w:szCs w:val="21"/>
              </w:rPr>
              <w:t>22%</w:t>
            </w:r>
          </w:p>
        </w:tc>
        <w:tc>
          <w:tcPr>
            <w:tcW w:w="334" w:type="pct"/>
            <w:vAlign w:val="center"/>
          </w:tcPr>
          <w:p w:rsidR="00CE4C2F" w:rsidRPr="003B178B" w:rsidRDefault="00CE4C2F" w:rsidP="003B178B">
            <w:pPr>
              <w:widowControl w:val="0"/>
              <w:spacing w:after="0" w:line="320" w:lineRule="exact"/>
              <w:jc w:val="center"/>
              <w:rPr>
                <w:rFonts w:ascii="仿宋_GB2312" w:eastAsia="仿宋_GB2312" w:cs="Times New Roman"/>
                <w:kern w:val="2"/>
                <w:sz w:val="11"/>
                <w:szCs w:val="11"/>
              </w:rPr>
            </w:pPr>
            <w:r w:rsidRPr="003B178B">
              <w:rPr>
                <w:rFonts w:ascii="仿宋_GB2312" w:eastAsia="仿宋_GB2312" w:cs="Times New Roman" w:hint="eastAsia"/>
                <w:sz w:val="11"/>
                <w:szCs w:val="11"/>
              </w:rPr>
              <w:t>≥</w:t>
            </w:r>
            <w:r w:rsidRPr="003B178B">
              <w:rPr>
                <w:rFonts w:ascii="仿宋_GB2312" w:eastAsia="仿宋_GB2312" w:cs="Times New Roman"/>
                <w:sz w:val="11"/>
                <w:szCs w:val="11"/>
              </w:rPr>
              <w:t>35%</w:t>
            </w:r>
          </w:p>
        </w:tc>
        <w:tc>
          <w:tcPr>
            <w:tcW w:w="345" w:type="pct"/>
            <w:vAlign w:val="center"/>
          </w:tcPr>
          <w:p w:rsidR="00CE4C2F" w:rsidRPr="003B178B" w:rsidRDefault="00CE4C2F" w:rsidP="003B178B">
            <w:pPr>
              <w:adjustRightInd/>
              <w:snapToGrid/>
              <w:spacing w:after="0"/>
              <w:jc w:val="center"/>
              <w:rPr>
                <w:rFonts w:ascii="仿宋" w:eastAsia="仿宋" w:hAnsi="仿宋" w:cs="宋体"/>
                <w:color w:val="000000"/>
                <w:sz w:val="11"/>
                <w:szCs w:val="15"/>
              </w:rPr>
            </w:pPr>
            <w:r w:rsidRPr="003B178B">
              <w:rPr>
                <w:rFonts w:ascii="仿宋" w:eastAsia="仿宋" w:hAnsi="仿宋" w:cs="宋体"/>
                <w:color w:val="000000"/>
                <w:sz w:val="11"/>
                <w:szCs w:val="15"/>
              </w:rPr>
              <w:t>70</w:t>
            </w:r>
            <w:r w:rsidRPr="003B178B">
              <w:rPr>
                <w:rFonts w:ascii="仿宋" w:eastAsia="仿宋" w:hAnsi="仿宋" w:cs="宋体" w:hint="eastAsia"/>
                <w:color w:val="000000"/>
                <w:sz w:val="11"/>
                <w:szCs w:val="15"/>
              </w:rPr>
              <w:t>（商业</w:t>
            </w:r>
            <w:r w:rsidRPr="003B178B">
              <w:rPr>
                <w:rFonts w:ascii="仿宋" w:eastAsia="仿宋" w:hAnsi="仿宋" w:cs="宋体"/>
                <w:color w:val="000000"/>
                <w:sz w:val="11"/>
                <w:szCs w:val="15"/>
              </w:rPr>
              <w:t>40</w:t>
            </w:r>
            <w:r w:rsidRPr="003B178B">
              <w:rPr>
                <w:rFonts w:ascii="仿宋" w:eastAsia="仿宋" w:hAnsi="仿宋" w:cs="宋体" w:hint="eastAsia"/>
                <w:color w:val="000000"/>
                <w:sz w:val="11"/>
                <w:szCs w:val="15"/>
              </w:rPr>
              <w:t>）</w:t>
            </w:r>
          </w:p>
        </w:tc>
        <w:tc>
          <w:tcPr>
            <w:tcW w:w="344" w:type="pct"/>
            <w:vMerge/>
            <w:vAlign w:val="center"/>
          </w:tcPr>
          <w:p w:rsidR="00CE4C2F" w:rsidRPr="003B178B" w:rsidRDefault="00CE4C2F" w:rsidP="003B178B">
            <w:pPr>
              <w:adjustRightInd/>
              <w:snapToGrid/>
              <w:spacing w:after="0"/>
              <w:rPr>
                <w:rFonts w:ascii="仿宋" w:eastAsia="仿宋" w:hAnsi="仿宋" w:cs="宋体"/>
                <w:color w:val="000000"/>
                <w:sz w:val="15"/>
                <w:szCs w:val="15"/>
              </w:rPr>
            </w:pPr>
          </w:p>
        </w:tc>
        <w:tc>
          <w:tcPr>
            <w:tcW w:w="314" w:type="pct"/>
            <w:vMerge/>
            <w:vAlign w:val="center"/>
          </w:tcPr>
          <w:p w:rsidR="00CE4C2F" w:rsidRPr="003B178B" w:rsidRDefault="00CE4C2F" w:rsidP="003B178B">
            <w:pPr>
              <w:adjustRightInd/>
              <w:snapToGrid/>
              <w:spacing w:after="0"/>
              <w:rPr>
                <w:rFonts w:ascii="仿宋" w:eastAsia="仿宋" w:hAnsi="仿宋" w:cs="宋体"/>
                <w:color w:val="000000"/>
                <w:sz w:val="15"/>
                <w:szCs w:val="15"/>
              </w:rPr>
            </w:pPr>
          </w:p>
        </w:tc>
        <w:tc>
          <w:tcPr>
            <w:tcW w:w="345" w:type="pct"/>
            <w:vMerge/>
            <w:vAlign w:val="center"/>
          </w:tcPr>
          <w:p w:rsidR="00CE4C2F" w:rsidRPr="003B178B" w:rsidRDefault="00CE4C2F" w:rsidP="003B178B">
            <w:pPr>
              <w:adjustRightInd/>
              <w:snapToGrid/>
              <w:spacing w:after="0"/>
              <w:rPr>
                <w:rFonts w:ascii="仿宋" w:eastAsia="仿宋" w:hAnsi="仿宋" w:cs="宋体"/>
                <w:color w:val="000000"/>
                <w:sz w:val="15"/>
                <w:szCs w:val="15"/>
              </w:rPr>
            </w:pPr>
          </w:p>
        </w:tc>
        <w:tc>
          <w:tcPr>
            <w:tcW w:w="346" w:type="pct"/>
            <w:vMerge/>
            <w:vAlign w:val="center"/>
          </w:tcPr>
          <w:p w:rsidR="00CE4C2F" w:rsidRPr="003B178B" w:rsidRDefault="00CE4C2F" w:rsidP="003B178B">
            <w:pPr>
              <w:adjustRightInd/>
              <w:snapToGrid/>
              <w:spacing w:after="0"/>
              <w:rPr>
                <w:rFonts w:ascii="仿宋" w:eastAsia="仿宋" w:hAnsi="仿宋" w:cs="宋体"/>
                <w:color w:val="000000"/>
                <w:sz w:val="15"/>
                <w:szCs w:val="15"/>
              </w:rPr>
            </w:pPr>
          </w:p>
        </w:tc>
        <w:tc>
          <w:tcPr>
            <w:tcW w:w="320" w:type="pct"/>
            <w:vMerge/>
            <w:vAlign w:val="center"/>
          </w:tcPr>
          <w:p w:rsidR="00CE4C2F" w:rsidRPr="003B178B" w:rsidRDefault="00CE4C2F" w:rsidP="003B178B">
            <w:pPr>
              <w:adjustRightInd/>
              <w:snapToGrid/>
              <w:spacing w:after="0"/>
              <w:rPr>
                <w:rFonts w:ascii="仿宋" w:eastAsia="仿宋" w:hAnsi="仿宋" w:cs="宋体"/>
                <w:color w:val="000000"/>
                <w:sz w:val="15"/>
                <w:szCs w:val="15"/>
              </w:rPr>
            </w:pPr>
          </w:p>
        </w:tc>
      </w:tr>
      <w:tr w:rsidR="00CE4C2F" w:rsidRPr="003B178B" w:rsidTr="003B178B">
        <w:trPr>
          <w:trHeight w:val="389"/>
        </w:trPr>
        <w:tc>
          <w:tcPr>
            <w:tcW w:w="169" w:type="pct"/>
            <w:vMerge/>
            <w:vAlign w:val="center"/>
          </w:tcPr>
          <w:p w:rsidR="00CE4C2F" w:rsidRPr="003B178B" w:rsidRDefault="00CE4C2F" w:rsidP="003B178B">
            <w:pPr>
              <w:adjustRightInd/>
              <w:snapToGrid/>
              <w:spacing w:after="0"/>
              <w:rPr>
                <w:rFonts w:ascii="仿宋" w:eastAsia="仿宋" w:hAnsi="仿宋" w:cs="宋体"/>
                <w:color w:val="000000"/>
                <w:sz w:val="15"/>
                <w:szCs w:val="15"/>
              </w:rPr>
            </w:pPr>
          </w:p>
        </w:tc>
        <w:tc>
          <w:tcPr>
            <w:tcW w:w="344" w:type="pct"/>
            <w:vMerge/>
            <w:vAlign w:val="center"/>
          </w:tcPr>
          <w:p w:rsidR="00CE4C2F" w:rsidRPr="003B178B" w:rsidRDefault="00CE4C2F" w:rsidP="003B178B">
            <w:pPr>
              <w:adjustRightInd/>
              <w:snapToGrid/>
              <w:spacing w:after="0"/>
              <w:rPr>
                <w:rFonts w:ascii="仿宋" w:eastAsia="仿宋" w:hAnsi="仿宋" w:cs="宋体"/>
                <w:color w:val="000000"/>
                <w:sz w:val="15"/>
                <w:szCs w:val="15"/>
              </w:rPr>
            </w:pPr>
          </w:p>
        </w:tc>
        <w:tc>
          <w:tcPr>
            <w:tcW w:w="546" w:type="pct"/>
            <w:vAlign w:val="center"/>
          </w:tcPr>
          <w:p w:rsidR="00CE4C2F" w:rsidRPr="00116D53" w:rsidRDefault="00CE4C2F" w:rsidP="00D62187">
            <w:pPr>
              <w:adjustRightInd/>
              <w:snapToGrid/>
              <w:spacing w:after="0"/>
              <w:jc w:val="center"/>
              <w:rPr>
                <w:rFonts w:ascii="仿宋" w:eastAsia="仿宋" w:hAnsi="仿宋" w:cs="宋体"/>
                <w:color w:val="000000" w:themeColor="text1"/>
                <w:sz w:val="11"/>
                <w:szCs w:val="11"/>
              </w:rPr>
            </w:pPr>
            <w:r w:rsidRPr="00116D53">
              <w:rPr>
                <w:rFonts w:ascii="仿宋" w:eastAsia="仿宋" w:hAnsi="仿宋" w:cs="宋体" w:hint="eastAsia"/>
                <w:color w:val="000000" w:themeColor="text1"/>
                <w:sz w:val="11"/>
                <w:szCs w:val="11"/>
              </w:rPr>
              <w:t>地块五：漳江街道纺城路社区</w:t>
            </w:r>
            <w:r>
              <w:rPr>
                <w:rFonts w:ascii="仿宋" w:eastAsia="仿宋" w:hAnsi="仿宋" w:cs="宋体" w:hint="eastAsia"/>
                <w:color w:val="000000" w:themeColor="text1"/>
                <w:sz w:val="11"/>
                <w:szCs w:val="11"/>
              </w:rPr>
              <w:t>（</w:t>
            </w:r>
            <w:r w:rsidRPr="00D12243">
              <w:rPr>
                <w:rFonts w:ascii="仿宋" w:eastAsia="仿宋" w:hAnsi="仿宋" w:cs="宋体" w:hint="eastAsia"/>
                <w:color w:val="000000" w:themeColor="text1"/>
                <w:sz w:val="11"/>
                <w:szCs w:val="11"/>
              </w:rPr>
              <w:t>储备</w:t>
            </w:r>
            <w:r w:rsidRPr="00D12243">
              <w:rPr>
                <w:rFonts w:ascii="仿宋" w:eastAsia="仿宋" w:hAnsi="仿宋" w:cs="宋体"/>
                <w:color w:val="000000" w:themeColor="text1"/>
                <w:sz w:val="11"/>
                <w:szCs w:val="11"/>
              </w:rPr>
              <w:t>2065</w:t>
            </w:r>
            <w:r w:rsidRPr="00D12243">
              <w:rPr>
                <w:rFonts w:ascii="仿宋" w:eastAsia="仿宋" w:hAnsi="仿宋" w:cs="宋体" w:hint="eastAsia"/>
                <w:color w:val="000000" w:themeColor="text1"/>
                <w:sz w:val="11"/>
                <w:szCs w:val="11"/>
              </w:rPr>
              <w:t>号</w:t>
            </w:r>
            <w:r>
              <w:rPr>
                <w:rFonts w:ascii="仿宋" w:eastAsia="仿宋" w:hAnsi="仿宋" w:cs="宋体" w:hint="eastAsia"/>
                <w:color w:val="000000" w:themeColor="text1"/>
                <w:sz w:val="11"/>
                <w:szCs w:val="11"/>
              </w:rPr>
              <w:t>）</w:t>
            </w:r>
          </w:p>
        </w:tc>
        <w:tc>
          <w:tcPr>
            <w:tcW w:w="482" w:type="pct"/>
            <w:vAlign w:val="center"/>
          </w:tcPr>
          <w:p w:rsidR="00CE4C2F" w:rsidRPr="003B178B" w:rsidRDefault="00CE4C2F" w:rsidP="003B178B">
            <w:pPr>
              <w:topLinePunct/>
              <w:spacing w:after="0" w:line="260" w:lineRule="exact"/>
              <w:jc w:val="center"/>
              <w:rPr>
                <w:rFonts w:ascii="仿宋_GB2312" w:eastAsia="仿宋_GB2312" w:cs="Times New Roman"/>
                <w:sz w:val="11"/>
                <w:szCs w:val="21"/>
              </w:rPr>
            </w:pPr>
            <w:r w:rsidRPr="003B178B">
              <w:rPr>
                <w:rFonts w:ascii="仿宋_GB2312" w:eastAsia="仿宋_GB2312" w:cs="Times New Roman"/>
                <w:sz w:val="11"/>
                <w:szCs w:val="21"/>
              </w:rPr>
              <w:t>33863.27</w:t>
            </w:r>
          </w:p>
        </w:tc>
        <w:tc>
          <w:tcPr>
            <w:tcW w:w="480" w:type="pct"/>
            <w:vAlign w:val="center"/>
          </w:tcPr>
          <w:p w:rsidR="00CE4C2F" w:rsidRPr="003B178B" w:rsidRDefault="00CE4C2F" w:rsidP="003B178B">
            <w:pPr>
              <w:topLinePunct/>
              <w:spacing w:after="0" w:line="260" w:lineRule="exact"/>
              <w:jc w:val="center"/>
              <w:rPr>
                <w:rFonts w:ascii="仿宋_GB2312" w:eastAsia="仿宋_GB2312" w:cs="Times New Roman"/>
                <w:sz w:val="11"/>
                <w:szCs w:val="21"/>
              </w:rPr>
            </w:pPr>
            <w:r w:rsidRPr="003B178B">
              <w:rPr>
                <w:rFonts w:ascii="仿宋_GB2312" w:eastAsia="仿宋_GB2312" w:cs="Times New Roman" w:hint="eastAsia"/>
                <w:sz w:val="11"/>
                <w:szCs w:val="21"/>
              </w:rPr>
              <w:t>城镇居住用地（商业≤</w:t>
            </w:r>
            <w:r w:rsidRPr="003B178B">
              <w:rPr>
                <w:rFonts w:ascii="仿宋_GB2312" w:eastAsia="仿宋_GB2312" w:cs="Times New Roman"/>
                <w:sz w:val="11"/>
                <w:szCs w:val="21"/>
              </w:rPr>
              <w:t>8%</w:t>
            </w:r>
            <w:r w:rsidRPr="003B178B">
              <w:rPr>
                <w:rFonts w:ascii="仿宋_GB2312" w:eastAsia="仿宋_GB2312" w:cs="Times New Roman" w:hint="eastAsia"/>
                <w:sz w:val="11"/>
                <w:szCs w:val="21"/>
              </w:rPr>
              <w:t>）</w:t>
            </w:r>
          </w:p>
        </w:tc>
        <w:tc>
          <w:tcPr>
            <w:tcW w:w="354" w:type="pct"/>
            <w:vAlign w:val="center"/>
          </w:tcPr>
          <w:p w:rsidR="00CE4C2F" w:rsidRPr="003B178B" w:rsidRDefault="00CE4C2F" w:rsidP="003B178B">
            <w:pPr>
              <w:widowControl w:val="0"/>
              <w:spacing w:after="0" w:line="320" w:lineRule="exact"/>
              <w:jc w:val="center"/>
              <w:rPr>
                <w:rFonts w:ascii="仿宋_GB2312" w:eastAsia="仿宋_GB2312" w:cs="Times New Roman"/>
                <w:kern w:val="2"/>
                <w:sz w:val="11"/>
                <w:szCs w:val="21"/>
              </w:rPr>
            </w:pPr>
            <w:r w:rsidRPr="003B178B">
              <w:rPr>
                <w:rFonts w:ascii="仿宋_GB2312" w:eastAsia="仿宋_GB2312" w:cs="Times New Roman"/>
                <w:sz w:val="11"/>
                <w:szCs w:val="21"/>
              </w:rPr>
              <w:t>1.0-2.8</w:t>
            </w:r>
          </w:p>
        </w:tc>
        <w:tc>
          <w:tcPr>
            <w:tcW w:w="277" w:type="pct"/>
            <w:vAlign w:val="center"/>
          </w:tcPr>
          <w:p w:rsidR="00CE4C2F" w:rsidRPr="003B178B" w:rsidRDefault="00CE4C2F" w:rsidP="003B178B">
            <w:pPr>
              <w:widowControl w:val="0"/>
              <w:spacing w:after="0" w:line="320" w:lineRule="exact"/>
              <w:jc w:val="center"/>
              <w:rPr>
                <w:rFonts w:ascii="仿宋_GB2312" w:eastAsia="仿宋_GB2312" w:cs="Times New Roman"/>
                <w:kern w:val="2"/>
                <w:sz w:val="11"/>
                <w:szCs w:val="21"/>
              </w:rPr>
            </w:pPr>
            <w:r w:rsidRPr="003B178B">
              <w:rPr>
                <w:rFonts w:ascii="仿宋_GB2312" w:eastAsia="仿宋_GB2312" w:cs="Times New Roman" w:hint="eastAsia"/>
                <w:sz w:val="11"/>
                <w:szCs w:val="21"/>
              </w:rPr>
              <w:t>≤</w:t>
            </w:r>
            <w:r w:rsidRPr="003B178B">
              <w:rPr>
                <w:rFonts w:ascii="仿宋_GB2312" w:eastAsia="仿宋_GB2312" w:cs="Times New Roman"/>
                <w:sz w:val="11"/>
                <w:szCs w:val="21"/>
              </w:rPr>
              <w:t>22%</w:t>
            </w:r>
          </w:p>
        </w:tc>
        <w:tc>
          <w:tcPr>
            <w:tcW w:w="334" w:type="pct"/>
            <w:vAlign w:val="center"/>
          </w:tcPr>
          <w:p w:rsidR="00CE4C2F" w:rsidRPr="003B178B" w:rsidRDefault="00CE4C2F" w:rsidP="003B178B">
            <w:pPr>
              <w:widowControl w:val="0"/>
              <w:spacing w:after="0" w:line="320" w:lineRule="exact"/>
              <w:jc w:val="center"/>
              <w:rPr>
                <w:rFonts w:ascii="仿宋_GB2312" w:eastAsia="仿宋_GB2312" w:cs="Times New Roman"/>
                <w:kern w:val="2"/>
                <w:sz w:val="11"/>
                <w:szCs w:val="11"/>
              </w:rPr>
            </w:pPr>
            <w:r w:rsidRPr="003B178B">
              <w:rPr>
                <w:rFonts w:ascii="仿宋_GB2312" w:eastAsia="仿宋_GB2312" w:cs="Times New Roman" w:hint="eastAsia"/>
                <w:sz w:val="11"/>
                <w:szCs w:val="11"/>
              </w:rPr>
              <w:t>≥</w:t>
            </w:r>
            <w:r w:rsidRPr="003B178B">
              <w:rPr>
                <w:rFonts w:ascii="仿宋_GB2312" w:eastAsia="仿宋_GB2312" w:cs="Times New Roman"/>
                <w:sz w:val="11"/>
                <w:szCs w:val="11"/>
              </w:rPr>
              <w:t>35%</w:t>
            </w:r>
          </w:p>
        </w:tc>
        <w:tc>
          <w:tcPr>
            <w:tcW w:w="345" w:type="pct"/>
            <w:vAlign w:val="center"/>
          </w:tcPr>
          <w:p w:rsidR="00CE4C2F" w:rsidRPr="003B178B" w:rsidRDefault="00CE4C2F" w:rsidP="003B178B">
            <w:pPr>
              <w:adjustRightInd/>
              <w:snapToGrid/>
              <w:spacing w:after="0"/>
              <w:jc w:val="center"/>
              <w:rPr>
                <w:rFonts w:ascii="仿宋" w:eastAsia="仿宋" w:hAnsi="仿宋" w:cs="宋体"/>
                <w:color w:val="000000"/>
                <w:sz w:val="11"/>
                <w:szCs w:val="15"/>
              </w:rPr>
            </w:pPr>
            <w:r w:rsidRPr="003B178B">
              <w:rPr>
                <w:rFonts w:ascii="仿宋" w:eastAsia="仿宋" w:hAnsi="仿宋" w:cs="宋体"/>
                <w:color w:val="000000"/>
                <w:sz w:val="11"/>
                <w:szCs w:val="15"/>
              </w:rPr>
              <w:t>70</w:t>
            </w:r>
            <w:r w:rsidRPr="003B178B">
              <w:rPr>
                <w:rFonts w:ascii="仿宋" w:eastAsia="仿宋" w:hAnsi="仿宋" w:cs="宋体" w:hint="eastAsia"/>
                <w:color w:val="000000"/>
                <w:sz w:val="11"/>
                <w:szCs w:val="15"/>
              </w:rPr>
              <w:t>（商业</w:t>
            </w:r>
            <w:r w:rsidRPr="003B178B">
              <w:rPr>
                <w:rFonts w:ascii="仿宋" w:eastAsia="仿宋" w:hAnsi="仿宋" w:cs="宋体"/>
                <w:color w:val="000000"/>
                <w:sz w:val="11"/>
                <w:szCs w:val="15"/>
              </w:rPr>
              <w:t>40</w:t>
            </w:r>
            <w:r w:rsidRPr="003B178B">
              <w:rPr>
                <w:rFonts w:ascii="仿宋" w:eastAsia="仿宋" w:hAnsi="仿宋" w:cs="宋体" w:hint="eastAsia"/>
                <w:color w:val="000000"/>
                <w:sz w:val="11"/>
                <w:szCs w:val="15"/>
              </w:rPr>
              <w:t>）</w:t>
            </w:r>
          </w:p>
        </w:tc>
        <w:tc>
          <w:tcPr>
            <w:tcW w:w="344" w:type="pct"/>
            <w:vMerge/>
            <w:vAlign w:val="center"/>
          </w:tcPr>
          <w:p w:rsidR="00CE4C2F" w:rsidRPr="003B178B" w:rsidRDefault="00CE4C2F" w:rsidP="003B178B">
            <w:pPr>
              <w:adjustRightInd/>
              <w:snapToGrid/>
              <w:spacing w:after="0"/>
              <w:rPr>
                <w:rFonts w:ascii="仿宋" w:eastAsia="仿宋" w:hAnsi="仿宋" w:cs="宋体"/>
                <w:color w:val="000000"/>
                <w:sz w:val="15"/>
                <w:szCs w:val="15"/>
              </w:rPr>
            </w:pPr>
          </w:p>
        </w:tc>
        <w:tc>
          <w:tcPr>
            <w:tcW w:w="314" w:type="pct"/>
            <w:vMerge/>
            <w:vAlign w:val="center"/>
          </w:tcPr>
          <w:p w:rsidR="00CE4C2F" w:rsidRPr="003B178B" w:rsidRDefault="00CE4C2F" w:rsidP="003B178B">
            <w:pPr>
              <w:adjustRightInd/>
              <w:snapToGrid/>
              <w:spacing w:after="0"/>
              <w:rPr>
                <w:rFonts w:ascii="仿宋" w:eastAsia="仿宋" w:hAnsi="仿宋" w:cs="宋体"/>
                <w:color w:val="000000"/>
                <w:sz w:val="15"/>
                <w:szCs w:val="15"/>
              </w:rPr>
            </w:pPr>
          </w:p>
        </w:tc>
        <w:tc>
          <w:tcPr>
            <w:tcW w:w="345" w:type="pct"/>
            <w:vMerge/>
            <w:vAlign w:val="center"/>
          </w:tcPr>
          <w:p w:rsidR="00CE4C2F" w:rsidRPr="003B178B" w:rsidRDefault="00CE4C2F" w:rsidP="003B178B">
            <w:pPr>
              <w:adjustRightInd/>
              <w:snapToGrid/>
              <w:spacing w:after="0"/>
              <w:rPr>
                <w:rFonts w:ascii="仿宋" w:eastAsia="仿宋" w:hAnsi="仿宋" w:cs="宋体"/>
                <w:color w:val="000000"/>
                <w:sz w:val="15"/>
                <w:szCs w:val="15"/>
              </w:rPr>
            </w:pPr>
          </w:p>
        </w:tc>
        <w:tc>
          <w:tcPr>
            <w:tcW w:w="346" w:type="pct"/>
            <w:vMerge/>
            <w:vAlign w:val="center"/>
          </w:tcPr>
          <w:p w:rsidR="00CE4C2F" w:rsidRPr="003B178B" w:rsidRDefault="00CE4C2F" w:rsidP="003B178B">
            <w:pPr>
              <w:adjustRightInd/>
              <w:snapToGrid/>
              <w:spacing w:after="0"/>
              <w:rPr>
                <w:rFonts w:ascii="仿宋" w:eastAsia="仿宋" w:hAnsi="仿宋" w:cs="宋体"/>
                <w:color w:val="000000"/>
                <w:sz w:val="15"/>
                <w:szCs w:val="15"/>
              </w:rPr>
            </w:pPr>
          </w:p>
        </w:tc>
        <w:tc>
          <w:tcPr>
            <w:tcW w:w="320" w:type="pct"/>
            <w:vMerge/>
            <w:vAlign w:val="center"/>
          </w:tcPr>
          <w:p w:rsidR="00CE4C2F" w:rsidRPr="003B178B" w:rsidRDefault="00CE4C2F" w:rsidP="003B178B">
            <w:pPr>
              <w:adjustRightInd/>
              <w:snapToGrid/>
              <w:spacing w:after="0"/>
              <w:rPr>
                <w:rFonts w:ascii="仿宋" w:eastAsia="仿宋" w:hAnsi="仿宋" w:cs="宋体"/>
                <w:color w:val="000000"/>
                <w:sz w:val="15"/>
                <w:szCs w:val="15"/>
              </w:rPr>
            </w:pPr>
          </w:p>
        </w:tc>
      </w:tr>
      <w:tr w:rsidR="00CE4C2F" w:rsidRPr="003B178B" w:rsidTr="003B178B">
        <w:trPr>
          <w:trHeight w:val="424"/>
        </w:trPr>
        <w:tc>
          <w:tcPr>
            <w:tcW w:w="169" w:type="pct"/>
            <w:vMerge/>
            <w:vAlign w:val="center"/>
          </w:tcPr>
          <w:p w:rsidR="00CE4C2F" w:rsidRPr="003B178B" w:rsidRDefault="00CE4C2F" w:rsidP="003B178B">
            <w:pPr>
              <w:adjustRightInd/>
              <w:snapToGrid/>
              <w:spacing w:after="0"/>
              <w:rPr>
                <w:rFonts w:ascii="仿宋" w:eastAsia="仿宋" w:hAnsi="仿宋" w:cs="宋体"/>
                <w:color w:val="000000"/>
                <w:sz w:val="15"/>
                <w:szCs w:val="15"/>
              </w:rPr>
            </w:pPr>
          </w:p>
        </w:tc>
        <w:tc>
          <w:tcPr>
            <w:tcW w:w="344" w:type="pct"/>
            <w:vMerge/>
            <w:vAlign w:val="center"/>
          </w:tcPr>
          <w:p w:rsidR="00CE4C2F" w:rsidRPr="003B178B" w:rsidRDefault="00CE4C2F" w:rsidP="003B178B">
            <w:pPr>
              <w:adjustRightInd/>
              <w:snapToGrid/>
              <w:spacing w:after="0"/>
              <w:rPr>
                <w:rFonts w:ascii="仿宋" w:eastAsia="仿宋" w:hAnsi="仿宋" w:cs="宋体"/>
                <w:color w:val="000000"/>
                <w:sz w:val="15"/>
                <w:szCs w:val="15"/>
              </w:rPr>
            </w:pPr>
          </w:p>
        </w:tc>
        <w:tc>
          <w:tcPr>
            <w:tcW w:w="546" w:type="pct"/>
            <w:vAlign w:val="center"/>
          </w:tcPr>
          <w:p w:rsidR="00CE4C2F" w:rsidRPr="00116D53" w:rsidRDefault="00CE4C2F" w:rsidP="00D62187">
            <w:pPr>
              <w:adjustRightInd/>
              <w:snapToGrid/>
              <w:spacing w:after="0"/>
              <w:jc w:val="center"/>
              <w:rPr>
                <w:rFonts w:ascii="仿宋" w:eastAsia="仿宋" w:hAnsi="仿宋" w:cs="宋体"/>
                <w:color w:val="000000" w:themeColor="text1"/>
                <w:sz w:val="11"/>
                <w:szCs w:val="11"/>
              </w:rPr>
            </w:pPr>
            <w:r w:rsidRPr="00116D53">
              <w:rPr>
                <w:rFonts w:ascii="仿宋" w:eastAsia="仿宋" w:hAnsi="仿宋" w:cs="宋体" w:hint="eastAsia"/>
                <w:color w:val="000000" w:themeColor="text1"/>
                <w:sz w:val="11"/>
                <w:szCs w:val="11"/>
              </w:rPr>
              <w:t>地块六：漳江街道西苑社区</w:t>
            </w:r>
            <w:r>
              <w:rPr>
                <w:rFonts w:ascii="仿宋" w:eastAsia="仿宋" w:hAnsi="仿宋" w:cs="宋体" w:hint="eastAsia"/>
                <w:color w:val="000000" w:themeColor="text1"/>
                <w:sz w:val="11"/>
                <w:szCs w:val="11"/>
              </w:rPr>
              <w:t>（</w:t>
            </w:r>
            <w:r w:rsidRPr="00D12243">
              <w:rPr>
                <w:rFonts w:ascii="仿宋" w:eastAsia="仿宋" w:hAnsi="仿宋" w:cs="宋体" w:hint="eastAsia"/>
                <w:color w:val="000000" w:themeColor="text1"/>
                <w:sz w:val="11"/>
                <w:szCs w:val="11"/>
              </w:rPr>
              <w:t>储备</w:t>
            </w:r>
            <w:r w:rsidRPr="00D12243">
              <w:rPr>
                <w:rFonts w:ascii="仿宋" w:eastAsia="仿宋" w:hAnsi="仿宋" w:cs="宋体"/>
                <w:color w:val="000000" w:themeColor="text1"/>
                <w:sz w:val="11"/>
                <w:szCs w:val="11"/>
              </w:rPr>
              <w:t>2066</w:t>
            </w:r>
            <w:r w:rsidRPr="00D12243">
              <w:rPr>
                <w:rFonts w:ascii="仿宋" w:eastAsia="仿宋" w:hAnsi="仿宋" w:cs="宋体" w:hint="eastAsia"/>
                <w:color w:val="000000" w:themeColor="text1"/>
                <w:sz w:val="11"/>
                <w:szCs w:val="11"/>
              </w:rPr>
              <w:t>号</w:t>
            </w:r>
            <w:r>
              <w:rPr>
                <w:rFonts w:ascii="仿宋" w:eastAsia="仿宋" w:hAnsi="仿宋" w:cs="宋体" w:hint="eastAsia"/>
                <w:color w:val="000000" w:themeColor="text1"/>
                <w:sz w:val="11"/>
                <w:szCs w:val="11"/>
              </w:rPr>
              <w:t>）</w:t>
            </w:r>
          </w:p>
        </w:tc>
        <w:tc>
          <w:tcPr>
            <w:tcW w:w="482" w:type="pct"/>
            <w:vAlign w:val="center"/>
          </w:tcPr>
          <w:p w:rsidR="00CE4C2F" w:rsidRPr="003B178B" w:rsidRDefault="00CE4C2F" w:rsidP="003B178B">
            <w:pPr>
              <w:topLinePunct/>
              <w:spacing w:after="0" w:line="260" w:lineRule="exact"/>
              <w:jc w:val="center"/>
              <w:rPr>
                <w:rFonts w:ascii="仿宋_GB2312" w:eastAsia="仿宋_GB2312" w:cs="Times New Roman"/>
                <w:sz w:val="11"/>
                <w:szCs w:val="21"/>
              </w:rPr>
            </w:pPr>
            <w:r w:rsidRPr="003B178B">
              <w:rPr>
                <w:rFonts w:ascii="仿宋_GB2312" w:eastAsia="仿宋_GB2312" w:cs="Times New Roman"/>
                <w:sz w:val="11"/>
                <w:szCs w:val="21"/>
              </w:rPr>
              <w:t>11084.40</w:t>
            </w:r>
          </w:p>
        </w:tc>
        <w:tc>
          <w:tcPr>
            <w:tcW w:w="480" w:type="pct"/>
            <w:vAlign w:val="center"/>
          </w:tcPr>
          <w:p w:rsidR="00CE4C2F" w:rsidRPr="003B178B" w:rsidRDefault="00CE4C2F" w:rsidP="003B178B">
            <w:pPr>
              <w:topLinePunct/>
              <w:spacing w:after="0" w:line="260" w:lineRule="exact"/>
              <w:jc w:val="center"/>
              <w:rPr>
                <w:rFonts w:ascii="仿宋_GB2312" w:eastAsia="仿宋_GB2312" w:cs="Times New Roman"/>
                <w:sz w:val="11"/>
                <w:szCs w:val="21"/>
              </w:rPr>
            </w:pPr>
            <w:r w:rsidRPr="003B178B">
              <w:rPr>
                <w:rFonts w:ascii="仿宋_GB2312" w:eastAsia="仿宋_GB2312" w:cs="Times New Roman" w:hint="eastAsia"/>
                <w:sz w:val="11"/>
                <w:szCs w:val="21"/>
              </w:rPr>
              <w:t>城镇居住用地（商业≤</w:t>
            </w:r>
            <w:r w:rsidRPr="003B178B">
              <w:rPr>
                <w:rFonts w:ascii="仿宋_GB2312" w:eastAsia="仿宋_GB2312" w:cs="Times New Roman"/>
                <w:sz w:val="11"/>
                <w:szCs w:val="21"/>
              </w:rPr>
              <w:t>8%</w:t>
            </w:r>
            <w:r w:rsidRPr="003B178B">
              <w:rPr>
                <w:rFonts w:ascii="仿宋_GB2312" w:eastAsia="仿宋_GB2312" w:cs="Times New Roman" w:hint="eastAsia"/>
                <w:sz w:val="11"/>
                <w:szCs w:val="21"/>
              </w:rPr>
              <w:t>）</w:t>
            </w:r>
          </w:p>
        </w:tc>
        <w:tc>
          <w:tcPr>
            <w:tcW w:w="354" w:type="pct"/>
            <w:vAlign w:val="center"/>
          </w:tcPr>
          <w:p w:rsidR="00CE4C2F" w:rsidRPr="003B178B" w:rsidRDefault="00CE4C2F" w:rsidP="003B178B">
            <w:pPr>
              <w:widowControl w:val="0"/>
              <w:spacing w:after="0" w:line="320" w:lineRule="exact"/>
              <w:jc w:val="center"/>
              <w:rPr>
                <w:rFonts w:ascii="仿宋_GB2312" w:eastAsia="仿宋_GB2312" w:cs="Times New Roman"/>
                <w:kern w:val="2"/>
                <w:sz w:val="11"/>
                <w:szCs w:val="21"/>
              </w:rPr>
            </w:pPr>
            <w:r w:rsidRPr="003B178B">
              <w:rPr>
                <w:rFonts w:ascii="仿宋_GB2312" w:eastAsia="仿宋_GB2312" w:cs="Times New Roman"/>
                <w:sz w:val="11"/>
                <w:szCs w:val="21"/>
              </w:rPr>
              <w:t>1.0-2.8</w:t>
            </w:r>
          </w:p>
        </w:tc>
        <w:tc>
          <w:tcPr>
            <w:tcW w:w="277" w:type="pct"/>
            <w:vAlign w:val="center"/>
          </w:tcPr>
          <w:p w:rsidR="00CE4C2F" w:rsidRPr="003B178B" w:rsidRDefault="00CE4C2F" w:rsidP="003B178B">
            <w:pPr>
              <w:widowControl w:val="0"/>
              <w:spacing w:after="0" w:line="320" w:lineRule="exact"/>
              <w:jc w:val="center"/>
              <w:rPr>
                <w:rFonts w:ascii="仿宋_GB2312" w:eastAsia="仿宋_GB2312" w:cs="Times New Roman"/>
                <w:kern w:val="2"/>
                <w:sz w:val="11"/>
                <w:szCs w:val="21"/>
              </w:rPr>
            </w:pPr>
            <w:r w:rsidRPr="003B178B">
              <w:rPr>
                <w:rFonts w:ascii="仿宋_GB2312" w:eastAsia="仿宋_GB2312" w:cs="Times New Roman" w:hint="eastAsia"/>
                <w:sz w:val="11"/>
                <w:szCs w:val="21"/>
              </w:rPr>
              <w:t>≤</w:t>
            </w:r>
            <w:r w:rsidRPr="003B178B">
              <w:rPr>
                <w:rFonts w:ascii="仿宋_GB2312" w:eastAsia="仿宋_GB2312" w:cs="Times New Roman"/>
                <w:sz w:val="11"/>
                <w:szCs w:val="21"/>
              </w:rPr>
              <w:t>22%</w:t>
            </w:r>
          </w:p>
        </w:tc>
        <w:tc>
          <w:tcPr>
            <w:tcW w:w="334" w:type="pct"/>
            <w:vAlign w:val="center"/>
          </w:tcPr>
          <w:p w:rsidR="00CE4C2F" w:rsidRPr="003B178B" w:rsidRDefault="00CE4C2F" w:rsidP="003B178B">
            <w:pPr>
              <w:widowControl w:val="0"/>
              <w:spacing w:after="0" w:line="320" w:lineRule="exact"/>
              <w:jc w:val="center"/>
              <w:rPr>
                <w:rFonts w:ascii="仿宋_GB2312" w:eastAsia="仿宋_GB2312" w:cs="Times New Roman"/>
                <w:kern w:val="2"/>
                <w:sz w:val="11"/>
                <w:szCs w:val="11"/>
              </w:rPr>
            </w:pPr>
            <w:r w:rsidRPr="003B178B">
              <w:rPr>
                <w:rFonts w:ascii="仿宋_GB2312" w:eastAsia="仿宋_GB2312" w:cs="Times New Roman" w:hint="eastAsia"/>
                <w:sz w:val="11"/>
                <w:szCs w:val="11"/>
              </w:rPr>
              <w:t>≥</w:t>
            </w:r>
            <w:r w:rsidRPr="003B178B">
              <w:rPr>
                <w:rFonts w:ascii="仿宋_GB2312" w:eastAsia="仿宋_GB2312" w:cs="Times New Roman"/>
                <w:sz w:val="11"/>
                <w:szCs w:val="11"/>
              </w:rPr>
              <w:t>35%</w:t>
            </w:r>
          </w:p>
        </w:tc>
        <w:tc>
          <w:tcPr>
            <w:tcW w:w="345" w:type="pct"/>
            <w:vAlign w:val="center"/>
          </w:tcPr>
          <w:p w:rsidR="00CE4C2F" w:rsidRPr="003B178B" w:rsidRDefault="00CE4C2F" w:rsidP="003B178B">
            <w:pPr>
              <w:jc w:val="center"/>
              <w:rPr>
                <w:rFonts w:cs="Times New Roman"/>
              </w:rPr>
            </w:pPr>
            <w:r w:rsidRPr="003B178B">
              <w:rPr>
                <w:rFonts w:ascii="仿宋" w:eastAsia="仿宋" w:hAnsi="仿宋" w:cs="宋体"/>
                <w:color w:val="000000"/>
                <w:sz w:val="11"/>
                <w:szCs w:val="15"/>
              </w:rPr>
              <w:t>70</w:t>
            </w:r>
            <w:r w:rsidRPr="003B178B">
              <w:rPr>
                <w:rFonts w:ascii="仿宋" w:eastAsia="仿宋" w:hAnsi="仿宋" w:cs="宋体" w:hint="eastAsia"/>
                <w:color w:val="000000"/>
                <w:sz w:val="11"/>
                <w:szCs w:val="15"/>
              </w:rPr>
              <w:t>（商业</w:t>
            </w:r>
            <w:r w:rsidRPr="003B178B">
              <w:rPr>
                <w:rFonts w:ascii="仿宋" w:eastAsia="仿宋" w:hAnsi="仿宋" w:cs="宋体"/>
                <w:color w:val="000000"/>
                <w:sz w:val="11"/>
                <w:szCs w:val="15"/>
              </w:rPr>
              <w:t>40</w:t>
            </w:r>
            <w:r w:rsidRPr="003B178B">
              <w:rPr>
                <w:rFonts w:ascii="仿宋" w:eastAsia="仿宋" w:hAnsi="仿宋" w:cs="宋体" w:hint="eastAsia"/>
                <w:color w:val="000000"/>
                <w:sz w:val="11"/>
                <w:szCs w:val="15"/>
              </w:rPr>
              <w:t>）</w:t>
            </w:r>
          </w:p>
        </w:tc>
        <w:tc>
          <w:tcPr>
            <w:tcW w:w="344" w:type="pct"/>
            <w:vMerge/>
            <w:vAlign w:val="center"/>
          </w:tcPr>
          <w:p w:rsidR="00CE4C2F" w:rsidRPr="003B178B" w:rsidRDefault="00CE4C2F" w:rsidP="003B178B">
            <w:pPr>
              <w:adjustRightInd/>
              <w:snapToGrid/>
              <w:spacing w:after="0"/>
              <w:rPr>
                <w:rFonts w:ascii="仿宋" w:eastAsia="仿宋" w:hAnsi="仿宋" w:cs="宋体"/>
                <w:color w:val="000000"/>
                <w:sz w:val="15"/>
                <w:szCs w:val="15"/>
              </w:rPr>
            </w:pPr>
          </w:p>
        </w:tc>
        <w:tc>
          <w:tcPr>
            <w:tcW w:w="314" w:type="pct"/>
            <w:vMerge/>
            <w:vAlign w:val="center"/>
          </w:tcPr>
          <w:p w:rsidR="00CE4C2F" w:rsidRPr="003B178B" w:rsidRDefault="00CE4C2F" w:rsidP="003B178B">
            <w:pPr>
              <w:adjustRightInd/>
              <w:snapToGrid/>
              <w:spacing w:after="0"/>
              <w:rPr>
                <w:rFonts w:ascii="仿宋" w:eastAsia="仿宋" w:hAnsi="仿宋" w:cs="宋体"/>
                <w:color w:val="000000"/>
                <w:sz w:val="15"/>
                <w:szCs w:val="15"/>
              </w:rPr>
            </w:pPr>
          </w:p>
        </w:tc>
        <w:tc>
          <w:tcPr>
            <w:tcW w:w="345" w:type="pct"/>
            <w:vMerge/>
            <w:vAlign w:val="center"/>
          </w:tcPr>
          <w:p w:rsidR="00CE4C2F" w:rsidRPr="003B178B" w:rsidRDefault="00CE4C2F" w:rsidP="003B178B">
            <w:pPr>
              <w:adjustRightInd/>
              <w:snapToGrid/>
              <w:spacing w:after="0"/>
              <w:rPr>
                <w:rFonts w:ascii="仿宋" w:eastAsia="仿宋" w:hAnsi="仿宋" w:cs="宋体"/>
                <w:color w:val="000000"/>
                <w:sz w:val="15"/>
                <w:szCs w:val="15"/>
              </w:rPr>
            </w:pPr>
          </w:p>
        </w:tc>
        <w:tc>
          <w:tcPr>
            <w:tcW w:w="346" w:type="pct"/>
            <w:vMerge/>
            <w:vAlign w:val="center"/>
          </w:tcPr>
          <w:p w:rsidR="00CE4C2F" w:rsidRPr="003B178B" w:rsidRDefault="00CE4C2F" w:rsidP="003B178B">
            <w:pPr>
              <w:adjustRightInd/>
              <w:snapToGrid/>
              <w:spacing w:after="0"/>
              <w:rPr>
                <w:rFonts w:ascii="仿宋" w:eastAsia="仿宋" w:hAnsi="仿宋" w:cs="宋体"/>
                <w:color w:val="000000"/>
                <w:sz w:val="15"/>
                <w:szCs w:val="15"/>
              </w:rPr>
            </w:pPr>
          </w:p>
        </w:tc>
        <w:tc>
          <w:tcPr>
            <w:tcW w:w="320" w:type="pct"/>
            <w:vMerge/>
            <w:vAlign w:val="center"/>
          </w:tcPr>
          <w:p w:rsidR="00CE4C2F" w:rsidRPr="003B178B" w:rsidRDefault="00CE4C2F" w:rsidP="003B178B">
            <w:pPr>
              <w:adjustRightInd/>
              <w:snapToGrid/>
              <w:spacing w:after="0"/>
              <w:rPr>
                <w:rFonts w:ascii="仿宋" w:eastAsia="仿宋" w:hAnsi="仿宋" w:cs="宋体"/>
                <w:color w:val="000000"/>
                <w:sz w:val="15"/>
                <w:szCs w:val="15"/>
              </w:rPr>
            </w:pPr>
          </w:p>
        </w:tc>
      </w:tr>
      <w:tr w:rsidR="00CE4C2F" w:rsidRPr="003B178B" w:rsidTr="003B178B">
        <w:trPr>
          <w:trHeight w:val="460"/>
        </w:trPr>
        <w:tc>
          <w:tcPr>
            <w:tcW w:w="169" w:type="pct"/>
            <w:vMerge/>
            <w:vAlign w:val="center"/>
          </w:tcPr>
          <w:p w:rsidR="00CE4C2F" w:rsidRPr="003B178B" w:rsidRDefault="00CE4C2F" w:rsidP="003B178B">
            <w:pPr>
              <w:adjustRightInd/>
              <w:snapToGrid/>
              <w:spacing w:after="0"/>
              <w:rPr>
                <w:rFonts w:ascii="仿宋" w:eastAsia="仿宋" w:hAnsi="仿宋" w:cs="宋体"/>
                <w:color w:val="000000"/>
                <w:sz w:val="15"/>
                <w:szCs w:val="15"/>
              </w:rPr>
            </w:pPr>
          </w:p>
        </w:tc>
        <w:tc>
          <w:tcPr>
            <w:tcW w:w="344" w:type="pct"/>
            <w:vMerge/>
            <w:vAlign w:val="center"/>
          </w:tcPr>
          <w:p w:rsidR="00CE4C2F" w:rsidRPr="003B178B" w:rsidRDefault="00CE4C2F" w:rsidP="003B178B">
            <w:pPr>
              <w:adjustRightInd/>
              <w:snapToGrid/>
              <w:spacing w:after="0"/>
              <w:rPr>
                <w:rFonts w:ascii="仿宋" w:eastAsia="仿宋" w:hAnsi="仿宋" w:cs="宋体"/>
                <w:color w:val="000000"/>
                <w:sz w:val="15"/>
                <w:szCs w:val="15"/>
              </w:rPr>
            </w:pPr>
          </w:p>
        </w:tc>
        <w:tc>
          <w:tcPr>
            <w:tcW w:w="546" w:type="pct"/>
            <w:vAlign w:val="center"/>
          </w:tcPr>
          <w:p w:rsidR="00CE4C2F" w:rsidRPr="00116D53" w:rsidRDefault="00CE4C2F" w:rsidP="00D62187">
            <w:pPr>
              <w:adjustRightInd/>
              <w:snapToGrid/>
              <w:spacing w:after="0"/>
              <w:jc w:val="center"/>
              <w:rPr>
                <w:rFonts w:ascii="仿宋" w:eastAsia="仿宋" w:hAnsi="仿宋" w:cs="宋体"/>
                <w:color w:val="000000" w:themeColor="text1"/>
                <w:sz w:val="11"/>
                <w:szCs w:val="11"/>
              </w:rPr>
            </w:pPr>
            <w:r w:rsidRPr="00116D53">
              <w:rPr>
                <w:rFonts w:ascii="仿宋" w:eastAsia="仿宋" w:hAnsi="仿宋" w:cs="宋体" w:hint="eastAsia"/>
                <w:color w:val="000000" w:themeColor="text1"/>
                <w:sz w:val="11"/>
                <w:szCs w:val="11"/>
              </w:rPr>
              <w:t>地块七：漳江街道纺城路社区</w:t>
            </w:r>
            <w:r>
              <w:rPr>
                <w:rFonts w:ascii="仿宋" w:eastAsia="仿宋" w:hAnsi="仿宋" w:cs="宋体" w:hint="eastAsia"/>
                <w:color w:val="000000" w:themeColor="text1"/>
                <w:sz w:val="11"/>
                <w:szCs w:val="11"/>
              </w:rPr>
              <w:t>（</w:t>
            </w:r>
            <w:r w:rsidRPr="00D12243">
              <w:rPr>
                <w:rFonts w:ascii="仿宋" w:eastAsia="仿宋" w:hAnsi="仿宋" w:cs="宋体" w:hint="eastAsia"/>
                <w:color w:val="000000" w:themeColor="text1"/>
                <w:sz w:val="11"/>
                <w:szCs w:val="11"/>
              </w:rPr>
              <w:t>储备</w:t>
            </w:r>
            <w:r w:rsidRPr="00D12243">
              <w:rPr>
                <w:rFonts w:ascii="仿宋" w:eastAsia="仿宋" w:hAnsi="仿宋" w:cs="宋体"/>
                <w:color w:val="000000" w:themeColor="text1"/>
                <w:sz w:val="11"/>
                <w:szCs w:val="11"/>
              </w:rPr>
              <w:t>2067</w:t>
            </w:r>
            <w:r w:rsidRPr="00D12243">
              <w:rPr>
                <w:rFonts w:ascii="仿宋" w:eastAsia="仿宋" w:hAnsi="仿宋" w:cs="宋体" w:hint="eastAsia"/>
                <w:color w:val="000000" w:themeColor="text1"/>
                <w:sz w:val="11"/>
                <w:szCs w:val="11"/>
              </w:rPr>
              <w:t>号</w:t>
            </w:r>
            <w:r>
              <w:rPr>
                <w:rFonts w:ascii="仿宋" w:eastAsia="仿宋" w:hAnsi="仿宋" w:cs="宋体" w:hint="eastAsia"/>
                <w:color w:val="000000" w:themeColor="text1"/>
                <w:sz w:val="11"/>
                <w:szCs w:val="11"/>
              </w:rPr>
              <w:t>）</w:t>
            </w:r>
          </w:p>
        </w:tc>
        <w:tc>
          <w:tcPr>
            <w:tcW w:w="482" w:type="pct"/>
            <w:vAlign w:val="center"/>
          </w:tcPr>
          <w:p w:rsidR="00CE4C2F" w:rsidRPr="003B178B" w:rsidRDefault="00CE4C2F" w:rsidP="003B178B">
            <w:pPr>
              <w:topLinePunct/>
              <w:spacing w:after="0" w:line="260" w:lineRule="exact"/>
              <w:jc w:val="center"/>
              <w:rPr>
                <w:rFonts w:ascii="仿宋_GB2312" w:eastAsia="仿宋_GB2312" w:cs="Times New Roman"/>
                <w:sz w:val="11"/>
                <w:szCs w:val="21"/>
              </w:rPr>
            </w:pPr>
            <w:r w:rsidRPr="003B178B">
              <w:rPr>
                <w:rFonts w:ascii="仿宋_GB2312" w:eastAsia="仿宋_GB2312" w:cs="Times New Roman"/>
                <w:sz w:val="11"/>
                <w:szCs w:val="21"/>
              </w:rPr>
              <w:t>4378.46</w:t>
            </w:r>
          </w:p>
        </w:tc>
        <w:tc>
          <w:tcPr>
            <w:tcW w:w="480" w:type="pct"/>
            <w:vAlign w:val="center"/>
          </w:tcPr>
          <w:p w:rsidR="00CE4C2F" w:rsidRPr="003B178B" w:rsidRDefault="00CE4C2F" w:rsidP="003B178B">
            <w:pPr>
              <w:topLinePunct/>
              <w:spacing w:after="0" w:line="260" w:lineRule="exact"/>
              <w:jc w:val="center"/>
              <w:rPr>
                <w:rFonts w:ascii="仿宋_GB2312" w:eastAsia="仿宋_GB2312" w:cs="Times New Roman"/>
                <w:sz w:val="11"/>
                <w:szCs w:val="21"/>
              </w:rPr>
            </w:pPr>
            <w:r w:rsidRPr="003B178B">
              <w:rPr>
                <w:rFonts w:ascii="仿宋_GB2312" w:eastAsia="仿宋_GB2312" w:cs="Times New Roman" w:hint="eastAsia"/>
                <w:sz w:val="11"/>
                <w:szCs w:val="21"/>
              </w:rPr>
              <w:t>城镇居住用地</w:t>
            </w:r>
          </w:p>
          <w:p w:rsidR="00CE4C2F" w:rsidRPr="003B178B" w:rsidRDefault="00CE4C2F" w:rsidP="003B178B">
            <w:pPr>
              <w:topLinePunct/>
              <w:spacing w:after="0" w:line="260" w:lineRule="exact"/>
              <w:jc w:val="center"/>
              <w:rPr>
                <w:rFonts w:ascii="仿宋_GB2312" w:eastAsia="仿宋_GB2312" w:cs="Times New Roman"/>
                <w:sz w:val="11"/>
                <w:szCs w:val="21"/>
              </w:rPr>
            </w:pPr>
            <w:r w:rsidRPr="003B178B">
              <w:rPr>
                <w:rFonts w:ascii="仿宋_GB2312" w:eastAsia="仿宋_GB2312" w:cs="Times New Roman" w:hint="eastAsia"/>
                <w:sz w:val="11"/>
                <w:szCs w:val="21"/>
              </w:rPr>
              <w:t>（商业≤</w:t>
            </w:r>
            <w:r w:rsidRPr="003B178B">
              <w:rPr>
                <w:rFonts w:ascii="仿宋_GB2312" w:eastAsia="仿宋_GB2312" w:cs="Times New Roman"/>
                <w:sz w:val="11"/>
                <w:szCs w:val="21"/>
              </w:rPr>
              <w:t>8%</w:t>
            </w:r>
            <w:r w:rsidRPr="003B178B">
              <w:rPr>
                <w:rFonts w:ascii="仿宋_GB2312" w:eastAsia="仿宋_GB2312" w:cs="Times New Roman" w:hint="eastAsia"/>
                <w:sz w:val="11"/>
                <w:szCs w:val="21"/>
              </w:rPr>
              <w:t>）</w:t>
            </w:r>
          </w:p>
        </w:tc>
        <w:tc>
          <w:tcPr>
            <w:tcW w:w="354" w:type="pct"/>
            <w:vAlign w:val="center"/>
          </w:tcPr>
          <w:p w:rsidR="00CE4C2F" w:rsidRPr="003B178B" w:rsidRDefault="00CE4C2F" w:rsidP="003B178B">
            <w:pPr>
              <w:widowControl w:val="0"/>
              <w:spacing w:after="0" w:line="320" w:lineRule="exact"/>
              <w:jc w:val="center"/>
              <w:rPr>
                <w:rFonts w:ascii="仿宋_GB2312" w:eastAsia="仿宋_GB2312" w:cs="Times New Roman"/>
                <w:kern w:val="2"/>
                <w:sz w:val="11"/>
                <w:szCs w:val="21"/>
              </w:rPr>
            </w:pPr>
            <w:r w:rsidRPr="003B178B">
              <w:rPr>
                <w:rFonts w:ascii="仿宋_GB2312" w:eastAsia="仿宋_GB2312" w:cs="Times New Roman"/>
                <w:sz w:val="11"/>
                <w:szCs w:val="21"/>
              </w:rPr>
              <w:t>1.0-2.8</w:t>
            </w:r>
          </w:p>
        </w:tc>
        <w:tc>
          <w:tcPr>
            <w:tcW w:w="277" w:type="pct"/>
            <w:vAlign w:val="center"/>
          </w:tcPr>
          <w:p w:rsidR="00CE4C2F" w:rsidRPr="003B178B" w:rsidRDefault="00CE4C2F" w:rsidP="003B178B">
            <w:pPr>
              <w:widowControl w:val="0"/>
              <w:spacing w:after="0" w:line="320" w:lineRule="exact"/>
              <w:jc w:val="center"/>
              <w:rPr>
                <w:rFonts w:ascii="仿宋_GB2312" w:eastAsia="仿宋_GB2312" w:cs="Times New Roman"/>
                <w:kern w:val="2"/>
                <w:sz w:val="11"/>
                <w:szCs w:val="21"/>
              </w:rPr>
            </w:pPr>
            <w:r w:rsidRPr="003B178B">
              <w:rPr>
                <w:rFonts w:ascii="仿宋_GB2312" w:eastAsia="仿宋_GB2312" w:cs="Times New Roman" w:hint="eastAsia"/>
                <w:sz w:val="11"/>
                <w:szCs w:val="21"/>
              </w:rPr>
              <w:t>≤</w:t>
            </w:r>
            <w:r w:rsidRPr="003B178B">
              <w:rPr>
                <w:rFonts w:ascii="仿宋_GB2312" w:eastAsia="仿宋_GB2312" w:cs="Times New Roman"/>
                <w:sz w:val="11"/>
                <w:szCs w:val="21"/>
              </w:rPr>
              <w:t>22%</w:t>
            </w:r>
          </w:p>
        </w:tc>
        <w:tc>
          <w:tcPr>
            <w:tcW w:w="334" w:type="pct"/>
            <w:vAlign w:val="center"/>
          </w:tcPr>
          <w:p w:rsidR="00CE4C2F" w:rsidRPr="003B178B" w:rsidRDefault="00CE4C2F" w:rsidP="003B178B">
            <w:pPr>
              <w:widowControl w:val="0"/>
              <w:spacing w:after="0" w:line="320" w:lineRule="exact"/>
              <w:jc w:val="center"/>
              <w:rPr>
                <w:rFonts w:ascii="仿宋_GB2312" w:eastAsia="仿宋_GB2312" w:cs="Times New Roman"/>
                <w:kern w:val="2"/>
                <w:sz w:val="11"/>
                <w:szCs w:val="11"/>
              </w:rPr>
            </w:pPr>
            <w:r w:rsidRPr="003B178B">
              <w:rPr>
                <w:rFonts w:ascii="仿宋_GB2312" w:eastAsia="仿宋_GB2312" w:cs="Times New Roman" w:hint="eastAsia"/>
                <w:sz w:val="11"/>
                <w:szCs w:val="11"/>
              </w:rPr>
              <w:t>≥</w:t>
            </w:r>
            <w:r w:rsidRPr="003B178B">
              <w:rPr>
                <w:rFonts w:ascii="仿宋_GB2312" w:eastAsia="仿宋_GB2312" w:cs="Times New Roman"/>
                <w:sz w:val="11"/>
                <w:szCs w:val="11"/>
              </w:rPr>
              <w:t>35%</w:t>
            </w:r>
          </w:p>
        </w:tc>
        <w:tc>
          <w:tcPr>
            <w:tcW w:w="345" w:type="pct"/>
            <w:vAlign w:val="center"/>
          </w:tcPr>
          <w:p w:rsidR="00CE4C2F" w:rsidRPr="003B178B" w:rsidRDefault="00CE4C2F" w:rsidP="003B178B">
            <w:pPr>
              <w:jc w:val="center"/>
              <w:rPr>
                <w:rFonts w:cs="Times New Roman"/>
              </w:rPr>
            </w:pPr>
            <w:r w:rsidRPr="003B178B">
              <w:rPr>
                <w:rFonts w:ascii="仿宋" w:eastAsia="仿宋" w:hAnsi="仿宋" w:cs="宋体"/>
                <w:color w:val="000000"/>
                <w:sz w:val="11"/>
                <w:szCs w:val="15"/>
              </w:rPr>
              <w:t>70</w:t>
            </w:r>
            <w:r w:rsidRPr="003B178B">
              <w:rPr>
                <w:rFonts w:ascii="仿宋" w:eastAsia="仿宋" w:hAnsi="仿宋" w:cs="宋体" w:hint="eastAsia"/>
                <w:color w:val="000000"/>
                <w:sz w:val="11"/>
                <w:szCs w:val="15"/>
              </w:rPr>
              <w:t>（商业</w:t>
            </w:r>
            <w:r w:rsidRPr="003B178B">
              <w:rPr>
                <w:rFonts w:ascii="仿宋" w:eastAsia="仿宋" w:hAnsi="仿宋" w:cs="宋体"/>
                <w:color w:val="000000"/>
                <w:sz w:val="11"/>
                <w:szCs w:val="15"/>
              </w:rPr>
              <w:t>40</w:t>
            </w:r>
            <w:r w:rsidRPr="003B178B">
              <w:rPr>
                <w:rFonts w:ascii="仿宋" w:eastAsia="仿宋" w:hAnsi="仿宋" w:cs="宋体" w:hint="eastAsia"/>
                <w:color w:val="000000"/>
                <w:sz w:val="11"/>
                <w:szCs w:val="15"/>
              </w:rPr>
              <w:t>）</w:t>
            </w:r>
          </w:p>
        </w:tc>
        <w:tc>
          <w:tcPr>
            <w:tcW w:w="344" w:type="pct"/>
            <w:vMerge/>
            <w:vAlign w:val="center"/>
          </w:tcPr>
          <w:p w:rsidR="00CE4C2F" w:rsidRPr="003B178B" w:rsidRDefault="00CE4C2F" w:rsidP="003B178B">
            <w:pPr>
              <w:adjustRightInd/>
              <w:snapToGrid/>
              <w:spacing w:after="0"/>
              <w:rPr>
                <w:rFonts w:ascii="仿宋" w:eastAsia="仿宋" w:hAnsi="仿宋" w:cs="宋体"/>
                <w:color w:val="000000"/>
                <w:sz w:val="15"/>
                <w:szCs w:val="15"/>
              </w:rPr>
            </w:pPr>
          </w:p>
        </w:tc>
        <w:tc>
          <w:tcPr>
            <w:tcW w:w="314" w:type="pct"/>
            <w:vMerge/>
            <w:vAlign w:val="center"/>
          </w:tcPr>
          <w:p w:rsidR="00CE4C2F" w:rsidRPr="003B178B" w:rsidRDefault="00CE4C2F" w:rsidP="003B178B">
            <w:pPr>
              <w:adjustRightInd/>
              <w:snapToGrid/>
              <w:spacing w:after="0"/>
              <w:rPr>
                <w:rFonts w:ascii="仿宋" w:eastAsia="仿宋" w:hAnsi="仿宋" w:cs="宋体"/>
                <w:color w:val="000000"/>
                <w:sz w:val="15"/>
                <w:szCs w:val="15"/>
              </w:rPr>
            </w:pPr>
          </w:p>
        </w:tc>
        <w:tc>
          <w:tcPr>
            <w:tcW w:w="345" w:type="pct"/>
            <w:vMerge/>
            <w:vAlign w:val="center"/>
          </w:tcPr>
          <w:p w:rsidR="00CE4C2F" w:rsidRPr="003B178B" w:rsidRDefault="00CE4C2F" w:rsidP="003B178B">
            <w:pPr>
              <w:adjustRightInd/>
              <w:snapToGrid/>
              <w:spacing w:after="0"/>
              <w:rPr>
                <w:rFonts w:ascii="仿宋" w:eastAsia="仿宋" w:hAnsi="仿宋" w:cs="宋体"/>
                <w:color w:val="000000"/>
                <w:sz w:val="15"/>
                <w:szCs w:val="15"/>
              </w:rPr>
            </w:pPr>
          </w:p>
        </w:tc>
        <w:tc>
          <w:tcPr>
            <w:tcW w:w="346" w:type="pct"/>
            <w:vMerge/>
            <w:vAlign w:val="center"/>
          </w:tcPr>
          <w:p w:rsidR="00CE4C2F" w:rsidRPr="003B178B" w:rsidRDefault="00CE4C2F" w:rsidP="003B178B">
            <w:pPr>
              <w:adjustRightInd/>
              <w:snapToGrid/>
              <w:spacing w:after="0"/>
              <w:rPr>
                <w:rFonts w:ascii="仿宋" w:eastAsia="仿宋" w:hAnsi="仿宋" w:cs="宋体"/>
                <w:color w:val="000000"/>
                <w:sz w:val="15"/>
                <w:szCs w:val="15"/>
              </w:rPr>
            </w:pPr>
          </w:p>
        </w:tc>
        <w:tc>
          <w:tcPr>
            <w:tcW w:w="320" w:type="pct"/>
            <w:vMerge/>
            <w:vAlign w:val="center"/>
          </w:tcPr>
          <w:p w:rsidR="00CE4C2F" w:rsidRPr="003B178B" w:rsidRDefault="00CE4C2F" w:rsidP="003B178B">
            <w:pPr>
              <w:adjustRightInd/>
              <w:snapToGrid/>
              <w:spacing w:after="0"/>
              <w:rPr>
                <w:rFonts w:ascii="仿宋" w:eastAsia="仿宋" w:hAnsi="仿宋" w:cs="宋体"/>
                <w:color w:val="000000"/>
                <w:sz w:val="15"/>
                <w:szCs w:val="15"/>
              </w:rPr>
            </w:pPr>
          </w:p>
        </w:tc>
      </w:tr>
      <w:tr w:rsidR="00CE4C2F" w:rsidRPr="003B178B" w:rsidTr="003B178B">
        <w:trPr>
          <w:trHeight w:val="399"/>
        </w:trPr>
        <w:tc>
          <w:tcPr>
            <w:tcW w:w="169" w:type="pct"/>
            <w:vMerge/>
            <w:vAlign w:val="center"/>
          </w:tcPr>
          <w:p w:rsidR="00CE4C2F" w:rsidRPr="003B178B" w:rsidRDefault="00CE4C2F" w:rsidP="003B178B">
            <w:pPr>
              <w:adjustRightInd/>
              <w:snapToGrid/>
              <w:spacing w:after="0"/>
              <w:rPr>
                <w:rFonts w:ascii="仿宋" w:eastAsia="仿宋" w:hAnsi="仿宋" w:cs="宋体"/>
                <w:color w:val="000000"/>
                <w:sz w:val="15"/>
                <w:szCs w:val="15"/>
              </w:rPr>
            </w:pPr>
          </w:p>
        </w:tc>
        <w:tc>
          <w:tcPr>
            <w:tcW w:w="344" w:type="pct"/>
            <w:vMerge/>
            <w:vAlign w:val="center"/>
          </w:tcPr>
          <w:p w:rsidR="00CE4C2F" w:rsidRPr="003B178B" w:rsidRDefault="00CE4C2F" w:rsidP="003B178B">
            <w:pPr>
              <w:adjustRightInd/>
              <w:snapToGrid/>
              <w:spacing w:after="0"/>
              <w:rPr>
                <w:rFonts w:ascii="仿宋" w:eastAsia="仿宋" w:hAnsi="仿宋" w:cs="宋体"/>
                <w:color w:val="000000"/>
                <w:sz w:val="15"/>
                <w:szCs w:val="15"/>
              </w:rPr>
            </w:pPr>
          </w:p>
        </w:tc>
        <w:tc>
          <w:tcPr>
            <w:tcW w:w="546" w:type="pct"/>
            <w:vAlign w:val="center"/>
          </w:tcPr>
          <w:p w:rsidR="00CE4C2F" w:rsidRPr="00116D53" w:rsidRDefault="00CE4C2F" w:rsidP="00D62187">
            <w:pPr>
              <w:adjustRightInd/>
              <w:snapToGrid/>
              <w:spacing w:after="0"/>
              <w:jc w:val="center"/>
              <w:rPr>
                <w:rFonts w:ascii="仿宋" w:eastAsia="仿宋" w:hAnsi="仿宋" w:cs="宋体"/>
                <w:color w:val="000000" w:themeColor="text1"/>
                <w:sz w:val="11"/>
                <w:szCs w:val="11"/>
              </w:rPr>
            </w:pPr>
            <w:r w:rsidRPr="00116D53">
              <w:rPr>
                <w:rFonts w:ascii="仿宋" w:eastAsia="仿宋" w:hAnsi="仿宋" w:cs="宋体" w:hint="eastAsia"/>
                <w:color w:val="000000" w:themeColor="text1"/>
                <w:sz w:val="11"/>
                <w:szCs w:val="11"/>
              </w:rPr>
              <w:t>地块八：漳江街道纺城路社区</w:t>
            </w:r>
            <w:r>
              <w:rPr>
                <w:rFonts w:ascii="仿宋" w:eastAsia="仿宋" w:hAnsi="仿宋" w:cs="宋体" w:hint="eastAsia"/>
                <w:color w:val="000000" w:themeColor="text1"/>
                <w:sz w:val="11"/>
                <w:szCs w:val="11"/>
              </w:rPr>
              <w:t>（</w:t>
            </w:r>
            <w:r w:rsidRPr="00D12243">
              <w:rPr>
                <w:rFonts w:ascii="仿宋" w:eastAsia="仿宋" w:hAnsi="仿宋" w:cs="宋体" w:hint="eastAsia"/>
                <w:color w:val="000000" w:themeColor="text1"/>
                <w:sz w:val="11"/>
                <w:szCs w:val="11"/>
              </w:rPr>
              <w:t>储备</w:t>
            </w:r>
            <w:r w:rsidRPr="00D12243">
              <w:rPr>
                <w:rFonts w:ascii="仿宋" w:eastAsia="仿宋" w:hAnsi="仿宋" w:cs="宋体"/>
                <w:color w:val="000000" w:themeColor="text1"/>
                <w:sz w:val="11"/>
                <w:szCs w:val="11"/>
              </w:rPr>
              <w:t>2068</w:t>
            </w:r>
            <w:r w:rsidRPr="00D12243">
              <w:rPr>
                <w:rFonts w:ascii="仿宋" w:eastAsia="仿宋" w:hAnsi="仿宋" w:cs="宋体" w:hint="eastAsia"/>
                <w:color w:val="000000" w:themeColor="text1"/>
                <w:sz w:val="11"/>
                <w:szCs w:val="11"/>
              </w:rPr>
              <w:t>号</w:t>
            </w:r>
            <w:r>
              <w:rPr>
                <w:rFonts w:ascii="仿宋" w:eastAsia="仿宋" w:hAnsi="仿宋" w:cs="宋体" w:hint="eastAsia"/>
                <w:color w:val="000000" w:themeColor="text1"/>
                <w:sz w:val="11"/>
                <w:szCs w:val="11"/>
              </w:rPr>
              <w:t>）</w:t>
            </w:r>
          </w:p>
        </w:tc>
        <w:tc>
          <w:tcPr>
            <w:tcW w:w="482" w:type="pct"/>
            <w:vAlign w:val="center"/>
          </w:tcPr>
          <w:p w:rsidR="00CE4C2F" w:rsidRPr="003B178B" w:rsidRDefault="00CE4C2F" w:rsidP="003B178B">
            <w:pPr>
              <w:topLinePunct/>
              <w:spacing w:after="0" w:line="260" w:lineRule="exact"/>
              <w:jc w:val="center"/>
              <w:rPr>
                <w:rFonts w:ascii="仿宋_GB2312" w:eastAsia="仿宋_GB2312" w:cs="Times New Roman"/>
                <w:sz w:val="11"/>
                <w:szCs w:val="21"/>
              </w:rPr>
            </w:pPr>
            <w:r w:rsidRPr="003B178B">
              <w:rPr>
                <w:rFonts w:ascii="仿宋_GB2312" w:eastAsia="仿宋_GB2312" w:cs="Times New Roman"/>
                <w:sz w:val="11"/>
                <w:szCs w:val="21"/>
              </w:rPr>
              <w:t>5548.22</w:t>
            </w:r>
          </w:p>
        </w:tc>
        <w:tc>
          <w:tcPr>
            <w:tcW w:w="480" w:type="pct"/>
            <w:vAlign w:val="center"/>
          </w:tcPr>
          <w:p w:rsidR="00CE4C2F" w:rsidRPr="003B178B" w:rsidRDefault="00CE4C2F" w:rsidP="003B178B">
            <w:pPr>
              <w:topLinePunct/>
              <w:spacing w:after="0" w:line="260" w:lineRule="exact"/>
              <w:jc w:val="center"/>
              <w:rPr>
                <w:rFonts w:ascii="仿宋_GB2312" w:eastAsia="仿宋_GB2312" w:cs="Times New Roman"/>
                <w:sz w:val="11"/>
                <w:szCs w:val="21"/>
              </w:rPr>
            </w:pPr>
            <w:r w:rsidRPr="003B178B">
              <w:rPr>
                <w:rFonts w:ascii="仿宋_GB2312" w:eastAsia="仿宋_GB2312" w:cs="Times New Roman" w:hint="eastAsia"/>
                <w:sz w:val="11"/>
                <w:szCs w:val="21"/>
              </w:rPr>
              <w:t>城镇居住用地</w:t>
            </w:r>
          </w:p>
          <w:p w:rsidR="00CE4C2F" w:rsidRPr="003B178B" w:rsidRDefault="00CE4C2F" w:rsidP="003B178B">
            <w:pPr>
              <w:topLinePunct/>
              <w:spacing w:after="0" w:line="260" w:lineRule="exact"/>
              <w:jc w:val="center"/>
              <w:rPr>
                <w:rFonts w:ascii="仿宋_GB2312" w:eastAsia="仿宋_GB2312" w:cs="Times New Roman"/>
                <w:sz w:val="11"/>
                <w:szCs w:val="21"/>
              </w:rPr>
            </w:pPr>
            <w:r w:rsidRPr="003B178B">
              <w:rPr>
                <w:rFonts w:ascii="仿宋_GB2312" w:eastAsia="仿宋_GB2312" w:cs="Times New Roman" w:hint="eastAsia"/>
                <w:sz w:val="11"/>
                <w:szCs w:val="21"/>
              </w:rPr>
              <w:t>（商业≤</w:t>
            </w:r>
            <w:r w:rsidRPr="003B178B">
              <w:rPr>
                <w:rFonts w:ascii="仿宋_GB2312" w:eastAsia="仿宋_GB2312" w:cs="Times New Roman"/>
                <w:sz w:val="11"/>
                <w:szCs w:val="21"/>
              </w:rPr>
              <w:t>8%</w:t>
            </w:r>
            <w:r w:rsidRPr="003B178B">
              <w:rPr>
                <w:rFonts w:ascii="仿宋_GB2312" w:eastAsia="仿宋_GB2312" w:cs="Times New Roman" w:hint="eastAsia"/>
                <w:sz w:val="11"/>
                <w:szCs w:val="21"/>
              </w:rPr>
              <w:t>）</w:t>
            </w:r>
          </w:p>
        </w:tc>
        <w:tc>
          <w:tcPr>
            <w:tcW w:w="354" w:type="pct"/>
            <w:vAlign w:val="center"/>
          </w:tcPr>
          <w:p w:rsidR="00CE4C2F" w:rsidRPr="003B178B" w:rsidRDefault="00CE4C2F" w:rsidP="003B178B">
            <w:pPr>
              <w:widowControl w:val="0"/>
              <w:spacing w:after="0" w:line="320" w:lineRule="exact"/>
              <w:jc w:val="center"/>
              <w:rPr>
                <w:rFonts w:ascii="仿宋_GB2312" w:eastAsia="仿宋_GB2312" w:cs="Times New Roman"/>
                <w:kern w:val="2"/>
                <w:sz w:val="11"/>
                <w:szCs w:val="21"/>
              </w:rPr>
            </w:pPr>
            <w:r w:rsidRPr="003B178B">
              <w:rPr>
                <w:rFonts w:ascii="仿宋_GB2312" w:eastAsia="仿宋_GB2312" w:cs="Times New Roman"/>
                <w:sz w:val="11"/>
                <w:szCs w:val="21"/>
              </w:rPr>
              <w:t>1.0-2.8</w:t>
            </w:r>
          </w:p>
        </w:tc>
        <w:tc>
          <w:tcPr>
            <w:tcW w:w="277" w:type="pct"/>
            <w:vAlign w:val="center"/>
          </w:tcPr>
          <w:p w:rsidR="00CE4C2F" w:rsidRPr="003B178B" w:rsidRDefault="00CE4C2F" w:rsidP="003B178B">
            <w:pPr>
              <w:widowControl w:val="0"/>
              <w:spacing w:after="0" w:line="320" w:lineRule="exact"/>
              <w:jc w:val="center"/>
              <w:rPr>
                <w:rFonts w:ascii="仿宋_GB2312" w:eastAsia="仿宋_GB2312" w:cs="Times New Roman"/>
                <w:kern w:val="2"/>
                <w:sz w:val="11"/>
                <w:szCs w:val="21"/>
              </w:rPr>
            </w:pPr>
            <w:r w:rsidRPr="003B178B">
              <w:rPr>
                <w:rFonts w:ascii="仿宋_GB2312" w:eastAsia="仿宋_GB2312" w:cs="Times New Roman" w:hint="eastAsia"/>
                <w:sz w:val="11"/>
                <w:szCs w:val="21"/>
              </w:rPr>
              <w:t>≤</w:t>
            </w:r>
            <w:r w:rsidRPr="003B178B">
              <w:rPr>
                <w:rFonts w:ascii="仿宋_GB2312" w:eastAsia="仿宋_GB2312" w:cs="Times New Roman"/>
                <w:sz w:val="11"/>
                <w:szCs w:val="21"/>
              </w:rPr>
              <w:t>22%</w:t>
            </w:r>
          </w:p>
        </w:tc>
        <w:tc>
          <w:tcPr>
            <w:tcW w:w="334" w:type="pct"/>
            <w:vAlign w:val="center"/>
          </w:tcPr>
          <w:p w:rsidR="00CE4C2F" w:rsidRPr="003B178B" w:rsidRDefault="00CE4C2F" w:rsidP="003B178B">
            <w:pPr>
              <w:widowControl w:val="0"/>
              <w:spacing w:after="0" w:line="320" w:lineRule="exact"/>
              <w:jc w:val="center"/>
              <w:rPr>
                <w:rFonts w:ascii="仿宋_GB2312" w:eastAsia="仿宋_GB2312" w:cs="Times New Roman"/>
                <w:kern w:val="2"/>
                <w:sz w:val="11"/>
                <w:szCs w:val="11"/>
              </w:rPr>
            </w:pPr>
            <w:r w:rsidRPr="003B178B">
              <w:rPr>
                <w:rFonts w:ascii="仿宋_GB2312" w:eastAsia="仿宋_GB2312" w:cs="Times New Roman" w:hint="eastAsia"/>
                <w:sz w:val="11"/>
                <w:szCs w:val="11"/>
              </w:rPr>
              <w:t>≥</w:t>
            </w:r>
            <w:r w:rsidRPr="003B178B">
              <w:rPr>
                <w:rFonts w:ascii="仿宋_GB2312" w:eastAsia="仿宋_GB2312" w:cs="Times New Roman"/>
                <w:sz w:val="11"/>
                <w:szCs w:val="11"/>
              </w:rPr>
              <w:t>35%</w:t>
            </w:r>
          </w:p>
        </w:tc>
        <w:tc>
          <w:tcPr>
            <w:tcW w:w="345" w:type="pct"/>
            <w:vAlign w:val="center"/>
          </w:tcPr>
          <w:p w:rsidR="00CE4C2F" w:rsidRPr="003B178B" w:rsidRDefault="00CE4C2F" w:rsidP="003B178B">
            <w:pPr>
              <w:jc w:val="center"/>
              <w:rPr>
                <w:rFonts w:cs="Times New Roman"/>
              </w:rPr>
            </w:pPr>
            <w:r w:rsidRPr="003B178B">
              <w:rPr>
                <w:rFonts w:ascii="仿宋" w:eastAsia="仿宋" w:hAnsi="仿宋" w:cs="宋体"/>
                <w:color w:val="000000"/>
                <w:sz w:val="11"/>
                <w:szCs w:val="15"/>
              </w:rPr>
              <w:t>70</w:t>
            </w:r>
            <w:r w:rsidRPr="003B178B">
              <w:rPr>
                <w:rFonts w:ascii="仿宋" w:eastAsia="仿宋" w:hAnsi="仿宋" w:cs="宋体" w:hint="eastAsia"/>
                <w:color w:val="000000"/>
                <w:sz w:val="11"/>
                <w:szCs w:val="15"/>
              </w:rPr>
              <w:t>（商业</w:t>
            </w:r>
            <w:r w:rsidRPr="003B178B">
              <w:rPr>
                <w:rFonts w:ascii="仿宋" w:eastAsia="仿宋" w:hAnsi="仿宋" w:cs="宋体"/>
                <w:color w:val="000000"/>
                <w:sz w:val="11"/>
                <w:szCs w:val="15"/>
              </w:rPr>
              <w:t>40</w:t>
            </w:r>
            <w:r w:rsidRPr="003B178B">
              <w:rPr>
                <w:rFonts w:ascii="仿宋" w:eastAsia="仿宋" w:hAnsi="仿宋" w:cs="宋体" w:hint="eastAsia"/>
                <w:color w:val="000000"/>
                <w:sz w:val="11"/>
                <w:szCs w:val="15"/>
              </w:rPr>
              <w:t>）</w:t>
            </w:r>
          </w:p>
        </w:tc>
        <w:tc>
          <w:tcPr>
            <w:tcW w:w="344" w:type="pct"/>
            <w:vMerge/>
            <w:vAlign w:val="center"/>
          </w:tcPr>
          <w:p w:rsidR="00CE4C2F" w:rsidRPr="003B178B" w:rsidRDefault="00CE4C2F" w:rsidP="003B178B">
            <w:pPr>
              <w:adjustRightInd/>
              <w:snapToGrid/>
              <w:spacing w:after="0"/>
              <w:rPr>
                <w:rFonts w:ascii="仿宋" w:eastAsia="仿宋" w:hAnsi="仿宋" w:cs="宋体"/>
                <w:color w:val="000000"/>
                <w:sz w:val="15"/>
                <w:szCs w:val="15"/>
              </w:rPr>
            </w:pPr>
          </w:p>
        </w:tc>
        <w:tc>
          <w:tcPr>
            <w:tcW w:w="314" w:type="pct"/>
            <w:vMerge/>
            <w:vAlign w:val="center"/>
          </w:tcPr>
          <w:p w:rsidR="00CE4C2F" w:rsidRPr="003B178B" w:rsidRDefault="00CE4C2F" w:rsidP="003B178B">
            <w:pPr>
              <w:adjustRightInd/>
              <w:snapToGrid/>
              <w:spacing w:after="0"/>
              <w:rPr>
                <w:rFonts w:ascii="仿宋" w:eastAsia="仿宋" w:hAnsi="仿宋" w:cs="宋体"/>
                <w:color w:val="000000"/>
                <w:sz w:val="15"/>
                <w:szCs w:val="15"/>
              </w:rPr>
            </w:pPr>
          </w:p>
        </w:tc>
        <w:tc>
          <w:tcPr>
            <w:tcW w:w="345" w:type="pct"/>
            <w:vMerge/>
            <w:vAlign w:val="center"/>
          </w:tcPr>
          <w:p w:rsidR="00CE4C2F" w:rsidRPr="003B178B" w:rsidRDefault="00CE4C2F" w:rsidP="003B178B">
            <w:pPr>
              <w:adjustRightInd/>
              <w:snapToGrid/>
              <w:spacing w:after="0"/>
              <w:rPr>
                <w:rFonts w:ascii="仿宋" w:eastAsia="仿宋" w:hAnsi="仿宋" w:cs="宋体"/>
                <w:color w:val="000000"/>
                <w:sz w:val="15"/>
                <w:szCs w:val="15"/>
              </w:rPr>
            </w:pPr>
          </w:p>
        </w:tc>
        <w:tc>
          <w:tcPr>
            <w:tcW w:w="346" w:type="pct"/>
            <w:vMerge/>
            <w:vAlign w:val="center"/>
          </w:tcPr>
          <w:p w:rsidR="00CE4C2F" w:rsidRPr="003B178B" w:rsidRDefault="00CE4C2F" w:rsidP="003B178B">
            <w:pPr>
              <w:adjustRightInd/>
              <w:snapToGrid/>
              <w:spacing w:after="0"/>
              <w:rPr>
                <w:rFonts w:ascii="仿宋" w:eastAsia="仿宋" w:hAnsi="仿宋" w:cs="宋体"/>
                <w:color w:val="000000"/>
                <w:sz w:val="15"/>
                <w:szCs w:val="15"/>
              </w:rPr>
            </w:pPr>
          </w:p>
        </w:tc>
        <w:tc>
          <w:tcPr>
            <w:tcW w:w="320" w:type="pct"/>
            <w:vMerge/>
            <w:vAlign w:val="center"/>
          </w:tcPr>
          <w:p w:rsidR="00CE4C2F" w:rsidRPr="003B178B" w:rsidRDefault="00CE4C2F" w:rsidP="003B178B">
            <w:pPr>
              <w:adjustRightInd/>
              <w:snapToGrid/>
              <w:spacing w:after="0"/>
              <w:rPr>
                <w:rFonts w:ascii="仿宋" w:eastAsia="仿宋" w:hAnsi="仿宋" w:cs="宋体"/>
                <w:color w:val="000000"/>
                <w:sz w:val="15"/>
                <w:szCs w:val="15"/>
              </w:rPr>
            </w:pPr>
          </w:p>
        </w:tc>
      </w:tr>
      <w:tr w:rsidR="00CE4C2F" w:rsidRPr="003B178B" w:rsidTr="003B178B">
        <w:trPr>
          <w:trHeight w:val="570"/>
        </w:trPr>
        <w:tc>
          <w:tcPr>
            <w:tcW w:w="169" w:type="pct"/>
            <w:vMerge/>
            <w:vAlign w:val="center"/>
          </w:tcPr>
          <w:p w:rsidR="00CE4C2F" w:rsidRPr="003B178B" w:rsidRDefault="00CE4C2F" w:rsidP="003B178B">
            <w:pPr>
              <w:adjustRightInd/>
              <w:snapToGrid/>
              <w:spacing w:after="0"/>
              <w:rPr>
                <w:rFonts w:ascii="仿宋" w:eastAsia="仿宋" w:hAnsi="仿宋" w:cs="宋体"/>
                <w:color w:val="000000"/>
                <w:sz w:val="15"/>
                <w:szCs w:val="15"/>
              </w:rPr>
            </w:pPr>
          </w:p>
        </w:tc>
        <w:tc>
          <w:tcPr>
            <w:tcW w:w="344" w:type="pct"/>
            <w:vMerge/>
            <w:vAlign w:val="center"/>
          </w:tcPr>
          <w:p w:rsidR="00CE4C2F" w:rsidRPr="003B178B" w:rsidRDefault="00CE4C2F" w:rsidP="003B178B">
            <w:pPr>
              <w:adjustRightInd/>
              <w:snapToGrid/>
              <w:spacing w:after="0"/>
              <w:rPr>
                <w:rFonts w:ascii="仿宋" w:eastAsia="仿宋" w:hAnsi="仿宋" w:cs="宋体"/>
                <w:color w:val="000000"/>
                <w:sz w:val="15"/>
                <w:szCs w:val="15"/>
              </w:rPr>
            </w:pPr>
          </w:p>
        </w:tc>
        <w:tc>
          <w:tcPr>
            <w:tcW w:w="546" w:type="pct"/>
            <w:vAlign w:val="center"/>
          </w:tcPr>
          <w:p w:rsidR="00CE4C2F" w:rsidRPr="00116D53" w:rsidRDefault="00CE4C2F" w:rsidP="00D62187">
            <w:pPr>
              <w:adjustRightInd/>
              <w:snapToGrid/>
              <w:spacing w:after="0"/>
              <w:jc w:val="center"/>
              <w:rPr>
                <w:rFonts w:ascii="仿宋" w:eastAsia="仿宋" w:hAnsi="仿宋" w:cs="宋体"/>
                <w:color w:val="000000" w:themeColor="text1"/>
                <w:sz w:val="11"/>
                <w:szCs w:val="11"/>
              </w:rPr>
            </w:pPr>
            <w:r w:rsidRPr="00116D53">
              <w:rPr>
                <w:rFonts w:ascii="仿宋" w:eastAsia="仿宋" w:hAnsi="仿宋" w:cs="宋体" w:hint="eastAsia"/>
                <w:color w:val="000000" w:themeColor="text1"/>
                <w:sz w:val="11"/>
                <w:szCs w:val="11"/>
              </w:rPr>
              <w:t>地块九：漳江街道纺城路社区</w:t>
            </w:r>
            <w:r>
              <w:rPr>
                <w:rFonts w:ascii="仿宋" w:eastAsia="仿宋" w:hAnsi="仿宋" w:cs="宋体" w:hint="eastAsia"/>
                <w:color w:val="000000" w:themeColor="text1"/>
                <w:sz w:val="11"/>
                <w:szCs w:val="11"/>
              </w:rPr>
              <w:t>（</w:t>
            </w:r>
            <w:r w:rsidRPr="00D12243">
              <w:rPr>
                <w:rFonts w:ascii="仿宋" w:eastAsia="仿宋" w:hAnsi="仿宋" w:cs="宋体" w:hint="eastAsia"/>
                <w:color w:val="000000" w:themeColor="text1"/>
                <w:sz w:val="11"/>
                <w:szCs w:val="11"/>
              </w:rPr>
              <w:t>储备</w:t>
            </w:r>
            <w:r w:rsidRPr="00D12243">
              <w:rPr>
                <w:rFonts w:ascii="仿宋" w:eastAsia="仿宋" w:hAnsi="仿宋" w:cs="宋体"/>
                <w:color w:val="000000" w:themeColor="text1"/>
                <w:sz w:val="11"/>
                <w:szCs w:val="11"/>
              </w:rPr>
              <w:t>2069</w:t>
            </w:r>
            <w:r w:rsidRPr="00D12243">
              <w:rPr>
                <w:rFonts w:ascii="仿宋" w:eastAsia="仿宋" w:hAnsi="仿宋" w:cs="宋体" w:hint="eastAsia"/>
                <w:color w:val="000000" w:themeColor="text1"/>
                <w:sz w:val="11"/>
                <w:szCs w:val="11"/>
              </w:rPr>
              <w:t>号</w:t>
            </w:r>
            <w:r>
              <w:rPr>
                <w:rFonts w:ascii="仿宋" w:eastAsia="仿宋" w:hAnsi="仿宋" w:cs="宋体" w:hint="eastAsia"/>
                <w:color w:val="000000" w:themeColor="text1"/>
                <w:sz w:val="11"/>
                <w:szCs w:val="11"/>
              </w:rPr>
              <w:t>）</w:t>
            </w:r>
          </w:p>
        </w:tc>
        <w:tc>
          <w:tcPr>
            <w:tcW w:w="482" w:type="pct"/>
            <w:vAlign w:val="center"/>
          </w:tcPr>
          <w:p w:rsidR="00CE4C2F" w:rsidRPr="003B178B" w:rsidRDefault="00CE4C2F" w:rsidP="003B178B">
            <w:pPr>
              <w:topLinePunct/>
              <w:spacing w:after="0" w:line="260" w:lineRule="exact"/>
              <w:jc w:val="center"/>
              <w:rPr>
                <w:rFonts w:ascii="仿宋_GB2312" w:eastAsia="仿宋_GB2312" w:cs="Times New Roman"/>
                <w:sz w:val="11"/>
                <w:szCs w:val="21"/>
              </w:rPr>
            </w:pPr>
            <w:r w:rsidRPr="003B178B">
              <w:rPr>
                <w:rFonts w:ascii="仿宋_GB2312" w:eastAsia="仿宋_GB2312" w:cs="Times New Roman"/>
                <w:sz w:val="11"/>
                <w:szCs w:val="21"/>
              </w:rPr>
              <w:t>6344.35</w:t>
            </w:r>
          </w:p>
        </w:tc>
        <w:tc>
          <w:tcPr>
            <w:tcW w:w="480" w:type="pct"/>
            <w:vAlign w:val="center"/>
          </w:tcPr>
          <w:p w:rsidR="00CE4C2F" w:rsidRPr="003B178B" w:rsidRDefault="00CE4C2F" w:rsidP="003B178B">
            <w:pPr>
              <w:topLinePunct/>
              <w:spacing w:after="0" w:line="260" w:lineRule="exact"/>
              <w:jc w:val="center"/>
              <w:rPr>
                <w:rFonts w:ascii="仿宋_GB2312" w:eastAsia="仿宋_GB2312" w:cs="Times New Roman"/>
                <w:sz w:val="11"/>
                <w:szCs w:val="21"/>
              </w:rPr>
            </w:pPr>
            <w:r w:rsidRPr="003B178B">
              <w:rPr>
                <w:rFonts w:ascii="仿宋_GB2312" w:eastAsia="仿宋_GB2312" w:cs="Times New Roman" w:hint="eastAsia"/>
                <w:sz w:val="11"/>
                <w:szCs w:val="21"/>
              </w:rPr>
              <w:t>城镇居住用地</w:t>
            </w:r>
          </w:p>
          <w:p w:rsidR="00CE4C2F" w:rsidRPr="003B178B" w:rsidRDefault="00CE4C2F" w:rsidP="003B178B">
            <w:pPr>
              <w:topLinePunct/>
              <w:spacing w:after="0" w:line="260" w:lineRule="exact"/>
              <w:jc w:val="center"/>
              <w:rPr>
                <w:rFonts w:ascii="仿宋_GB2312" w:eastAsia="仿宋_GB2312" w:cs="Times New Roman"/>
                <w:sz w:val="11"/>
                <w:szCs w:val="21"/>
              </w:rPr>
            </w:pPr>
            <w:r w:rsidRPr="003B178B">
              <w:rPr>
                <w:rFonts w:ascii="仿宋_GB2312" w:eastAsia="仿宋_GB2312" w:cs="Times New Roman" w:hint="eastAsia"/>
                <w:sz w:val="11"/>
                <w:szCs w:val="21"/>
              </w:rPr>
              <w:t>（商业≤</w:t>
            </w:r>
            <w:r w:rsidRPr="003B178B">
              <w:rPr>
                <w:rFonts w:ascii="仿宋_GB2312" w:eastAsia="仿宋_GB2312" w:cs="Times New Roman"/>
                <w:sz w:val="11"/>
                <w:szCs w:val="21"/>
              </w:rPr>
              <w:t>8%</w:t>
            </w:r>
            <w:r w:rsidRPr="003B178B">
              <w:rPr>
                <w:rFonts w:ascii="仿宋_GB2312" w:eastAsia="仿宋_GB2312" w:cs="Times New Roman" w:hint="eastAsia"/>
                <w:sz w:val="11"/>
                <w:szCs w:val="21"/>
              </w:rPr>
              <w:t>）</w:t>
            </w:r>
          </w:p>
        </w:tc>
        <w:tc>
          <w:tcPr>
            <w:tcW w:w="354" w:type="pct"/>
            <w:vAlign w:val="center"/>
          </w:tcPr>
          <w:p w:rsidR="00CE4C2F" w:rsidRPr="003B178B" w:rsidRDefault="00CE4C2F" w:rsidP="003B178B">
            <w:pPr>
              <w:widowControl w:val="0"/>
              <w:spacing w:after="0" w:line="320" w:lineRule="exact"/>
              <w:jc w:val="center"/>
              <w:rPr>
                <w:rFonts w:ascii="仿宋_GB2312" w:eastAsia="仿宋_GB2312" w:cs="Times New Roman"/>
                <w:kern w:val="2"/>
                <w:sz w:val="11"/>
                <w:szCs w:val="21"/>
              </w:rPr>
            </w:pPr>
            <w:r w:rsidRPr="003B178B">
              <w:rPr>
                <w:rFonts w:ascii="仿宋_GB2312" w:eastAsia="仿宋_GB2312" w:cs="Times New Roman"/>
                <w:sz w:val="11"/>
                <w:szCs w:val="21"/>
              </w:rPr>
              <w:t>1.0-2.8</w:t>
            </w:r>
          </w:p>
        </w:tc>
        <w:tc>
          <w:tcPr>
            <w:tcW w:w="277" w:type="pct"/>
            <w:vAlign w:val="center"/>
          </w:tcPr>
          <w:p w:rsidR="00CE4C2F" w:rsidRPr="003B178B" w:rsidRDefault="00CE4C2F" w:rsidP="003B178B">
            <w:pPr>
              <w:widowControl w:val="0"/>
              <w:spacing w:after="0" w:line="320" w:lineRule="exact"/>
              <w:jc w:val="center"/>
              <w:rPr>
                <w:rFonts w:ascii="仿宋_GB2312" w:eastAsia="仿宋_GB2312" w:cs="Times New Roman"/>
                <w:kern w:val="2"/>
                <w:sz w:val="11"/>
                <w:szCs w:val="21"/>
              </w:rPr>
            </w:pPr>
            <w:r w:rsidRPr="003B178B">
              <w:rPr>
                <w:rFonts w:ascii="仿宋_GB2312" w:eastAsia="仿宋_GB2312" w:cs="Times New Roman" w:hint="eastAsia"/>
                <w:sz w:val="11"/>
                <w:szCs w:val="21"/>
              </w:rPr>
              <w:t>≤</w:t>
            </w:r>
            <w:r w:rsidRPr="003B178B">
              <w:rPr>
                <w:rFonts w:ascii="仿宋_GB2312" w:eastAsia="仿宋_GB2312" w:cs="Times New Roman"/>
                <w:sz w:val="11"/>
                <w:szCs w:val="21"/>
              </w:rPr>
              <w:t>22%</w:t>
            </w:r>
          </w:p>
        </w:tc>
        <w:tc>
          <w:tcPr>
            <w:tcW w:w="334" w:type="pct"/>
            <w:vAlign w:val="center"/>
          </w:tcPr>
          <w:p w:rsidR="00CE4C2F" w:rsidRPr="003B178B" w:rsidRDefault="00CE4C2F" w:rsidP="003B178B">
            <w:pPr>
              <w:widowControl w:val="0"/>
              <w:spacing w:after="0" w:line="320" w:lineRule="exact"/>
              <w:jc w:val="center"/>
              <w:rPr>
                <w:rFonts w:ascii="仿宋_GB2312" w:eastAsia="仿宋_GB2312" w:cs="Times New Roman"/>
                <w:kern w:val="2"/>
                <w:sz w:val="11"/>
                <w:szCs w:val="11"/>
              </w:rPr>
            </w:pPr>
            <w:r w:rsidRPr="003B178B">
              <w:rPr>
                <w:rFonts w:ascii="仿宋_GB2312" w:eastAsia="仿宋_GB2312" w:cs="Times New Roman" w:hint="eastAsia"/>
                <w:sz w:val="11"/>
                <w:szCs w:val="11"/>
              </w:rPr>
              <w:t>≥</w:t>
            </w:r>
            <w:r w:rsidRPr="003B178B">
              <w:rPr>
                <w:rFonts w:ascii="仿宋_GB2312" w:eastAsia="仿宋_GB2312" w:cs="Times New Roman"/>
                <w:sz w:val="11"/>
                <w:szCs w:val="11"/>
              </w:rPr>
              <w:t>35%</w:t>
            </w:r>
          </w:p>
        </w:tc>
        <w:tc>
          <w:tcPr>
            <w:tcW w:w="345" w:type="pct"/>
            <w:vAlign w:val="center"/>
          </w:tcPr>
          <w:p w:rsidR="00CE4C2F" w:rsidRPr="003B178B" w:rsidRDefault="00CE4C2F" w:rsidP="003B178B">
            <w:pPr>
              <w:jc w:val="center"/>
              <w:rPr>
                <w:rFonts w:cs="Times New Roman"/>
              </w:rPr>
            </w:pPr>
            <w:r w:rsidRPr="003B178B">
              <w:rPr>
                <w:rFonts w:ascii="仿宋" w:eastAsia="仿宋" w:hAnsi="仿宋" w:cs="宋体"/>
                <w:color w:val="000000"/>
                <w:sz w:val="11"/>
                <w:szCs w:val="15"/>
              </w:rPr>
              <w:t>70</w:t>
            </w:r>
            <w:r w:rsidRPr="003B178B">
              <w:rPr>
                <w:rFonts w:ascii="仿宋" w:eastAsia="仿宋" w:hAnsi="仿宋" w:cs="宋体" w:hint="eastAsia"/>
                <w:color w:val="000000"/>
                <w:sz w:val="11"/>
                <w:szCs w:val="15"/>
              </w:rPr>
              <w:t>（商业</w:t>
            </w:r>
            <w:r w:rsidRPr="003B178B">
              <w:rPr>
                <w:rFonts w:ascii="仿宋" w:eastAsia="仿宋" w:hAnsi="仿宋" w:cs="宋体"/>
                <w:color w:val="000000"/>
                <w:sz w:val="11"/>
                <w:szCs w:val="15"/>
              </w:rPr>
              <w:t>40</w:t>
            </w:r>
            <w:r w:rsidRPr="003B178B">
              <w:rPr>
                <w:rFonts w:ascii="仿宋" w:eastAsia="仿宋" w:hAnsi="仿宋" w:cs="宋体" w:hint="eastAsia"/>
                <w:color w:val="000000"/>
                <w:sz w:val="11"/>
                <w:szCs w:val="15"/>
              </w:rPr>
              <w:t>）</w:t>
            </w:r>
          </w:p>
        </w:tc>
        <w:tc>
          <w:tcPr>
            <w:tcW w:w="344" w:type="pct"/>
            <w:vMerge/>
            <w:vAlign w:val="center"/>
          </w:tcPr>
          <w:p w:rsidR="00CE4C2F" w:rsidRPr="003B178B" w:rsidRDefault="00CE4C2F" w:rsidP="003B178B">
            <w:pPr>
              <w:adjustRightInd/>
              <w:snapToGrid/>
              <w:spacing w:after="0"/>
              <w:rPr>
                <w:rFonts w:ascii="仿宋" w:eastAsia="仿宋" w:hAnsi="仿宋" w:cs="宋体"/>
                <w:color w:val="000000"/>
                <w:sz w:val="15"/>
                <w:szCs w:val="15"/>
              </w:rPr>
            </w:pPr>
          </w:p>
        </w:tc>
        <w:tc>
          <w:tcPr>
            <w:tcW w:w="314" w:type="pct"/>
            <w:vMerge/>
            <w:vAlign w:val="center"/>
          </w:tcPr>
          <w:p w:rsidR="00CE4C2F" w:rsidRPr="003B178B" w:rsidRDefault="00CE4C2F" w:rsidP="003B178B">
            <w:pPr>
              <w:adjustRightInd/>
              <w:snapToGrid/>
              <w:spacing w:after="0"/>
              <w:rPr>
                <w:rFonts w:ascii="仿宋" w:eastAsia="仿宋" w:hAnsi="仿宋" w:cs="宋体"/>
                <w:color w:val="000000"/>
                <w:sz w:val="15"/>
                <w:szCs w:val="15"/>
              </w:rPr>
            </w:pPr>
          </w:p>
        </w:tc>
        <w:tc>
          <w:tcPr>
            <w:tcW w:w="345" w:type="pct"/>
            <w:vMerge/>
            <w:vAlign w:val="center"/>
          </w:tcPr>
          <w:p w:rsidR="00CE4C2F" w:rsidRPr="003B178B" w:rsidRDefault="00CE4C2F" w:rsidP="003B178B">
            <w:pPr>
              <w:adjustRightInd/>
              <w:snapToGrid/>
              <w:spacing w:after="0"/>
              <w:rPr>
                <w:rFonts w:ascii="仿宋" w:eastAsia="仿宋" w:hAnsi="仿宋" w:cs="宋体"/>
                <w:color w:val="000000"/>
                <w:sz w:val="15"/>
                <w:szCs w:val="15"/>
              </w:rPr>
            </w:pPr>
          </w:p>
        </w:tc>
        <w:tc>
          <w:tcPr>
            <w:tcW w:w="346" w:type="pct"/>
            <w:vMerge/>
            <w:vAlign w:val="center"/>
          </w:tcPr>
          <w:p w:rsidR="00CE4C2F" w:rsidRPr="003B178B" w:rsidRDefault="00CE4C2F" w:rsidP="003B178B">
            <w:pPr>
              <w:adjustRightInd/>
              <w:snapToGrid/>
              <w:spacing w:after="0"/>
              <w:rPr>
                <w:rFonts w:ascii="仿宋" w:eastAsia="仿宋" w:hAnsi="仿宋" w:cs="宋体"/>
                <w:color w:val="000000"/>
                <w:sz w:val="15"/>
                <w:szCs w:val="15"/>
              </w:rPr>
            </w:pPr>
          </w:p>
        </w:tc>
        <w:tc>
          <w:tcPr>
            <w:tcW w:w="320" w:type="pct"/>
            <w:vMerge/>
            <w:vAlign w:val="center"/>
          </w:tcPr>
          <w:p w:rsidR="00CE4C2F" w:rsidRPr="003B178B" w:rsidRDefault="00CE4C2F" w:rsidP="003B178B">
            <w:pPr>
              <w:adjustRightInd/>
              <w:snapToGrid/>
              <w:spacing w:after="0"/>
              <w:rPr>
                <w:rFonts w:ascii="仿宋" w:eastAsia="仿宋" w:hAnsi="仿宋" w:cs="宋体"/>
                <w:color w:val="000000"/>
                <w:sz w:val="15"/>
                <w:szCs w:val="15"/>
              </w:rPr>
            </w:pPr>
          </w:p>
        </w:tc>
      </w:tr>
    </w:tbl>
    <w:p w:rsidR="00EC244C" w:rsidRDefault="00EC244C" w:rsidP="001815C8">
      <w:pPr>
        <w:spacing w:line="220" w:lineRule="atLeast"/>
        <w:rPr>
          <w:rFonts w:ascii="仿宋" w:eastAsia="仿宋" w:hAnsi="仿宋"/>
          <w:sz w:val="30"/>
          <w:szCs w:val="30"/>
        </w:rPr>
      </w:pPr>
    </w:p>
    <w:p w:rsidR="00EC244C" w:rsidRDefault="00EC244C" w:rsidP="001815C8">
      <w:pPr>
        <w:spacing w:line="220" w:lineRule="atLeast"/>
        <w:rPr>
          <w:rFonts w:ascii="仿宋" w:eastAsia="仿宋" w:hAnsi="仿宋"/>
          <w:sz w:val="30"/>
          <w:szCs w:val="30"/>
        </w:rPr>
      </w:pPr>
    </w:p>
    <w:p w:rsidR="00CB113A" w:rsidRDefault="00C912A8" w:rsidP="00C912A8">
      <w:pPr>
        <w:spacing w:line="220" w:lineRule="atLeast"/>
        <w:ind w:firstLineChars="200" w:firstLine="600"/>
        <w:rPr>
          <w:rFonts w:ascii="仿宋" w:eastAsia="仿宋" w:hAnsi="仿宋"/>
          <w:sz w:val="30"/>
          <w:szCs w:val="30"/>
        </w:rPr>
      </w:pPr>
      <w:r w:rsidRPr="00C912A8">
        <w:rPr>
          <w:rFonts w:ascii="仿宋" w:eastAsia="仿宋" w:hAnsi="仿宋" w:hint="eastAsia"/>
          <w:sz w:val="30"/>
          <w:szCs w:val="30"/>
        </w:rPr>
        <w:t>出让地块按现场挂牌期间为现状供地，由竞买人自行现场踏勘确认；如出让地块（片区内）地下有构筑物或管线设施等，由竞得人自行与有关单位协商解决，并承担相关费用</w:t>
      </w:r>
      <w:r w:rsidR="00CB113A">
        <w:rPr>
          <w:rFonts w:ascii="仿宋" w:eastAsia="仿宋" w:hAnsi="仿宋" w:hint="eastAsia"/>
          <w:sz w:val="30"/>
          <w:szCs w:val="30"/>
        </w:rPr>
        <w:t>。</w:t>
      </w:r>
    </w:p>
    <w:p w:rsidR="00BE76D6" w:rsidRDefault="000602B6" w:rsidP="001F791C">
      <w:pPr>
        <w:spacing w:line="220" w:lineRule="atLeast"/>
        <w:ind w:firstLineChars="200" w:firstLine="600"/>
        <w:rPr>
          <w:rFonts w:ascii="仿宋" w:eastAsia="仿宋" w:hAnsi="仿宋"/>
          <w:sz w:val="30"/>
          <w:szCs w:val="30"/>
        </w:rPr>
      </w:pPr>
      <w:r>
        <w:rPr>
          <w:rFonts w:ascii="仿宋" w:eastAsia="仿宋" w:hAnsi="仿宋" w:hint="eastAsia"/>
          <w:sz w:val="30"/>
          <w:szCs w:val="30"/>
        </w:rPr>
        <w:t>出让地块</w:t>
      </w:r>
      <w:r w:rsidR="0026632D" w:rsidRPr="008216CB">
        <w:rPr>
          <w:rFonts w:ascii="仿宋" w:eastAsia="仿宋" w:hAnsi="仿宋" w:hint="eastAsia"/>
          <w:sz w:val="30"/>
          <w:szCs w:val="30"/>
        </w:rPr>
        <w:t>其他规划经济技术要求</w:t>
      </w:r>
      <w:r w:rsidR="00E32DE6">
        <w:rPr>
          <w:rFonts w:ascii="仿宋" w:eastAsia="仿宋" w:hAnsi="仿宋" w:hint="eastAsia"/>
          <w:sz w:val="30"/>
          <w:szCs w:val="30"/>
        </w:rPr>
        <w:t>，</w:t>
      </w:r>
      <w:r w:rsidR="0026632D">
        <w:rPr>
          <w:rFonts w:ascii="仿宋" w:eastAsia="仿宋" w:hAnsi="仿宋" w:hint="eastAsia"/>
          <w:sz w:val="30"/>
          <w:szCs w:val="30"/>
        </w:rPr>
        <w:t>竞得人</w:t>
      </w:r>
      <w:r w:rsidR="0026632D" w:rsidRPr="008216CB">
        <w:rPr>
          <w:rFonts w:ascii="仿宋" w:eastAsia="仿宋" w:hAnsi="仿宋" w:hint="eastAsia"/>
          <w:sz w:val="30"/>
          <w:szCs w:val="30"/>
        </w:rPr>
        <w:t>按</w:t>
      </w:r>
      <w:r w:rsidR="00C912A8" w:rsidRPr="00C912A8">
        <w:rPr>
          <w:rFonts w:ascii="仿宋" w:eastAsia="仿宋" w:hAnsi="仿宋" w:cs="Times New Roman" w:hint="eastAsia"/>
          <w:sz w:val="30"/>
          <w:szCs w:val="30"/>
          <w:u w:val="single"/>
        </w:rPr>
        <w:t>桃自然资规字【2020】117号、118号、119号、120号、121号、122号、123号、124号</w:t>
      </w:r>
      <w:r w:rsidR="0026632D" w:rsidRPr="008216CB">
        <w:rPr>
          <w:rFonts w:ascii="仿宋" w:eastAsia="仿宋" w:hAnsi="仿宋" w:hint="eastAsia"/>
          <w:sz w:val="30"/>
          <w:szCs w:val="30"/>
        </w:rPr>
        <w:t>文件规定执行</w:t>
      </w:r>
      <w:r w:rsidR="00BE76D6">
        <w:rPr>
          <w:rFonts w:ascii="仿宋" w:eastAsia="仿宋" w:hAnsi="仿宋" w:hint="eastAsia"/>
          <w:sz w:val="30"/>
          <w:szCs w:val="30"/>
        </w:rPr>
        <w:t>。</w:t>
      </w:r>
    </w:p>
    <w:p w:rsidR="00650B49" w:rsidRPr="00650B49" w:rsidRDefault="00683C3D" w:rsidP="00650B49">
      <w:pPr>
        <w:spacing w:line="220" w:lineRule="atLeast"/>
        <w:ind w:firstLineChars="200" w:firstLine="600"/>
        <w:rPr>
          <w:rFonts w:ascii="仿宋" w:eastAsia="仿宋" w:hAnsi="仿宋"/>
          <w:sz w:val="30"/>
          <w:szCs w:val="30"/>
        </w:rPr>
      </w:pPr>
      <w:r>
        <w:rPr>
          <w:rFonts w:ascii="仿宋" w:eastAsia="仿宋" w:hAnsi="仿宋" w:hint="eastAsia"/>
          <w:sz w:val="30"/>
          <w:szCs w:val="30"/>
        </w:rPr>
        <w:t>其他</w:t>
      </w:r>
      <w:r w:rsidR="00BE76D6">
        <w:rPr>
          <w:rFonts w:ascii="仿宋" w:eastAsia="仿宋" w:hAnsi="仿宋" w:hint="eastAsia"/>
          <w:sz w:val="30"/>
          <w:szCs w:val="30"/>
        </w:rPr>
        <w:t>出让条件：</w:t>
      </w:r>
      <w:r w:rsidR="00C53575" w:rsidRPr="00650B49">
        <w:rPr>
          <w:rFonts w:ascii="仿宋" w:eastAsia="仿宋" w:hAnsi="仿宋"/>
          <w:sz w:val="30"/>
          <w:szCs w:val="30"/>
        </w:rPr>
        <w:t xml:space="preserve"> </w:t>
      </w:r>
    </w:p>
    <w:p w:rsidR="00650B49" w:rsidRPr="00650B49" w:rsidRDefault="00650B49" w:rsidP="00650B49">
      <w:pPr>
        <w:spacing w:line="220" w:lineRule="atLeast"/>
        <w:ind w:firstLineChars="200" w:firstLine="600"/>
        <w:rPr>
          <w:rFonts w:ascii="仿宋" w:eastAsia="仿宋" w:hAnsi="仿宋"/>
          <w:sz w:val="30"/>
          <w:szCs w:val="30"/>
        </w:rPr>
      </w:pPr>
      <w:r>
        <w:rPr>
          <w:rFonts w:ascii="仿宋" w:eastAsia="仿宋" w:hAnsi="仿宋" w:hint="eastAsia"/>
          <w:sz w:val="30"/>
          <w:szCs w:val="30"/>
        </w:rPr>
        <w:t>1、</w:t>
      </w:r>
      <w:r w:rsidRPr="00650B49">
        <w:rPr>
          <w:rFonts w:ascii="仿宋" w:eastAsia="仿宋" w:hAnsi="仿宋" w:hint="eastAsia"/>
          <w:sz w:val="30"/>
          <w:szCs w:val="30"/>
        </w:rPr>
        <w:t>整个桃纺片区开发包含储备2062号、储备2063-1号、储备2063-2号、</w:t>
      </w:r>
      <w:r w:rsidR="00CE4C2F">
        <w:rPr>
          <w:rFonts w:ascii="仿宋" w:eastAsia="仿宋" w:hAnsi="仿宋" w:hint="eastAsia"/>
          <w:sz w:val="30"/>
          <w:szCs w:val="30"/>
        </w:rPr>
        <w:t>储备2064号</w:t>
      </w:r>
      <w:r w:rsidRPr="00650B49">
        <w:rPr>
          <w:rFonts w:ascii="仿宋" w:eastAsia="仿宋" w:hAnsi="仿宋" w:hint="eastAsia"/>
          <w:sz w:val="30"/>
          <w:szCs w:val="30"/>
        </w:rPr>
        <w:t>、储备2065号、储备2066号、储备2067号、储备2068号、储备2069号共9个地块、桃纺公园、5条新改扩建的道路（兼有市政功能）建设由竞得人整体规划设计建设。其中</w:t>
      </w:r>
      <w:r w:rsidR="00CE4C2F">
        <w:rPr>
          <w:rFonts w:ascii="仿宋" w:eastAsia="仿宋" w:hAnsi="仿宋" w:hint="eastAsia"/>
          <w:sz w:val="30"/>
          <w:szCs w:val="30"/>
        </w:rPr>
        <w:t>储备2064号</w:t>
      </w:r>
      <w:r w:rsidRPr="00650B49">
        <w:rPr>
          <w:rFonts w:ascii="仿宋" w:eastAsia="仿宋" w:hAnsi="仿宋" w:hint="eastAsia"/>
          <w:sz w:val="30"/>
          <w:szCs w:val="30"/>
        </w:rPr>
        <w:t>地块（产权调换安置区）必须为首先启动的建设项目，且须按中治南方工程技术有限公司所设计的桃源县桃纺片区</w:t>
      </w:r>
      <w:r w:rsidR="00CE4C2F">
        <w:rPr>
          <w:rFonts w:ascii="仿宋" w:eastAsia="仿宋" w:hAnsi="仿宋" w:hint="eastAsia"/>
          <w:sz w:val="30"/>
          <w:szCs w:val="30"/>
        </w:rPr>
        <w:t>储备2064号</w:t>
      </w:r>
      <w:r w:rsidRPr="00650B49">
        <w:rPr>
          <w:rFonts w:ascii="仿宋" w:eastAsia="仿宋" w:hAnsi="仿宋" w:hint="eastAsia"/>
          <w:sz w:val="30"/>
          <w:szCs w:val="30"/>
        </w:rPr>
        <w:t>地块修建性详细规划施工建设，承担该设计单位后续服务费，并在成交之日起24个月内交房。超过约定期限未交房的，以约定交房之日起的过渡安置费由开发商承担，并按产权调换协议书第五条的约订执行。</w:t>
      </w:r>
    </w:p>
    <w:p w:rsidR="00650B49" w:rsidRPr="00650B49" w:rsidRDefault="00650B49" w:rsidP="00650B49">
      <w:pPr>
        <w:spacing w:line="220" w:lineRule="atLeast"/>
        <w:ind w:firstLineChars="200" w:firstLine="600"/>
        <w:rPr>
          <w:rFonts w:ascii="仿宋" w:eastAsia="仿宋" w:hAnsi="仿宋"/>
          <w:sz w:val="30"/>
          <w:szCs w:val="30"/>
        </w:rPr>
      </w:pPr>
      <w:r w:rsidRPr="00650B49">
        <w:rPr>
          <w:rFonts w:ascii="仿宋" w:eastAsia="仿宋" w:hAnsi="仿宋" w:hint="eastAsia"/>
          <w:sz w:val="30"/>
          <w:szCs w:val="30"/>
        </w:rPr>
        <w:t>2、产权置换对象、范围</w:t>
      </w:r>
    </w:p>
    <w:p w:rsidR="00650B49" w:rsidRPr="00650B49" w:rsidRDefault="00650B49" w:rsidP="00650B49">
      <w:pPr>
        <w:spacing w:line="220" w:lineRule="atLeast"/>
        <w:ind w:firstLineChars="200" w:firstLine="600"/>
        <w:rPr>
          <w:rFonts w:ascii="仿宋" w:eastAsia="仿宋" w:hAnsi="仿宋"/>
          <w:sz w:val="30"/>
          <w:szCs w:val="30"/>
        </w:rPr>
      </w:pPr>
      <w:r w:rsidRPr="00650B49">
        <w:rPr>
          <w:rFonts w:ascii="仿宋" w:eastAsia="仿宋" w:hAnsi="仿宋" w:hint="eastAsia"/>
          <w:sz w:val="30"/>
          <w:szCs w:val="30"/>
        </w:rPr>
        <w:t>竞得人按桃自然资规字[2020］119号文件在储备2064</w:t>
      </w:r>
      <w:r w:rsidRPr="00C53575">
        <w:rPr>
          <w:rFonts w:ascii="仿宋" w:eastAsia="仿宋" w:hAnsi="仿宋" w:hint="eastAsia"/>
          <w:color w:val="000000" w:themeColor="text1"/>
          <w:sz w:val="30"/>
          <w:szCs w:val="30"/>
        </w:rPr>
        <w:t>#</w:t>
      </w:r>
      <w:r w:rsidRPr="00650B49">
        <w:rPr>
          <w:rFonts w:ascii="仿宋" w:eastAsia="仿宋" w:hAnsi="仿宋" w:hint="eastAsia"/>
          <w:sz w:val="30"/>
          <w:szCs w:val="30"/>
        </w:rPr>
        <w:t>地块上住宅建设672套房,住宅建筑面积72213.46平方米，其中产权调换户580套建筑面积约60000平方米，户型面</w:t>
      </w:r>
      <w:r w:rsidRPr="00C53575">
        <w:rPr>
          <w:rFonts w:ascii="仿宋" w:eastAsia="仿宋" w:hAnsi="仿宋" w:hint="eastAsia"/>
          <w:spacing w:val="-20"/>
          <w:sz w:val="30"/>
          <w:szCs w:val="30"/>
        </w:rPr>
        <w:t xml:space="preserve">积分别为70-75平方米左右25套,80-95平方米左右128套,95-105平方米左右259套,105-125平方米左右203套, </w:t>
      </w:r>
      <w:r w:rsidRPr="00650B49">
        <w:rPr>
          <w:rFonts w:ascii="仿宋" w:eastAsia="仿宋" w:hAnsi="仿宋" w:hint="eastAsia"/>
          <w:sz w:val="30"/>
          <w:szCs w:val="30"/>
        </w:rPr>
        <w:t>125-135平方米左右57套,具体面积以房产主管部门验收核定为准。商业铺面、地下车位由产权调换户自行自愿购买，待安置完成产权调换户后，剩余房产由开发商自行处置（包括商业铺面和地下车位）。</w:t>
      </w:r>
    </w:p>
    <w:p w:rsidR="00650B49" w:rsidRPr="00650B49" w:rsidRDefault="00650B49" w:rsidP="00650B49">
      <w:pPr>
        <w:spacing w:line="220" w:lineRule="atLeast"/>
        <w:ind w:firstLineChars="200" w:firstLine="600"/>
        <w:rPr>
          <w:rFonts w:ascii="仿宋" w:eastAsia="仿宋" w:hAnsi="仿宋"/>
          <w:sz w:val="30"/>
          <w:szCs w:val="30"/>
        </w:rPr>
      </w:pPr>
      <w:r w:rsidRPr="00650B49">
        <w:rPr>
          <w:rFonts w:ascii="仿宋" w:eastAsia="仿宋" w:hAnsi="仿宋" w:hint="eastAsia"/>
          <w:sz w:val="30"/>
          <w:szCs w:val="30"/>
        </w:rPr>
        <w:lastRenderedPageBreak/>
        <w:t>3、购房合同签订</w:t>
      </w:r>
    </w:p>
    <w:p w:rsidR="00650B49" w:rsidRPr="00650B49" w:rsidRDefault="00650B49" w:rsidP="00650B49">
      <w:pPr>
        <w:spacing w:line="220" w:lineRule="atLeast"/>
        <w:ind w:firstLineChars="200" w:firstLine="600"/>
        <w:rPr>
          <w:rFonts w:ascii="仿宋" w:eastAsia="仿宋" w:hAnsi="仿宋"/>
          <w:sz w:val="30"/>
          <w:szCs w:val="30"/>
        </w:rPr>
      </w:pPr>
      <w:r w:rsidRPr="00650B49">
        <w:rPr>
          <w:rFonts w:ascii="仿宋" w:eastAsia="仿宋" w:hAnsi="仿宋" w:hint="eastAsia"/>
          <w:sz w:val="30"/>
          <w:szCs w:val="30"/>
        </w:rPr>
        <w:t>调换户（购房人）在开发业主取得预售许可证后四个月内签订购房合同,否则，视为放弃产权调换。</w:t>
      </w:r>
    </w:p>
    <w:p w:rsidR="00650B49" w:rsidRPr="00650B49" w:rsidRDefault="00650B49" w:rsidP="00650B49">
      <w:pPr>
        <w:spacing w:line="220" w:lineRule="atLeast"/>
        <w:ind w:firstLineChars="200" w:firstLine="600"/>
        <w:rPr>
          <w:rFonts w:ascii="仿宋" w:eastAsia="仿宋" w:hAnsi="仿宋"/>
          <w:sz w:val="30"/>
          <w:szCs w:val="30"/>
        </w:rPr>
      </w:pPr>
      <w:r w:rsidRPr="00650B49">
        <w:rPr>
          <w:rFonts w:ascii="仿宋" w:eastAsia="仿宋" w:hAnsi="仿宋" w:hint="eastAsia"/>
          <w:sz w:val="30"/>
          <w:szCs w:val="30"/>
        </w:rPr>
        <w:t>4、</w:t>
      </w:r>
      <w:r w:rsidR="00C53575">
        <w:rPr>
          <w:rFonts w:ascii="仿宋" w:eastAsia="仿宋" w:hAnsi="仿宋" w:hint="eastAsia"/>
          <w:sz w:val="30"/>
          <w:szCs w:val="30"/>
        </w:rPr>
        <w:t>竞</w:t>
      </w:r>
      <w:r w:rsidRPr="00650B49">
        <w:rPr>
          <w:rFonts w:ascii="仿宋" w:eastAsia="仿宋" w:hAnsi="仿宋" w:hint="eastAsia"/>
          <w:sz w:val="30"/>
          <w:szCs w:val="30"/>
        </w:rPr>
        <w:t>得人为产权调换对象提供不动产权登记,以及水、电、燃气、电视、宽带到户的服务并负责相关费用；开通使用的服务及费用由产权调换户自行负责缴费。</w:t>
      </w:r>
    </w:p>
    <w:p w:rsidR="00650B49" w:rsidRPr="00650B49" w:rsidRDefault="00650B49" w:rsidP="00650B49">
      <w:pPr>
        <w:spacing w:line="220" w:lineRule="atLeast"/>
        <w:ind w:firstLineChars="200" w:firstLine="600"/>
        <w:rPr>
          <w:rFonts w:ascii="仿宋" w:eastAsia="仿宋" w:hAnsi="仿宋"/>
          <w:sz w:val="30"/>
          <w:szCs w:val="30"/>
        </w:rPr>
      </w:pPr>
      <w:r w:rsidRPr="00650B49">
        <w:rPr>
          <w:rFonts w:ascii="仿宋" w:eastAsia="仿宋" w:hAnsi="仿宋" w:hint="eastAsia"/>
          <w:sz w:val="30"/>
          <w:szCs w:val="30"/>
        </w:rPr>
        <w:t>5、该商品房开发小区物业服务实行市场化管理,纳入桃纺片区统一物业管理和缴费。</w:t>
      </w:r>
    </w:p>
    <w:p w:rsidR="00650B49" w:rsidRPr="00650B49" w:rsidRDefault="00650B49" w:rsidP="00650B49">
      <w:pPr>
        <w:spacing w:line="220" w:lineRule="atLeast"/>
        <w:ind w:firstLineChars="200" w:firstLine="600"/>
        <w:rPr>
          <w:rFonts w:ascii="仿宋" w:eastAsia="仿宋" w:hAnsi="仿宋"/>
          <w:sz w:val="30"/>
          <w:szCs w:val="30"/>
        </w:rPr>
      </w:pPr>
      <w:r w:rsidRPr="00650B49">
        <w:rPr>
          <w:rFonts w:ascii="仿宋" w:eastAsia="仿宋" w:hAnsi="仿宋" w:hint="eastAsia"/>
          <w:sz w:val="30"/>
          <w:szCs w:val="30"/>
        </w:rPr>
        <w:t>6、竞得人负责桃纺公园（35583.46平方米）的建设，竞得人负责公园的报建手续，政府相关职能部门验收后交付政府部门使用和管理。</w:t>
      </w:r>
    </w:p>
    <w:p w:rsidR="00650B49" w:rsidRPr="00650B49" w:rsidRDefault="00650B49" w:rsidP="00650B49">
      <w:pPr>
        <w:spacing w:line="220" w:lineRule="atLeast"/>
        <w:ind w:firstLineChars="200" w:firstLine="600"/>
        <w:rPr>
          <w:rFonts w:ascii="仿宋" w:eastAsia="仿宋" w:hAnsi="仿宋"/>
          <w:sz w:val="30"/>
          <w:szCs w:val="30"/>
        </w:rPr>
      </w:pPr>
      <w:r w:rsidRPr="00650B49">
        <w:rPr>
          <w:rFonts w:ascii="仿宋" w:eastAsia="仿宋" w:hAnsi="仿宋" w:hint="eastAsia"/>
          <w:sz w:val="30"/>
          <w:szCs w:val="30"/>
        </w:rPr>
        <w:t>7、竞得人负责该片区内市政道路的建设（包括给水管网、排水管网、路灯、强弱电管道及燃气管道等市政工程的建设），且须按桃源县市政工程设有限公司所设计的桃源县城中区桃纺片区配套路网改扩建工程规划设计要求，自行与相关有资质的单位联系组织施工建设，并承担建设资金和该项目设计单位的设计费用和后续服务费，负责道路建设的报建手续，政府职能部门验收后交付有关部门使用和管理。具体为：圆梦路新建，长817米，宽20米；土桥路新建，长339米，宽20米；纺城路改扩建，长518米，宽18米；文星南路新建，长338米，宽18米；西苑路新建，长359米，宽12米。</w:t>
      </w:r>
    </w:p>
    <w:p w:rsidR="00650B49" w:rsidRPr="00650B49" w:rsidRDefault="00650B49" w:rsidP="00650B49">
      <w:pPr>
        <w:spacing w:line="220" w:lineRule="atLeast"/>
        <w:ind w:firstLineChars="200" w:firstLine="600"/>
        <w:rPr>
          <w:rFonts w:ascii="仿宋" w:eastAsia="仿宋" w:hAnsi="仿宋"/>
          <w:sz w:val="30"/>
          <w:szCs w:val="30"/>
        </w:rPr>
      </w:pPr>
      <w:r w:rsidRPr="00650B49">
        <w:rPr>
          <w:rFonts w:ascii="仿宋" w:eastAsia="仿宋" w:hAnsi="仿宋" w:hint="eastAsia"/>
          <w:sz w:val="30"/>
          <w:szCs w:val="30"/>
        </w:rPr>
        <w:t>8、在片区建设中，竞得人预留400个车位，由步行街业主自行购买。</w:t>
      </w:r>
    </w:p>
    <w:p w:rsidR="00650B49" w:rsidRPr="00650B49" w:rsidRDefault="00650B49" w:rsidP="00650B49">
      <w:pPr>
        <w:spacing w:line="220" w:lineRule="atLeast"/>
        <w:ind w:firstLineChars="200" w:firstLine="600"/>
        <w:rPr>
          <w:rFonts w:ascii="仿宋" w:eastAsia="仿宋" w:hAnsi="仿宋"/>
          <w:sz w:val="30"/>
          <w:szCs w:val="30"/>
        </w:rPr>
      </w:pPr>
      <w:r w:rsidRPr="00650B49">
        <w:rPr>
          <w:rFonts w:ascii="仿宋" w:eastAsia="仿宋" w:hAnsi="仿宋" w:hint="eastAsia"/>
          <w:sz w:val="30"/>
          <w:szCs w:val="30"/>
        </w:rPr>
        <w:t>9、该片区内原有地下人防工程1607平方米，竞得人在开发建设中需向人防部门申请。房产开发项目内人防工程建设方案须经县人防主管部门批准。</w:t>
      </w:r>
    </w:p>
    <w:p w:rsidR="00650B49" w:rsidRPr="00650B49" w:rsidRDefault="00650B49" w:rsidP="00650B49">
      <w:pPr>
        <w:spacing w:line="220" w:lineRule="atLeast"/>
        <w:ind w:firstLineChars="200" w:firstLine="600"/>
        <w:rPr>
          <w:rFonts w:ascii="仿宋" w:eastAsia="仿宋" w:hAnsi="仿宋"/>
          <w:sz w:val="30"/>
          <w:szCs w:val="30"/>
        </w:rPr>
      </w:pPr>
      <w:r w:rsidRPr="00650B49">
        <w:rPr>
          <w:rFonts w:ascii="仿宋" w:eastAsia="仿宋" w:hAnsi="仿宋" w:hint="eastAsia"/>
          <w:sz w:val="30"/>
          <w:szCs w:val="30"/>
        </w:rPr>
        <w:t>10、产权调换及公园、5条新改扩建道路税费核减方式依照相关法律法规进行。</w:t>
      </w:r>
    </w:p>
    <w:p w:rsidR="00650B49" w:rsidRPr="00650B49" w:rsidRDefault="00650B49" w:rsidP="00650B49">
      <w:pPr>
        <w:spacing w:line="220" w:lineRule="atLeast"/>
        <w:ind w:firstLineChars="200" w:firstLine="600"/>
        <w:rPr>
          <w:rFonts w:ascii="仿宋" w:eastAsia="仿宋" w:hAnsi="仿宋"/>
          <w:sz w:val="30"/>
          <w:szCs w:val="30"/>
        </w:rPr>
      </w:pPr>
      <w:r w:rsidRPr="00650B49">
        <w:rPr>
          <w:rFonts w:ascii="仿宋" w:eastAsia="仿宋" w:hAnsi="仿宋" w:hint="eastAsia"/>
          <w:sz w:val="30"/>
          <w:szCs w:val="30"/>
        </w:rPr>
        <w:t>11、该片区内现有树木由竞得人自行处置，尽量保留。</w:t>
      </w:r>
    </w:p>
    <w:p w:rsidR="001815C8" w:rsidRPr="00617ED2" w:rsidRDefault="001815C8" w:rsidP="00650B49">
      <w:pPr>
        <w:spacing w:line="220" w:lineRule="atLeast"/>
        <w:ind w:firstLineChars="200" w:firstLine="600"/>
        <w:rPr>
          <w:rFonts w:ascii="仿宋" w:eastAsia="仿宋" w:hAnsi="仿宋"/>
          <w:sz w:val="30"/>
          <w:szCs w:val="30"/>
          <w:u w:val="single"/>
        </w:rPr>
      </w:pPr>
    </w:p>
    <w:p w:rsidR="001815C8" w:rsidRPr="008216CB" w:rsidRDefault="001815C8" w:rsidP="00065285">
      <w:pPr>
        <w:spacing w:line="220" w:lineRule="atLeast"/>
        <w:ind w:firstLineChars="200" w:firstLine="600"/>
        <w:rPr>
          <w:rFonts w:ascii="仿宋" w:eastAsia="仿宋" w:hAnsi="仿宋"/>
          <w:sz w:val="30"/>
          <w:szCs w:val="30"/>
        </w:rPr>
      </w:pPr>
      <w:r w:rsidRPr="008216CB">
        <w:rPr>
          <w:rFonts w:ascii="仿宋" w:eastAsia="仿宋" w:hAnsi="仿宋" w:hint="eastAsia"/>
          <w:sz w:val="30"/>
          <w:szCs w:val="30"/>
        </w:rPr>
        <w:lastRenderedPageBreak/>
        <w:t>本地块出让</w:t>
      </w:r>
      <w:r w:rsidR="00414B65">
        <w:rPr>
          <w:rFonts w:ascii="仿宋" w:eastAsia="仿宋" w:hAnsi="仿宋" w:hint="eastAsia"/>
          <w:sz w:val="30"/>
          <w:szCs w:val="30"/>
        </w:rPr>
        <w:t>底价</w:t>
      </w:r>
      <w:r w:rsidRPr="008216CB">
        <w:rPr>
          <w:rFonts w:ascii="仿宋" w:eastAsia="仿宋" w:hAnsi="仿宋" w:hint="eastAsia"/>
          <w:sz w:val="30"/>
          <w:szCs w:val="30"/>
        </w:rPr>
        <w:t>为</w:t>
      </w:r>
      <w:r w:rsidR="00181599">
        <w:rPr>
          <w:rFonts w:ascii="仿宋" w:eastAsia="仿宋" w:hAnsi="仿宋" w:hint="eastAsia"/>
          <w:sz w:val="30"/>
          <w:szCs w:val="30"/>
          <w:u w:val="single"/>
        </w:rPr>
        <w:t>有底价出让</w:t>
      </w:r>
      <w:r w:rsidR="00414B65">
        <w:rPr>
          <w:rFonts w:ascii="仿宋" w:eastAsia="仿宋" w:hAnsi="仿宋" w:hint="eastAsia"/>
          <w:sz w:val="30"/>
          <w:szCs w:val="30"/>
        </w:rPr>
        <w:t>。</w:t>
      </w:r>
    </w:p>
    <w:p w:rsidR="001815C8" w:rsidRPr="00065285" w:rsidRDefault="00886DBF" w:rsidP="00065285">
      <w:pPr>
        <w:spacing w:line="220" w:lineRule="atLeast"/>
        <w:ind w:firstLineChars="200" w:firstLine="600"/>
        <w:rPr>
          <w:rFonts w:ascii="黑体" w:eastAsia="黑体" w:hAnsi="黑体"/>
          <w:sz w:val="30"/>
          <w:szCs w:val="30"/>
        </w:rPr>
      </w:pPr>
      <w:r>
        <w:rPr>
          <w:rFonts w:ascii="黑体" w:eastAsia="黑体" w:hAnsi="黑体" w:hint="eastAsia"/>
          <w:sz w:val="30"/>
          <w:szCs w:val="30"/>
        </w:rPr>
        <w:t>4.</w:t>
      </w:r>
      <w:r w:rsidR="001815C8" w:rsidRPr="00065285">
        <w:rPr>
          <w:rFonts w:ascii="黑体" w:eastAsia="黑体" w:hAnsi="黑体" w:hint="eastAsia"/>
          <w:sz w:val="30"/>
          <w:szCs w:val="30"/>
        </w:rPr>
        <w:t>竞买资格</w:t>
      </w:r>
    </w:p>
    <w:p w:rsidR="001815C8" w:rsidRPr="008216CB" w:rsidRDefault="00886DBF" w:rsidP="00065285">
      <w:pPr>
        <w:spacing w:line="220" w:lineRule="atLeast"/>
        <w:ind w:firstLineChars="200" w:firstLine="600"/>
        <w:rPr>
          <w:rFonts w:ascii="仿宋" w:eastAsia="仿宋" w:hAnsi="仿宋"/>
          <w:sz w:val="30"/>
          <w:szCs w:val="30"/>
        </w:rPr>
      </w:pPr>
      <w:r>
        <w:rPr>
          <w:rFonts w:ascii="仿宋" w:eastAsia="仿宋" w:hAnsi="仿宋" w:hint="eastAsia"/>
          <w:sz w:val="30"/>
          <w:szCs w:val="30"/>
        </w:rPr>
        <w:t>4.1</w:t>
      </w:r>
      <w:r w:rsidR="001815C8" w:rsidRPr="008216CB">
        <w:rPr>
          <w:rFonts w:ascii="仿宋" w:eastAsia="仿宋" w:hAnsi="仿宋" w:hint="eastAsia"/>
          <w:sz w:val="30"/>
          <w:szCs w:val="30"/>
        </w:rPr>
        <w:t>竞买人资格应符合下列第</w:t>
      </w:r>
      <w:r w:rsidR="00181599" w:rsidRPr="00181599">
        <w:rPr>
          <w:rFonts w:ascii="仿宋" w:eastAsia="仿宋" w:hAnsi="仿宋" w:hint="eastAsia"/>
          <w:sz w:val="30"/>
          <w:szCs w:val="30"/>
          <w:u w:val="single"/>
        </w:rPr>
        <w:t>（1）</w:t>
      </w:r>
      <w:r w:rsidR="001815C8" w:rsidRPr="008216CB">
        <w:rPr>
          <w:rFonts w:ascii="仿宋" w:eastAsia="仿宋" w:hAnsi="仿宋" w:hint="eastAsia"/>
          <w:sz w:val="30"/>
          <w:szCs w:val="30"/>
        </w:rPr>
        <w:t>种要求：</w:t>
      </w:r>
    </w:p>
    <w:p w:rsidR="001815C8" w:rsidRPr="008216CB" w:rsidRDefault="001815C8" w:rsidP="00065285">
      <w:pPr>
        <w:spacing w:line="220" w:lineRule="atLeast"/>
        <w:ind w:firstLineChars="200" w:firstLine="600"/>
        <w:rPr>
          <w:rFonts w:ascii="仿宋" w:eastAsia="仿宋" w:hAnsi="仿宋"/>
          <w:sz w:val="30"/>
          <w:szCs w:val="30"/>
        </w:rPr>
      </w:pPr>
      <w:r w:rsidRPr="008216CB">
        <w:rPr>
          <w:rFonts w:ascii="仿宋" w:eastAsia="仿宋" w:hAnsi="仿宋" w:hint="eastAsia"/>
          <w:sz w:val="30"/>
          <w:szCs w:val="30"/>
        </w:rPr>
        <w:t>（1）中华人民共和国境内外的自然人、法人和其他组织，均可申请参加竞买，但法律法规和政策规定对竞买人另有限制，以及有欠缴出让人土地出让价款、不履行土地出让合同等不良记录的自然人、法人和其他组织，均不得申请参加本次竞买，否则其竞买资格及其报</w:t>
      </w:r>
      <w:r w:rsidR="003C5DE7">
        <w:rPr>
          <w:rFonts w:ascii="仿宋" w:eastAsia="仿宋" w:hAnsi="仿宋" w:hint="eastAsia"/>
          <w:sz w:val="30"/>
          <w:szCs w:val="30"/>
        </w:rPr>
        <w:t>（</w:t>
      </w:r>
      <w:r w:rsidR="003C5DE7" w:rsidRPr="008216CB">
        <w:rPr>
          <w:rFonts w:ascii="仿宋" w:eastAsia="仿宋" w:hAnsi="仿宋" w:hint="eastAsia"/>
          <w:sz w:val="30"/>
          <w:szCs w:val="30"/>
        </w:rPr>
        <w:t>竞</w:t>
      </w:r>
      <w:r w:rsidR="003C5DE7">
        <w:rPr>
          <w:rFonts w:ascii="仿宋" w:eastAsia="仿宋" w:hAnsi="仿宋" w:hint="eastAsia"/>
          <w:sz w:val="30"/>
          <w:szCs w:val="30"/>
        </w:rPr>
        <w:t>）</w:t>
      </w:r>
      <w:r w:rsidRPr="008216CB">
        <w:rPr>
          <w:rFonts w:ascii="仿宋" w:eastAsia="仿宋" w:hAnsi="仿宋" w:hint="eastAsia"/>
          <w:sz w:val="30"/>
          <w:szCs w:val="30"/>
        </w:rPr>
        <w:t>价无效。</w:t>
      </w:r>
    </w:p>
    <w:p w:rsidR="001815C8" w:rsidRPr="008216CB" w:rsidRDefault="001815C8" w:rsidP="00065285">
      <w:pPr>
        <w:spacing w:line="220" w:lineRule="atLeast"/>
        <w:ind w:firstLineChars="200" w:firstLine="600"/>
        <w:rPr>
          <w:rFonts w:ascii="仿宋" w:eastAsia="仿宋" w:hAnsi="仿宋"/>
          <w:sz w:val="30"/>
          <w:szCs w:val="30"/>
        </w:rPr>
      </w:pPr>
      <w:r w:rsidRPr="008216CB">
        <w:rPr>
          <w:rFonts w:ascii="仿宋" w:eastAsia="仿宋" w:hAnsi="仿宋" w:hint="eastAsia"/>
          <w:sz w:val="30"/>
          <w:szCs w:val="30"/>
        </w:rPr>
        <w:t>（2）具有</w:t>
      </w:r>
      <w:r w:rsidRPr="005A4E54">
        <w:rPr>
          <w:rFonts w:ascii="仿宋" w:eastAsia="仿宋" w:hAnsi="仿宋" w:hint="eastAsia"/>
          <w:sz w:val="30"/>
          <w:szCs w:val="30"/>
          <w:u w:val="single"/>
        </w:rPr>
        <w:t xml:space="preserve">               </w:t>
      </w:r>
      <w:r w:rsidRPr="008216CB">
        <w:rPr>
          <w:rFonts w:ascii="仿宋" w:eastAsia="仿宋" w:hAnsi="仿宋" w:hint="eastAsia"/>
          <w:sz w:val="30"/>
          <w:szCs w:val="30"/>
        </w:rPr>
        <w:t>资格（资质）的</w:t>
      </w:r>
      <w:r w:rsidR="001A6C19" w:rsidRPr="008216CB">
        <w:rPr>
          <w:rFonts w:ascii="仿宋" w:eastAsia="仿宋" w:hAnsi="仿宋" w:hint="eastAsia"/>
          <w:sz w:val="30"/>
          <w:szCs w:val="30"/>
        </w:rPr>
        <w:t>中华人民共和国境内外的自然人、法人和其他组织</w:t>
      </w:r>
      <w:r w:rsidRPr="008216CB">
        <w:rPr>
          <w:rFonts w:ascii="仿宋" w:eastAsia="仿宋" w:hAnsi="仿宋" w:hint="eastAsia"/>
          <w:sz w:val="30"/>
          <w:szCs w:val="30"/>
        </w:rPr>
        <w:t>，均可申请参加竞买，但法律法规和政策规定对竞买人另有限制，以及有欠缴出让人土地出让价款、不履行土地出让合同等不良记录的自然人、法人和其他组织，均不得申请参加本次竞买，否则其竞买资格及其报</w:t>
      </w:r>
      <w:r w:rsidR="003C5DE7">
        <w:rPr>
          <w:rFonts w:ascii="仿宋" w:eastAsia="仿宋" w:hAnsi="仿宋" w:hint="eastAsia"/>
          <w:sz w:val="30"/>
          <w:szCs w:val="30"/>
        </w:rPr>
        <w:t>（</w:t>
      </w:r>
      <w:r w:rsidR="003C5DE7" w:rsidRPr="008216CB">
        <w:rPr>
          <w:rFonts w:ascii="仿宋" w:eastAsia="仿宋" w:hAnsi="仿宋" w:hint="eastAsia"/>
          <w:sz w:val="30"/>
          <w:szCs w:val="30"/>
        </w:rPr>
        <w:t>竞</w:t>
      </w:r>
      <w:r w:rsidR="003C5DE7">
        <w:rPr>
          <w:rFonts w:ascii="仿宋" w:eastAsia="仿宋" w:hAnsi="仿宋" w:hint="eastAsia"/>
          <w:sz w:val="30"/>
          <w:szCs w:val="30"/>
        </w:rPr>
        <w:t>）</w:t>
      </w:r>
      <w:r w:rsidRPr="008216CB">
        <w:rPr>
          <w:rFonts w:ascii="仿宋" w:eastAsia="仿宋" w:hAnsi="仿宋" w:hint="eastAsia"/>
          <w:sz w:val="30"/>
          <w:szCs w:val="30"/>
        </w:rPr>
        <w:t>价无效。</w:t>
      </w:r>
    </w:p>
    <w:p w:rsidR="001815C8" w:rsidRPr="008216CB" w:rsidRDefault="00886DBF" w:rsidP="00065285">
      <w:pPr>
        <w:spacing w:line="220" w:lineRule="atLeast"/>
        <w:ind w:firstLineChars="200" w:firstLine="600"/>
        <w:rPr>
          <w:rFonts w:ascii="仿宋" w:eastAsia="仿宋" w:hAnsi="仿宋"/>
          <w:sz w:val="30"/>
          <w:szCs w:val="30"/>
        </w:rPr>
      </w:pPr>
      <w:r>
        <w:rPr>
          <w:rFonts w:ascii="仿宋" w:eastAsia="仿宋" w:hAnsi="仿宋" w:hint="eastAsia"/>
          <w:sz w:val="30"/>
          <w:szCs w:val="30"/>
        </w:rPr>
        <w:t>4.2</w:t>
      </w:r>
      <w:r w:rsidR="00EB6DBE">
        <w:rPr>
          <w:rFonts w:ascii="仿宋" w:eastAsia="仿宋" w:hAnsi="仿宋" w:hint="eastAsia"/>
          <w:sz w:val="30"/>
          <w:szCs w:val="30"/>
        </w:rPr>
        <w:t>联合申请</w:t>
      </w:r>
      <w:r w:rsidR="001815C8" w:rsidRPr="008216CB">
        <w:rPr>
          <w:rFonts w:ascii="仿宋" w:eastAsia="仿宋" w:hAnsi="仿宋" w:hint="eastAsia"/>
          <w:sz w:val="30"/>
          <w:szCs w:val="30"/>
        </w:rPr>
        <w:t>条件为下列第</w:t>
      </w:r>
      <w:r w:rsidR="00181599" w:rsidRPr="00181599">
        <w:rPr>
          <w:rFonts w:ascii="仿宋" w:eastAsia="仿宋" w:hAnsi="仿宋" w:hint="eastAsia"/>
          <w:sz w:val="30"/>
          <w:szCs w:val="30"/>
          <w:u w:val="single"/>
        </w:rPr>
        <w:t>（</w:t>
      </w:r>
      <w:r w:rsidR="004D1567">
        <w:rPr>
          <w:rFonts w:ascii="仿宋" w:eastAsia="仿宋" w:hAnsi="仿宋" w:hint="eastAsia"/>
          <w:sz w:val="30"/>
          <w:szCs w:val="30"/>
          <w:u w:val="single"/>
        </w:rPr>
        <w:t>2</w:t>
      </w:r>
      <w:r w:rsidR="00181599" w:rsidRPr="00181599">
        <w:rPr>
          <w:rFonts w:ascii="仿宋" w:eastAsia="仿宋" w:hAnsi="仿宋" w:hint="eastAsia"/>
          <w:sz w:val="30"/>
          <w:szCs w:val="30"/>
          <w:u w:val="single"/>
        </w:rPr>
        <w:t>）</w:t>
      </w:r>
      <w:r w:rsidR="001815C8" w:rsidRPr="008216CB">
        <w:rPr>
          <w:rFonts w:ascii="仿宋" w:eastAsia="仿宋" w:hAnsi="仿宋" w:hint="eastAsia"/>
          <w:sz w:val="30"/>
          <w:szCs w:val="30"/>
        </w:rPr>
        <w:t>种方式：</w:t>
      </w:r>
    </w:p>
    <w:p w:rsidR="001815C8" w:rsidRPr="008216CB" w:rsidRDefault="001815C8" w:rsidP="00065285">
      <w:pPr>
        <w:spacing w:line="220" w:lineRule="atLeast"/>
        <w:ind w:firstLineChars="200" w:firstLine="600"/>
        <w:rPr>
          <w:rFonts w:ascii="仿宋" w:eastAsia="仿宋" w:hAnsi="仿宋"/>
          <w:sz w:val="30"/>
          <w:szCs w:val="30"/>
        </w:rPr>
      </w:pPr>
      <w:r w:rsidRPr="008216CB">
        <w:rPr>
          <w:rFonts w:ascii="仿宋" w:eastAsia="仿宋" w:hAnsi="仿宋" w:hint="eastAsia"/>
          <w:sz w:val="30"/>
          <w:szCs w:val="30"/>
        </w:rPr>
        <w:t>（1）竞买人应单独申请竞买，不得</w:t>
      </w:r>
      <w:r w:rsidR="00EB6DBE" w:rsidRPr="008216CB">
        <w:rPr>
          <w:rFonts w:ascii="仿宋" w:eastAsia="仿宋" w:hAnsi="仿宋" w:hint="eastAsia"/>
          <w:sz w:val="30"/>
          <w:szCs w:val="30"/>
        </w:rPr>
        <w:t>联合</w:t>
      </w:r>
      <w:r w:rsidRPr="008216CB">
        <w:rPr>
          <w:rFonts w:ascii="仿宋" w:eastAsia="仿宋" w:hAnsi="仿宋" w:hint="eastAsia"/>
          <w:sz w:val="30"/>
          <w:szCs w:val="30"/>
        </w:rPr>
        <w:t>申请竞买。</w:t>
      </w:r>
    </w:p>
    <w:p w:rsidR="001815C8" w:rsidRDefault="001815C8" w:rsidP="00065285">
      <w:pPr>
        <w:spacing w:line="220" w:lineRule="atLeast"/>
        <w:ind w:firstLineChars="200" w:firstLine="600"/>
        <w:rPr>
          <w:rFonts w:ascii="仿宋" w:eastAsia="仿宋" w:hAnsi="仿宋"/>
          <w:sz w:val="30"/>
          <w:szCs w:val="30"/>
        </w:rPr>
      </w:pPr>
      <w:r w:rsidRPr="008216CB">
        <w:rPr>
          <w:rFonts w:ascii="仿宋" w:eastAsia="仿宋" w:hAnsi="仿宋" w:hint="eastAsia"/>
          <w:sz w:val="30"/>
          <w:szCs w:val="30"/>
        </w:rPr>
        <w:t>（2）竞买人可单独申请竞买，也可</w:t>
      </w:r>
      <w:r w:rsidR="00EB6DBE" w:rsidRPr="008216CB">
        <w:rPr>
          <w:rFonts w:ascii="仿宋" w:eastAsia="仿宋" w:hAnsi="仿宋" w:hint="eastAsia"/>
          <w:sz w:val="30"/>
          <w:szCs w:val="30"/>
        </w:rPr>
        <w:t>联合</w:t>
      </w:r>
      <w:r w:rsidRPr="008216CB">
        <w:rPr>
          <w:rFonts w:ascii="仿宋" w:eastAsia="仿宋" w:hAnsi="仿宋" w:hint="eastAsia"/>
          <w:sz w:val="30"/>
          <w:szCs w:val="30"/>
        </w:rPr>
        <w:t>申请竞买。</w:t>
      </w:r>
      <w:r w:rsidR="00EB6DBE">
        <w:rPr>
          <w:rFonts w:ascii="仿宋" w:eastAsia="仿宋" w:hAnsi="仿宋" w:hint="eastAsia"/>
          <w:sz w:val="30"/>
          <w:szCs w:val="30"/>
        </w:rPr>
        <w:t>联合</w:t>
      </w:r>
      <w:r w:rsidRPr="008216CB">
        <w:rPr>
          <w:rFonts w:ascii="仿宋" w:eastAsia="仿宋" w:hAnsi="仿宋" w:hint="eastAsia"/>
          <w:sz w:val="30"/>
          <w:szCs w:val="30"/>
        </w:rPr>
        <w:t>申</w:t>
      </w:r>
      <w:r w:rsidR="000B0872">
        <w:rPr>
          <w:rFonts w:ascii="仿宋" w:eastAsia="仿宋" w:hAnsi="仿宋" w:hint="eastAsia"/>
          <w:sz w:val="30"/>
          <w:szCs w:val="30"/>
        </w:rPr>
        <w:t>请竞买的，联合体各方均须具备本</w:t>
      </w:r>
      <w:r w:rsidR="007A4ABF">
        <w:rPr>
          <w:rFonts w:ascii="仿宋" w:eastAsia="仿宋" w:hAnsi="仿宋" w:hint="eastAsia"/>
          <w:sz w:val="30"/>
          <w:szCs w:val="30"/>
        </w:rPr>
        <w:t>须知中所要求的竞买资格</w:t>
      </w:r>
      <w:r w:rsidRPr="008216CB">
        <w:rPr>
          <w:rFonts w:ascii="仿宋" w:eastAsia="仿宋" w:hAnsi="仿宋" w:hint="eastAsia"/>
          <w:sz w:val="30"/>
          <w:szCs w:val="30"/>
        </w:rPr>
        <w:t>，还应提交《联合竞买协议》并约定联合</w:t>
      </w:r>
      <w:r w:rsidR="00EB6DBE">
        <w:rPr>
          <w:rFonts w:ascii="仿宋" w:eastAsia="仿宋" w:hAnsi="仿宋" w:hint="eastAsia"/>
          <w:sz w:val="30"/>
          <w:szCs w:val="30"/>
        </w:rPr>
        <w:t>体</w:t>
      </w:r>
      <w:r w:rsidRPr="008216CB">
        <w:rPr>
          <w:rFonts w:ascii="仿宋" w:eastAsia="仿宋" w:hAnsi="仿宋" w:hint="eastAsia"/>
          <w:sz w:val="30"/>
          <w:szCs w:val="30"/>
        </w:rPr>
        <w:t>各方的出资比例、权利义务等，明确签订《国有建设用地使用权出让合同》时的受让人。</w:t>
      </w:r>
    </w:p>
    <w:p w:rsidR="001815C8" w:rsidRPr="00065285" w:rsidRDefault="00886DBF" w:rsidP="00065285">
      <w:pPr>
        <w:spacing w:line="220" w:lineRule="atLeast"/>
        <w:ind w:firstLineChars="200" w:firstLine="600"/>
        <w:rPr>
          <w:rFonts w:ascii="黑体" w:eastAsia="黑体" w:hAnsi="黑体"/>
          <w:sz w:val="30"/>
          <w:szCs w:val="30"/>
        </w:rPr>
      </w:pPr>
      <w:r>
        <w:rPr>
          <w:rFonts w:ascii="黑体" w:eastAsia="黑体" w:hAnsi="黑体" w:hint="eastAsia"/>
          <w:sz w:val="30"/>
          <w:szCs w:val="30"/>
        </w:rPr>
        <w:t>5.</w:t>
      </w:r>
      <w:r w:rsidR="00085D74">
        <w:rPr>
          <w:rFonts w:ascii="黑体" w:eastAsia="黑体" w:hAnsi="黑体" w:hint="eastAsia"/>
          <w:sz w:val="30"/>
          <w:szCs w:val="30"/>
        </w:rPr>
        <w:t>现场挂牌</w:t>
      </w:r>
      <w:r w:rsidR="001815C8" w:rsidRPr="00065285">
        <w:rPr>
          <w:rFonts w:ascii="黑体" w:eastAsia="黑体" w:hAnsi="黑体" w:hint="eastAsia"/>
          <w:sz w:val="30"/>
          <w:szCs w:val="30"/>
        </w:rPr>
        <w:t>出让</w:t>
      </w:r>
      <w:r w:rsidR="00C12475">
        <w:rPr>
          <w:rFonts w:ascii="黑体" w:eastAsia="黑体" w:hAnsi="黑体" w:hint="eastAsia"/>
          <w:sz w:val="30"/>
          <w:szCs w:val="30"/>
        </w:rPr>
        <w:t>有关</w:t>
      </w:r>
      <w:r w:rsidR="001815C8" w:rsidRPr="00065285">
        <w:rPr>
          <w:rFonts w:ascii="黑体" w:eastAsia="黑体" w:hAnsi="黑体" w:hint="eastAsia"/>
          <w:sz w:val="30"/>
          <w:szCs w:val="30"/>
        </w:rPr>
        <w:t>时间</w:t>
      </w:r>
      <w:r w:rsidR="00C12475">
        <w:rPr>
          <w:rFonts w:ascii="黑体" w:eastAsia="黑体" w:hAnsi="黑体" w:hint="eastAsia"/>
          <w:sz w:val="30"/>
          <w:szCs w:val="30"/>
        </w:rPr>
        <w:t>、地点</w:t>
      </w:r>
      <w:r w:rsidR="001815C8" w:rsidRPr="00065285">
        <w:rPr>
          <w:rFonts w:ascii="黑体" w:eastAsia="黑体" w:hAnsi="黑体" w:hint="eastAsia"/>
          <w:sz w:val="30"/>
          <w:szCs w:val="30"/>
        </w:rPr>
        <w:t>安排</w:t>
      </w:r>
    </w:p>
    <w:p w:rsidR="001815C8" w:rsidRPr="008216CB" w:rsidRDefault="001815C8" w:rsidP="00065285">
      <w:pPr>
        <w:spacing w:line="220" w:lineRule="atLeast"/>
        <w:ind w:firstLineChars="200" w:firstLine="600"/>
        <w:rPr>
          <w:rFonts w:ascii="仿宋" w:eastAsia="仿宋" w:hAnsi="仿宋"/>
          <w:sz w:val="30"/>
          <w:szCs w:val="30"/>
        </w:rPr>
      </w:pPr>
      <w:r w:rsidRPr="008216CB">
        <w:rPr>
          <w:rFonts w:ascii="仿宋" w:eastAsia="仿宋" w:hAnsi="仿宋" w:hint="eastAsia"/>
          <w:sz w:val="30"/>
          <w:szCs w:val="30"/>
        </w:rPr>
        <w:t>5.1</w:t>
      </w:r>
      <w:r w:rsidR="00C12475">
        <w:rPr>
          <w:rFonts w:ascii="仿宋" w:eastAsia="仿宋" w:hAnsi="仿宋" w:hint="eastAsia"/>
          <w:sz w:val="30"/>
          <w:szCs w:val="30"/>
        </w:rPr>
        <w:t>公告期</w:t>
      </w:r>
      <w:r w:rsidRPr="008216CB">
        <w:rPr>
          <w:rFonts w:ascii="仿宋" w:eastAsia="仿宋" w:hAnsi="仿宋" w:hint="eastAsia"/>
          <w:sz w:val="30"/>
          <w:szCs w:val="30"/>
        </w:rPr>
        <w:t>间：</w:t>
      </w:r>
      <w:r w:rsidR="004D1567" w:rsidRPr="00D73146">
        <w:rPr>
          <w:rFonts w:ascii="仿宋" w:eastAsia="仿宋" w:hAnsi="仿宋"/>
          <w:sz w:val="30"/>
          <w:szCs w:val="30"/>
          <w:u w:val="single"/>
        </w:rPr>
        <w:t>2020</w:t>
      </w:r>
      <w:r w:rsidR="004D1567" w:rsidRPr="00D73146">
        <w:rPr>
          <w:rFonts w:ascii="仿宋" w:eastAsia="仿宋" w:hAnsi="仿宋" w:hint="eastAsia"/>
          <w:sz w:val="30"/>
          <w:szCs w:val="30"/>
          <w:u w:val="single"/>
        </w:rPr>
        <w:t>年</w:t>
      </w:r>
      <w:r w:rsidR="004D1567">
        <w:rPr>
          <w:rFonts w:ascii="仿宋" w:eastAsia="仿宋" w:hAnsi="仿宋"/>
          <w:sz w:val="30"/>
          <w:szCs w:val="30"/>
          <w:u w:val="single"/>
        </w:rPr>
        <w:t>7</w:t>
      </w:r>
      <w:r w:rsidR="004D1567" w:rsidRPr="00D73146">
        <w:rPr>
          <w:rFonts w:ascii="仿宋" w:eastAsia="仿宋" w:hAnsi="仿宋" w:hint="eastAsia"/>
          <w:sz w:val="30"/>
          <w:szCs w:val="30"/>
          <w:u w:val="single"/>
        </w:rPr>
        <w:t>月</w:t>
      </w:r>
      <w:r w:rsidR="004D1567">
        <w:rPr>
          <w:rFonts w:ascii="仿宋" w:eastAsia="仿宋" w:hAnsi="仿宋"/>
          <w:sz w:val="30"/>
          <w:szCs w:val="30"/>
          <w:u w:val="single"/>
        </w:rPr>
        <w:t>2</w:t>
      </w:r>
      <w:r w:rsidR="00796081">
        <w:rPr>
          <w:rFonts w:ascii="仿宋" w:eastAsia="仿宋" w:hAnsi="仿宋" w:hint="eastAsia"/>
          <w:sz w:val="30"/>
          <w:szCs w:val="30"/>
          <w:u w:val="single"/>
        </w:rPr>
        <w:t>2</w:t>
      </w:r>
      <w:r w:rsidR="004D1567" w:rsidRPr="00D73146">
        <w:rPr>
          <w:rFonts w:ascii="仿宋" w:eastAsia="仿宋" w:hAnsi="仿宋" w:hint="eastAsia"/>
          <w:sz w:val="30"/>
          <w:szCs w:val="30"/>
          <w:u w:val="single"/>
        </w:rPr>
        <w:t>日至</w:t>
      </w:r>
      <w:r w:rsidR="004D1567" w:rsidRPr="00D73146">
        <w:rPr>
          <w:rFonts w:ascii="仿宋" w:eastAsia="仿宋" w:hAnsi="仿宋"/>
          <w:sz w:val="30"/>
          <w:szCs w:val="30"/>
          <w:u w:val="single"/>
        </w:rPr>
        <w:t>2020</w:t>
      </w:r>
      <w:r w:rsidR="004D1567" w:rsidRPr="00D73146">
        <w:rPr>
          <w:rFonts w:ascii="仿宋" w:eastAsia="仿宋" w:hAnsi="仿宋" w:hint="eastAsia"/>
          <w:sz w:val="30"/>
          <w:szCs w:val="30"/>
          <w:u w:val="single"/>
        </w:rPr>
        <w:t>年</w:t>
      </w:r>
      <w:r w:rsidR="004D1567">
        <w:rPr>
          <w:rFonts w:ascii="仿宋" w:eastAsia="仿宋" w:hAnsi="仿宋"/>
          <w:sz w:val="30"/>
          <w:szCs w:val="30"/>
          <w:u w:val="single"/>
        </w:rPr>
        <w:t>8</w:t>
      </w:r>
      <w:r w:rsidR="004D1567" w:rsidRPr="00D73146">
        <w:rPr>
          <w:rFonts w:ascii="仿宋" w:eastAsia="仿宋" w:hAnsi="仿宋" w:hint="eastAsia"/>
          <w:sz w:val="30"/>
          <w:szCs w:val="30"/>
          <w:u w:val="single"/>
        </w:rPr>
        <w:t>月</w:t>
      </w:r>
      <w:r w:rsidR="00796081">
        <w:rPr>
          <w:rFonts w:ascii="仿宋" w:eastAsia="仿宋" w:hAnsi="仿宋" w:hint="eastAsia"/>
          <w:sz w:val="30"/>
          <w:szCs w:val="30"/>
          <w:u w:val="single"/>
        </w:rPr>
        <w:t>10</w:t>
      </w:r>
      <w:r w:rsidR="004D1567" w:rsidRPr="00D73146">
        <w:rPr>
          <w:rFonts w:ascii="仿宋" w:eastAsia="仿宋" w:hAnsi="仿宋" w:hint="eastAsia"/>
          <w:sz w:val="30"/>
          <w:szCs w:val="30"/>
          <w:u w:val="single"/>
        </w:rPr>
        <w:t>日</w:t>
      </w:r>
      <w:r w:rsidRPr="008216CB">
        <w:rPr>
          <w:rFonts w:ascii="仿宋" w:eastAsia="仿宋" w:hAnsi="仿宋" w:hint="eastAsia"/>
          <w:sz w:val="30"/>
          <w:szCs w:val="30"/>
        </w:rPr>
        <w:t xml:space="preserve">                              </w:t>
      </w:r>
    </w:p>
    <w:p w:rsidR="001815C8" w:rsidRPr="008216CB" w:rsidRDefault="001815C8" w:rsidP="007A4ABF">
      <w:pPr>
        <w:spacing w:line="220" w:lineRule="atLeast"/>
        <w:ind w:firstLineChars="200" w:firstLine="600"/>
        <w:rPr>
          <w:rFonts w:ascii="仿宋" w:eastAsia="仿宋" w:hAnsi="仿宋"/>
          <w:sz w:val="30"/>
          <w:szCs w:val="30"/>
        </w:rPr>
      </w:pPr>
      <w:r w:rsidRPr="008216CB">
        <w:rPr>
          <w:rFonts w:ascii="仿宋" w:eastAsia="仿宋" w:hAnsi="仿宋" w:hint="eastAsia"/>
          <w:sz w:val="30"/>
          <w:szCs w:val="30"/>
        </w:rPr>
        <w:t>5.2</w:t>
      </w:r>
      <w:r w:rsidR="00340905">
        <w:rPr>
          <w:rFonts w:ascii="仿宋" w:eastAsia="仿宋" w:hAnsi="仿宋" w:hint="eastAsia"/>
          <w:sz w:val="30"/>
          <w:szCs w:val="30"/>
        </w:rPr>
        <w:t>下载</w:t>
      </w:r>
      <w:r w:rsidR="008924FB">
        <w:rPr>
          <w:rFonts w:ascii="仿宋" w:eastAsia="仿宋" w:hAnsi="仿宋" w:hint="eastAsia"/>
          <w:sz w:val="30"/>
          <w:szCs w:val="30"/>
        </w:rPr>
        <w:t>出让文件</w:t>
      </w:r>
      <w:r w:rsidR="00C12475">
        <w:rPr>
          <w:rFonts w:ascii="仿宋" w:eastAsia="仿宋" w:hAnsi="仿宋" w:hint="eastAsia"/>
          <w:sz w:val="30"/>
          <w:szCs w:val="30"/>
        </w:rPr>
        <w:t>期</w:t>
      </w:r>
      <w:r w:rsidRPr="008216CB">
        <w:rPr>
          <w:rFonts w:ascii="仿宋" w:eastAsia="仿宋" w:hAnsi="仿宋" w:hint="eastAsia"/>
          <w:sz w:val="30"/>
          <w:szCs w:val="30"/>
        </w:rPr>
        <w:t>间：</w:t>
      </w:r>
      <w:r w:rsidR="004D1567" w:rsidRPr="0055126A">
        <w:rPr>
          <w:rFonts w:ascii="仿宋" w:eastAsia="仿宋" w:hAnsi="仿宋"/>
          <w:spacing w:val="-18"/>
          <w:sz w:val="30"/>
          <w:szCs w:val="30"/>
          <w:u w:val="single"/>
        </w:rPr>
        <w:t>2020</w:t>
      </w:r>
      <w:r w:rsidR="004D1567" w:rsidRPr="0055126A">
        <w:rPr>
          <w:rFonts w:ascii="仿宋" w:eastAsia="仿宋" w:hAnsi="仿宋" w:hint="eastAsia"/>
          <w:spacing w:val="-18"/>
          <w:sz w:val="30"/>
          <w:szCs w:val="30"/>
          <w:u w:val="single"/>
        </w:rPr>
        <w:t>年</w:t>
      </w:r>
      <w:r w:rsidR="004D1567" w:rsidRPr="0055126A">
        <w:rPr>
          <w:rFonts w:ascii="仿宋" w:eastAsia="仿宋" w:hAnsi="仿宋"/>
          <w:spacing w:val="-18"/>
          <w:sz w:val="30"/>
          <w:szCs w:val="30"/>
          <w:u w:val="single"/>
        </w:rPr>
        <w:t>7</w:t>
      </w:r>
      <w:r w:rsidR="004D1567" w:rsidRPr="0055126A">
        <w:rPr>
          <w:rFonts w:ascii="仿宋" w:eastAsia="仿宋" w:hAnsi="仿宋" w:hint="eastAsia"/>
          <w:spacing w:val="-18"/>
          <w:sz w:val="30"/>
          <w:szCs w:val="30"/>
          <w:u w:val="single"/>
        </w:rPr>
        <w:t>月</w:t>
      </w:r>
      <w:r w:rsidR="004D1567" w:rsidRPr="0055126A">
        <w:rPr>
          <w:rFonts w:ascii="仿宋" w:eastAsia="仿宋" w:hAnsi="仿宋"/>
          <w:spacing w:val="-18"/>
          <w:sz w:val="30"/>
          <w:szCs w:val="30"/>
          <w:u w:val="single"/>
        </w:rPr>
        <w:t>2</w:t>
      </w:r>
      <w:r w:rsidR="00796081">
        <w:rPr>
          <w:rFonts w:ascii="仿宋" w:eastAsia="仿宋" w:hAnsi="仿宋" w:hint="eastAsia"/>
          <w:spacing w:val="-18"/>
          <w:sz w:val="30"/>
          <w:szCs w:val="30"/>
          <w:u w:val="single"/>
        </w:rPr>
        <w:t>2</w:t>
      </w:r>
      <w:r w:rsidR="004D1567" w:rsidRPr="0055126A">
        <w:rPr>
          <w:rFonts w:ascii="仿宋" w:eastAsia="仿宋" w:hAnsi="仿宋" w:hint="eastAsia"/>
          <w:spacing w:val="-18"/>
          <w:sz w:val="30"/>
          <w:szCs w:val="30"/>
          <w:u w:val="single"/>
        </w:rPr>
        <w:t>日至</w:t>
      </w:r>
      <w:smartTag w:uri="urn:schemas-microsoft-com:office:smarttags" w:element="chsdate">
        <w:smartTagPr>
          <w:attr w:name="Year" w:val="2020"/>
          <w:attr w:name="Month" w:val="8"/>
          <w:attr w:name="Day" w:val="18"/>
          <w:attr w:name="IsLunarDate" w:val="False"/>
          <w:attr w:name="IsROCDate" w:val="False"/>
        </w:smartTagPr>
        <w:r w:rsidR="004D1567" w:rsidRPr="0055126A">
          <w:rPr>
            <w:rFonts w:ascii="仿宋" w:eastAsia="仿宋" w:hAnsi="仿宋"/>
            <w:spacing w:val="-18"/>
            <w:sz w:val="30"/>
            <w:szCs w:val="30"/>
            <w:u w:val="single"/>
          </w:rPr>
          <w:t>2020</w:t>
        </w:r>
        <w:r w:rsidR="004D1567" w:rsidRPr="0055126A">
          <w:rPr>
            <w:rFonts w:ascii="仿宋" w:eastAsia="仿宋" w:hAnsi="仿宋" w:hint="eastAsia"/>
            <w:spacing w:val="-18"/>
            <w:sz w:val="30"/>
            <w:szCs w:val="30"/>
            <w:u w:val="single"/>
          </w:rPr>
          <w:t>年</w:t>
        </w:r>
        <w:r w:rsidR="004D1567" w:rsidRPr="0055126A">
          <w:rPr>
            <w:rFonts w:ascii="仿宋" w:eastAsia="仿宋" w:hAnsi="仿宋"/>
            <w:spacing w:val="-18"/>
            <w:sz w:val="30"/>
            <w:szCs w:val="30"/>
            <w:u w:val="single"/>
          </w:rPr>
          <w:t>8</w:t>
        </w:r>
        <w:r w:rsidR="004D1567" w:rsidRPr="0055126A">
          <w:rPr>
            <w:rFonts w:ascii="仿宋" w:eastAsia="仿宋" w:hAnsi="仿宋" w:hint="eastAsia"/>
            <w:spacing w:val="-18"/>
            <w:sz w:val="30"/>
            <w:szCs w:val="30"/>
            <w:u w:val="single"/>
          </w:rPr>
          <w:t>月</w:t>
        </w:r>
        <w:r w:rsidR="004D1567" w:rsidRPr="0055126A">
          <w:rPr>
            <w:rFonts w:ascii="仿宋" w:eastAsia="仿宋" w:hAnsi="仿宋"/>
            <w:spacing w:val="-18"/>
            <w:sz w:val="30"/>
            <w:szCs w:val="30"/>
            <w:u w:val="single"/>
          </w:rPr>
          <w:t>18</w:t>
        </w:r>
        <w:r w:rsidR="004D1567" w:rsidRPr="0055126A">
          <w:rPr>
            <w:rFonts w:ascii="仿宋" w:eastAsia="仿宋" w:hAnsi="仿宋" w:hint="eastAsia"/>
            <w:spacing w:val="-18"/>
            <w:sz w:val="30"/>
            <w:szCs w:val="30"/>
            <w:u w:val="single"/>
          </w:rPr>
          <w:t>日</w:t>
        </w:r>
      </w:smartTag>
      <w:r w:rsidRPr="008216CB">
        <w:rPr>
          <w:rFonts w:ascii="仿宋" w:eastAsia="仿宋" w:hAnsi="仿宋" w:hint="eastAsia"/>
          <w:sz w:val="30"/>
          <w:szCs w:val="30"/>
        </w:rPr>
        <w:t xml:space="preserve">                            </w:t>
      </w:r>
    </w:p>
    <w:p w:rsidR="00FE3A1E" w:rsidRPr="00FE3A1E" w:rsidRDefault="00C81128" w:rsidP="004D1567">
      <w:pPr>
        <w:spacing w:line="220" w:lineRule="atLeast"/>
        <w:ind w:firstLineChars="200" w:firstLine="600"/>
        <w:rPr>
          <w:rFonts w:ascii="仿宋" w:eastAsia="仿宋" w:hAnsi="仿宋"/>
          <w:sz w:val="30"/>
          <w:szCs w:val="30"/>
          <w:u w:val="single"/>
        </w:rPr>
      </w:pPr>
      <w:r>
        <w:rPr>
          <w:rFonts w:ascii="仿宋" w:eastAsia="仿宋" w:hAnsi="仿宋" w:hint="eastAsia"/>
          <w:sz w:val="30"/>
          <w:szCs w:val="30"/>
        </w:rPr>
        <w:t>5.3</w:t>
      </w:r>
      <w:r w:rsidR="00097324">
        <w:rPr>
          <w:rFonts w:ascii="仿宋" w:eastAsia="仿宋" w:hAnsi="仿宋" w:hint="eastAsia"/>
          <w:sz w:val="30"/>
          <w:szCs w:val="30"/>
        </w:rPr>
        <w:t>现场</w:t>
      </w:r>
      <w:r>
        <w:rPr>
          <w:rFonts w:ascii="仿宋" w:eastAsia="仿宋" w:hAnsi="仿宋" w:hint="eastAsia"/>
          <w:sz w:val="30"/>
          <w:szCs w:val="30"/>
        </w:rPr>
        <w:t>挂牌</w:t>
      </w:r>
      <w:r w:rsidR="00C12475">
        <w:rPr>
          <w:rFonts w:ascii="仿宋" w:eastAsia="仿宋" w:hAnsi="仿宋" w:hint="eastAsia"/>
          <w:sz w:val="30"/>
          <w:szCs w:val="30"/>
        </w:rPr>
        <w:t>期</w:t>
      </w:r>
      <w:r w:rsidRPr="008216CB">
        <w:rPr>
          <w:rFonts w:ascii="仿宋" w:eastAsia="仿宋" w:hAnsi="仿宋" w:hint="eastAsia"/>
          <w:sz w:val="30"/>
          <w:szCs w:val="30"/>
        </w:rPr>
        <w:t>间：</w:t>
      </w:r>
      <w:r w:rsidR="004D1567" w:rsidRPr="004D1567">
        <w:rPr>
          <w:rFonts w:ascii="仿宋" w:eastAsia="仿宋" w:hAnsi="仿宋"/>
          <w:sz w:val="30"/>
          <w:szCs w:val="30"/>
          <w:u w:val="single"/>
        </w:rPr>
        <w:t>2020</w:t>
      </w:r>
      <w:r w:rsidR="004D1567" w:rsidRPr="004D1567">
        <w:rPr>
          <w:rFonts w:ascii="仿宋" w:eastAsia="仿宋" w:hAnsi="仿宋" w:hint="eastAsia"/>
          <w:sz w:val="30"/>
          <w:szCs w:val="30"/>
          <w:u w:val="single"/>
        </w:rPr>
        <w:t>年</w:t>
      </w:r>
      <w:r w:rsidR="004D1567" w:rsidRPr="004D1567">
        <w:rPr>
          <w:rFonts w:ascii="仿宋" w:eastAsia="仿宋" w:hAnsi="仿宋"/>
          <w:sz w:val="30"/>
          <w:szCs w:val="30"/>
          <w:u w:val="single"/>
        </w:rPr>
        <w:t>8</w:t>
      </w:r>
      <w:r w:rsidR="004D1567" w:rsidRPr="004D1567">
        <w:rPr>
          <w:rFonts w:ascii="仿宋" w:eastAsia="仿宋" w:hAnsi="仿宋" w:hint="eastAsia"/>
          <w:sz w:val="30"/>
          <w:szCs w:val="30"/>
          <w:u w:val="single"/>
        </w:rPr>
        <w:t>月1</w:t>
      </w:r>
      <w:r w:rsidR="00796081">
        <w:rPr>
          <w:rFonts w:ascii="仿宋" w:eastAsia="仿宋" w:hAnsi="仿宋" w:hint="eastAsia"/>
          <w:sz w:val="30"/>
          <w:szCs w:val="30"/>
          <w:u w:val="single"/>
        </w:rPr>
        <w:t>1</w:t>
      </w:r>
      <w:r w:rsidR="004D1567" w:rsidRPr="004D1567">
        <w:rPr>
          <w:rFonts w:ascii="仿宋" w:eastAsia="仿宋" w:hAnsi="仿宋" w:hint="eastAsia"/>
          <w:sz w:val="30"/>
          <w:szCs w:val="30"/>
          <w:u w:val="single"/>
        </w:rPr>
        <w:t>日</w:t>
      </w:r>
      <w:r w:rsidR="004D1567" w:rsidRPr="004D1567">
        <w:rPr>
          <w:rFonts w:ascii="仿宋" w:eastAsia="仿宋" w:hAnsi="仿宋"/>
          <w:sz w:val="30"/>
          <w:szCs w:val="30"/>
          <w:u w:val="single"/>
        </w:rPr>
        <w:t>9:</w:t>
      </w:r>
      <w:r w:rsidR="004D1567" w:rsidRPr="004D1567">
        <w:rPr>
          <w:rFonts w:ascii="仿宋" w:eastAsia="仿宋" w:hAnsi="仿宋" w:hint="eastAsia"/>
          <w:sz w:val="30"/>
          <w:szCs w:val="30"/>
          <w:u w:val="single"/>
        </w:rPr>
        <w:t>00至</w:t>
      </w:r>
      <w:smartTag w:uri="urn:schemas-microsoft-com:office:smarttags" w:element="chsdate">
        <w:smartTagPr>
          <w:attr w:name="Year" w:val="2020"/>
          <w:attr w:name="Month" w:val="8"/>
          <w:attr w:name="Day" w:val="21"/>
          <w:attr w:name="IsLunarDate" w:val="False"/>
          <w:attr w:name="IsROCDate" w:val="False"/>
        </w:smartTagPr>
        <w:r w:rsidR="004D1567" w:rsidRPr="004D1567">
          <w:rPr>
            <w:rFonts w:ascii="仿宋" w:eastAsia="仿宋" w:hAnsi="仿宋"/>
            <w:sz w:val="30"/>
            <w:szCs w:val="30"/>
            <w:u w:val="single"/>
          </w:rPr>
          <w:t>2020</w:t>
        </w:r>
        <w:r w:rsidR="004D1567" w:rsidRPr="004D1567">
          <w:rPr>
            <w:rFonts w:ascii="仿宋" w:eastAsia="仿宋" w:hAnsi="仿宋" w:hint="eastAsia"/>
            <w:sz w:val="30"/>
            <w:szCs w:val="30"/>
            <w:u w:val="single"/>
          </w:rPr>
          <w:t>年</w:t>
        </w:r>
        <w:r w:rsidR="004D1567" w:rsidRPr="004D1567">
          <w:rPr>
            <w:rFonts w:ascii="仿宋" w:eastAsia="仿宋" w:hAnsi="仿宋"/>
            <w:sz w:val="30"/>
            <w:szCs w:val="30"/>
            <w:u w:val="single"/>
          </w:rPr>
          <w:t>8</w:t>
        </w:r>
        <w:r w:rsidR="004D1567" w:rsidRPr="004D1567">
          <w:rPr>
            <w:rFonts w:ascii="仿宋" w:eastAsia="仿宋" w:hAnsi="仿宋" w:hint="eastAsia"/>
            <w:sz w:val="30"/>
            <w:szCs w:val="30"/>
            <w:u w:val="single"/>
          </w:rPr>
          <w:t>月</w:t>
        </w:r>
        <w:r w:rsidR="004D1567" w:rsidRPr="004D1567">
          <w:rPr>
            <w:rFonts w:ascii="仿宋" w:eastAsia="仿宋" w:hAnsi="仿宋"/>
            <w:sz w:val="30"/>
            <w:szCs w:val="30"/>
            <w:u w:val="single"/>
          </w:rPr>
          <w:t>21</w:t>
        </w:r>
        <w:r w:rsidR="004D1567" w:rsidRPr="004D1567">
          <w:rPr>
            <w:rFonts w:ascii="仿宋" w:eastAsia="仿宋" w:hAnsi="仿宋" w:hint="eastAsia"/>
            <w:sz w:val="30"/>
            <w:szCs w:val="30"/>
            <w:u w:val="single"/>
          </w:rPr>
          <w:t>日</w:t>
        </w:r>
      </w:smartTag>
      <w:r w:rsidR="004D1567" w:rsidRPr="004D1567">
        <w:rPr>
          <w:rFonts w:ascii="仿宋" w:eastAsia="仿宋" w:hAnsi="仿宋"/>
          <w:sz w:val="30"/>
          <w:szCs w:val="30"/>
          <w:u w:val="single"/>
        </w:rPr>
        <w:t>10:58</w:t>
      </w:r>
    </w:p>
    <w:p w:rsidR="001421DC" w:rsidRPr="008216CB" w:rsidRDefault="001421DC" w:rsidP="001421DC">
      <w:pPr>
        <w:spacing w:line="220" w:lineRule="atLeast"/>
        <w:ind w:firstLineChars="200" w:firstLine="600"/>
        <w:rPr>
          <w:rFonts w:ascii="仿宋" w:eastAsia="仿宋" w:hAnsi="仿宋"/>
          <w:sz w:val="30"/>
          <w:szCs w:val="30"/>
        </w:rPr>
      </w:pPr>
      <w:r>
        <w:rPr>
          <w:rFonts w:ascii="仿宋" w:eastAsia="仿宋" w:hAnsi="仿宋" w:hint="eastAsia"/>
          <w:sz w:val="30"/>
          <w:szCs w:val="30"/>
        </w:rPr>
        <w:lastRenderedPageBreak/>
        <w:t>5.4竞买预交款项</w:t>
      </w:r>
      <w:r w:rsidR="00A63720">
        <w:rPr>
          <w:rFonts w:ascii="仿宋" w:eastAsia="仿宋" w:hAnsi="仿宋" w:hint="eastAsia"/>
          <w:sz w:val="30"/>
          <w:szCs w:val="30"/>
        </w:rPr>
        <w:t>（为</w:t>
      </w:r>
      <w:r w:rsidRPr="008216CB">
        <w:rPr>
          <w:rFonts w:ascii="仿宋" w:eastAsia="仿宋" w:hAnsi="仿宋" w:hint="eastAsia"/>
          <w:sz w:val="30"/>
          <w:szCs w:val="30"/>
        </w:rPr>
        <w:t>竞买保证金</w:t>
      </w:r>
      <w:r>
        <w:rPr>
          <w:rFonts w:ascii="仿宋" w:eastAsia="仿宋" w:hAnsi="仿宋" w:hint="eastAsia"/>
          <w:sz w:val="30"/>
          <w:szCs w:val="30"/>
        </w:rPr>
        <w:t>、土地预付款和交易服务费预付款</w:t>
      </w:r>
      <w:r w:rsidR="00A63720">
        <w:rPr>
          <w:rFonts w:ascii="仿宋" w:eastAsia="仿宋" w:hAnsi="仿宋" w:hint="eastAsia"/>
          <w:sz w:val="30"/>
          <w:szCs w:val="30"/>
        </w:rPr>
        <w:t>金额之和，以下简称竞买预交款项</w:t>
      </w:r>
      <w:r w:rsidRPr="008216CB">
        <w:rPr>
          <w:rFonts w:ascii="仿宋" w:eastAsia="仿宋" w:hAnsi="仿宋" w:hint="eastAsia"/>
          <w:sz w:val="30"/>
          <w:szCs w:val="30"/>
        </w:rPr>
        <w:t>）到账截止时间：</w:t>
      </w:r>
      <w:smartTag w:uri="urn:schemas-microsoft-com:office:smarttags" w:element="chsdate">
        <w:smartTagPr>
          <w:attr w:name="Year" w:val="2020"/>
          <w:attr w:name="Month" w:val="8"/>
          <w:attr w:name="Day" w:val="18"/>
          <w:attr w:name="IsLunarDate" w:val="False"/>
          <w:attr w:name="IsROCDate" w:val="False"/>
        </w:smartTagPr>
        <w:r w:rsidR="004D1567" w:rsidRPr="00807C01">
          <w:rPr>
            <w:rFonts w:ascii="仿宋" w:eastAsia="仿宋" w:hAnsi="仿宋"/>
            <w:sz w:val="30"/>
            <w:szCs w:val="30"/>
            <w:u w:val="single"/>
          </w:rPr>
          <w:t>20</w:t>
        </w:r>
        <w:r w:rsidR="004D1567">
          <w:rPr>
            <w:rFonts w:ascii="仿宋" w:eastAsia="仿宋" w:hAnsi="仿宋"/>
            <w:sz w:val="30"/>
            <w:szCs w:val="30"/>
            <w:u w:val="single"/>
          </w:rPr>
          <w:t>20</w:t>
        </w:r>
        <w:r w:rsidR="004D1567" w:rsidRPr="00807C01">
          <w:rPr>
            <w:rFonts w:ascii="仿宋" w:eastAsia="仿宋" w:hAnsi="仿宋" w:hint="eastAsia"/>
            <w:sz w:val="30"/>
            <w:szCs w:val="30"/>
            <w:u w:val="single"/>
          </w:rPr>
          <w:t>年</w:t>
        </w:r>
        <w:r w:rsidR="004D1567">
          <w:rPr>
            <w:rFonts w:ascii="仿宋" w:eastAsia="仿宋" w:hAnsi="仿宋"/>
            <w:sz w:val="30"/>
            <w:szCs w:val="30"/>
            <w:u w:val="single"/>
          </w:rPr>
          <w:t>8</w:t>
        </w:r>
        <w:r w:rsidR="004D1567" w:rsidRPr="00807C01">
          <w:rPr>
            <w:rFonts w:ascii="仿宋" w:eastAsia="仿宋" w:hAnsi="仿宋" w:hint="eastAsia"/>
            <w:sz w:val="30"/>
            <w:szCs w:val="30"/>
            <w:u w:val="single"/>
          </w:rPr>
          <w:t>月</w:t>
        </w:r>
        <w:r w:rsidR="004D1567">
          <w:rPr>
            <w:rFonts w:ascii="仿宋" w:eastAsia="仿宋" w:hAnsi="仿宋"/>
            <w:sz w:val="30"/>
            <w:szCs w:val="30"/>
            <w:u w:val="single"/>
          </w:rPr>
          <w:t>18</w:t>
        </w:r>
        <w:r w:rsidR="004D1567" w:rsidRPr="00807C01">
          <w:rPr>
            <w:rFonts w:ascii="仿宋" w:eastAsia="仿宋" w:hAnsi="仿宋" w:hint="eastAsia"/>
            <w:sz w:val="30"/>
            <w:szCs w:val="30"/>
            <w:u w:val="single"/>
          </w:rPr>
          <w:t>日</w:t>
        </w:r>
      </w:smartTag>
      <w:r w:rsidR="004D1567" w:rsidRPr="00807C01">
        <w:rPr>
          <w:rFonts w:ascii="仿宋" w:eastAsia="仿宋" w:hAnsi="仿宋"/>
          <w:sz w:val="30"/>
          <w:szCs w:val="30"/>
          <w:u w:val="single"/>
        </w:rPr>
        <w:t>16:30</w:t>
      </w:r>
    </w:p>
    <w:p w:rsidR="00617ED2" w:rsidRDefault="001421DC" w:rsidP="004D1567">
      <w:pPr>
        <w:spacing w:line="220" w:lineRule="atLeast"/>
        <w:ind w:leftChars="50" w:left="110" w:firstLineChars="150" w:firstLine="450"/>
        <w:rPr>
          <w:rFonts w:ascii="仿宋" w:eastAsia="仿宋" w:hAnsi="仿宋"/>
          <w:sz w:val="30"/>
          <w:szCs w:val="30"/>
          <w:u w:val="single"/>
        </w:rPr>
      </w:pPr>
      <w:r>
        <w:rPr>
          <w:rFonts w:ascii="仿宋" w:eastAsia="仿宋" w:hAnsi="仿宋" w:hint="eastAsia"/>
          <w:sz w:val="30"/>
          <w:szCs w:val="30"/>
        </w:rPr>
        <w:t>5.5</w:t>
      </w:r>
      <w:r w:rsidR="0069611C">
        <w:rPr>
          <w:rFonts w:ascii="仿宋" w:eastAsia="仿宋" w:hAnsi="仿宋" w:hint="eastAsia"/>
          <w:sz w:val="30"/>
          <w:szCs w:val="30"/>
        </w:rPr>
        <w:t>接受竞买申请</w:t>
      </w:r>
      <w:r w:rsidR="00A63720">
        <w:rPr>
          <w:rFonts w:ascii="仿宋" w:eastAsia="仿宋" w:hAnsi="仿宋" w:hint="eastAsia"/>
          <w:sz w:val="30"/>
          <w:szCs w:val="30"/>
        </w:rPr>
        <w:t>期</w:t>
      </w:r>
      <w:r w:rsidR="009267A9" w:rsidRPr="008216CB">
        <w:rPr>
          <w:rFonts w:ascii="仿宋" w:eastAsia="仿宋" w:hAnsi="仿宋" w:hint="eastAsia"/>
          <w:sz w:val="30"/>
          <w:szCs w:val="30"/>
        </w:rPr>
        <w:t>间</w:t>
      </w:r>
      <w:r w:rsidR="0069611C">
        <w:rPr>
          <w:rFonts w:ascii="仿宋" w:eastAsia="仿宋" w:hAnsi="仿宋" w:hint="eastAsia"/>
          <w:sz w:val="30"/>
          <w:szCs w:val="30"/>
        </w:rPr>
        <w:t>（节假日不受理申请</w:t>
      </w:r>
      <w:r w:rsidR="00252530">
        <w:rPr>
          <w:rFonts w:ascii="仿宋" w:eastAsia="仿宋" w:hAnsi="仿宋" w:hint="eastAsia"/>
          <w:sz w:val="30"/>
          <w:szCs w:val="30"/>
        </w:rPr>
        <w:t>）</w:t>
      </w:r>
      <w:r w:rsidR="009267A9" w:rsidRPr="008216CB">
        <w:rPr>
          <w:rFonts w:ascii="仿宋" w:eastAsia="仿宋" w:hAnsi="仿宋" w:hint="eastAsia"/>
          <w:sz w:val="30"/>
          <w:szCs w:val="30"/>
        </w:rPr>
        <w:t>：</w:t>
      </w:r>
      <w:r w:rsidR="004D1567" w:rsidRPr="004D1567">
        <w:rPr>
          <w:rFonts w:ascii="仿宋" w:eastAsia="仿宋" w:hAnsi="仿宋"/>
          <w:sz w:val="30"/>
          <w:szCs w:val="30"/>
          <w:u w:val="single"/>
        </w:rPr>
        <w:t>2020</w:t>
      </w:r>
      <w:r w:rsidR="004D1567" w:rsidRPr="004D1567">
        <w:rPr>
          <w:rFonts w:ascii="仿宋" w:eastAsia="仿宋" w:hAnsi="仿宋" w:hint="eastAsia"/>
          <w:sz w:val="30"/>
          <w:szCs w:val="30"/>
          <w:u w:val="single"/>
        </w:rPr>
        <w:t>年</w:t>
      </w:r>
      <w:r w:rsidR="004D1567" w:rsidRPr="004D1567">
        <w:rPr>
          <w:rFonts w:ascii="仿宋" w:eastAsia="仿宋" w:hAnsi="仿宋"/>
          <w:sz w:val="30"/>
          <w:szCs w:val="30"/>
          <w:u w:val="single"/>
        </w:rPr>
        <w:t>8</w:t>
      </w:r>
      <w:r w:rsidR="004D1567" w:rsidRPr="004D1567">
        <w:rPr>
          <w:rFonts w:ascii="仿宋" w:eastAsia="仿宋" w:hAnsi="仿宋" w:hint="eastAsia"/>
          <w:sz w:val="30"/>
          <w:szCs w:val="30"/>
          <w:u w:val="single"/>
        </w:rPr>
        <w:t>月10日</w:t>
      </w:r>
      <w:r w:rsidR="004D1567" w:rsidRPr="004D1567">
        <w:rPr>
          <w:rFonts w:ascii="仿宋" w:eastAsia="仿宋" w:hAnsi="仿宋"/>
          <w:sz w:val="30"/>
          <w:szCs w:val="30"/>
          <w:u w:val="single"/>
        </w:rPr>
        <w:t>9:00</w:t>
      </w:r>
      <w:r w:rsidR="004D1567" w:rsidRPr="004D1567">
        <w:rPr>
          <w:rFonts w:ascii="仿宋" w:eastAsia="仿宋" w:hAnsi="仿宋" w:hint="eastAsia"/>
          <w:sz w:val="30"/>
          <w:szCs w:val="30"/>
          <w:u w:val="single"/>
        </w:rPr>
        <w:t>至</w:t>
      </w:r>
      <w:smartTag w:uri="urn:schemas-microsoft-com:office:smarttags" w:element="chsdate">
        <w:smartTagPr>
          <w:attr w:name="Year" w:val="2020"/>
          <w:attr w:name="Month" w:val="8"/>
          <w:attr w:name="Day" w:val="18"/>
          <w:attr w:name="IsLunarDate" w:val="False"/>
          <w:attr w:name="IsROCDate" w:val="False"/>
        </w:smartTagPr>
        <w:r w:rsidR="004D1567" w:rsidRPr="004D1567">
          <w:rPr>
            <w:rFonts w:ascii="仿宋" w:eastAsia="仿宋" w:hAnsi="仿宋"/>
            <w:sz w:val="30"/>
            <w:szCs w:val="30"/>
            <w:u w:val="single"/>
          </w:rPr>
          <w:t>2020</w:t>
        </w:r>
        <w:r w:rsidR="004D1567" w:rsidRPr="004D1567">
          <w:rPr>
            <w:rFonts w:ascii="仿宋" w:eastAsia="仿宋" w:hAnsi="仿宋" w:hint="eastAsia"/>
            <w:sz w:val="30"/>
            <w:szCs w:val="30"/>
            <w:u w:val="single"/>
          </w:rPr>
          <w:t>年</w:t>
        </w:r>
        <w:r w:rsidR="004D1567" w:rsidRPr="004D1567">
          <w:rPr>
            <w:rFonts w:ascii="仿宋" w:eastAsia="仿宋" w:hAnsi="仿宋"/>
            <w:sz w:val="30"/>
            <w:szCs w:val="30"/>
            <w:u w:val="single"/>
          </w:rPr>
          <w:t>8</w:t>
        </w:r>
        <w:r w:rsidR="004D1567" w:rsidRPr="004D1567">
          <w:rPr>
            <w:rFonts w:ascii="仿宋" w:eastAsia="仿宋" w:hAnsi="仿宋" w:hint="eastAsia"/>
            <w:sz w:val="30"/>
            <w:szCs w:val="30"/>
            <w:u w:val="single"/>
          </w:rPr>
          <w:t>月</w:t>
        </w:r>
        <w:r w:rsidR="004D1567" w:rsidRPr="004D1567">
          <w:rPr>
            <w:rFonts w:ascii="仿宋" w:eastAsia="仿宋" w:hAnsi="仿宋"/>
            <w:sz w:val="30"/>
            <w:szCs w:val="30"/>
            <w:u w:val="single"/>
          </w:rPr>
          <w:t>18</w:t>
        </w:r>
        <w:r w:rsidR="004D1567" w:rsidRPr="004D1567">
          <w:rPr>
            <w:rFonts w:ascii="仿宋" w:eastAsia="仿宋" w:hAnsi="仿宋" w:hint="eastAsia"/>
            <w:sz w:val="30"/>
            <w:szCs w:val="30"/>
            <w:u w:val="single"/>
          </w:rPr>
          <w:t>日</w:t>
        </w:r>
      </w:smartTag>
      <w:r w:rsidR="004D1567" w:rsidRPr="004D1567">
        <w:rPr>
          <w:rFonts w:ascii="仿宋" w:eastAsia="仿宋" w:hAnsi="仿宋"/>
          <w:sz w:val="30"/>
          <w:szCs w:val="30"/>
          <w:u w:val="single"/>
        </w:rPr>
        <w:t>16:30</w:t>
      </w:r>
    </w:p>
    <w:p w:rsidR="004D1567" w:rsidRPr="004D1567" w:rsidRDefault="001421DC" w:rsidP="004D1567">
      <w:pPr>
        <w:spacing w:line="220" w:lineRule="atLeast"/>
        <w:ind w:leftChars="50" w:left="110" w:firstLineChars="150" w:firstLine="450"/>
        <w:rPr>
          <w:rFonts w:ascii="仿宋" w:eastAsia="仿宋" w:hAnsi="仿宋"/>
          <w:sz w:val="30"/>
          <w:szCs w:val="30"/>
          <w:u w:val="single"/>
        </w:rPr>
      </w:pPr>
      <w:r>
        <w:rPr>
          <w:rFonts w:ascii="仿宋" w:eastAsia="仿宋" w:hAnsi="仿宋" w:hint="eastAsia"/>
          <w:sz w:val="30"/>
          <w:szCs w:val="30"/>
        </w:rPr>
        <w:t>5.6</w:t>
      </w:r>
      <w:r w:rsidR="00A63720">
        <w:rPr>
          <w:rFonts w:ascii="仿宋" w:eastAsia="仿宋" w:hAnsi="仿宋" w:hint="eastAsia"/>
          <w:sz w:val="30"/>
          <w:szCs w:val="30"/>
        </w:rPr>
        <w:t>接受报价期</w:t>
      </w:r>
      <w:r w:rsidR="005D440B">
        <w:rPr>
          <w:rFonts w:ascii="仿宋" w:eastAsia="仿宋" w:hAnsi="仿宋" w:hint="eastAsia"/>
          <w:sz w:val="30"/>
          <w:szCs w:val="30"/>
        </w:rPr>
        <w:t>间（节假日不受理报价）</w:t>
      </w:r>
      <w:r w:rsidR="005D440B" w:rsidRPr="008216CB">
        <w:rPr>
          <w:rFonts w:ascii="仿宋" w:eastAsia="仿宋" w:hAnsi="仿宋" w:hint="eastAsia"/>
          <w:sz w:val="30"/>
          <w:szCs w:val="30"/>
        </w:rPr>
        <w:t>：</w:t>
      </w:r>
      <w:r w:rsidR="004D1567" w:rsidRPr="004D1567">
        <w:rPr>
          <w:rFonts w:ascii="仿宋" w:eastAsia="仿宋" w:hAnsi="仿宋"/>
          <w:sz w:val="30"/>
          <w:szCs w:val="30"/>
          <w:u w:val="single"/>
        </w:rPr>
        <w:t>2020</w:t>
      </w:r>
      <w:r w:rsidR="004D1567" w:rsidRPr="004D1567">
        <w:rPr>
          <w:rFonts w:ascii="仿宋" w:eastAsia="仿宋" w:hAnsi="仿宋" w:hint="eastAsia"/>
          <w:sz w:val="30"/>
          <w:szCs w:val="30"/>
          <w:u w:val="single"/>
        </w:rPr>
        <w:t>年</w:t>
      </w:r>
      <w:r w:rsidR="004D1567" w:rsidRPr="004D1567">
        <w:rPr>
          <w:rFonts w:ascii="仿宋" w:eastAsia="仿宋" w:hAnsi="仿宋"/>
          <w:sz w:val="30"/>
          <w:szCs w:val="30"/>
          <w:u w:val="single"/>
        </w:rPr>
        <w:t>8</w:t>
      </w:r>
      <w:r w:rsidR="004D1567" w:rsidRPr="004D1567">
        <w:rPr>
          <w:rFonts w:ascii="仿宋" w:eastAsia="仿宋" w:hAnsi="仿宋" w:hint="eastAsia"/>
          <w:sz w:val="30"/>
          <w:szCs w:val="30"/>
          <w:u w:val="single"/>
        </w:rPr>
        <w:t>月10日</w:t>
      </w:r>
      <w:r w:rsidR="004D1567" w:rsidRPr="004D1567">
        <w:rPr>
          <w:rFonts w:ascii="仿宋" w:eastAsia="仿宋" w:hAnsi="仿宋"/>
          <w:sz w:val="30"/>
          <w:szCs w:val="30"/>
          <w:u w:val="single"/>
        </w:rPr>
        <w:t>9:</w:t>
      </w:r>
      <w:r w:rsidR="004D1567" w:rsidRPr="004D1567">
        <w:rPr>
          <w:rFonts w:ascii="仿宋" w:eastAsia="仿宋" w:hAnsi="仿宋" w:hint="eastAsia"/>
          <w:sz w:val="30"/>
          <w:szCs w:val="30"/>
          <w:u w:val="single"/>
        </w:rPr>
        <w:t>00至</w:t>
      </w:r>
      <w:smartTag w:uri="urn:schemas-microsoft-com:office:smarttags" w:element="chsdate">
        <w:smartTagPr>
          <w:attr w:name="Year" w:val="2020"/>
          <w:attr w:name="Month" w:val="8"/>
          <w:attr w:name="Day" w:val="21"/>
          <w:attr w:name="IsLunarDate" w:val="False"/>
          <w:attr w:name="IsROCDate" w:val="False"/>
        </w:smartTagPr>
        <w:r w:rsidR="004D1567" w:rsidRPr="004D1567">
          <w:rPr>
            <w:rFonts w:ascii="仿宋" w:eastAsia="仿宋" w:hAnsi="仿宋"/>
            <w:sz w:val="30"/>
            <w:szCs w:val="30"/>
            <w:u w:val="single"/>
          </w:rPr>
          <w:t>2020</w:t>
        </w:r>
        <w:r w:rsidR="004D1567" w:rsidRPr="004D1567">
          <w:rPr>
            <w:rFonts w:ascii="仿宋" w:eastAsia="仿宋" w:hAnsi="仿宋" w:hint="eastAsia"/>
            <w:sz w:val="30"/>
            <w:szCs w:val="30"/>
            <w:u w:val="single"/>
          </w:rPr>
          <w:t>年</w:t>
        </w:r>
        <w:r w:rsidR="004D1567" w:rsidRPr="004D1567">
          <w:rPr>
            <w:rFonts w:ascii="仿宋" w:eastAsia="仿宋" w:hAnsi="仿宋"/>
            <w:sz w:val="30"/>
            <w:szCs w:val="30"/>
            <w:u w:val="single"/>
          </w:rPr>
          <w:t>8</w:t>
        </w:r>
        <w:r w:rsidR="004D1567" w:rsidRPr="004D1567">
          <w:rPr>
            <w:rFonts w:ascii="仿宋" w:eastAsia="仿宋" w:hAnsi="仿宋" w:hint="eastAsia"/>
            <w:sz w:val="30"/>
            <w:szCs w:val="30"/>
            <w:u w:val="single"/>
          </w:rPr>
          <w:t>月</w:t>
        </w:r>
        <w:r w:rsidR="004D1567" w:rsidRPr="004D1567">
          <w:rPr>
            <w:rFonts w:ascii="仿宋" w:eastAsia="仿宋" w:hAnsi="仿宋"/>
            <w:sz w:val="30"/>
            <w:szCs w:val="30"/>
            <w:u w:val="single"/>
          </w:rPr>
          <w:t>21</w:t>
        </w:r>
        <w:r w:rsidR="004D1567" w:rsidRPr="004D1567">
          <w:rPr>
            <w:rFonts w:ascii="仿宋" w:eastAsia="仿宋" w:hAnsi="仿宋" w:hint="eastAsia"/>
            <w:sz w:val="30"/>
            <w:szCs w:val="30"/>
            <w:u w:val="single"/>
          </w:rPr>
          <w:t>日</w:t>
        </w:r>
      </w:smartTag>
      <w:r w:rsidR="004D1567" w:rsidRPr="004D1567">
        <w:rPr>
          <w:rFonts w:ascii="仿宋" w:eastAsia="仿宋" w:hAnsi="仿宋"/>
          <w:sz w:val="30"/>
          <w:szCs w:val="30"/>
          <w:u w:val="single"/>
        </w:rPr>
        <w:t>10:58</w:t>
      </w:r>
    </w:p>
    <w:p w:rsidR="00C81128" w:rsidRPr="008216CB" w:rsidRDefault="005D440B" w:rsidP="00FE3A1E">
      <w:pPr>
        <w:spacing w:line="220" w:lineRule="atLeast"/>
        <w:ind w:leftChars="50" w:left="110" w:firstLineChars="150" w:firstLine="450"/>
        <w:rPr>
          <w:rFonts w:ascii="仿宋" w:eastAsia="仿宋" w:hAnsi="仿宋"/>
          <w:sz w:val="30"/>
          <w:szCs w:val="30"/>
        </w:rPr>
      </w:pPr>
      <w:r>
        <w:rPr>
          <w:rFonts w:ascii="仿宋" w:eastAsia="仿宋" w:hAnsi="仿宋" w:hint="eastAsia"/>
          <w:sz w:val="30"/>
          <w:szCs w:val="30"/>
        </w:rPr>
        <w:t>5.7</w:t>
      </w:r>
      <w:r w:rsidR="001421DC">
        <w:rPr>
          <w:rFonts w:ascii="仿宋" w:eastAsia="仿宋" w:hAnsi="仿宋" w:hint="eastAsia"/>
          <w:sz w:val="30"/>
          <w:szCs w:val="30"/>
        </w:rPr>
        <w:t>接受</w:t>
      </w:r>
      <w:r w:rsidR="00683C3D">
        <w:rPr>
          <w:rFonts w:ascii="仿宋" w:eastAsia="仿宋" w:hAnsi="仿宋" w:hint="eastAsia"/>
          <w:sz w:val="30"/>
          <w:szCs w:val="30"/>
        </w:rPr>
        <w:t>竞买申请和</w:t>
      </w:r>
      <w:r w:rsidR="001421DC">
        <w:rPr>
          <w:rFonts w:ascii="仿宋" w:eastAsia="仿宋" w:hAnsi="仿宋" w:hint="eastAsia"/>
          <w:sz w:val="30"/>
          <w:szCs w:val="30"/>
        </w:rPr>
        <w:t>报价</w:t>
      </w:r>
      <w:r w:rsidR="00252530">
        <w:rPr>
          <w:rFonts w:ascii="仿宋" w:eastAsia="仿宋" w:hAnsi="仿宋" w:hint="eastAsia"/>
          <w:sz w:val="30"/>
          <w:szCs w:val="30"/>
        </w:rPr>
        <w:t>地点</w:t>
      </w:r>
      <w:r w:rsidR="00C81128" w:rsidRPr="008216CB">
        <w:rPr>
          <w:rFonts w:ascii="仿宋" w:eastAsia="仿宋" w:hAnsi="仿宋" w:hint="eastAsia"/>
          <w:sz w:val="30"/>
          <w:szCs w:val="30"/>
        </w:rPr>
        <w:t>：</w:t>
      </w:r>
      <w:r w:rsidR="00A027AE" w:rsidRPr="003927A8">
        <w:rPr>
          <w:rFonts w:ascii="仿宋" w:eastAsia="仿宋" w:hAnsi="仿宋" w:hint="eastAsia"/>
          <w:sz w:val="30"/>
          <w:szCs w:val="30"/>
        </w:rPr>
        <w:t>朗州北路与月亮大道交汇处市民之家东部</w:t>
      </w:r>
      <w:r w:rsidR="00A027AE">
        <w:rPr>
          <w:rFonts w:ascii="仿宋" w:eastAsia="仿宋" w:hAnsi="仿宋" w:hint="eastAsia"/>
          <w:sz w:val="30"/>
          <w:szCs w:val="30"/>
        </w:rPr>
        <w:t>常德市</w:t>
      </w:r>
      <w:r w:rsidR="00A027AE" w:rsidRPr="003927A8">
        <w:rPr>
          <w:rFonts w:ascii="仿宋" w:eastAsia="仿宋" w:hAnsi="仿宋" w:hint="eastAsia"/>
          <w:sz w:val="30"/>
          <w:szCs w:val="30"/>
        </w:rPr>
        <w:t>公共资源交易中心</w:t>
      </w:r>
      <w:r w:rsidR="00181599" w:rsidRPr="00D73146">
        <w:rPr>
          <w:rFonts w:ascii="仿宋" w:eastAsia="仿宋" w:hAnsi="仿宋" w:hint="eastAsia"/>
          <w:sz w:val="30"/>
          <w:szCs w:val="30"/>
          <w:u w:val="single"/>
        </w:rPr>
        <w:t>一楼109</w:t>
      </w:r>
      <w:r w:rsidR="00A027AE">
        <w:rPr>
          <w:rFonts w:ascii="仿宋" w:eastAsia="仿宋" w:hAnsi="仿宋" w:hint="eastAsia"/>
          <w:sz w:val="30"/>
          <w:szCs w:val="30"/>
        </w:rPr>
        <w:t>室</w:t>
      </w:r>
      <w:r w:rsidR="00C81128" w:rsidRPr="008216CB">
        <w:rPr>
          <w:rFonts w:ascii="仿宋" w:eastAsia="仿宋" w:hAnsi="仿宋" w:hint="eastAsia"/>
          <w:sz w:val="30"/>
          <w:szCs w:val="30"/>
        </w:rPr>
        <w:t xml:space="preserve">                             </w:t>
      </w:r>
    </w:p>
    <w:p w:rsidR="001815C8" w:rsidRPr="00886DBF" w:rsidRDefault="00886DBF" w:rsidP="00886DBF">
      <w:pPr>
        <w:spacing w:line="220" w:lineRule="atLeast"/>
        <w:ind w:firstLineChars="200" w:firstLine="600"/>
        <w:rPr>
          <w:rFonts w:ascii="黑体" w:eastAsia="黑体" w:hAnsi="黑体"/>
          <w:sz w:val="30"/>
          <w:szCs w:val="30"/>
        </w:rPr>
      </w:pPr>
      <w:r w:rsidRPr="00886DBF">
        <w:rPr>
          <w:rFonts w:ascii="黑体" w:eastAsia="黑体" w:hAnsi="黑体" w:hint="eastAsia"/>
          <w:sz w:val="30"/>
          <w:szCs w:val="30"/>
        </w:rPr>
        <w:t>6.</w:t>
      </w:r>
      <w:r w:rsidR="00085D74">
        <w:rPr>
          <w:rFonts w:ascii="黑体" w:eastAsia="黑体" w:hAnsi="黑体" w:hint="eastAsia"/>
          <w:sz w:val="30"/>
          <w:szCs w:val="30"/>
        </w:rPr>
        <w:t>挂牌</w:t>
      </w:r>
      <w:r w:rsidR="00604A95">
        <w:rPr>
          <w:rFonts w:ascii="黑体" w:eastAsia="黑体" w:hAnsi="黑体" w:hint="eastAsia"/>
          <w:sz w:val="30"/>
          <w:szCs w:val="30"/>
        </w:rPr>
        <w:t>出让文件取得、</w:t>
      </w:r>
      <w:r w:rsidR="0020048D">
        <w:rPr>
          <w:rFonts w:ascii="黑体" w:eastAsia="黑体" w:hAnsi="黑体" w:hint="eastAsia"/>
          <w:sz w:val="30"/>
          <w:szCs w:val="30"/>
        </w:rPr>
        <w:t>现场踏勘及答疑</w:t>
      </w:r>
    </w:p>
    <w:p w:rsidR="001815C8" w:rsidRPr="008216CB" w:rsidRDefault="00886DBF" w:rsidP="00886DBF">
      <w:pPr>
        <w:spacing w:line="220" w:lineRule="atLeast"/>
        <w:ind w:firstLineChars="200" w:firstLine="600"/>
        <w:rPr>
          <w:rFonts w:ascii="仿宋" w:eastAsia="仿宋" w:hAnsi="仿宋"/>
          <w:sz w:val="30"/>
          <w:szCs w:val="30"/>
        </w:rPr>
      </w:pPr>
      <w:r>
        <w:rPr>
          <w:rFonts w:ascii="仿宋" w:eastAsia="仿宋" w:hAnsi="仿宋" w:hint="eastAsia"/>
          <w:sz w:val="30"/>
          <w:szCs w:val="30"/>
        </w:rPr>
        <w:t>6.1</w:t>
      </w:r>
      <w:r w:rsidR="00085D74">
        <w:rPr>
          <w:rFonts w:ascii="仿宋" w:eastAsia="仿宋" w:hAnsi="仿宋" w:hint="eastAsia"/>
          <w:sz w:val="30"/>
          <w:szCs w:val="30"/>
        </w:rPr>
        <w:t>现场挂牌</w:t>
      </w:r>
      <w:r w:rsidR="001815C8" w:rsidRPr="008216CB">
        <w:rPr>
          <w:rFonts w:ascii="仿宋" w:eastAsia="仿宋" w:hAnsi="仿宋" w:hint="eastAsia"/>
          <w:sz w:val="30"/>
          <w:szCs w:val="30"/>
        </w:rPr>
        <w:t>出让文件取得</w:t>
      </w:r>
    </w:p>
    <w:p w:rsidR="0051204E" w:rsidRDefault="001815C8" w:rsidP="00886DBF">
      <w:pPr>
        <w:spacing w:line="220" w:lineRule="atLeast"/>
        <w:ind w:firstLineChars="200" w:firstLine="600"/>
        <w:rPr>
          <w:rFonts w:ascii="仿宋" w:eastAsia="仿宋" w:hAnsi="仿宋"/>
          <w:sz w:val="30"/>
          <w:szCs w:val="30"/>
        </w:rPr>
      </w:pPr>
      <w:r w:rsidRPr="008216CB">
        <w:rPr>
          <w:rFonts w:ascii="仿宋" w:eastAsia="仿宋" w:hAnsi="仿宋" w:hint="eastAsia"/>
          <w:sz w:val="30"/>
          <w:szCs w:val="30"/>
        </w:rPr>
        <w:t>竞买人</w:t>
      </w:r>
      <w:r w:rsidR="00DE31E9">
        <w:rPr>
          <w:rFonts w:ascii="仿宋" w:eastAsia="仿宋" w:hAnsi="仿宋" w:hint="eastAsia"/>
          <w:sz w:val="30"/>
          <w:szCs w:val="30"/>
        </w:rPr>
        <w:t>登录</w:t>
      </w:r>
      <w:r w:rsidR="00E21C49" w:rsidRPr="00E21C49">
        <w:rPr>
          <w:rFonts w:ascii="仿宋" w:eastAsia="仿宋" w:hAnsi="仿宋" w:hint="eastAsia"/>
          <w:sz w:val="30"/>
          <w:szCs w:val="30"/>
        </w:rPr>
        <w:t xml:space="preserve">常德市公共资源交易网（ggzy.changde.gov.cn） </w:t>
      </w:r>
      <w:r w:rsidR="00E21C49">
        <w:rPr>
          <w:rFonts w:ascii="仿宋" w:eastAsia="仿宋" w:hAnsi="仿宋" w:hint="eastAsia"/>
          <w:sz w:val="30"/>
          <w:szCs w:val="30"/>
        </w:rPr>
        <w:t>在</w:t>
      </w:r>
      <w:r w:rsidR="00E21C49" w:rsidRPr="00E21C49">
        <w:rPr>
          <w:rFonts w:ascii="仿宋" w:eastAsia="仿宋" w:hAnsi="仿宋" w:hint="eastAsia"/>
          <w:sz w:val="30"/>
          <w:szCs w:val="30"/>
        </w:rPr>
        <w:t>“国土资源”板块中的“招拍挂公告”下找到</w:t>
      </w:r>
      <w:r w:rsidR="00E21C49">
        <w:rPr>
          <w:rFonts w:ascii="仿宋" w:eastAsia="仿宋" w:hAnsi="仿宋" w:hint="eastAsia"/>
          <w:sz w:val="30"/>
          <w:szCs w:val="30"/>
        </w:rPr>
        <w:t>并打开</w:t>
      </w:r>
      <w:r w:rsidR="00E21C49" w:rsidRPr="00E21C49">
        <w:rPr>
          <w:rFonts w:ascii="仿宋" w:eastAsia="仿宋" w:hAnsi="仿宋" w:hint="eastAsia"/>
          <w:sz w:val="30"/>
          <w:szCs w:val="30"/>
        </w:rPr>
        <w:t>该地块出让公告，</w:t>
      </w:r>
      <w:r w:rsidR="00E21C49">
        <w:rPr>
          <w:rFonts w:ascii="仿宋" w:eastAsia="仿宋" w:hAnsi="仿宋" w:hint="eastAsia"/>
          <w:sz w:val="30"/>
          <w:szCs w:val="30"/>
        </w:rPr>
        <w:t>再在</w:t>
      </w:r>
      <w:r w:rsidR="00E21C49" w:rsidRPr="00E21C49">
        <w:rPr>
          <w:rFonts w:ascii="仿宋" w:eastAsia="仿宋" w:hAnsi="仿宋" w:hint="eastAsia"/>
          <w:sz w:val="30"/>
          <w:szCs w:val="30"/>
        </w:rPr>
        <w:t>出让公告</w:t>
      </w:r>
      <w:r w:rsidR="00E21C49">
        <w:rPr>
          <w:rFonts w:ascii="仿宋" w:eastAsia="仿宋" w:hAnsi="仿宋" w:hint="eastAsia"/>
          <w:sz w:val="30"/>
          <w:szCs w:val="30"/>
        </w:rPr>
        <w:t>下面的附件中</w:t>
      </w:r>
      <w:r w:rsidR="00683C3D">
        <w:rPr>
          <w:rFonts w:ascii="仿宋" w:eastAsia="仿宋" w:hAnsi="仿宋" w:hint="eastAsia"/>
          <w:sz w:val="30"/>
          <w:szCs w:val="30"/>
        </w:rPr>
        <w:t>自行下载该地块的</w:t>
      </w:r>
      <w:r w:rsidR="00E21C49" w:rsidRPr="00E21C49">
        <w:rPr>
          <w:rFonts w:ascii="仿宋" w:eastAsia="仿宋" w:hAnsi="仿宋" w:hint="eastAsia"/>
          <w:sz w:val="30"/>
          <w:szCs w:val="30"/>
        </w:rPr>
        <w:t>挂牌出让文件</w:t>
      </w:r>
      <w:r w:rsidR="0051204E">
        <w:rPr>
          <w:rFonts w:ascii="仿宋" w:eastAsia="仿宋" w:hAnsi="仿宋" w:hint="eastAsia"/>
          <w:sz w:val="30"/>
          <w:szCs w:val="30"/>
        </w:rPr>
        <w:t>。</w:t>
      </w:r>
    </w:p>
    <w:p w:rsidR="001815C8" w:rsidRPr="008216CB" w:rsidRDefault="001A6C19" w:rsidP="00886DBF">
      <w:pPr>
        <w:spacing w:line="220" w:lineRule="atLeast"/>
        <w:ind w:firstLineChars="200" w:firstLine="600"/>
        <w:rPr>
          <w:rFonts w:ascii="仿宋" w:eastAsia="仿宋" w:hAnsi="仿宋"/>
          <w:sz w:val="30"/>
          <w:szCs w:val="30"/>
        </w:rPr>
      </w:pPr>
      <w:r>
        <w:rPr>
          <w:rFonts w:ascii="仿宋" w:eastAsia="仿宋" w:hAnsi="仿宋" w:hint="eastAsia"/>
          <w:sz w:val="30"/>
          <w:szCs w:val="30"/>
        </w:rPr>
        <w:t>本地块</w:t>
      </w:r>
      <w:r w:rsidR="00872BC4" w:rsidRPr="008216CB">
        <w:rPr>
          <w:rFonts w:ascii="仿宋" w:eastAsia="仿宋" w:hAnsi="仿宋" w:hint="eastAsia"/>
          <w:sz w:val="30"/>
          <w:szCs w:val="30"/>
        </w:rPr>
        <w:t>挂牌出让文件</w:t>
      </w:r>
      <w:r w:rsidR="001815C8" w:rsidRPr="008216CB">
        <w:rPr>
          <w:rFonts w:ascii="仿宋" w:eastAsia="仿宋" w:hAnsi="仿宋" w:hint="eastAsia"/>
          <w:sz w:val="30"/>
          <w:szCs w:val="30"/>
        </w:rPr>
        <w:t>具体包括：</w:t>
      </w:r>
    </w:p>
    <w:p w:rsidR="001815C8" w:rsidRPr="008216CB" w:rsidRDefault="001815C8" w:rsidP="00886DBF">
      <w:pPr>
        <w:spacing w:line="220" w:lineRule="atLeast"/>
        <w:ind w:firstLineChars="200" w:firstLine="600"/>
        <w:rPr>
          <w:rFonts w:ascii="仿宋" w:eastAsia="仿宋" w:hAnsi="仿宋"/>
          <w:sz w:val="30"/>
          <w:szCs w:val="30"/>
        </w:rPr>
      </w:pPr>
      <w:r w:rsidRPr="008216CB">
        <w:rPr>
          <w:rFonts w:ascii="仿宋" w:eastAsia="仿宋" w:hAnsi="仿宋" w:hint="eastAsia"/>
          <w:sz w:val="30"/>
          <w:szCs w:val="30"/>
        </w:rPr>
        <w:t>（1）</w:t>
      </w:r>
      <w:r w:rsidR="00872BC4" w:rsidRPr="008216CB">
        <w:rPr>
          <w:rFonts w:ascii="仿宋" w:eastAsia="仿宋" w:hAnsi="仿宋" w:hint="eastAsia"/>
          <w:sz w:val="30"/>
          <w:szCs w:val="30"/>
        </w:rPr>
        <w:t>国有建设用地使用权挂牌出让公告;</w:t>
      </w:r>
    </w:p>
    <w:p w:rsidR="00917DFD" w:rsidRDefault="001815C8" w:rsidP="00886DBF">
      <w:pPr>
        <w:spacing w:line="220" w:lineRule="atLeast"/>
        <w:ind w:firstLineChars="200" w:firstLine="600"/>
        <w:rPr>
          <w:rFonts w:ascii="仿宋" w:eastAsia="仿宋" w:hAnsi="仿宋"/>
          <w:sz w:val="30"/>
          <w:szCs w:val="30"/>
        </w:rPr>
      </w:pPr>
      <w:r w:rsidRPr="008216CB">
        <w:rPr>
          <w:rFonts w:ascii="仿宋" w:eastAsia="仿宋" w:hAnsi="仿宋" w:hint="eastAsia"/>
          <w:sz w:val="30"/>
          <w:szCs w:val="30"/>
        </w:rPr>
        <w:t>（2）</w:t>
      </w:r>
      <w:r w:rsidR="00A63720">
        <w:rPr>
          <w:rFonts w:ascii="仿宋" w:eastAsia="仿宋" w:hAnsi="仿宋" w:hint="eastAsia"/>
          <w:sz w:val="30"/>
          <w:szCs w:val="30"/>
        </w:rPr>
        <w:t>常德市国有建设用地使用权</w:t>
      </w:r>
      <w:r w:rsidR="009267A9">
        <w:rPr>
          <w:rFonts w:ascii="仿宋" w:eastAsia="仿宋" w:hAnsi="仿宋" w:hint="eastAsia"/>
          <w:sz w:val="30"/>
          <w:szCs w:val="30"/>
        </w:rPr>
        <w:t>现场</w:t>
      </w:r>
      <w:r w:rsidR="00917DFD">
        <w:rPr>
          <w:rFonts w:ascii="仿宋" w:eastAsia="仿宋" w:hAnsi="仿宋" w:hint="eastAsia"/>
          <w:sz w:val="30"/>
          <w:szCs w:val="30"/>
        </w:rPr>
        <w:t>挂牌出让须知；</w:t>
      </w:r>
    </w:p>
    <w:p w:rsidR="00917DFD" w:rsidRDefault="00917DFD" w:rsidP="00886DBF">
      <w:pPr>
        <w:spacing w:line="220" w:lineRule="atLeast"/>
        <w:ind w:firstLineChars="200" w:firstLine="600"/>
        <w:rPr>
          <w:rFonts w:ascii="仿宋" w:eastAsia="仿宋" w:hAnsi="仿宋"/>
          <w:sz w:val="30"/>
          <w:szCs w:val="30"/>
        </w:rPr>
      </w:pPr>
      <w:r w:rsidRPr="008216CB">
        <w:rPr>
          <w:rFonts w:ascii="仿宋" w:eastAsia="仿宋" w:hAnsi="仿宋" w:hint="eastAsia"/>
          <w:sz w:val="30"/>
          <w:szCs w:val="30"/>
        </w:rPr>
        <w:t>（</w:t>
      </w:r>
      <w:r>
        <w:rPr>
          <w:rFonts w:ascii="仿宋" w:eastAsia="仿宋" w:hAnsi="仿宋" w:hint="eastAsia"/>
          <w:sz w:val="30"/>
          <w:szCs w:val="30"/>
        </w:rPr>
        <w:t>3</w:t>
      </w:r>
      <w:r w:rsidRPr="008216CB">
        <w:rPr>
          <w:rFonts w:ascii="仿宋" w:eastAsia="仿宋" w:hAnsi="仿宋" w:hint="eastAsia"/>
          <w:sz w:val="30"/>
          <w:szCs w:val="30"/>
        </w:rPr>
        <w:t>）</w:t>
      </w:r>
      <w:r w:rsidRPr="00917DFD">
        <w:rPr>
          <w:rFonts w:ascii="仿宋" w:eastAsia="仿宋" w:hAnsi="仿宋" w:hint="eastAsia"/>
          <w:sz w:val="30"/>
          <w:szCs w:val="30"/>
        </w:rPr>
        <w:t>规划设计要点</w:t>
      </w:r>
      <w:r>
        <w:rPr>
          <w:rFonts w:ascii="仿宋" w:eastAsia="仿宋" w:hAnsi="仿宋" w:hint="eastAsia"/>
          <w:sz w:val="30"/>
          <w:szCs w:val="30"/>
        </w:rPr>
        <w:t>；</w:t>
      </w:r>
    </w:p>
    <w:p w:rsidR="001815C8" w:rsidRPr="008216CB" w:rsidRDefault="00917DFD" w:rsidP="00886DBF">
      <w:pPr>
        <w:spacing w:line="220" w:lineRule="atLeast"/>
        <w:ind w:firstLineChars="200" w:firstLine="600"/>
        <w:rPr>
          <w:rFonts w:ascii="仿宋" w:eastAsia="仿宋" w:hAnsi="仿宋"/>
          <w:sz w:val="30"/>
          <w:szCs w:val="30"/>
        </w:rPr>
      </w:pPr>
      <w:r w:rsidRPr="008216CB">
        <w:rPr>
          <w:rFonts w:ascii="仿宋" w:eastAsia="仿宋" w:hAnsi="仿宋" w:hint="eastAsia"/>
          <w:sz w:val="30"/>
          <w:szCs w:val="30"/>
        </w:rPr>
        <w:t>（</w:t>
      </w:r>
      <w:r w:rsidR="009267A9">
        <w:rPr>
          <w:rFonts w:ascii="仿宋" w:eastAsia="仿宋" w:hAnsi="仿宋" w:hint="eastAsia"/>
          <w:sz w:val="30"/>
          <w:szCs w:val="30"/>
        </w:rPr>
        <w:t>4</w:t>
      </w:r>
      <w:r w:rsidRPr="008216CB">
        <w:rPr>
          <w:rFonts w:ascii="仿宋" w:eastAsia="仿宋" w:hAnsi="仿宋" w:hint="eastAsia"/>
          <w:sz w:val="30"/>
          <w:szCs w:val="30"/>
        </w:rPr>
        <w:t>）规划图和界址点图</w:t>
      </w:r>
      <w:r>
        <w:rPr>
          <w:rFonts w:ascii="仿宋" w:eastAsia="仿宋" w:hAnsi="仿宋" w:hint="eastAsia"/>
          <w:sz w:val="30"/>
          <w:szCs w:val="30"/>
        </w:rPr>
        <w:t>；</w:t>
      </w:r>
    </w:p>
    <w:p w:rsidR="00917DFD" w:rsidRPr="00917DFD" w:rsidRDefault="009267A9" w:rsidP="00917DFD">
      <w:pPr>
        <w:spacing w:line="220" w:lineRule="atLeast"/>
        <w:ind w:firstLineChars="200" w:firstLine="600"/>
        <w:rPr>
          <w:rFonts w:ascii="仿宋" w:eastAsia="仿宋" w:hAnsi="仿宋"/>
          <w:sz w:val="30"/>
          <w:szCs w:val="30"/>
        </w:rPr>
      </w:pPr>
      <w:r w:rsidRPr="008216CB">
        <w:rPr>
          <w:rFonts w:ascii="仿宋" w:eastAsia="仿宋" w:hAnsi="仿宋" w:hint="eastAsia"/>
          <w:sz w:val="30"/>
          <w:szCs w:val="30"/>
        </w:rPr>
        <w:t>（</w:t>
      </w:r>
      <w:r>
        <w:rPr>
          <w:rFonts w:ascii="仿宋" w:eastAsia="仿宋" w:hAnsi="仿宋" w:hint="eastAsia"/>
          <w:sz w:val="30"/>
          <w:szCs w:val="30"/>
        </w:rPr>
        <w:t>5</w:t>
      </w:r>
      <w:r w:rsidRPr="008216CB">
        <w:rPr>
          <w:rFonts w:ascii="仿宋" w:eastAsia="仿宋" w:hAnsi="仿宋" w:hint="eastAsia"/>
          <w:sz w:val="30"/>
          <w:szCs w:val="30"/>
        </w:rPr>
        <w:t>）</w:t>
      </w:r>
      <w:r w:rsidR="00604A95">
        <w:rPr>
          <w:rFonts w:ascii="仿宋" w:eastAsia="仿宋" w:hAnsi="仿宋" w:hint="eastAsia"/>
          <w:sz w:val="30"/>
          <w:szCs w:val="30"/>
        </w:rPr>
        <w:t>《</w:t>
      </w:r>
      <w:r w:rsidR="00917DFD" w:rsidRPr="00917DFD">
        <w:rPr>
          <w:rFonts w:ascii="仿宋" w:eastAsia="仿宋" w:hAnsi="仿宋" w:hint="eastAsia"/>
          <w:sz w:val="30"/>
          <w:szCs w:val="30"/>
        </w:rPr>
        <w:t>国有建设用地使用权竞买申请书</w:t>
      </w:r>
      <w:r w:rsidR="00604A95">
        <w:rPr>
          <w:rFonts w:ascii="仿宋" w:eastAsia="仿宋" w:hAnsi="仿宋" w:hint="eastAsia"/>
          <w:sz w:val="30"/>
          <w:szCs w:val="30"/>
        </w:rPr>
        <w:t>》</w:t>
      </w:r>
      <w:r>
        <w:rPr>
          <w:rFonts w:ascii="仿宋" w:eastAsia="仿宋" w:hAnsi="仿宋" w:hint="eastAsia"/>
          <w:sz w:val="30"/>
          <w:szCs w:val="30"/>
        </w:rPr>
        <w:t>（</w:t>
      </w:r>
      <w:r w:rsidRPr="00917DFD">
        <w:rPr>
          <w:rFonts w:ascii="仿宋" w:eastAsia="仿宋" w:hAnsi="仿宋" w:hint="eastAsia"/>
          <w:sz w:val="30"/>
          <w:szCs w:val="30"/>
        </w:rPr>
        <w:t>样本</w:t>
      </w:r>
      <w:r>
        <w:rPr>
          <w:rFonts w:ascii="仿宋" w:eastAsia="仿宋" w:hAnsi="仿宋" w:hint="eastAsia"/>
          <w:sz w:val="30"/>
          <w:szCs w:val="30"/>
        </w:rPr>
        <w:t>）</w:t>
      </w:r>
      <w:r w:rsidR="00917DFD" w:rsidRPr="00917DFD">
        <w:rPr>
          <w:rFonts w:ascii="仿宋" w:eastAsia="仿宋" w:hAnsi="仿宋" w:hint="eastAsia"/>
          <w:sz w:val="30"/>
          <w:szCs w:val="30"/>
        </w:rPr>
        <w:t>；</w:t>
      </w:r>
    </w:p>
    <w:p w:rsidR="00917DFD" w:rsidRPr="00917DFD" w:rsidRDefault="009267A9" w:rsidP="00917DFD">
      <w:pPr>
        <w:spacing w:line="220" w:lineRule="atLeast"/>
        <w:ind w:firstLineChars="200" w:firstLine="600"/>
        <w:rPr>
          <w:rFonts w:ascii="仿宋" w:eastAsia="仿宋" w:hAnsi="仿宋"/>
          <w:sz w:val="30"/>
          <w:szCs w:val="30"/>
        </w:rPr>
      </w:pPr>
      <w:r w:rsidRPr="008216CB">
        <w:rPr>
          <w:rFonts w:ascii="仿宋" w:eastAsia="仿宋" w:hAnsi="仿宋" w:hint="eastAsia"/>
          <w:sz w:val="30"/>
          <w:szCs w:val="30"/>
        </w:rPr>
        <w:t>（</w:t>
      </w:r>
      <w:r>
        <w:rPr>
          <w:rFonts w:ascii="仿宋" w:eastAsia="仿宋" w:hAnsi="仿宋" w:hint="eastAsia"/>
          <w:sz w:val="30"/>
          <w:szCs w:val="30"/>
        </w:rPr>
        <w:t>6</w:t>
      </w:r>
      <w:r w:rsidRPr="008216CB">
        <w:rPr>
          <w:rFonts w:ascii="仿宋" w:eastAsia="仿宋" w:hAnsi="仿宋" w:hint="eastAsia"/>
          <w:sz w:val="30"/>
          <w:szCs w:val="30"/>
        </w:rPr>
        <w:t>）</w:t>
      </w:r>
      <w:r w:rsidR="00604A95">
        <w:rPr>
          <w:rFonts w:ascii="仿宋" w:eastAsia="仿宋" w:hAnsi="仿宋" w:hint="eastAsia"/>
          <w:sz w:val="30"/>
          <w:szCs w:val="30"/>
        </w:rPr>
        <w:t>《</w:t>
      </w:r>
      <w:r w:rsidR="004A6F27">
        <w:rPr>
          <w:rFonts w:ascii="仿宋" w:eastAsia="仿宋" w:hAnsi="仿宋" w:hint="eastAsia"/>
          <w:sz w:val="30"/>
          <w:szCs w:val="30"/>
        </w:rPr>
        <w:t>国有建设用地使用权</w:t>
      </w:r>
      <w:r w:rsidR="00917DFD" w:rsidRPr="00917DFD">
        <w:rPr>
          <w:rFonts w:ascii="仿宋" w:eastAsia="仿宋" w:hAnsi="仿宋" w:hint="eastAsia"/>
          <w:sz w:val="30"/>
          <w:szCs w:val="30"/>
        </w:rPr>
        <w:t>竞买授权委托书</w:t>
      </w:r>
      <w:r w:rsidR="00604A95">
        <w:rPr>
          <w:rFonts w:ascii="仿宋" w:eastAsia="仿宋" w:hAnsi="仿宋" w:hint="eastAsia"/>
          <w:sz w:val="30"/>
          <w:szCs w:val="30"/>
        </w:rPr>
        <w:t>》</w:t>
      </w:r>
      <w:r>
        <w:rPr>
          <w:rFonts w:ascii="仿宋" w:eastAsia="仿宋" w:hAnsi="仿宋" w:hint="eastAsia"/>
          <w:sz w:val="30"/>
          <w:szCs w:val="30"/>
        </w:rPr>
        <w:t>（</w:t>
      </w:r>
      <w:r w:rsidRPr="00917DFD">
        <w:rPr>
          <w:rFonts w:ascii="仿宋" w:eastAsia="仿宋" w:hAnsi="仿宋" w:hint="eastAsia"/>
          <w:sz w:val="30"/>
          <w:szCs w:val="30"/>
        </w:rPr>
        <w:t>样本</w:t>
      </w:r>
      <w:r>
        <w:rPr>
          <w:rFonts w:ascii="仿宋" w:eastAsia="仿宋" w:hAnsi="仿宋" w:hint="eastAsia"/>
          <w:sz w:val="30"/>
          <w:szCs w:val="30"/>
        </w:rPr>
        <w:t>）</w:t>
      </w:r>
      <w:r w:rsidR="00917DFD" w:rsidRPr="00917DFD">
        <w:rPr>
          <w:rFonts w:ascii="仿宋" w:eastAsia="仿宋" w:hAnsi="仿宋" w:hint="eastAsia"/>
          <w:sz w:val="30"/>
          <w:szCs w:val="30"/>
        </w:rPr>
        <w:t>；</w:t>
      </w:r>
    </w:p>
    <w:p w:rsidR="00917DFD" w:rsidRPr="00917DFD" w:rsidRDefault="009267A9" w:rsidP="00917DFD">
      <w:pPr>
        <w:spacing w:line="220" w:lineRule="atLeast"/>
        <w:ind w:firstLineChars="200" w:firstLine="600"/>
        <w:rPr>
          <w:rFonts w:ascii="仿宋" w:eastAsia="仿宋" w:hAnsi="仿宋"/>
          <w:sz w:val="30"/>
          <w:szCs w:val="30"/>
        </w:rPr>
      </w:pPr>
      <w:r w:rsidRPr="008216CB">
        <w:rPr>
          <w:rFonts w:ascii="仿宋" w:eastAsia="仿宋" w:hAnsi="仿宋" w:hint="eastAsia"/>
          <w:sz w:val="30"/>
          <w:szCs w:val="30"/>
        </w:rPr>
        <w:t>（</w:t>
      </w:r>
      <w:r>
        <w:rPr>
          <w:rFonts w:ascii="仿宋" w:eastAsia="仿宋" w:hAnsi="仿宋" w:hint="eastAsia"/>
          <w:sz w:val="30"/>
          <w:szCs w:val="30"/>
        </w:rPr>
        <w:t>7</w:t>
      </w:r>
      <w:r w:rsidRPr="008216CB">
        <w:rPr>
          <w:rFonts w:ascii="仿宋" w:eastAsia="仿宋" w:hAnsi="仿宋" w:hint="eastAsia"/>
          <w:sz w:val="30"/>
          <w:szCs w:val="30"/>
        </w:rPr>
        <w:t>）</w:t>
      </w:r>
      <w:r w:rsidR="00604A95">
        <w:rPr>
          <w:rFonts w:ascii="仿宋" w:eastAsia="仿宋" w:hAnsi="仿宋" w:hint="eastAsia"/>
          <w:sz w:val="30"/>
          <w:szCs w:val="30"/>
        </w:rPr>
        <w:t>《</w:t>
      </w:r>
      <w:r w:rsidR="00917DFD" w:rsidRPr="00917DFD">
        <w:rPr>
          <w:rFonts w:ascii="仿宋" w:eastAsia="仿宋" w:hAnsi="仿宋" w:hint="eastAsia"/>
          <w:sz w:val="30"/>
          <w:szCs w:val="30"/>
        </w:rPr>
        <w:t>国有建设用地使用权竞买资格确认书</w:t>
      </w:r>
      <w:r w:rsidR="00604A95">
        <w:rPr>
          <w:rFonts w:ascii="仿宋" w:eastAsia="仿宋" w:hAnsi="仿宋" w:hint="eastAsia"/>
          <w:sz w:val="30"/>
          <w:szCs w:val="30"/>
        </w:rPr>
        <w:t>》</w:t>
      </w:r>
      <w:r>
        <w:rPr>
          <w:rFonts w:ascii="仿宋" w:eastAsia="仿宋" w:hAnsi="仿宋" w:hint="eastAsia"/>
          <w:sz w:val="30"/>
          <w:szCs w:val="30"/>
        </w:rPr>
        <w:t>（</w:t>
      </w:r>
      <w:r w:rsidRPr="00917DFD">
        <w:rPr>
          <w:rFonts w:ascii="仿宋" w:eastAsia="仿宋" w:hAnsi="仿宋" w:hint="eastAsia"/>
          <w:sz w:val="30"/>
          <w:szCs w:val="30"/>
        </w:rPr>
        <w:t>样本</w:t>
      </w:r>
      <w:r>
        <w:rPr>
          <w:rFonts w:ascii="仿宋" w:eastAsia="仿宋" w:hAnsi="仿宋" w:hint="eastAsia"/>
          <w:sz w:val="30"/>
          <w:szCs w:val="30"/>
        </w:rPr>
        <w:t>）</w:t>
      </w:r>
      <w:r w:rsidR="00917DFD" w:rsidRPr="00917DFD">
        <w:rPr>
          <w:rFonts w:ascii="仿宋" w:eastAsia="仿宋" w:hAnsi="仿宋" w:hint="eastAsia"/>
          <w:sz w:val="30"/>
          <w:szCs w:val="30"/>
        </w:rPr>
        <w:t>；</w:t>
      </w:r>
    </w:p>
    <w:p w:rsidR="00917DFD" w:rsidRPr="00917DFD" w:rsidRDefault="009267A9" w:rsidP="00917DFD">
      <w:pPr>
        <w:spacing w:line="220" w:lineRule="atLeast"/>
        <w:ind w:firstLineChars="200" w:firstLine="600"/>
        <w:rPr>
          <w:rFonts w:ascii="仿宋" w:eastAsia="仿宋" w:hAnsi="仿宋"/>
          <w:sz w:val="30"/>
          <w:szCs w:val="30"/>
        </w:rPr>
      </w:pPr>
      <w:r w:rsidRPr="008216CB">
        <w:rPr>
          <w:rFonts w:ascii="仿宋" w:eastAsia="仿宋" w:hAnsi="仿宋" w:hint="eastAsia"/>
          <w:sz w:val="30"/>
          <w:szCs w:val="30"/>
        </w:rPr>
        <w:t>（</w:t>
      </w:r>
      <w:r>
        <w:rPr>
          <w:rFonts w:ascii="仿宋" w:eastAsia="仿宋" w:hAnsi="仿宋" w:hint="eastAsia"/>
          <w:sz w:val="30"/>
          <w:szCs w:val="30"/>
        </w:rPr>
        <w:t>8</w:t>
      </w:r>
      <w:r w:rsidRPr="008216CB">
        <w:rPr>
          <w:rFonts w:ascii="仿宋" w:eastAsia="仿宋" w:hAnsi="仿宋" w:hint="eastAsia"/>
          <w:sz w:val="30"/>
          <w:szCs w:val="30"/>
        </w:rPr>
        <w:t>）</w:t>
      </w:r>
      <w:r w:rsidR="00604A95">
        <w:rPr>
          <w:rFonts w:ascii="仿宋" w:eastAsia="仿宋" w:hAnsi="仿宋" w:hint="eastAsia"/>
          <w:sz w:val="30"/>
          <w:szCs w:val="30"/>
        </w:rPr>
        <w:t>《</w:t>
      </w:r>
      <w:r w:rsidR="00917DFD" w:rsidRPr="00917DFD">
        <w:rPr>
          <w:rFonts w:ascii="仿宋" w:eastAsia="仿宋" w:hAnsi="仿宋" w:hint="eastAsia"/>
          <w:sz w:val="30"/>
          <w:szCs w:val="30"/>
        </w:rPr>
        <w:t>国有建设用地使用权挂牌竞买报价单</w:t>
      </w:r>
      <w:r w:rsidR="00604A95">
        <w:rPr>
          <w:rFonts w:ascii="仿宋" w:eastAsia="仿宋" w:hAnsi="仿宋" w:hint="eastAsia"/>
          <w:sz w:val="30"/>
          <w:szCs w:val="30"/>
        </w:rPr>
        <w:t>》</w:t>
      </w:r>
      <w:r w:rsidRPr="008216CB">
        <w:rPr>
          <w:rFonts w:ascii="仿宋" w:eastAsia="仿宋" w:hAnsi="仿宋" w:hint="eastAsia"/>
          <w:sz w:val="30"/>
          <w:szCs w:val="30"/>
        </w:rPr>
        <w:t>（</w:t>
      </w:r>
      <w:r w:rsidRPr="00917DFD">
        <w:rPr>
          <w:rFonts w:ascii="仿宋" w:eastAsia="仿宋" w:hAnsi="仿宋" w:hint="eastAsia"/>
          <w:sz w:val="30"/>
          <w:szCs w:val="30"/>
        </w:rPr>
        <w:t>样本</w:t>
      </w:r>
      <w:r w:rsidRPr="008216CB">
        <w:rPr>
          <w:rFonts w:ascii="仿宋" w:eastAsia="仿宋" w:hAnsi="仿宋" w:hint="eastAsia"/>
          <w:sz w:val="30"/>
          <w:szCs w:val="30"/>
        </w:rPr>
        <w:t>）</w:t>
      </w:r>
      <w:r w:rsidR="00917DFD" w:rsidRPr="00917DFD">
        <w:rPr>
          <w:rFonts w:ascii="仿宋" w:eastAsia="仿宋" w:hAnsi="仿宋" w:hint="eastAsia"/>
          <w:sz w:val="30"/>
          <w:szCs w:val="30"/>
        </w:rPr>
        <w:t>；</w:t>
      </w:r>
    </w:p>
    <w:p w:rsidR="00917DFD" w:rsidRPr="00917DFD" w:rsidRDefault="009267A9" w:rsidP="00917DFD">
      <w:pPr>
        <w:spacing w:line="220" w:lineRule="atLeast"/>
        <w:ind w:firstLineChars="200" w:firstLine="600"/>
        <w:rPr>
          <w:rFonts w:ascii="仿宋" w:eastAsia="仿宋" w:hAnsi="仿宋"/>
          <w:sz w:val="30"/>
          <w:szCs w:val="30"/>
        </w:rPr>
      </w:pPr>
      <w:r w:rsidRPr="008216CB">
        <w:rPr>
          <w:rFonts w:ascii="仿宋" w:eastAsia="仿宋" w:hAnsi="仿宋" w:hint="eastAsia"/>
          <w:sz w:val="30"/>
          <w:szCs w:val="30"/>
        </w:rPr>
        <w:t>（</w:t>
      </w:r>
      <w:r>
        <w:rPr>
          <w:rFonts w:ascii="仿宋" w:eastAsia="仿宋" w:hAnsi="仿宋" w:hint="eastAsia"/>
          <w:sz w:val="30"/>
          <w:szCs w:val="30"/>
        </w:rPr>
        <w:t>9</w:t>
      </w:r>
      <w:r w:rsidRPr="008216CB">
        <w:rPr>
          <w:rFonts w:ascii="仿宋" w:eastAsia="仿宋" w:hAnsi="仿宋" w:hint="eastAsia"/>
          <w:sz w:val="30"/>
          <w:szCs w:val="30"/>
        </w:rPr>
        <w:t>）</w:t>
      </w:r>
      <w:r w:rsidR="00604A95">
        <w:rPr>
          <w:rFonts w:ascii="仿宋" w:eastAsia="仿宋" w:hAnsi="仿宋" w:hint="eastAsia"/>
          <w:sz w:val="30"/>
          <w:szCs w:val="30"/>
        </w:rPr>
        <w:t>《</w:t>
      </w:r>
      <w:r w:rsidR="00917DFD" w:rsidRPr="00917DFD">
        <w:rPr>
          <w:rFonts w:ascii="仿宋" w:eastAsia="仿宋" w:hAnsi="仿宋" w:hint="eastAsia"/>
          <w:sz w:val="30"/>
          <w:szCs w:val="30"/>
        </w:rPr>
        <w:t>国有建设用地使用权挂牌出让成交确认书</w:t>
      </w:r>
      <w:r w:rsidR="00604A95">
        <w:rPr>
          <w:rFonts w:ascii="仿宋" w:eastAsia="仿宋" w:hAnsi="仿宋" w:hint="eastAsia"/>
          <w:sz w:val="30"/>
          <w:szCs w:val="30"/>
        </w:rPr>
        <w:t>》</w:t>
      </w:r>
      <w:r>
        <w:rPr>
          <w:rFonts w:ascii="仿宋" w:eastAsia="仿宋" w:hAnsi="仿宋" w:hint="eastAsia"/>
          <w:sz w:val="30"/>
          <w:szCs w:val="30"/>
        </w:rPr>
        <w:t>（</w:t>
      </w:r>
      <w:r w:rsidRPr="00917DFD">
        <w:rPr>
          <w:rFonts w:ascii="仿宋" w:eastAsia="仿宋" w:hAnsi="仿宋" w:hint="eastAsia"/>
          <w:sz w:val="30"/>
          <w:szCs w:val="30"/>
        </w:rPr>
        <w:t>样本</w:t>
      </w:r>
      <w:r>
        <w:rPr>
          <w:rFonts w:ascii="仿宋" w:eastAsia="仿宋" w:hAnsi="仿宋" w:hint="eastAsia"/>
          <w:sz w:val="30"/>
          <w:szCs w:val="30"/>
        </w:rPr>
        <w:t>）</w:t>
      </w:r>
      <w:r w:rsidR="00917DFD" w:rsidRPr="00917DFD">
        <w:rPr>
          <w:rFonts w:ascii="仿宋" w:eastAsia="仿宋" w:hAnsi="仿宋" w:hint="eastAsia"/>
          <w:sz w:val="30"/>
          <w:szCs w:val="30"/>
        </w:rPr>
        <w:t>；</w:t>
      </w:r>
    </w:p>
    <w:p w:rsidR="00DD7EA3" w:rsidRPr="00DD7EA3" w:rsidRDefault="009267A9" w:rsidP="00DD7EA3">
      <w:pPr>
        <w:spacing w:line="220" w:lineRule="atLeast"/>
        <w:ind w:firstLineChars="200" w:firstLine="600"/>
        <w:rPr>
          <w:rFonts w:ascii="仿宋" w:eastAsia="仿宋" w:hAnsi="仿宋"/>
          <w:sz w:val="30"/>
          <w:szCs w:val="30"/>
        </w:rPr>
      </w:pPr>
      <w:r w:rsidRPr="008216CB">
        <w:rPr>
          <w:rFonts w:ascii="仿宋" w:eastAsia="仿宋" w:hAnsi="仿宋" w:hint="eastAsia"/>
          <w:sz w:val="30"/>
          <w:szCs w:val="30"/>
        </w:rPr>
        <w:lastRenderedPageBreak/>
        <w:t>（</w:t>
      </w:r>
      <w:r>
        <w:rPr>
          <w:rFonts w:ascii="仿宋" w:eastAsia="仿宋" w:hAnsi="仿宋" w:hint="eastAsia"/>
          <w:sz w:val="30"/>
          <w:szCs w:val="30"/>
        </w:rPr>
        <w:t>10</w:t>
      </w:r>
      <w:r w:rsidRPr="008216CB">
        <w:rPr>
          <w:rFonts w:ascii="仿宋" w:eastAsia="仿宋" w:hAnsi="仿宋" w:hint="eastAsia"/>
          <w:sz w:val="30"/>
          <w:szCs w:val="30"/>
        </w:rPr>
        <w:t>）</w:t>
      </w:r>
      <w:r w:rsidR="00604A95">
        <w:rPr>
          <w:rFonts w:ascii="仿宋" w:eastAsia="仿宋" w:hAnsi="仿宋" w:hint="eastAsia"/>
          <w:sz w:val="30"/>
          <w:szCs w:val="30"/>
        </w:rPr>
        <w:t>《</w:t>
      </w:r>
      <w:r w:rsidR="00917DFD" w:rsidRPr="00917DFD">
        <w:rPr>
          <w:rFonts w:ascii="仿宋" w:eastAsia="仿宋" w:hAnsi="仿宋" w:hint="eastAsia"/>
          <w:sz w:val="30"/>
          <w:szCs w:val="30"/>
        </w:rPr>
        <w:t>国有建设用地使用权挂牌出让现场竞价申请书</w:t>
      </w:r>
      <w:r w:rsidR="00604A95">
        <w:rPr>
          <w:rFonts w:ascii="仿宋" w:eastAsia="仿宋" w:hAnsi="仿宋" w:hint="eastAsia"/>
          <w:sz w:val="30"/>
          <w:szCs w:val="30"/>
        </w:rPr>
        <w:t>》</w:t>
      </w:r>
      <w:r>
        <w:rPr>
          <w:rFonts w:ascii="仿宋" w:eastAsia="仿宋" w:hAnsi="仿宋" w:hint="eastAsia"/>
          <w:sz w:val="30"/>
          <w:szCs w:val="30"/>
        </w:rPr>
        <w:t>（</w:t>
      </w:r>
      <w:r w:rsidRPr="00917DFD">
        <w:rPr>
          <w:rFonts w:ascii="仿宋" w:eastAsia="仿宋" w:hAnsi="仿宋" w:hint="eastAsia"/>
          <w:sz w:val="30"/>
          <w:szCs w:val="30"/>
        </w:rPr>
        <w:t>样本</w:t>
      </w:r>
      <w:r>
        <w:rPr>
          <w:rFonts w:ascii="仿宋" w:eastAsia="仿宋" w:hAnsi="仿宋" w:hint="eastAsia"/>
          <w:sz w:val="30"/>
          <w:szCs w:val="30"/>
        </w:rPr>
        <w:t>）</w:t>
      </w:r>
      <w:r w:rsidR="00872BC4" w:rsidRPr="008216CB">
        <w:rPr>
          <w:rFonts w:ascii="仿宋" w:eastAsia="仿宋" w:hAnsi="仿宋" w:hint="eastAsia"/>
          <w:sz w:val="30"/>
          <w:szCs w:val="30"/>
        </w:rPr>
        <w:t>。</w:t>
      </w:r>
    </w:p>
    <w:p w:rsidR="0020048D" w:rsidRPr="0020048D" w:rsidRDefault="005422DA" w:rsidP="0020048D">
      <w:pPr>
        <w:spacing w:line="220" w:lineRule="atLeast"/>
        <w:ind w:firstLineChars="200" w:firstLine="600"/>
        <w:rPr>
          <w:rFonts w:ascii="仿宋" w:eastAsia="仿宋" w:hAnsi="仿宋"/>
          <w:sz w:val="30"/>
          <w:szCs w:val="30"/>
        </w:rPr>
      </w:pPr>
      <w:r w:rsidRPr="0020048D">
        <w:rPr>
          <w:rFonts w:ascii="仿宋" w:eastAsia="仿宋" w:hAnsi="仿宋" w:hint="eastAsia"/>
          <w:sz w:val="30"/>
          <w:szCs w:val="30"/>
        </w:rPr>
        <w:t>6.2</w:t>
      </w:r>
      <w:r w:rsidR="0020048D" w:rsidRPr="0020048D">
        <w:rPr>
          <w:rFonts w:ascii="仿宋" w:eastAsia="仿宋" w:hAnsi="仿宋" w:hint="eastAsia"/>
          <w:sz w:val="30"/>
          <w:szCs w:val="30"/>
        </w:rPr>
        <w:t>现场踏勘及答疑</w:t>
      </w:r>
    </w:p>
    <w:p w:rsidR="00A63720" w:rsidRDefault="0020048D" w:rsidP="0020048D">
      <w:pPr>
        <w:spacing w:line="220" w:lineRule="atLeast"/>
        <w:ind w:firstLineChars="200" w:firstLine="600"/>
        <w:rPr>
          <w:rFonts w:ascii="仿宋" w:eastAsia="仿宋" w:hAnsi="仿宋"/>
          <w:sz w:val="30"/>
          <w:szCs w:val="30"/>
        </w:rPr>
      </w:pPr>
      <w:r w:rsidRPr="008216CB">
        <w:rPr>
          <w:rFonts w:ascii="仿宋" w:eastAsia="仿宋" w:hAnsi="仿宋" w:hint="eastAsia"/>
          <w:sz w:val="30"/>
          <w:szCs w:val="30"/>
        </w:rPr>
        <w:t>竞买人须自行全面阅读、正确理解本地块出让</w:t>
      </w:r>
      <w:r>
        <w:rPr>
          <w:rFonts w:ascii="仿宋" w:eastAsia="仿宋" w:hAnsi="仿宋" w:hint="eastAsia"/>
          <w:sz w:val="30"/>
          <w:szCs w:val="30"/>
        </w:rPr>
        <w:t>须知等出让</w:t>
      </w:r>
      <w:r w:rsidRPr="008216CB">
        <w:rPr>
          <w:rFonts w:ascii="仿宋" w:eastAsia="仿宋" w:hAnsi="仿宋" w:hint="eastAsia"/>
          <w:sz w:val="30"/>
          <w:szCs w:val="30"/>
        </w:rPr>
        <w:t>文件全部内容，并应自行在挂牌期</w:t>
      </w:r>
      <w:r w:rsidR="00683C3D">
        <w:rPr>
          <w:rFonts w:ascii="仿宋" w:eastAsia="仿宋" w:hAnsi="仿宋" w:hint="eastAsia"/>
          <w:sz w:val="30"/>
          <w:szCs w:val="30"/>
        </w:rPr>
        <w:t>间对本地块现状进行踏勘。竞买人对出让文件有疑问的，可以在挂牌</w:t>
      </w:r>
      <w:r w:rsidRPr="008216CB">
        <w:rPr>
          <w:rFonts w:ascii="仿宋" w:eastAsia="仿宋" w:hAnsi="仿宋" w:hint="eastAsia"/>
          <w:sz w:val="30"/>
          <w:szCs w:val="30"/>
        </w:rPr>
        <w:t>开始前以书面方式向</w:t>
      </w:r>
      <w:r>
        <w:rPr>
          <w:rFonts w:ascii="仿宋" w:eastAsia="仿宋" w:hAnsi="仿宋" w:hint="eastAsia"/>
          <w:sz w:val="30"/>
          <w:szCs w:val="30"/>
        </w:rPr>
        <w:t>挂牌人提出</w:t>
      </w:r>
      <w:r w:rsidRPr="008216CB">
        <w:rPr>
          <w:rFonts w:ascii="仿宋" w:eastAsia="仿宋" w:hAnsi="仿宋" w:hint="eastAsia"/>
          <w:sz w:val="30"/>
          <w:szCs w:val="30"/>
        </w:rPr>
        <w:t>咨询。</w:t>
      </w:r>
    </w:p>
    <w:p w:rsidR="0020048D" w:rsidRPr="008216CB" w:rsidRDefault="0020048D" w:rsidP="0020048D">
      <w:pPr>
        <w:spacing w:line="220" w:lineRule="atLeast"/>
        <w:ind w:firstLineChars="200" w:firstLine="600"/>
        <w:rPr>
          <w:rFonts w:ascii="仿宋" w:eastAsia="仿宋" w:hAnsi="仿宋"/>
          <w:sz w:val="30"/>
          <w:szCs w:val="30"/>
        </w:rPr>
      </w:pPr>
      <w:r w:rsidRPr="008216CB">
        <w:rPr>
          <w:rFonts w:ascii="仿宋" w:eastAsia="仿宋" w:hAnsi="仿宋" w:hint="eastAsia"/>
          <w:sz w:val="30"/>
          <w:szCs w:val="30"/>
        </w:rPr>
        <w:t>竞买人提交</w:t>
      </w:r>
      <w:r>
        <w:rPr>
          <w:rFonts w:ascii="仿宋" w:eastAsia="仿宋" w:hAnsi="仿宋" w:hint="eastAsia"/>
          <w:sz w:val="30"/>
          <w:szCs w:val="30"/>
        </w:rPr>
        <w:t>的</w:t>
      </w:r>
      <w:r w:rsidRPr="008216CB">
        <w:rPr>
          <w:rFonts w:ascii="仿宋" w:eastAsia="仿宋" w:hAnsi="仿宋" w:hint="eastAsia"/>
          <w:sz w:val="30"/>
          <w:szCs w:val="30"/>
        </w:rPr>
        <w:t>竞买申请一经</w:t>
      </w:r>
      <w:r>
        <w:rPr>
          <w:rFonts w:ascii="仿宋" w:eastAsia="仿宋" w:hAnsi="仿宋" w:hint="eastAsia"/>
          <w:sz w:val="30"/>
          <w:szCs w:val="30"/>
        </w:rPr>
        <w:t>挂牌人</w:t>
      </w:r>
      <w:r w:rsidRPr="008216CB">
        <w:rPr>
          <w:rFonts w:ascii="仿宋" w:eastAsia="仿宋" w:hAnsi="仿宋" w:hint="eastAsia"/>
          <w:sz w:val="30"/>
          <w:szCs w:val="30"/>
        </w:rPr>
        <w:t>受理并取得</w:t>
      </w:r>
      <w:r w:rsidR="00A63720">
        <w:rPr>
          <w:rFonts w:ascii="仿宋" w:eastAsia="仿宋" w:hAnsi="仿宋" w:hint="eastAsia"/>
          <w:sz w:val="30"/>
          <w:szCs w:val="30"/>
        </w:rPr>
        <w:t>挂牌人制</w:t>
      </w:r>
      <w:r>
        <w:rPr>
          <w:rFonts w:ascii="仿宋" w:eastAsia="仿宋" w:hAnsi="仿宋" w:hint="eastAsia"/>
          <w:sz w:val="30"/>
          <w:szCs w:val="30"/>
        </w:rPr>
        <w:t>发的《</w:t>
      </w:r>
      <w:r w:rsidRPr="00917DFD">
        <w:rPr>
          <w:rFonts w:ascii="仿宋" w:eastAsia="仿宋" w:hAnsi="仿宋" w:hint="eastAsia"/>
          <w:sz w:val="30"/>
          <w:szCs w:val="30"/>
        </w:rPr>
        <w:t>国有建设用地使用权</w:t>
      </w:r>
      <w:r w:rsidRPr="008216CB">
        <w:rPr>
          <w:rFonts w:ascii="仿宋" w:eastAsia="仿宋" w:hAnsi="仿宋" w:hint="eastAsia"/>
          <w:sz w:val="30"/>
          <w:szCs w:val="30"/>
        </w:rPr>
        <w:t>竞买资格</w:t>
      </w:r>
      <w:r>
        <w:rPr>
          <w:rFonts w:ascii="仿宋" w:eastAsia="仿宋" w:hAnsi="仿宋" w:hint="eastAsia"/>
          <w:sz w:val="30"/>
          <w:szCs w:val="30"/>
        </w:rPr>
        <w:t>确认书》</w:t>
      </w:r>
      <w:r w:rsidRPr="008216CB">
        <w:rPr>
          <w:rFonts w:ascii="仿宋" w:eastAsia="仿宋" w:hAnsi="仿宋" w:hint="eastAsia"/>
          <w:sz w:val="30"/>
          <w:szCs w:val="30"/>
        </w:rPr>
        <w:t>后，即视</w:t>
      </w:r>
      <w:r>
        <w:rPr>
          <w:rFonts w:ascii="仿宋" w:eastAsia="仿宋" w:hAnsi="仿宋" w:hint="eastAsia"/>
          <w:sz w:val="30"/>
          <w:szCs w:val="30"/>
        </w:rPr>
        <w:t>为</w:t>
      </w:r>
      <w:r w:rsidRPr="008216CB">
        <w:rPr>
          <w:rFonts w:ascii="仿宋" w:eastAsia="仿宋" w:hAnsi="仿宋" w:hint="eastAsia"/>
          <w:sz w:val="30"/>
          <w:szCs w:val="30"/>
        </w:rPr>
        <w:t>竞买人对本地块现状及其出让文件</w:t>
      </w:r>
      <w:r>
        <w:rPr>
          <w:rFonts w:ascii="仿宋" w:eastAsia="仿宋" w:hAnsi="仿宋" w:hint="eastAsia"/>
          <w:sz w:val="30"/>
          <w:szCs w:val="30"/>
        </w:rPr>
        <w:t>均</w:t>
      </w:r>
      <w:r w:rsidRPr="008216CB">
        <w:rPr>
          <w:rFonts w:ascii="仿宋" w:eastAsia="仿宋" w:hAnsi="仿宋" w:hint="eastAsia"/>
          <w:sz w:val="30"/>
          <w:szCs w:val="30"/>
        </w:rPr>
        <w:t>不持任何异议，</w:t>
      </w:r>
      <w:r w:rsidR="005E1512">
        <w:rPr>
          <w:rFonts w:ascii="仿宋" w:eastAsia="仿宋" w:hAnsi="仿宋" w:hint="eastAsia"/>
          <w:sz w:val="30"/>
          <w:szCs w:val="30"/>
        </w:rPr>
        <w:t>本地块出让文件对竞买人具有法律约束力。</w:t>
      </w:r>
      <w:r w:rsidRPr="008216CB">
        <w:rPr>
          <w:rFonts w:ascii="仿宋" w:eastAsia="仿宋" w:hAnsi="仿宋" w:hint="eastAsia"/>
          <w:sz w:val="30"/>
          <w:szCs w:val="30"/>
        </w:rPr>
        <w:t>竞买人对其申请和承诺承担法律责任，出让人和</w:t>
      </w:r>
      <w:r>
        <w:rPr>
          <w:rFonts w:ascii="仿宋" w:eastAsia="仿宋" w:hAnsi="仿宋" w:hint="eastAsia"/>
          <w:sz w:val="30"/>
          <w:szCs w:val="30"/>
        </w:rPr>
        <w:t>挂牌人</w:t>
      </w:r>
      <w:r w:rsidRPr="008216CB">
        <w:rPr>
          <w:rFonts w:ascii="仿宋" w:eastAsia="仿宋" w:hAnsi="仿宋" w:hint="eastAsia"/>
          <w:sz w:val="30"/>
          <w:szCs w:val="30"/>
        </w:rPr>
        <w:t>均不承担本地块任何瑕疵担保责任。</w:t>
      </w:r>
    </w:p>
    <w:p w:rsidR="0020048D" w:rsidRDefault="0020048D" w:rsidP="00886DBF">
      <w:pPr>
        <w:spacing w:line="220" w:lineRule="atLeast"/>
        <w:ind w:firstLineChars="200" w:firstLine="600"/>
        <w:rPr>
          <w:rFonts w:ascii="仿宋" w:eastAsia="仿宋" w:hAnsi="仿宋"/>
          <w:sz w:val="30"/>
          <w:szCs w:val="30"/>
        </w:rPr>
      </w:pPr>
      <w:r>
        <w:rPr>
          <w:rFonts w:ascii="黑体" w:eastAsia="黑体" w:hAnsi="黑体" w:hint="eastAsia"/>
          <w:sz w:val="30"/>
          <w:szCs w:val="30"/>
        </w:rPr>
        <w:t>7</w:t>
      </w:r>
      <w:r w:rsidRPr="00886DBF">
        <w:rPr>
          <w:rFonts w:ascii="黑体" w:eastAsia="黑体" w:hAnsi="黑体" w:hint="eastAsia"/>
          <w:sz w:val="30"/>
          <w:szCs w:val="30"/>
        </w:rPr>
        <w:t>.</w:t>
      </w:r>
      <w:r>
        <w:rPr>
          <w:rFonts w:ascii="黑体" w:eastAsia="黑体" w:hAnsi="黑体" w:hint="eastAsia"/>
          <w:sz w:val="30"/>
          <w:szCs w:val="30"/>
        </w:rPr>
        <w:t>竞买申请</w:t>
      </w:r>
    </w:p>
    <w:p w:rsidR="001815C8" w:rsidRPr="008216CB" w:rsidRDefault="00992142" w:rsidP="00886DBF">
      <w:pPr>
        <w:spacing w:line="220" w:lineRule="atLeast"/>
        <w:ind w:firstLineChars="200" w:firstLine="600"/>
        <w:rPr>
          <w:rFonts w:ascii="仿宋" w:eastAsia="仿宋" w:hAnsi="仿宋"/>
          <w:sz w:val="30"/>
          <w:szCs w:val="30"/>
        </w:rPr>
      </w:pPr>
      <w:r>
        <w:rPr>
          <w:rFonts w:ascii="仿宋" w:eastAsia="仿宋" w:hAnsi="仿宋" w:hint="eastAsia"/>
          <w:sz w:val="30"/>
          <w:szCs w:val="30"/>
        </w:rPr>
        <w:t>7.1</w:t>
      </w:r>
      <w:r w:rsidR="003A2545">
        <w:rPr>
          <w:rFonts w:ascii="仿宋" w:eastAsia="仿宋" w:hAnsi="仿宋" w:hint="eastAsia"/>
          <w:sz w:val="30"/>
          <w:szCs w:val="30"/>
        </w:rPr>
        <w:t>竞买</w:t>
      </w:r>
      <w:r w:rsidR="00604A95">
        <w:rPr>
          <w:rFonts w:ascii="仿宋" w:eastAsia="仿宋" w:hAnsi="仿宋" w:hint="eastAsia"/>
          <w:sz w:val="30"/>
          <w:szCs w:val="30"/>
        </w:rPr>
        <w:t>申请注意事项</w:t>
      </w:r>
    </w:p>
    <w:p w:rsidR="001815C8" w:rsidRPr="008216CB" w:rsidRDefault="001815C8" w:rsidP="00886DBF">
      <w:pPr>
        <w:spacing w:line="220" w:lineRule="atLeast"/>
        <w:ind w:firstLineChars="200" w:firstLine="600"/>
        <w:rPr>
          <w:rFonts w:ascii="仿宋" w:eastAsia="仿宋" w:hAnsi="仿宋"/>
          <w:sz w:val="30"/>
          <w:szCs w:val="30"/>
        </w:rPr>
      </w:pPr>
      <w:r w:rsidRPr="008216CB">
        <w:rPr>
          <w:rFonts w:ascii="仿宋" w:eastAsia="仿宋" w:hAnsi="仿宋" w:hint="eastAsia"/>
          <w:sz w:val="30"/>
          <w:szCs w:val="30"/>
        </w:rPr>
        <w:t>（1）</w:t>
      </w:r>
      <w:r w:rsidR="00604A95">
        <w:rPr>
          <w:rFonts w:ascii="仿宋" w:eastAsia="仿宋" w:hAnsi="仿宋" w:hint="eastAsia"/>
          <w:sz w:val="30"/>
          <w:szCs w:val="30"/>
        </w:rPr>
        <w:t>竞买人申请</w:t>
      </w:r>
      <w:r w:rsidR="00481399">
        <w:rPr>
          <w:rFonts w:ascii="仿宋" w:eastAsia="仿宋" w:hAnsi="仿宋" w:hint="eastAsia"/>
          <w:sz w:val="30"/>
          <w:szCs w:val="30"/>
        </w:rPr>
        <w:t>参加本</w:t>
      </w:r>
      <w:r w:rsidR="00604A95" w:rsidRPr="00DD7EA3">
        <w:rPr>
          <w:rFonts w:ascii="仿宋" w:eastAsia="仿宋" w:hAnsi="仿宋" w:hint="eastAsia"/>
          <w:sz w:val="30"/>
          <w:szCs w:val="30"/>
        </w:rPr>
        <w:t>地块竞买活动，必须认真阅读挂牌出让文件，并就该</w:t>
      </w:r>
      <w:r w:rsidR="00604A95">
        <w:rPr>
          <w:rFonts w:ascii="仿宋" w:eastAsia="仿宋" w:hAnsi="仿宋" w:hint="eastAsia"/>
          <w:sz w:val="30"/>
          <w:szCs w:val="30"/>
        </w:rPr>
        <w:t>文件要求的内容在《国有建设用地使用权竞买申请书》中签署认可意见</w:t>
      </w:r>
      <w:r w:rsidR="00481399">
        <w:rPr>
          <w:rFonts w:ascii="仿宋" w:eastAsia="仿宋" w:hAnsi="仿宋" w:hint="eastAsia"/>
          <w:sz w:val="30"/>
          <w:szCs w:val="30"/>
        </w:rPr>
        <w:t>。</w:t>
      </w:r>
    </w:p>
    <w:p w:rsidR="001815C8" w:rsidRPr="008216CB" w:rsidRDefault="001815C8" w:rsidP="00886DBF">
      <w:pPr>
        <w:spacing w:line="220" w:lineRule="atLeast"/>
        <w:ind w:firstLineChars="200" w:firstLine="600"/>
        <w:rPr>
          <w:rFonts w:ascii="仿宋" w:eastAsia="仿宋" w:hAnsi="仿宋"/>
          <w:sz w:val="30"/>
          <w:szCs w:val="30"/>
        </w:rPr>
      </w:pPr>
      <w:r w:rsidRPr="008216CB">
        <w:rPr>
          <w:rFonts w:ascii="仿宋" w:eastAsia="仿宋" w:hAnsi="仿宋" w:hint="eastAsia"/>
          <w:sz w:val="30"/>
          <w:szCs w:val="30"/>
        </w:rPr>
        <w:t>（2）</w:t>
      </w:r>
      <w:r w:rsidR="00481399">
        <w:rPr>
          <w:rFonts w:ascii="仿宋" w:eastAsia="仿宋" w:hAnsi="仿宋" w:hint="eastAsia"/>
          <w:sz w:val="30"/>
          <w:szCs w:val="30"/>
        </w:rPr>
        <w:t>竞买</w:t>
      </w:r>
      <w:r w:rsidR="00683C3D">
        <w:rPr>
          <w:rFonts w:ascii="仿宋" w:eastAsia="仿宋" w:hAnsi="仿宋" w:hint="eastAsia"/>
          <w:sz w:val="30"/>
          <w:szCs w:val="30"/>
        </w:rPr>
        <w:t>人须按照本地块出让公告明确的开户银行、银行账号、</w:t>
      </w:r>
      <w:r w:rsidR="00A63720">
        <w:rPr>
          <w:rFonts w:ascii="仿宋" w:eastAsia="仿宋" w:hAnsi="仿宋" w:hint="eastAsia"/>
          <w:sz w:val="30"/>
          <w:szCs w:val="30"/>
        </w:rPr>
        <w:t>户名、到账截至</w:t>
      </w:r>
      <w:r w:rsidR="00683C3D">
        <w:rPr>
          <w:rFonts w:ascii="仿宋" w:eastAsia="仿宋" w:hAnsi="仿宋" w:hint="eastAsia"/>
          <w:sz w:val="30"/>
          <w:szCs w:val="30"/>
        </w:rPr>
        <w:t>时间要求，</w:t>
      </w:r>
      <w:r w:rsidR="00481399">
        <w:rPr>
          <w:rFonts w:ascii="仿宋" w:eastAsia="仿宋" w:hAnsi="仿宋" w:hint="eastAsia"/>
          <w:sz w:val="30"/>
          <w:szCs w:val="30"/>
        </w:rPr>
        <w:t>足额</w:t>
      </w:r>
      <w:r w:rsidR="00481399" w:rsidRPr="008216CB">
        <w:rPr>
          <w:rFonts w:ascii="仿宋" w:eastAsia="仿宋" w:hAnsi="仿宋" w:hint="eastAsia"/>
          <w:sz w:val="30"/>
          <w:szCs w:val="30"/>
        </w:rPr>
        <w:t>交纳竞买预交款项</w:t>
      </w:r>
      <w:r w:rsidR="00481399">
        <w:rPr>
          <w:rFonts w:ascii="仿宋" w:eastAsia="仿宋" w:hAnsi="仿宋" w:hint="eastAsia"/>
          <w:sz w:val="30"/>
          <w:szCs w:val="30"/>
        </w:rPr>
        <w:t>。</w:t>
      </w:r>
    </w:p>
    <w:p w:rsidR="001815C8" w:rsidRPr="008216CB" w:rsidRDefault="001815C8" w:rsidP="00886DBF">
      <w:pPr>
        <w:spacing w:line="220" w:lineRule="atLeast"/>
        <w:ind w:firstLineChars="200" w:firstLine="600"/>
        <w:rPr>
          <w:rFonts w:ascii="仿宋" w:eastAsia="仿宋" w:hAnsi="仿宋"/>
          <w:sz w:val="30"/>
          <w:szCs w:val="30"/>
        </w:rPr>
      </w:pPr>
      <w:r w:rsidRPr="008216CB">
        <w:rPr>
          <w:rFonts w:ascii="仿宋" w:eastAsia="仿宋" w:hAnsi="仿宋" w:hint="eastAsia"/>
          <w:sz w:val="30"/>
          <w:szCs w:val="30"/>
        </w:rPr>
        <w:t>（3</w:t>
      </w:r>
      <w:r w:rsidR="00D67EBF">
        <w:rPr>
          <w:rFonts w:ascii="仿宋" w:eastAsia="仿宋" w:hAnsi="仿宋" w:hint="eastAsia"/>
          <w:sz w:val="30"/>
          <w:szCs w:val="30"/>
        </w:rPr>
        <w:t>）</w:t>
      </w:r>
      <w:r w:rsidR="00481399">
        <w:rPr>
          <w:rFonts w:ascii="仿宋" w:eastAsia="仿宋" w:hAnsi="仿宋" w:hint="eastAsia"/>
          <w:sz w:val="30"/>
          <w:szCs w:val="30"/>
        </w:rPr>
        <w:t>竞买人汇款</w:t>
      </w:r>
      <w:r w:rsidR="00A63720">
        <w:rPr>
          <w:rFonts w:ascii="仿宋" w:eastAsia="仿宋" w:hAnsi="仿宋" w:hint="eastAsia"/>
          <w:sz w:val="30"/>
          <w:szCs w:val="30"/>
        </w:rPr>
        <w:t>交纳竞买预交款项</w:t>
      </w:r>
      <w:r w:rsidR="00481399">
        <w:rPr>
          <w:rFonts w:ascii="仿宋" w:eastAsia="仿宋" w:hAnsi="仿宋" w:hint="eastAsia"/>
          <w:sz w:val="30"/>
          <w:szCs w:val="30"/>
        </w:rPr>
        <w:t>时请注明为“竞买预交款项”。竞买人</w:t>
      </w:r>
      <w:r w:rsidR="00481399" w:rsidRPr="008216CB">
        <w:rPr>
          <w:rFonts w:ascii="仿宋" w:eastAsia="仿宋" w:hAnsi="仿宋" w:hint="eastAsia"/>
          <w:sz w:val="30"/>
          <w:szCs w:val="30"/>
        </w:rPr>
        <w:t>同时竞买</w:t>
      </w:r>
      <w:r w:rsidR="00683C3D">
        <w:rPr>
          <w:rFonts w:ascii="仿宋" w:eastAsia="仿宋" w:hAnsi="仿宋" w:hint="eastAsia"/>
          <w:sz w:val="30"/>
          <w:szCs w:val="30"/>
        </w:rPr>
        <w:t>本出让公告下</w:t>
      </w:r>
      <w:r w:rsidR="00481399" w:rsidRPr="008216CB">
        <w:rPr>
          <w:rFonts w:ascii="仿宋" w:eastAsia="仿宋" w:hAnsi="仿宋" w:hint="eastAsia"/>
          <w:sz w:val="30"/>
          <w:szCs w:val="30"/>
        </w:rPr>
        <w:t>多宗国有建设用地使用权的，应分别交纳相应的竞买预交款项</w:t>
      </w:r>
      <w:r w:rsidR="00481399">
        <w:rPr>
          <w:rFonts w:ascii="仿宋" w:eastAsia="仿宋" w:hAnsi="仿宋" w:hint="eastAsia"/>
          <w:sz w:val="30"/>
          <w:szCs w:val="30"/>
        </w:rPr>
        <w:t>。</w:t>
      </w:r>
    </w:p>
    <w:p w:rsidR="001815C8" w:rsidRPr="008216CB" w:rsidRDefault="001815C8" w:rsidP="00886DBF">
      <w:pPr>
        <w:spacing w:line="220" w:lineRule="atLeast"/>
        <w:ind w:firstLineChars="200" w:firstLine="600"/>
        <w:rPr>
          <w:rFonts w:ascii="仿宋" w:eastAsia="仿宋" w:hAnsi="仿宋"/>
          <w:sz w:val="30"/>
          <w:szCs w:val="30"/>
        </w:rPr>
      </w:pPr>
      <w:r w:rsidRPr="008216CB">
        <w:rPr>
          <w:rFonts w:ascii="仿宋" w:eastAsia="仿宋" w:hAnsi="仿宋" w:hint="eastAsia"/>
          <w:sz w:val="30"/>
          <w:szCs w:val="30"/>
        </w:rPr>
        <w:t>（4</w:t>
      </w:r>
      <w:r w:rsidR="00D67EBF">
        <w:rPr>
          <w:rFonts w:ascii="仿宋" w:eastAsia="仿宋" w:hAnsi="仿宋" w:hint="eastAsia"/>
          <w:sz w:val="30"/>
          <w:szCs w:val="30"/>
        </w:rPr>
        <w:t>）</w:t>
      </w:r>
      <w:r w:rsidR="00A63720">
        <w:rPr>
          <w:rFonts w:ascii="仿宋" w:eastAsia="仿宋" w:hAnsi="仿宋" w:hint="eastAsia"/>
          <w:sz w:val="30"/>
          <w:szCs w:val="30"/>
        </w:rPr>
        <w:t>挂牌人不认可非竞买人代交竞买预交款项的行为。</w:t>
      </w:r>
      <w:r w:rsidR="002F48D5">
        <w:rPr>
          <w:rFonts w:ascii="仿宋" w:eastAsia="仿宋" w:hAnsi="仿宋" w:hint="eastAsia"/>
          <w:sz w:val="30"/>
          <w:szCs w:val="30"/>
        </w:rPr>
        <w:t>竞买人与竞买预交款项交款人须为同一</w:t>
      </w:r>
      <w:r w:rsidR="00A63720">
        <w:rPr>
          <w:rFonts w:ascii="仿宋" w:eastAsia="仿宋" w:hAnsi="仿宋" w:hint="eastAsia"/>
          <w:sz w:val="30"/>
          <w:szCs w:val="30"/>
        </w:rPr>
        <w:t>市场经营</w:t>
      </w:r>
      <w:r w:rsidR="002F48D5">
        <w:rPr>
          <w:rFonts w:ascii="仿宋" w:eastAsia="仿宋" w:hAnsi="仿宋" w:hint="eastAsia"/>
          <w:sz w:val="30"/>
          <w:szCs w:val="30"/>
        </w:rPr>
        <w:t>主体，各项信息应完全一致</w:t>
      </w:r>
      <w:r w:rsidR="00A63720">
        <w:rPr>
          <w:rFonts w:ascii="仿宋" w:eastAsia="仿宋" w:hAnsi="仿宋" w:hint="eastAsia"/>
          <w:sz w:val="30"/>
          <w:szCs w:val="30"/>
        </w:rPr>
        <w:t>，否则视为竞买人未交纳竞买预交款项，挂牌人有权不制发《国有建设用地使用权竞买资格确认书》</w:t>
      </w:r>
      <w:r w:rsidR="002F48D5">
        <w:rPr>
          <w:rFonts w:ascii="仿宋" w:eastAsia="仿宋" w:hAnsi="仿宋" w:hint="eastAsia"/>
          <w:sz w:val="30"/>
          <w:szCs w:val="30"/>
        </w:rPr>
        <w:t>。</w:t>
      </w:r>
    </w:p>
    <w:p w:rsidR="001815C8" w:rsidRPr="008216CB" w:rsidRDefault="001815C8" w:rsidP="00886DBF">
      <w:pPr>
        <w:spacing w:line="220" w:lineRule="atLeast"/>
        <w:ind w:firstLineChars="200" w:firstLine="600"/>
        <w:rPr>
          <w:rFonts w:ascii="仿宋" w:eastAsia="仿宋" w:hAnsi="仿宋"/>
          <w:sz w:val="30"/>
          <w:szCs w:val="30"/>
        </w:rPr>
      </w:pPr>
      <w:r w:rsidRPr="008216CB">
        <w:rPr>
          <w:rFonts w:ascii="仿宋" w:eastAsia="仿宋" w:hAnsi="仿宋" w:hint="eastAsia"/>
          <w:sz w:val="30"/>
          <w:szCs w:val="30"/>
        </w:rPr>
        <w:t>（5</w:t>
      </w:r>
      <w:r w:rsidR="001A5276">
        <w:rPr>
          <w:rFonts w:ascii="仿宋" w:eastAsia="仿宋" w:hAnsi="仿宋" w:hint="eastAsia"/>
          <w:sz w:val="30"/>
          <w:szCs w:val="30"/>
        </w:rPr>
        <w:t>）</w:t>
      </w:r>
      <w:r w:rsidR="001A5276" w:rsidRPr="008216CB">
        <w:rPr>
          <w:rFonts w:ascii="仿宋" w:eastAsia="仿宋" w:hAnsi="仿宋" w:hint="eastAsia"/>
          <w:sz w:val="30"/>
          <w:szCs w:val="30"/>
        </w:rPr>
        <w:t>凡有</w:t>
      </w:r>
      <w:r w:rsidR="001A5276">
        <w:rPr>
          <w:rFonts w:ascii="仿宋" w:eastAsia="仿宋" w:hAnsi="仿宋" w:hint="eastAsia"/>
          <w:sz w:val="30"/>
          <w:szCs w:val="30"/>
        </w:rPr>
        <w:t>竞买预交款项交入银行错误、交入账号错误、到账时间</w:t>
      </w:r>
      <w:r w:rsidR="00097324">
        <w:rPr>
          <w:rFonts w:ascii="仿宋" w:eastAsia="仿宋" w:hAnsi="仿宋" w:hint="eastAsia"/>
          <w:sz w:val="30"/>
          <w:szCs w:val="30"/>
        </w:rPr>
        <w:t>超过</w:t>
      </w:r>
      <w:r w:rsidR="00A63720">
        <w:rPr>
          <w:rFonts w:ascii="仿宋" w:eastAsia="仿宋" w:hAnsi="仿宋" w:hint="eastAsia"/>
          <w:sz w:val="30"/>
          <w:szCs w:val="30"/>
        </w:rPr>
        <w:t>本</w:t>
      </w:r>
      <w:r w:rsidR="00097324">
        <w:rPr>
          <w:rFonts w:ascii="仿宋" w:eastAsia="仿宋" w:hAnsi="仿宋" w:hint="eastAsia"/>
          <w:sz w:val="30"/>
          <w:szCs w:val="30"/>
        </w:rPr>
        <w:t>须知规定的竞买预交款项到账截止时间</w:t>
      </w:r>
      <w:r w:rsidR="001A5276" w:rsidRPr="008216CB">
        <w:rPr>
          <w:rFonts w:ascii="仿宋" w:eastAsia="仿宋" w:hAnsi="仿宋" w:hint="eastAsia"/>
          <w:sz w:val="30"/>
          <w:szCs w:val="30"/>
        </w:rPr>
        <w:t>等</w:t>
      </w:r>
      <w:r w:rsidR="001A5276">
        <w:rPr>
          <w:rFonts w:ascii="仿宋" w:eastAsia="仿宋" w:hAnsi="仿宋" w:hint="eastAsia"/>
          <w:sz w:val="30"/>
          <w:szCs w:val="30"/>
        </w:rPr>
        <w:t>情形</w:t>
      </w:r>
      <w:r w:rsidR="001A5276" w:rsidRPr="008216CB">
        <w:rPr>
          <w:rFonts w:ascii="仿宋" w:eastAsia="仿宋" w:hAnsi="仿宋" w:hint="eastAsia"/>
          <w:sz w:val="30"/>
          <w:szCs w:val="30"/>
        </w:rPr>
        <w:t>，</w:t>
      </w:r>
      <w:r w:rsidR="001A5276">
        <w:rPr>
          <w:rFonts w:ascii="仿宋" w:eastAsia="仿宋" w:hAnsi="仿宋" w:hint="eastAsia"/>
          <w:sz w:val="30"/>
          <w:szCs w:val="30"/>
        </w:rPr>
        <w:t>导致竞买人未能</w:t>
      </w:r>
      <w:r w:rsidR="00097324">
        <w:rPr>
          <w:rFonts w:ascii="仿宋" w:eastAsia="仿宋" w:hAnsi="仿宋" w:hint="eastAsia"/>
          <w:sz w:val="30"/>
          <w:szCs w:val="30"/>
        </w:rPr>
        <w:t>通过</w:t>
      </w:r>
      <w:r w:rsidR="001A5276">
        <w:rPr>
          <w:rFonts w:ascii="仿宋" w:eastAsia="仿宋" w:hAnsi="仿宋" w:hint="eastAsia"/>
          <w:sz w:val="30"/>
          <w:szCs w:val="30"/>
        </w:rPr>
        <w:t>竞买资格</w:t>
      </w:r>
      <w:r w:rsidR="00097324">
        <w:rPr>
          <w:rFonts w:ascii="仿宋" w:eastAsia="仿宋" w:hAnsi="仿宋" w:hint="eastAsia"/>
          <w:sz w:val="30"/>
          <w:szCs w:val="30"/>
        </w:rPr>
        <w:t>审查</w:t>
      </w:r>
      <w:r w:rsidR="001A5276">
        <w:rPr>
          <w:rFonts w:ascii="仿宋" w:eastAsia="仿宋" w:hAnsi="仿宋" w:hint="eastAsia"/>
          <w:sz w:val="30"/>
          <w:szCs w:val="30"/>
        </w:rPr>
        <w:t>的，其责任由竞买人自负。</w:t>
      </w:r>
    </w:p>
    <w:p w:rsidR="001815C8" w:rsidRPr="008216CB" w:rsidRDefault="001815C8" w:rsidP="00886DBF">
      <w:pPr>
        <w:spacing w:line="220" w:lineRule="atLeast"/>
        <w:ind w:firstLineChars="200" w:firstLine="600"/>
        <w:rPr>
          <w:rFonts w:ascii="仿宋" w:eastAsia="仿宋" w:hAnsi="仿宋"/>
          <w:sz w:val="30"/>
          <w:szCs w:val="30"/>
        </w:rPr>
      </w:pPr>
      <w:r w:rsidRPr="008216CB">
        <w:rPr>
          <w:rFonts w:ascii="仿宋" w:eastAsia="仿宋" w:hAnsi="仿宋" w:hint="eastAsia"/>
          <w:sz w:val="30"/>
          <w:szCs w:val="30"/>
        </w:rPr>
        <w:lastRenderedPageBreak/>
        <w:t>（6</w:t>
      </w:r>
      <w:r w:rsidR="00D67EBF">
        <w:rPr>
          <w:rFonts w:ascii="仿宋" w:eastAsia="仿宋" w:hAnsi="仿宋" w:hint="eastAsia"/>
          <w:sz w:val="30"/>
          <w:szCs w:val="30"/>
        </w:rPr>
        <w:t>）</w:t>
      </w:r>
      <w:r w:rsidR="00DE31E9">
        <w:rPr>
          <w:rFonts w:ascii="仿宋" w:eastAsia="仿宋" w:hAnsi="仿宋" w:hint="eastAsia"/>
          <w:sz w:val="30"/>
          <w:szCs w:val="30"/>
        </w:rPr>
        <w:t>鉴于</w:t>
      </w:r>
      <w:r w:rsidR="00097324">
        <w:rPr>
          <w:rFonts w:ascii="仿宋" w:eastAsia="仿宋" w:hAnsi="仿宋" w:hint="eastAsia"/>
          <w:sz w:val="30"/>
          <w:szCs w:val="30"/>
        </w:rPr>
        <w:t>银行</w:t>
      </w:r>
      <w:r w:rsidR="00DE31E9">
        <w:rPr>
          <w:rFonts w:ascii="仿宋" w:eastAsia="仿宋" w:hAnsi="仿宋" w:hint="eastAsia"/>
          <w:sz w:val="30"/>
          <w:szCs w:val="30"/>
        </w:rPr>
        <w:t>汇款需要在途时间</w:t>
      </w:r>
      <w:r w:rsidR="00BA6AA1" w:rsidRPr="008216CB">
        <w:rPr>
          <w:rFonts w:ascii="仿宋" w:eastAsia="仿宋" w:hAnsi="仿宋" w:hint="eastAsia"/>
          <w:sz w:val="30"/>
          <w:szCs w:val="30"/>
        </w:rPr>
        <w:t>，竞买人应尽量避免到接近</w:t>
      </w:r>
      <w:r w:rsidR="00BA6AA1">
        <w:rPr>
          <w:rFonts w:ascii="仿宋" w:eastAsia="仿宋" w:hAnsi="仿宋" w:hint="eastAsia"/>
          <w:sz w:val="30"/>
          <w:szCs w:val="30"/>
        </w:rPr>
        <w:t>本地块竞买预交款项到账截止时间</w:t>
      </w:r>
      <w:r w:rsidR="00BA6AA1" w:rsidRPr="008216CB">
        <w:rPr>
          <w:rFonts w:ascii="仿宋" w:eastAsia="仿宋" w:hAnsi="仿宋" w:hint="eastAsia"/>
          <w:sz w:val="30"/>
          <w:szCs w:val="30"/>
        </w:rPr>
        <w:t>交纳竞买预交款项，</w:t>
      </w:r>
      <w:r w:rsidR="00BA6AA1">
        <w:rPr>
          <w:rFonts w:ascii="仿宋" w:eastAsia="仿宋" w:hAnsi="仿宋" w:hint="eastAsia"/>
          <w:sz w:val="30"/>
          <w:szCs w:val="30"/>
        </w:rPr>
        <w:t>否则</w:t>
      </w:r>
      <w:r w:rsidR="00097324">
        <w:rPr>
          <w:rFonts w:ascii="仿宋" w:eastAsia="仿宋" w:hAnsi="仿宋" w:hint="eastAsia"/>
          <w:sz w:val="30"/>
          <w:szCs w:val="30"/>
        </w:rPr>
        <w:t>因此发生的任何风险及其后果</w:t>
      </w:r>
      <w:r w:rsidR="00BA6AA1" w:rsidRPr="008216CB">
        <w:rPr>
          <w:rFonts w:ascii="仿宋" w:eastAsia="仿宋" w:hAnsi="仿宋" w:hint="eastAsia"/>
          <w:sz w:val="30"/>
          <w:szCs w:val="30"/>
        </w:rPr>
        <w:t>由竞买人自负。</w:t>
      </w:r>
    </w:p>
    <w:p w:rsidR="00B72B6B" w:rsidRDefault="001815C8" w:rsidP="00B72B6B">
      <w:pPr>
        <w:spacing w:line="220" w:lineRule="atLeast"/>
        <w:ind w:firstLineChars="200" w:firstLine="600"/>
        <w:rPr>
          <w:rFonts w:ascii="仿宋" w:eastAsia="仿宋" w:hAnsi="仿宋"/>
          <w:sz w:val="30"/>
          <w:szCs w:val="30"/>
        </w:rPr>
      </w:pPr>
      <w:r w:rsidRPr="008216CB">
        <w:rPr>
          <w:rFonts w:ascii="仿宋" w:eastAsia="仿宋" w:hAnsi="仿宋" w:hint="eastAsia"/>
          <w:sz w:val="30"/>
          <w:szCs w:val="30"/>
        </w:rPr>
        <w:t>（7</w:t>
      </w:r>
      <w:r w:rsidR="00D67EBF">
        <w:rPr>
          <w:rFonts w:ascii="仿宋" w:eastAsia="仿宋" w:hAnsi="仿宋" w:hint="eastAsia"/>
          <w:sz w:val="30"/>
          <w:szCs w:val="30"/>
        </w:rPr>
        <w:t>）</w:t>
      </w:r>
      <w:r w:rsidR="00B72B6B">
        <w:rPr>
          <w:rFonts w:ascii="仿宋" w:eastAsia="仿宋" w:hAnsi="仿宋" w:hint="eastAsia"/>
          <w:sz w:val="30"/>
          <w:szCs w:val="30"/>
        </w:rPr>
        <w:t>竞买人为自然人时，除依法可以用自然人身份进行开发建设</w:t>
      </w:r>
      <w:r w:rsidR="00A63720">
        <w:rPr>
          <w:rFonts w:ascii="仿宋" w:eastAsia="仿宋" w:hAnsi="仿宋" w:hint="eastAsia"/>
          <w:sz w:val="30"/>
          <w:szCs w:val="30"/>
        </w:rPr>
        <w:t>本地块</w:t>
      </w:r>
      <w:r w:rsidR="00B72B6B">
        <w:rPr>
          <w:rFonts w:ascii="仿宋" w:eastAsia="仿宋" w:hAnsi="仿宋" w:hint="eastAsia"/>
          <w:sz w:val="30"/>
          <w:szCs w:val="30"/>
        </w:rPr>
        <w:t>的情形外，如果竞买人</w:t>
      </w:r>
      <w:r w:rsidR="001421DC">
        <w:rPr>
          <w:rFonts w:ascii="仿宋" w:eastAsia="仿宋" w:hAnsi="仿宋" w:hint="eastAsia"/>
          <w:sz w:val="30"/>
          <w:szCs w:val="30"/>
        </w:rPr>
        <w:t>申请竞买</w:t>
      </w:r>
      <w:r w:rsidR="00B72B6B">
        <w:rPr>
          <w:rFonts w:ascii="仿宋" w:eastAsia="仿宋" w:hAnsi="仿宋" w:hint="eastAsia"/>
          <w:sz w:val="30"/>
          <w:szCs w:val="30"/>
        </w:rPr>
        <w:t>本地块之前</w:t>
      </w:r>
      <w:r w:rsidR="00FA4A99">
        <w:rPr>
          <w:rFonts w:ascii="仿宋" w:eastAsia="仿宋" w:hAnsi="仿宋" w:hint="eastAsia"/>
          <w:sz w:val="30"/>
          <w:szCs w:val="30"/>
        </w:rPr>
        <w:t>，</w:t>
      </w:r>
      <w:r w:rsidR="00B72B6B">
        <w:rPr>
          <w:rFonts w:ascii="仿宋" w:eastAsia="仿宋" w:hAnsi="仿宋" w:hint="eastAsia"/>
          <w:sz w:val="30"/>
          <w:szCs w:val="30"/>
        </w:rPr>
        <w:t>没有成立可以开发建设本地块的个人独资企业或一人有限公司，或者竞买人拟开发建设本地块的企业住所地不在出让人住所地所在区（县</w:t>
      </w:r>
      <w:r w:rsidR="00A63720">
        <w:rPr>
          <w:rFonts w:ascii="仿宋" w:eastAsia="仿宋" w:hAnsi="仿宋" w:hint="eastAsia"/>
          <w:sz w:val="30"/>
          <w:szCs w:val="30"/>
        </w:rPr>
        <w:t>、</w:t>
      </w:r>
      <w:r w:rsidR="00B72B6B">
        <w:rPr>
          <w:rFonts w:ascii="仿宋" w:eastAsia="仿宋" w:hAnsi="仿宋" w:hint="eastAsia"/>
          <w:sz w:val="30"/>
          <w:szCs w:val="30"/>
        </w:rPr>
        <w:t>市）范围内</w:t>
      </w:r>
      <w:r w:rsidR="00B72B6B" w:rsidRPr="008216CB">
        <w:rPr>
          <w:rFonts w:ascii="仿宋" w:eastAsia="仿宋" w:hAnsi="仿宋" w:hint="eastAsia"/>
          <w:sz w:val="30"/>
          <w:szCs w:val="30"/>
        </w:rPr>
        <w:t>，</w:t>
      </w:r>
      <w:r w:rsidR="00B72B6B">
        <w:rPr>
          <w:rFonts w:ascii="仿宋" w:eastAsia="仿宋" w:hAnsi="仿宋" w:hint="eastAsia"/>
          <w:sz w:val="30"/>
          <w:szCs w:val="30"/>
        </w:rPr>
        <w:t>则竞买人应在竞得本地块后成立新企业进行开发建设。</w:t>
      </w:r>
      <w:r w:rsidR="009615C2">
        <w:rPr>
          <w:rFonts w:ascii="仿宋" w:eastAsia="仿宋" w:hAnsi="仿宋" w:hint="eastAsia"/>
          <w:sz w:val="30"/>
          <w:szCs w:val="30"/>
        </w:rPr>
        <w:t>该</w:t>
      </w:r>
      <w:r w:rsidR="00B72B6B">
        <w:rPr>
          <w:rFonts w:ascii="仿宋" w:eastAsia="仿宋" w:hAnsi="仿宋" w:hint="eastAsia"/>
          <w:sz w:val="30"/>
          <w:szCs w:val="30"/>
        </w:rPr>
        <w:t>新企业必须是竞买</w:t>
      </w:r>
      <w:r w:rsidR="00B72B6B" w:rsidRPr="008216CB">
        <w:rPr>
          <w:rFonts w:ascii="仿宋" w:eastAsia="仿宋" w:hAnsi="仿宋" w:hint="eastAsia"/>
          <w:sz w:val="30"/>
          <w:szCs w:val="30"/>
        </w:rPr>
        <w:t>人</w:t>
      </w:r>
      <w:r w:rsidR="00B72B6B">
        <w:rPr>
          <w:rFonts w:ascii="仿宋" w:eastAsia="仿宋" w:hAnsi="仿宋" w:hint="eastAsia"/>
          <w:sz w:val="30"/>
          <w:szCs w:val="30"/>
        </w:rPr>
        <w:t>成立的个人独资企业或一人有限公司。竞买</w:t>
      </w:r>
      <w:r w:rsidR="00B72B6B" w:rsidRPr="008216CB">
        <w:rPr>
          <w:rFonts w:ascii="仿宋" w:eastAsia="仿宋" w:hAnsi="仿宋" w:hint="eastAsia"/>
          <w:sz w:val="30"/>
          <w:szCs w:val="30"/>
        </w:rPr>
        <w:t>人应在申请竞买</w:t>
      </w:r>
      <w:r w:rsidR="00B72B6B">
        <w:rPr>
          <w:rFonts w:ascii="仿宋" w:eastAsia="仿宋" w:hAnsi="仿宋" w:hint="eastAsia"/>
          <w:sz w:val="30"/>
          <w:szCs w:val="30"/>
        </w:rPr>
        <w:t>本地块</w:t>
      </w:r>
      <w:r w:rsidR="00B72B6B" w:rsidRPr="008216CB">
        <w:rPr>
          <w:rFonts w:ascii="仿宋" w:eastAsia="仿宋" w:hAnsi="仿宋" w:hint="eastAsia"/>
          <w:sz w:val="30"/>
          <w:szCs w:val="30"/>
        </w:rPr>
        <w:t>时提交竞得该地块后在出让人住所地所在区（县</w:t>
      </w:r>
      <w:r w:rsidR="009615C2">
        <w:rPr>
          <w:rFonts w:ascii="仿宋" w:eastAsia="仿宋" w:hAnsi="仿宋" w:hint="eastAsia"/>
          <w:sz w:val="30"/>
          <w:szCs w:val="30"/>
        </w:rPr>
        <w:t>、</w:t>
      </w:r>
      <w:r w:rsidR="00B72B6B" w:rsidRPr="008216CB">
        <w:rPr>
          <w:rFonts w:ascii="仿宋" w:eastAsia="仿宋" w:hAnsi="仿宋" w:hint="eastAsia"/>
          <w:sz w:val="30"/>
          <w:szCs w:val="30"/>
        </w:rPr>
        <w:t>市）范围内注册成立个人独资企业或一人有限公司进行开发建设的《承诺书》</w:t>
      </w:r>
      <w:r w:rsidR="00B72B6B">
        <w:rPr>
          <w:rFonts w:ascii="仿宋" w:eastAsia="仿宋" w:hAnsi="仿宋" w:hint="eastAsia"/>
          <w:sz w:val="30"/>
          <w:szCs w:val="30"/>
        </w:rPr>
        <w:t>（须写明新企业出资构成、成立时间等内容</w:t>
      </w:r>
      <w:r w:rsidR="00B72B6B" w:rsidRPr="008216CB">
        <w:rPr>
          <w:rFonts w:ascii="仿宋" w:eastAsia="仿宋" w:hAnsi="仿宋" w:hint="eastAsia"/>
          <w:sz w:val="30"/>
          <w:szCs w:val="30"/>
        </w:rPr>
        <w:t>）。</w:t>
      </w:r>
    </w:p>
    <w:p w:rsidR="001815C8" w:rsidRPr="008216CB" w:rsidRDefault="001815C8" w:rsidP="00886DBF">
      <w:pPr>
        <w:spacing w:line="220" w:lineRule="atLeast"/>
        <w:ind w:firstLineChars="200" w:firstLine="600"/>
        <w:rPr>
          <w:rFonts w:ascii="仿宋" w:eastAsia="仿宋" w:hAnsi="仿宋"/>
          <w:sz w:val="30"/>
          <w:szCs w:val="30"/>
        </w:rPr>
      </w:pPr>
      <w:r w:rsidRPr="008216CB">
        <w:rPr>
          <w:rFonts w:ascii="仿宋" w:eastAsia="仿宋" w:hAnsi="仿宋" w:hint="eastAsia"/>
          <w:sz w:val="30"/>
          <w:szCs w:val="30"/>
        </w:rPr>
        <w:t>（8</w:t>
      </w:r>
      <w:r w:rsidR="00D67EBF">
        <w:rPr>
          <w:rFonts w:ascii="仿宋" w:eastAsia="仿宋" w:hAnsi="仿宋" w:hint="eastAsia"/>
          <w:sz w:val="30"/>
          <w:szCs w:val="30"/>
        </w:rPr>
        <w:t>）</w:t>
      </w:r>
      <w:r w:rsidR="00B72B6B">
        <w:rPr>
          <w:rFonts w:ascii="仿宋" w:eastAsia="仿宋" w:hAnsi="仿宋" w:hint="eastAsia"/>
          <w:sz w:val="30"/>
          <w:szCs w:val="30"/>
        </w:rPr>
        <w:t>竞买人为法人、其他组织时，如果竞买人住所地不在出让人住所地所在区（县</w:t>
      </w:r>
      <w:r w:rsidR="009615C2">
        <w:rPr>
          <w:rFonts w:ascii="仿宋" w:eastAsia="仿宋" w:hAnsi="仿宋" w:hint="eastAsia"/>
          <w:sz w:val="30"/>
          <w:szCs w:val="30"/>
        </w:rPr>
        <w:t>、</w:t>
      </w:r>
      <w:r w:rsidR="00B72B6B">
        <w:rPr>
          <w:rFonts w:ascii="仿宋" w:eastAsia="仿宋" w:hAnsi="仿宋" w:hint="eastAsia"/>
          <w:sz w:val="30"/>
          <w:szCs w:val="30"/>
        </w:rPr>
        <w:t>市）范围内</w:t>
      </w:r>
      <w:r w:rsidR="00B72B6B" w:rsidRPr="008216CB">
        <w:rPr>
          <w:rFonts w:ascii="仿宋" w:eastAsia="仿宋" w:hAnsi="仿宋" w:hint="eastAsia"/>
          <w:sz w:val="30"/>
          <w:szCs w:val="30"/>
        </w:rPr>
        <w:t>，</w:t>
      </w:r>
      <w:r w:rsidR="00B72B6B">
        <w:rPr>
          <w:rFonts w:ascii="仿宋" w:eastAsia="仿宋" w:hAnsi="仿宋" w:hint="eastAsia"/>
          <w:sz w:val="30"/>
          <w:szCs w:val="30"/>
        </w:rPr>
        <w:t>竞买人应在竞得本地块后成立新企业进行开发建设。</w:t>
      </w:r>
      <w:r w:rsidR="009615C2">
        <w:rPr>
          <w:rFonts w:ascii="仿宋" w:eastAsia="仿宋" w:hAnsi="仿宋" w:hint="eastAsia"/>
          <w:sz w:val="30"/>
          <w:szCs w:val="30"/>
        </w:rPr>
        <w:t>该</w:t>
      </w:r>
      <w:r w:rsidR="00B72B6B">
        <w:rPr>
          <w:rFonts w:ascii="仿宋" w:eastAsia="仿宋" w:hAnsi="仿宋" w:hint="eastAsia"/>
          <w:sz w:val="30"/>
          <w:szCs w:val="30"/>
        </w:rPr>
        <w:t>新企业必须是竞买人的全资子公司。竞买人</w:t>
      </w:r>
      <w:r w:rsidR="00B72B6B" w:rsidRPr="008216CB">
        <w:rPr>
          <w:rFonts w:ascii="仿宋" w:eastAsia="仿宋" w:hAnsi="仿宋" w:hint="eastAsia"/>
          <w:sz w:val="30"/>
          <w:szCs w:val="30"/>
        </w:rPr>
        <w:t>应在申请竞买</w:t>
      </w:r>
      <w:r w:rsidR="00B72B6B">
        <w:rPr>
          <w:rFonts w:ascii="仿宋" w:eastAsia="仿宋" w:hAnsi="仿宋" w:hint="eastAsia"/>
          <w:sz w:val="30"/>
          <w:szCs w:val="30"/>
        </w:rPr>
        <w:t>本地块</w:t>
      </w:r>
      <w:r w:rsidR="00B72B6B" w:rsidRPr="008216CB">
        <w:rPr>
          <w:rFonts w:ascii="仿宋" w:eastAsia="仿宋" w:hAnsi="仿宋" w:hint="eastAsia"/>
          <w:sz w:val="30"/>
          <w:szCs w:val="30"/>
        </w:rPr>
        <w:t>时提交竞得该地块后在出让人住所地所在区（县</w:t>
      </w:r>
      <w:r w:rsidR="009615C2">
        <w:rPr>
          <w:rFonts w:ascii="仿宋" w:eastAsia="仿宋" w:hAnsi="仿宋" w:hint="eastAsia"/>
          <w:sz w:val="30"/>
          <w:szCs w:val="30"/>
        </w:rPr>
        <w:t>、</w:t>
      </w:r>
      <w:r w:rsidR="00B72B6B" w:rsidRPr="008216CB">
        <w:rPr>
          <w:rFonts w:ascii="仿宋" w:eastAsia="仿宋" w:hAnsi="仿宋" w:hint="eastAsia"/>
          <w:sz w:val="30"/>
          <w:szCs w:val="30"/>
        </w:rPr>
        <w:t>市）范围内注册成立全资子公司进行</w:t>
      </w:r>
      <w:r w:rsidR="00B72B6B">
        <w:rPr>
          <w:rFonts w:ascii="仿宋" w:eastAsia="仿宋" w:hAnsi="仿宋" w:hint="eastAsia"/>
          <w:sz w:val="30"/>
          <w:szCs w:val="30"/>
        </w:rPr>
        <w:t>开发建设的《承诺书》（须写明新企业出资构成、成立时间等内容</w:t>
      </w:r>
      <w:r w:rsidR="00B72B6B" w:rsidRPr="008216CB">
        <w:rPr>
          <w:rFonts w:ascii="仿宋" w:eastAsia="仿宋" w:hAnsi="仿宋" w:hint="eastAsia"/>
          <w:sz w:val="30"/>
          <w:szCs w:val="30"/>
        </w:rPr>
        <w:t>）。</w:t>
      </w:r>
    </w:p>
    <w:p w:rsidR="0097072B" w:rsidRPr="0097072B" w:rsidRDefault="0097072B" w:rsidP="0097072B">
      <w:pPr>
        <w:spacing w:line="220" w:lineRule="atLeast"/>
        <w:ind w:firstLineChars="200" w:firstLine="600"/>
        <w:rPr>
          <w:rFonts w:ascii="仿宋" w:eastAsia="仿宋" w:hAnsi="仿宋"/>
          <w:sz w:val="30"/>
          <w:szCs w:val="30"/>
        </w:rPr>
      </w:pPr>
      <w:r>
        <w:rPr>
          <w:rFonts w:ascii="仿宋" w:eastAsia="仿宋" w:hAnsi="仿宋" w:hint="eastAsia"/>
          <w:sz w:val="30"/>
          <w:szCs w:val="30"/>
        </w:rPr>
        <w:t>7.2</w:t>
      </w:r>
      <w:r w:rsidRPr="0097072B">
        <w:rPr>
          <w:rFonts w:ascii="仿宋" w:eastAsia="仿宋" w:hAnsi="仿宋" w:hint="eastAsia"/>
          <w:sz w:val="30"/>
          <w:szCs w:val="30"/>
        </w:rPr>
        <w:t>提交</w:t>
      </w:r>
      <w:r w:rsidR="004E481D">
        <w:rPr>
          <w:rFonts w:ascii="仿宋" w:eastAsia="仿宋" w:hAnsi="仿宋" w:hint="eastAsia"/>
          <w:sz w:val="30"/>
          <w:szCs w:val="30"/>
        </w:rPr>
        <w:t>竞买</w:t>
      </w:r>
      <w:r w:rsidRPr="0097072B">
        <w:rPr>
          <w:rFonts w:ascii="仿宋" w:eastAsia="仿宋" w:hAnsi="仿宋" w:hint="eastAsia"/>
          <w:sz w:val="30"/>
          <w:szCs w:val="30"/>
        </w:rPr>
        <w:t>申请</w:t>
      </w:r>
    </w:p>
    <w:p w:rsidR="0097072B" w:rsidRPr="0097072B" w:rsidRDefault="0069611C" w:rsidP="0097072B">
      <w:pPr>
        <w:spacing w:line="220" w:lineRule="atLeast"/>
        <w:ind w:firstLineChars="200" w:firstLine="600"/>
        <w:rPr>
          <w:rFonts w:ascii="仿宋" w:eastAsia="仿宋" w:hAnsi="仿宋"/>
          <w:sz w:val="30"/>
          <w:szCs w:val="30"/>
        </w:rPr>
      </w:pPr>
      <w:r>
        <w:rPr>
          <w:rFonts w:ascii="仿宋" w:eastAsia="仿宋" w:hAnsi="仿宋" w:hint="eastAsia"/>
          <w:sz w:val="30"/>
          <w:szCs w:val="30"/>
        </w:rPr>
        <w:t>竞买人</w:t>
      </w:r>
      <w:r w:rsidR="0099463A">
        <w:rPr>
          <w:rFonts w:ascii="仿宋" w:eastAsia="仿宋" w:hAnsi="仿宋" w:hint="eastAsia"/>
          <w:sz w:val="30"/>
          <w:szCs w:val="30"/>
        </w:rPr>
        <w:t>向挂牌人</w:t>
      </w:r>
      <w:r>
        <w:rPr>
          <w:rFonts w:ascii="仿宋" w:eastAsia="仿宋" w:hAnsi="仿宋" w:hint="eastAsia"/>
          <w:sz w:val="30"/>
          <w:szCs w:val="30"/>
        </w:rPr>
        <w:t>提交</w:t>
      </w:r>
      <w:r w:rsidR="004E481D">
        <w:rPr>
          <w:rFonts w:ascii="仿宋" w:eastAsia="仿宋" w:hAnsi="仿宋" w:hint="eastAsia"/>
          <w:sz w:val="30"/>
          <w:szCs w:val="30"/>
        </w:rPr>
        <w:t>竞买</w:t>
      </w:r>
      <w:r>
        <w:rPr>
          <w:rFonts w:ascii="仿宋" w:eastAsia="仿宋" w:hAnsi="仿宋" w:hint="eastAsia"/>
          <w:sz w:val="30"/>
          <w:szCs w:val="30"/>
        </w:rPr>
        <w:t>申请</w:t>
      </w:r>
      <w:r w:rsidR="00BE3C5A">
        <w:rPr>
          <w:rFonts w:ascii="仿宋" w:eastAsia="仿宋" w:hAnsi="仿宋" w:hint="eastAsia"/>
          <w:sz w:val="30"/>
          <w:szCs w:val="30"/>
        </w:rPr>
        <w:t>。</w:t>
      </w:r>
    </w:p>
    <w:p w:rsidR="0097072B" w:rsidRPr="0097072B" w:rsidRDefault="00F163B0" w:rsidP="0097072B">
      <w:pPr>
        <w:spacing w:line="220" w:lineRule="atLeast"/>
        <w:ind w:firstLineChars="200" w:firstLine="600"/>
        <w:rPr>
          <w:rFonts w:ascii="仿宋" w:eastAsia="仿宋" w:hAnsi="仿宋"/>
          <w:sz w:val="30"/>
          <w:szCs w:val="30"/>
        </w:rPr>
      </w:pPr>
      <w:r>
        <w:rPr>
          <w:rFonts w:ascii="仿宋" w:eastAsia="仿宋" w:hAnsi="仿宋" w:hint="eastAsia"/>
          <w:sz w:val="30"/>
          <w:szCs w:val="30"/>
        </w:rPr>
        <w:t>7.2.1</w:t>
      </w:r>
      <w:r w:rsidR="0097072B" w:rsidRPr="0097072B">
        <w:rPr>
          <w:rFonts w:ascii="仿宋" w:eastAsia="仿宋" w:hAnsi="仿宋" w:hint="eastAsia"/>
          <w:sz w:val="30"/>
          <w:szCs w:val="30"/>
        </w:rPr>
        <w:t>法人申请</w:t>
      </w:r>
      <w:r w:rsidR="00F52AB4">
        <w:rPr>
          <w:rFonts w:ascii="仿宋" w:eastAsia="仿宋" w:hAnsi="仿宋" w:hint="eastAsia"/>
          <w:sz w:val="30"/>
          <w:szCs w:val="30"/>
        </w:rPr>
        <w:t>竞买</w:t>
      </w:r>
      <w:r w:rsidR="0097072B" w:rsidRPr="0097072B">
        <w:rPr>
          <w:rFonts w:ascii="仿宋" w:eastAsia="仿宋" w:hAnsi="仿宋" w:hint="eastAsia"/>
          <w:sz w:val="30"/>
          <w:szCs w:val="30"/>
        </w:rPr>
        <w:t>的，应提交下列文件：</w:t>
      </w:r>
    </w:p>
    <w:p w:rsidR="0097072B" w:rsidRPr="0097072B" w:rsidRDefault="0097072B" w:rsidP="0097072B">
      <w:pPr>
        <w:spacing w:line="220" w:lineRule="atLeast"/>
        <w:ind w:firstLineChars="200" w:firstLine="600"/>
        <w:rPr>
          <w:rFonts w:ascii="仿宋" w:eastAsia="仿宋" w:hAnsi="仿宋"/>
          <w:sz w:val="30"/>
          <w:szCs w:val="30"/>
        </w:rPr>
      </w:pPr>
      <w:r w:rsidRPr="0097072B">
        <w:rPr>
          <w:rFonts w:ascii="仿宋" w:eastAsia="仿宋" w:hAnsi="仿宋" w:hint="eastAsia"/>
          <w:sz w:val="30"/>
          <w:szCs w:val="30"/>
        </w:rPr>
        <w:t>（1）</w:t>
      </w:r>
      <w:r w:rsidR="00594A81">
        <w:rPr>
          <w:rFonts w:ascii="仿宋" w:eastAsia="仿宋" w:hAnsi="仿宋" w:hint="eastAsia"/>
          <w:sz w:val="30"/>
          <w:szCs w:val="30"/>
        </w:rPr>
        <w:t>《</w:t>
      </w:r>
      <w:r w:rsidR="00594A81" w:rsidRPr="00917DFD">
        <w:rPr>
          <w:rFonts w:ascii="仿宋" w:eastAsia="仿宋" w:hAnsi="仿宋" w:hint="eastAsia"/>
          <w:sz w:val="30"/>
          <w:szCs w:val="30"/>
        </w:rPr>
        <w:t>国有建设用地使用权竞买申请书</w:t>
      </w:r>
      <w:r w:rsidR="00594A81">
        <w:rPr>
          <w:rFonts w:ascii="仿宋" w:eastAsia="仿宋" w:hAnsi="仿宋" w:hint="eastAsia"/>
          <w:sz w:val="30"/>
          <w:szCs w:val="30"/>
        </w:rPr>
        <w:t>》</w:t>
      </w:r>
      <w:r w:rsidRPr="0097072B">
        <w:rPr>
          <w:rFonts w:ascii="仿宋" w:eastAsia="仿宋" w:hAnsi="仿宋" w:hint="eastAsia"/>
          <w:sz w:val="30"/>
          <w:szCs w:val="30"/>
        </w:rPr>
        <w:t>（原件2份）；</w:t>
      </w:r>
    </w:p>
    <w:p w:rsidR="0097072B" w:rsidRPr="0097072B" w:rsidRDefault="0097072B" w:rsidP="0097072B">
      <w:pPr>
        <w:spacing w:line="220" w:lineRule="atLeast"/>
        <w:ind w:firstLineChars="200" w:firstLine="600"/>
        <w:rPr>
          <w:rFonts w:ascii="仿宋" w:eastAsia="仿宋" w:hAnsi="仿宋"/>
          <w:sz w:val="30"/>
          <w:szCs w:val="30"/>
        </w:rPr>
      </w:pPr>
      <w:r w:rsidRPr="0097072B">
        <w:rPr>
          <w:rFonts w:ascii="仿宋" w:eastAsia="仿宋" w:hAnsi="仿宋" w:hint="eastAsia"/>
          <w:sz w:val="30"/>
          <w:szCs w:val="30"/>
        </w:rPr>
        <w:t>（2）法人</w:t>
      </w:r>
      <w:r w:rsidR="00594A81">
        <w:rPr>
          <w:rFonts w:ascii="仿宋" w:eastAsia="仿宋" w:hAnsi="仿宋" w:hint="eastAsia"/>
          <w:sz w:val="30"/>
          <w:szCs w:val="30"/>
        </w:rPr>
        <w:t>营业执照</w:t>
      </w:r>
      <w:r w:rsidRPr="0097072B">
        <w:rPr>
          <w:rFonts w:ascii="仿宋" w:eastAsia="仿宋" w:hAnsi="仿宋" w:hint="eastAsia"/>
          <w:sz w:val="30"/>
          <w:szCs w:val="30"/>
        </w:rPr>
        <w:t xml:space="preserve">（验原件交复印件2份）； </w:t>
      </w:r>
    </w:p>
    <w:p w:rsidR="0097072B" w:rsidRPr="0097072B" w:rsidRDefault="0097072B" w:rsidP="0097072B">
      <w:pPr>
        <w:spacing w:line="220" w:lineRule="atLeast"/>
        <w:ind w:firstLineChars="200" w:firstLine="600"/>
        <w:rPr>
          <w:rFonts w:ascii="仿宋" w:eastAsia="仿宋" w:hAnsi="仿宋"/>
          <w:sz w:val="30"/>
          <w:szCs w:val="30"/>
        </w:rPr>
      </w:pPr>
      <w:r w:rsidRPr="0097072B">
        <w:rPr>
          <w:rFonts w:ascii="仿宋" w:eastAsia="仿宋" w:hAnsi="仿宋" w:hint="eastAsia"/>
          <w:sz w:val="30"/>
          <w:szCs w:val="30"/>
        </w:rPr>
        <w:t>（3</w:t>
      </w:r>
      <w:r w:rsidR="00594A81">
        <w:rPr>
          <w:rFonts w:ascii="仿宋" w:eastAsia="仿宋" w:hAnsi="仿宋" w:hint="eastAsia"/>
          <w:sz w:val="30"/>
          <w:szCs w:val="30"/>
        </w:rPr>
        <w:t>）法定代表人</w:t>
      </w:r>
      <w:r w:rsidR="009615C2">
        <w:rPr>
          <w:rFonts w:ascii="仿宋" w:eastAsia="仿宋" w:hAnsi="仿宋" w:hint="eastAsia"/>
          <w:sz w:val="30"/>
          <w:szCs w:val="30"/>
        </w:rPr>
        <w:t>居民</w:t>
      </w:r>
      <w:r w:rsidR="00594A81">
        <w:rPr>
          <w:rFonts w:ascii="仿宋" w:eastAsia="仿宋" w:hAnsi="仿宋" w:hint="eastAsia"/>
          <w:sz w:val="30"/>
          <w:szCs w:val="30"/>
        </w:rPr>
        <w:t>身份证</w:t>
      </w:r>
      <w:r w:rsidRPr="0097072B">
        <w:rPr>
          <w:rFonts w:ascii="仿宋" w:eastAsia="仿宋" w:hAnsi="仿宋" w:hint="eastAsia"/>
          <w:sz w:val="30"/>
          <w:szCs w:val="30"/>
        </w:rPr>
        <w:t>（</w:t>
      </w:r>
      <w:r w:rsidR="00594A81" w:rsidRPr="0097072B">
        <w:rPr>
          <w:rFonts w:ascii="仿宋" w:eastAsia="仿宋" w:hAnsi="仿宋" w:hint="eastAsia"/>
          <w:sz w:val="30"/>
          <w:szCs w:val="30"/>
        </w:rPr>
        <w:t>验原件交</w:t>
      </w:r>
      <w:r w:rsidRPr="0097072B">
        <w:rPr>
          <w:rFonts w:ascii="仿宋" w:eastAsia="仿宋" w:hAnsi="仿宋" w:hint="eastAsia"/>
          <w:sz w:val="30"/>
          <w:szCs w:val="30"/>
        </w:rPr>
        <w:t>复印件2份）；</w:t>
      </w:r>
    </w:p>
    <w:p w:rsidR="0097072B" w:rsidRPr="0097072B" w:rsidRDefault="0097072B" w:rsidP="0097072B">
      <w:pPr>
        <w:spacing w:line="220" w:lineRule="atLeast"/>
        <w:ind w:firstLineChars="200" w:firstLine="600"/>
        <w:rPr>
          <w:rFonts w:ascii="仿宋" w:eastAsia="仿宋" w:hAnsi="仿宋"/>
          <w:sz w:val="30"/>
          <w:szCs w:val="30"/>
        </w:rPr>
      </w:pPr>
      <w:r w:rsidRPr="0097072B">
        <w:rPr>
          <w:rFonts w:ascii="仿宋" w:eastAsia="仿宋" w:hAnsi="仿宋" w:hint="eastAsia"/>
          <w:sz w:val="30"/>
          <w:szCs w:val="30"/>
        </w:rPr>
        <w:t>（4</w:t>
      </w:r>
      <w:r w:rsidR="00594A81">
        <w:rPr>
          <w:rFonts w:ascii="仿宋" w:eastAsia="仿宋" w:hAnsi="仿宋" w:hint="eastAsia"/>
          <w:sz w:val="30"/>
          <w:szCs w:val="30"/>
        </w:rPr>
        <w:t>）</w:t>
      </w:r>
      <w:r w:rsidR="001E6982">
        <w:rPr>
          <w:rFonts w:ascii="仿宋" w:eastAsia="仿宋" w:hAnsi="仿宋" w:hint="eastAsia"/>
          <w:sz w:val="30"/>
          <w:szCs w:val="30"/>
        </w:rPr>
        <w:t>竞买人</w:t>
      </w:r>
      <w:r w:rsidR="00594A81">
        <w:rPr>
          <w:rFonts w:ascii="仿宋" w:eastAsia="仿宋" w:hAnsi="仿宋" w:hint="eastAsia"/>
          <w:sz w:val="30"/>
          <w:szCs w:val="30"/>
        </w:rPr>
        <w:t>委托代理人</w:t>
      </w:r>
      <w:r w:rsidRPr="0097072B">
        <w:rPr>
          <w:rFonts w:ascii="仿宋" w:eastAsia="仿宋" w:hAnsi="仿宋" w:hint="eastAsia"/>
          <w:sz w:val="30"/>
          <w:szCs w:val="30"/>
        </w:rPr>
        <w:t>办理</w:t>
      </w:r>
      <w:r w:rsidR="00594A81">
        <w:rPr>
          <w:rFonts w:ascii="仿宋" w:eastAsia="仿宋" w:hAnsi="仿宋" w:hint="eastAsia"/>
          <w:sz w:val="30"/>
          <w:szCs w:val="30"/>
        </w:rPr>
        <w:t>相关手续</w:t>
      </w:r>
      <w:r w:rsidRPr="0097072B">
        <w:rPr>
          <w:rFonts w:ascii="仿宋" w:eastAsia="仿宋" w:hAnsi="仿宋" w:hint="eastAsia"/>
          <w:sz w:val="30"/>
          <w:szCs w:val="30"/>
        </w:rPr>
        <w:t>的，应提交</w:t>
      </w:r>
      <w:r w:rsidR="00483B05">
        <w:rPr>
          <w:rFonts w:ascii="仿宋" w:eastAsia="仿宋" w:hAnsi="仿宋" w:hint="eastAsia"/>
          <w:sz w:val="30"/>
          <w:szCs w:val="30"/>
        </w:rPr>
        <w:t>《国有建设用地使用权</w:t>
      </w:r>
      <w:r w:rsidR="00483B05" w:rsidRPr="00917DFD">
        <w:rPr>
          <w:rFonts w:ascii="仿宋" w:eastAsia="仿宋" w:hAnsi="仿宋" w:hint="eastAsia"/>
          <w:sz w:val="30"/>
          <w:szCs w:val="30"/>
        </w:rPr>
        <w:t>竞买授权委托书</w:t>
      </w:r>
      <w:r w:rsidR="00483B05">
        <w:rPr>
          <w:rFonts w:ascii="仿宋" w:eastAsia="仿宋" w:hAnsi="仿宋" w:hint="eastAsia"/>
          <w:sz w:val="30"/>
          <w:szCs w:val="30"/>
        </w:rPr>
        <w:t>》</w:t>
      </w:r>
      <w:r w:rsidR="00594A81" w:rsidRPr="0097072B">
        <w:rPr>
          <w:rFonts w:ascii="仿宋" w:eastAsia="仿宋" w:hAnsi="仿宋" w:hint="eastAsia"/>
          <w:sz w:val="30"/>
          <w:szCs w:val="30"/>
        </w:rPr>
        <w:t>（原件2份）</w:t>
      </w:r>
      <w:r w:rsidR="00594A81">
        <w:rPr>
          <w:rFonts w:ascii="仿宋" w:eastAsia="仿宋" w:hAnsi="仿宋" w:hint="eastAsia"/>
          <w:sz w:val="30"/>
          <w:szCs w:val="30"/>
        </w:rPr>
        <w:t>及</w:t>
      </w:r>
      <w:r w:rsidRPr="0097072B">
        <w:rPr>
          <w:rFonts w:ascii="仿宋" w:eastAsia="仿宋" w:hAnsi="仿宋" w:hint="eastAsia"/>
          <w:sz w:val="30"/>
          <w:szCs w:val="30"/>
        </w:rPr>
        <w:t>代理人</w:t>
      </w:r>
      <w:r w:rsidR="00FC1365">
        <w:rPr>
          <w:rFonts w:ascii="仿宋" w:eastAsia="仿宋" w:hAnsi="仿宋" w:hint="eastAsia"/>
          <w:sz w:val="30"/>
          <w:szCs w:val="30"/>
        </w:rPr>
        <w:t>居民</w:t>
      </w:r>
      <w:r w:rsidRPr="0097072B">
        <w:rPr>
          <w:rFonts w:ascii="仿宋" w:eastAsia="仿宋" w:hAnsi="仿宋" w:hint="eastAsia"/>
          <w:sz w:val="30"/>
          <w:szCs w:val="30"/>
        </w:rPr>
        <w:t>身份证（</w:t>
      </w:r>
      <w:r w:rsidR="00594A81">
        <w:rPr>
          <w:rFonts w:ascii="仿宋" w:eastAsia="仿宋" w:hAnsi="仿宋" w:hint="eastAsia"/>
          <w:sz w:val="30"/>
          <w:szCs w:val="30"/>
        </w:rPr>
        <w:t>验</w:t>
      </w:r>
      <w:r w:rsidRPr="0097072B">
        <w:rPr>
          <w:rFonts w:ascii="仿宋" w:eastAsia="仿宋" w:hAnsi="仿宋" w:hint="eastAsia"/>
          <w:sz w:val="30"/>
          <w:szCs w:val="30"/>
        </w:rPr>
        <w:t>原件交复印件2份）；</w:t>
      </w:r>
    </w:p>
    <w:p w:rsidR="0097072B" w:rsidRPr="0097072B" w:rsidRDefault="0097072B" w:rsidP="0097072B">
      <w:pPr>
        <w:spacing w:line="220" w:lineRule="atLeast"/>
        <w:ind w:firstLineChars="200" w:firstLine="600"/>
        <w:rPr>
          <w:rFonts w:ascii="仿宋" w:eastAsia="仿宋" w:hAnsi="仿宋"/>
          <w:sz w:val="30"/>
          <w:szCs w:val="30"/>
        </w:rPr>
      </w:pPr>
      <w:r w:rsidRPr="0097072B">
        <w:rPr>
          <w:rFonts w:ascii="仿宋" w:eastAsia="仿宋" w:hAnsi="仿宋" w:hint="eastAsia"/>
          <w:sz w:val="30"/>
          <w:szCs w:val="30"/>
        </w:rPr>
        <w:t>（5</w:t>
      </w:r>
      <w:r w:rsidR="00F43CA8">
        <w:rPr>
          <w:rFonts w:ascii="仿宋" w:eastAsia="仿宋" w:hAnsi="仿宋" w:hint="eastAsia"/>
          <w:sz w:val="30"/>
          <w:szCs w:val="30"/>
        </w:rPr>
        <w:t>）竞买预交</w:t>
      </w:r>
      <w:r w:rsidR="00594A81">
        <w:rPr>
          <w:rFonts w:ascii="仿宋" w:eastAsia="仿宋" w:hAnsi="仿宋" w:hint="eastAsia"/>
          <w:sz w:val="30"/>
          <w:szCs w:val="30"/>
        </w:rPr>
        <w:t>款项</w:t>
      </w:r>
      <w:r w:rsidRPr="0097072B">
        <w:rPr>
          <w:rFonts w:ascii="仿宋" w:eastAsia="仿宋" w:hAnsi="仿宋" w:hint="eastAsia"/>
          <w:sz w:val="30"/>
          <w:szCs w:val="30"/>
        </w:rPr>
        <w:t>交</w:t>
      </w:r>
      <w:r w:rsidR="009615C2">
        <w:rPr>
          <w:rFonts w:ascii="仿宋" w:eastAsia="仿宋" w:hAnsi="仿宋" w:hint="eastAsia"/>
          <w:sz w:val="30"/>
          <w:szCs w:val="30"/>
        </w:rPr>
        <w:t>讫</w:t>
      </w:r>
      <w:r w:rsidRPr="0097072B">
        <w:rPr>
          <w:rFonts w:ascii="仿宋" w:eastAsia="仿宋" w:hAnsi="仿宋" w:hint="eastAsia"/>
          <w:sz w:val="30"/>
          <w:szCs w:val="30"/>
        </w:rPr>
        <w:t>凭证；</w:t>
      </w:r>
    </w:p>
    <w:p w:rsidR="00742BE7" w:rsidRDefault="0097072B" w:rsidP="0097072B">
      <w:pPr>
        <w:spacing w:line="220" w:lineRule="atLeast"/>
        <w:ind w:firstLineChars="200" w:firstLine="600"/>
        <w:rPr>
          <w:rFonts w:ascii="仿宋" w:eastAsia="仿宋" w:hAnsi="仿宋"/>
          <w:sz w:val="30"/>
          <w:szCs w:val="30"/>
        </w:rPr>
      </w:pPr>
      <w:r w:rsidRPr="0097072B">
        <w:rPr>
          <w:rFonts w:ascii="仿宋" w:eastAsia="仿宋" w:hAnsi="仿宋" w:hint="eastAsia"/>
          <w:sz w:val="30"/>
          <w:szCs w:val="30"/>
        </w:rPr>
        <w:lastRenderedPageBreak/>
        <w:t>（6）</w:t>
      </w:r>
      <w:r w:rsidR="00742BE7">
        <w:rPr>
          <w:rFonts w:ascii="仿宋" w:eastAsia="仿宋" w:hAnsi="仿宋" w:hint="eastAsia"/>
          <w:sz w:val="30"/>
          <w:szCs w:val="30"/>
        </w:rPr>
        <w:t>竞买人资格应</w:t>
      </w:r>
      <w:r w:rsidR="00F52AB4">
        <w:rPr>
          <w:rFonts w:ascii="仿宋" w:eastAsia="仿宋" w:hAnsi="仿宋" w:hint="eastAsia"/>
          <w:sz w:val="30"/>
          <w:szCs w:val="30"/>
        </w:rPr>
        <w:t>当</w:t>
      </w:r>
      <w:r w:rsidR="00742BE7">
        <w:rPr>
          <w:rFonts w:ascii="仿宋" w:eastAsia="仿宋" w:hAnsi="仿宋" w:hint="eastAsia"/>
          <w:sz w:val="30"/>
          <w:szCs w:val="30"/>
        </w:rPr>
        <w:t>符合</w:t>
      </w:r>
      <w:r w:rsidR="009615C2">
        <w:rPr>
          <w:rFonts w:ascii="仿宋" w:eastAsia="仿宋" w:hAnsi="仿宋" w:hint="eastAsia"/>
          <w:sz w:val="30"/>
          <w:szCs w:val="30"/>
        </w:rPr>
        <w:t>本</w:t>
      </w:r>
      <w:r w:rsidR="00097324">
        <w:rPr>
          <w:rFonts w:ascii="仿宋" w:eastAsia="仿宋" w:hAnsi="仿宋" w:hint="eastAsia"/>
          <w:sz w:val="30"/>
          <w:szCs w:val="30"/>
        </w:rPr>
        <w:t>须知</w:t>
      </w:r>
      <w:r w:rsidR="00F43CA8">
        <w:rPr>
          <w:rFonts w:ascii="仿宋" w:eastAsia="仿宋" w:hAnsi="仿宋" w:hint="eastAsia"/>
          <w:sz w:val="30"/>
          <w:szCs w:val="30"/>
        </w:rPr>
        <w:t>第</w:t>
      </w:r>
      <w:r w:rsidR="00742BE7">
        <w:rPr>
          <w:rFonts w:ascii="仿宋" w:eastAsia="仿宋" w:hAnsi="仿宋" w:hint="eastAsia"/>
          <w:sz w:val="30"/>
          <w:szCs w:val="30"/>
        </w:rPr>
        <w:t>4.1</w:t>
      </w:r>
      <w:r w:rsidR="00F43CA8">
        <w:rPr>
          <w:rFonts w:ascii="仿宋" w:eastAsia="仿宋" w:hAnsi="仿宋" w:hint="eastAsia"/>
          <w:sz w:val="30"/>
          <w:szCs w:val="30"/>
        </w:rPr>
        <w:t>款中</w:t>
      </w:r>
      <w:r w:rsidR="00742BE7">
        <w:rPr>
          <w:rFonts w:ascii="仿宋" w:eastAsia="仿宋" w:hAnsi="仿宋" w:hint="eastAsia"/>
          <w:sz w:val="30"/>
          <w:szCs w:val="30"/>
        </w:rPr>
        <w:t>第</w:t>
      </w:r>
      <w:r w:rsidR="00F43CA8">
        <w:rPr>
          <w:rFonts w:ascii="仿宋" w:eastAsia="仿宋" w:hAnsi="仿宋" w:hint="eastAsia"/>
          <w:sz w:val="30"/>
          <w:szCs w:val="30"/>
        </w:rPr>
        <w:t>（2）</w:t>
      </w:r>
      <w:r w:rsidR="009615C2">
        <w:rPr>
          <w:rFonts w:ascii="仿宋" w:eastAsia="仿宋" w:hAnsi="仿宋" w:hint="eastAsia"/>
          <w:sz w:val="30"/>
          <w:szCs w:val="30"/>
        </w:rPr>
        <w:t>项</w:t>
      </w:r>
      <w:r w:rsidR="00742BE7">
        <w:rPr>
          <w:rFonts w:ascii="仿宋" w:eastAsia="仿宋" w:hAnsi="仿宋" w:hint="eastAsia"/>
          <w:sz w:val="30"/>
          <w:szCs w:val="30"/>
        </w:rPr>
        <w:t>要求时，应提交</w:t>
      </w:r>
      <w:r w:rsidR="00F52AB4">
        <w:rPr>
          <w:rFonts w:ascii="仿宋" w:eastAsia="仿宋" w:hAnsi="仿宋" w:hint="eastAsia"/>
          <w:sz w:val="30"/>
          <w:szCs w:val="30"/>
        </w:rPr>
        <w:t>相应</w:t>
      </w:r>
      <w:r w:rsidR="00742BE7">
        <w:rPr>
          <w:rFonts w:ascii="仿宋" w:eastAsia="仿宋" w:hAnsi="仿宋" w:hint="eastAsia"/>
          <w:sz w:val="30"/>
          <w:szCs w:val="30"/>
        </w:rPr>
        <w:t>资格（资质）</w:t>
      </w:r>
      <w:r w:rsidR="00F43CA8" w:rsidRPr="0097072B">
        <w:rPr>
          <w:rFonts w:ascii="仿宋" w:eastAsia="仿宋" w:hAnsi="仿宋" w:hint="eastAsia"/>
          <w:sz w:val="30"/>
          <w:szCs w:val="30"/>
        </w:rPr>
        <w:t>（验原件交复印件2份）</w:t>
      </w:r>
      <w:r w:rsidR="00F43CA8">
        <w:rPr>
          <w:rFonts w:ascii="仿宋" w:eastAsia="仿宋" w:hAnsi="仿宋" w:hint="eastAsia"/>
          <w:sz w:val="30"/>
          <w:szCs w:val="30"/>
        </w:rPr>
        <w:t>；</w:t>
      </w:r>
    </w:p>
    <w:p w:rsidR="00854E22" w:rsidRDefault="00854E22" w:rsidP="0097072B">
      <w:pPr>
        <w:spacing w:line="220" w:lineRule="atLeast"/>
        <w:ind w:firstLineChars="200" w:firstLine="600"/>
        <w:rPr>
          <w:rFonts w:ascii="仿宋" w:eastAsia="仿宋" w:hAnsi="仿宋"/>
          <w:sz w:val="30"/>
          <w:szCs w:val="30"/>
        </w:rPr>
      </w:pPr>
      <w:r>
        <w:rPr>
          <w:rFonts w:ascii="仿宋" w:eastAsia="仿宋" w:hAnsi="仿宋" w:hint="eastAsia"/>
          <w:sz w:val="30"/>
          <w:szCs w:val="30"/>
        </w:rPr>
        <w:t>（7</w:t>
      </w:r>
      <w:r w:rsidR="009615C2">
        <w:rPr>
          <w:rFonts w:ascii="仿宋" w:eastAsia="仿宋" w:hAnsi="仿宋" w:hint="eastAsia"/>
          <w:sz w:val="30"/>
          <w:szCs w:val="30"/>
        </w:rPr>
        <w:t>）本地块如果允许联合申请竞买，且竞买人联合申请竞买的</w:t>
      </w:r>
      <w:r>
        <w:rPr>
          <w:rFonts w:ascii="仿宋" w:eastAsia="仿宋" w:hAnsi="仿宋" w:hint="eastAsia"/>
          <w:sz w:val="30"/>
          <w:szCs w:val="30"/>
        </w:rPr>
        <w:t>，应</w:t>
      </w:r>
      <w:r w:rsidR="009615C2">
        <w:rPr>
          <w:rFonts w:ascii="仿宋" w:eastAsia="仿宋" w:hAnsi="仿宋" w:hint="eastAsia"/>
          <w:sz w:val="30"/>
          <w:szCs w:val="30"/>
        </w:rPr>
        <w:t>共同</w:t>
      </w:r>
      <w:r>
        <w:rPr>
          <w:rFonts w:ascii="仿宋" w:eastAsia="仿宋" w:hAnsi="仿宋" w:hint="eastAsia"/>
          <w:sz w:val="30"/>
          <w:szCs w:val="30"/>
        </w:rPr>
        <w:t>提交</w:t>
      </w:r>
      <w:r w:rsidRPr="008216CB">
        <w:rPr>
          <w:rFonts w:ascii="仿宋" w:eastAsia="仿宋" w:hAnsi="仿宋" w:hint="eastAsia"/>
          <w:sz w:val="30"/>
          <w:szCs w:val="30"/>
        </w:rPr>
        <w:t>《联合竞买协议》</w:t>
      </w:r>
      <w:r w:rsidRPr="0097072B">
        <w:rPr>
          <w:rFonts w:ascii="仿宋" w:eastAsia="仿宋" w:hAnsi="仿宋" w:hint="eastAsia"/>
          <w:sz w:val="30"/>
          <w:szCs w:val="30"/>
        </w:rPr>
        <w:t>（原件2份）</w:t>
      </w:r>
      <w:r>
        <w:rPr>
          <w:rFonts w:ascii="仿宋" w:eastAsia="仿宋" w:hAnsi="仿宋" w:hint="eastAsia"/>
          <w:sz w:val="30"/>
          <w:szCs w:val="30"/>
        </w:rPr>
        <w:t>；</w:t>
      </w:r>
    </w:p>
    <w:p w:rsidR="00F43CA8" w:rsidRDefault="00854E22" w:rsidP="0097072B">
      <w:pPr>
        <w:spacing w:line="220" w:lineRule="atLeast"/>
        <w:ind w:firstLineChars="200" w:firstLine="600"/>
        <w:rPr>
          <w:rFonts w:ascii="仿宋" w:eastAsia="仿宋" w:hAnsi="仿宋"/>
          <w:sz w:val="30"/>
          <w:szCs w:val="30"/>
        </w:rPr>
      </w:pPr>
      <w:r>
        <w:rPr>
          <w:rFonts w:ascii="仿宋" w:eastAsia="仿宋" w:hAnsi="仿宋" w:hint="eastAsia"/>
          <w:sz w:val="30"/>
          <w:szCs w:val="30"/>
        </w:rPr>
        <w:t>（8）</w:t>
      </w:r>
      <w:r w:rsidR="00F43CA8">
        <w:rPr>
          <w:rFonts w:ascii="仿宋" w:eastAsia="仿宋" w:hAnsi="仿宋" w:hint="eastAsia"/>
          <w:sz w:val="30"/>
          <w:szCs w:val="30"/>
        </w:rPr>
        <w:t>竞买人属于</w:t>
      </w:r>
      <w:r w:rsidR="009615C2">
        <w:rPr>
          <w:rFonts w:ascii="仿宋" w:eastAsia="仿宋" w:hAnsi="仿宋" w:hint="eastAsia"/>
          <w:sz w:val="30"/>
          <w:szCs w:val="30"/>
        </w:rPr>
        <w:t>本</w:t>
      </w:r>
      <w:r w:rsidR="00097324">
        <w:rPr>
          <w:rFonts w:ascii="仿宋" w:eastAsia="仿宋" w:hAnsi="仿宋" w:hint="eastAsia"/>
          <w:sz w:val="30"/>
          <w:szCs w:val="30"/>
        </w:rPr>
        <w:t>须知</w:t>
      </w:r>
      <w:r w:rsidR="00F43CA8">
        <w:rPr>
          <w:rFonts w:ascii="仿宋" w:eastAsia="仿宋" w:hAnsi="仿宋" w:hint="eastAsia"/>
          <w:sz w:val="30"/>
          <w:szCs w:val="30"/>
        </w:rPr>
        <w:t>第</w:t>
      </w:r>
      <w:r w:rsidR="00097324">
        <w:rPr>
          <w:rFonts w:ascii="仿宋" w:eastAsia="仿宋" w:hAnsi="仿宋" w:hint="eastAsia"/>
          <w:sz w:val="30"/>
          <w:szCs w:val="30"/>
        </w:rPr>
        <w:t>7.1</w:t>
      </w:r>
      <w:r w:rsidR="001E6982">
        <w:rPr>
          <w:rFonts w:ascii="仿宋" w:eastAsia="仿宋" w:hAnsi="仿宋" w:hint="eastAsia"/>
          <w:sz w:val="30"/>
          <w:szCs w:val="30"/>
        </w:rPr>
        <w:t>款</w:t>
      </w:r>
      <w:r w:rsidR="00F43CA8">
        <w:rPr>
          <w:rFonts w:ascii="仿宋" w:eastAsia="仿宋" w:hAnsi="仿宋" w:hint="eastAsia"/>
          <w:sz w:val="30"/>
          <w:szCs w:val="30"/>
        </w:rPr>
        <w:t>中第（8</w:t>
      </w:r>
      <w:r w:rsidR="009615C2">
        <w:rPr>
          <w:rFonts w:ascii="仿宋" w:eastAsia="仿宋" w:hAnsi="仿宋" w:hint="eastAsia"/>
          <w:sz w:val="30"/>
          <w:szCs w:val="30"/>
        </w:rPr>
        <w:t>）项</w:t>
      </w:r>
      <w:r w:rsidR="00F43CA8">
        <w:rPr>
          <w:rFonts w:ascii="仿宋" w:eastAsia="仿宋" w:hAnsi="仿宋" w:hint="eastAsia"/>
          <w:sz w:val="30"/>
          <w:szCs w:val="30"/>
        </w:rPr>
        <w:t>情形</w:t>
      </w:r>
      <w:r w:rsidR="009615C2">
        <w:rPr>
          <w:rFonts w:ascii="仿宋" w:eastAsia="仿宋" w:hAnsi="仿宋" w:hint="eastAsia"/>
          <w:sz w:val="30"/>
          <w:szCs w:val="30"/>
        </w:rPr>
        <w:t>的</w:t>
      </w:r>
      <w:r w:rsidR="00F43CA8">
        <w:rPr>
          <w:rFonts w:ascii="仿宋" w:eastAsia="仿宋" w:hAnsi="仿宋" w:hint="eastAsia"/>
          <w:sz w:val="30"/>
          <w:szCs w:val="30"/>
        </w:rPr>
        <w:t>，应提交《承诺书》</w:t>
      </w:r>
      <w:r w:rsidR="00F43CA8" w:rsidRPr="0097072B">
        <w:rPr>
          <w:rFonts w:ascii="仿宋" w:eastAsia="仿宋" w:hAnsi="仿宋" w:hint="eastAsia"/>
          <w:sz w:val="30"/>
          <w:szCs w:val="30"/>
        </w:rPr>
        <w:t>（原件2份）</w:t>
      </w:r>
      <w:r w:rsidR="00F43CA8">
        <w:rPr>
          <w:rFonts w:ascii="仿宋" w:eastAsia="仿宋" w:hAnsi="仿宋" w:hint="eastAsia"/>
          <w:sz w:val="30"/>
          <w:szCs w:val="30"/>
        </w:rPr>
        <w:t>；</w:t>
      </w:r>
    </w:p>
    <w:p w:rsidR="0097072B" w:rsidRPr="0097072B" w:rsidRDefault="00F43CA8" w:rsidP="0097072B">
      <w:pPr>
        <w:spacing w:line="220" w:lineRule="atLeast"/>
        <w:ind w:firstLineChars="200" w:firstLine="600"/>
        <w:rPr>
          <w:rFonts w:ascii="仿宋" w:eastAsia="仿宋" w:hAnsi="仿宋"/>
          <w:sz w:val="30"/>
          <w:szCs w:val="30"/>
        </w:rPr>
      </w:pPr>
      <w:r>
        <w:rPr>
          <w:rFonts w:ascii="仿宋" w:eastAsia="仿宋" w:hAnsi="仿宋" w:hint="eastAsia"/>
          <w:sz w:val="30"/>
          <w:szCs w:val="30"/>
        </w:rPr>
        <w:t>（</w:t>
      </w:r>
      <w:r w:rsidR="00854E22">
        <w:rPr>
          <w:rFonts w:ascii="仿宋" w:eastAsia="仿宋" w:hAnsi="仿宋" w:hint="eastAsia"/>
          <w:sz w:val="30"/>
          <w:szCs w:val="30"/>
        </w:rPr>
        <w:t>9</w:t>
      </w:r>
      <w:r>
        <w:rPr>
          <w:rFonts w:ascii="仿宋" w:eastAsia="仿宋" w:hAnsi="仿宋" w:hint="eastAsia"/>
          <w:sz w:val="30"/>
          <w:szCs w:val="30"/>
        </w:rPr>
        <w:t>）出让</w:t>
      </w:r>
      <w:r w:rsidR="0097072B" w:rsidRPr="0097072B">
        <w:rPr>
          <w:rFonts w:ascii="仿宋" w:eastAsia="仿宋" w:hAnsi="仿宋" w:hint="eastAsia"/>
          <w:sz w:val="30"/>
          <w:szCs w:val="30"/>
        </w:rPr>
        <w:t>文件规定需要提交的其他文件。</w:t>
      </w:r>
    </w:p>
    <w:p w:rsidR="0097072B" w:rsidRPr="0097072B" w:rsidRDefault="00F163B0" w:rsidP="0097072B">
      <w:pPr>
        <w:spacing w:line="220" w:lineRule="atLeast"/>
        <w:ind w:firstLineChars="200" w:firstLine="600"/>
        <w:rPr>
          <w:rFonts w:ascii="仿宋" w:eastAsia="仿宋" w:hAnsi="仿宋"/>
          <w:sz w:val="30"/>
          <w:szCs w:val="30"/>
        </w:rPr>
      </w:pPr>
      <w:r>
        <w:rPr>
          <w:rFonts w:ascii="仿宋" w:eastAsia="仿宋" w:hAnsi="仿宋" w:hint="eastAsia"/>
          <w:sz w:val="30"/>
          <w:szCs w:val="30"/>
        </w:rPr>
        <w:t>7.2.2</w:t>
      </w:r>
      <w:r w:rsidR="0097072B" w:rsidRPr="0097072B">
        <w:rPr>
          <w:rFonts w:ascii="仿宋" w:eastAsia="仿宋" w:hAnsi="仿宋" w:hint="eastAsia"/>
          <w:sz w:val="30"/>
          <w:szCs w:val="30"/>
        </w:rPr>
        <w:t>自然人申请</w:t>
      </w:r>
      <w:r w:rsidR="00F52AB4">
        <w:rPr>
          <w:rFonts w:ascii="仿宋" w:eastAsia="仿宋" w:hAnsi="仿宋" w:hint="eastAsia"/>
          <w:sz w:val="30"/>
          <w:szCs w:val="30"/>
        </w:rPr>
        <w:t>竞买</w:t>
      </w:r>
      <w:r w:rsidR="0097072B" w:rsidRPr="0097072B">
        <w:rPr>
          <w:rFonts w:ascii="仿宋" w:eastAsia="仿宋" w:hAnsi="仿宋" w:hint="eastAsia"/>
          <w:sz w:val="30"/>
          <w:szCs w:val="30"/>
        </w:rPr>
        <w:t>的，应提交下列文件：</w:t>
      </w:r>
    </w:p>
    <w:p w:rsidR="0097072B" w:rsidRPr="0097072B" w:rsidRDefault="0097072B" w:rsidP="0097072B">
      <w:pPr>
        <w:spacing w:line="220" w:lineRule="atLeast"/>
        <w:ind w:firstLineChars="200" w:firstLine="600"/>
        <w:rPr>
          <w:rFonts w:ascii="仿宋" w:eastAsia="仿宋" w:hAnsi="仿宋"/>
          <w:sz w:val="30"/>
          <w:szCs w:val="30"/>
        </w:rPr>
      </w:pPr>
      <w:r w:rsidRPr="0097072B">
        <w:rPr>
          <w:rFonts w:ascii="仿宋" w:eastAsia="仿宋" w:hAnsi="仿宋" w:hint="eastAsia"/>
          <w:sz w:val="30"/>
          <w:szCs w:val="30"/>
        </w:rPr>
        <w:t>（1）</w:t>
      </w:r>
      <w:r w:rsidR="00F43CA8">
        <w:rPr>
          <w:rFonts w:ascii="仿宋" w:eastAsia="仿宋" w:hAnsi="仿宋" w:hint="eastAsia"/>
          <w:sz w:val="30"/>
          <w:szCs w:val="30"/>
        </w:rPr>
        <w:t>《</w:t>
      </w:r>
      <w:r w:rsidR="00F43CA8" w:rsidRPr="00917DFD">
        <w:rPr>
          <w:rFonts w:ascii="仿宋" w:eastAsia="仿宋" w:hAnsi="仿宋" w:hint="eastAsia"/>
          <w:sz w:val="30"/>
          <w:szCs w:val="30"/>
        </w:rPr>
        <w:t>国有建设用地使用权竞买申请书</w:t>
      </w:r>
      <w:r w:rsidR="00F43CA8">
        <w:rPr>
          <w:rFonts w:ascii="仿宋" w:eastAsia="仿宋" w:hAnsi="仿宋" w:hint="eastAsia"/>
          <w:sz w:val="30"/>
          <w:szCs w:val="30"/>
        </w:rPr>
        <w:t>》</w:t>
      </w:r>
      <w:r w:rsidRPr="0097072B">
        <w:rPr>
          <w:rFonts w:ascii="仿宋" w:eastAsia="仿宋" w:hAnsi="仿宋" w:hint="eastAsia"/>
          <w:sz w:val="30"/>
          <w:szCs w:val="30"/>
        </w:rPr>
        <w:t>（原件2份）；</w:t>
      </w:r>
    </w:p>
    <w:p w:rsidR="0097072B" w:rsidRPr="0097072B" w:rsidRDefault="0097072B" w:rsidP="0097072B">
      <w:pPr>
        <w:spacing w:line="220" w:lineRule="atLeast"/>
        <w:ind w:firstLineChars="200" w:firstLine="600"/>
        <w:rPr>
          <w:rFonts w:ascii="仿宋" w:eastAsia="仿宋" w:hAnsi="仿宋"/>
          <w:sz w:val="30"/>
          <w:szCs w:val="30"/>
        </w:rPr>
      </w:pPr>
      <w:r w:rsidRPr="0097072B">
        <w:rPr>
          <w:rFonts w:ascii="仿宋" w:eastAsia="仿宋" w:hAnsi="仿宋" w:hint="eastAsia"/>
          <w:sz w:val="30"/>
          <w:szCs w:val="30"/>
        </w:rPr>
        <w:t>（2</w:t>
      </w:r>
      <w:r w:rsidR="00F43CA8">
        <w:rPr>
          <w:rFonts w:ascii="仿宋" w:eastAsia="仿宋" w:hAnsi="仿宋" w:hint="eastAsia"/>
          <w:sz w:val="30"/>
          <w:szCs w:val="30"/>
        </w:rPr>
        <w:t>）自然人</w:t>
      </w:r>
      <w:r w:rsidR="009615C2">
        <w:rPr>
          <w:rFonts w:ascii="仿宋" w:eastAsia="仿宋" w:hAnsi="仿宋" w:hint="eastAsia"/>
          <w:sz w:val="30"/>
          <w:szCs w:val="30"/>
        </w:rPr>
        <w:t>居民</w:t>
      </w:r>
      <w:r w:rsidR="00F43CA8">
        <w:rPr>
          <w:rFonts w:ascii="仿宋" w:eastAsia="仿宋" w:hAnsi="仿宋" w:hint="eastAsia"/>
          <w:sz w:val="30"/>
          <w:szCs w:val="30"/>
        </w:rPr>
        <w:t>身份证</w:t>
      </w:r>
      <w:r w:rsidRPr="0097072B">
        <w:rPr>
          <w:rFonts w:ascii="仿宋" w:eastAsia="仿宋" w:hAnsi="仿宋" w:hint="eastAsia"/>
          <w:sz w:val="30"/>
          <w:szCs w:val="30"/>
        </w:rPr>
        <w:t>（验原件交复印件2份）；</w:t>
      </w:r>
    </w:p>
    <w:p w:rsidR="0097072B" w:rsidRPr="0097072B" w:rsidRDefault="0097072B" w:rsidP="0097072B">
      <w:pPr>
        <w:spacing w:line="220" w:lineRule="atLeast"/>
        <w:ind w:firstLineChars="200" w:firstLine="600"/>
        <w:rPr>
          <w:rFonts w:ascii="仿宋" w:eastAsia="仿宋" w:hAnsi="仿宋"/>
          <w:sz w:val="30"/>
          <w:szCs w:val="30"/>
        </w:rPr>
      </w:pPr>
      <w:r w:rsidRPr="0097072B">
        <w:rPr>
          <w:rFonts w:ascii="仿宋" w:eastAsia="仿宋" w:hAnsi="仿宋" w:hint="eastAsia"/>
          <w:sz w:val="30"/>
          <w:szCs w:val="30"/>
        </w:rPr>
        <w:t>（3）</w:t>
      </w:r>
      <w:r w:rsidR="001E6982">
        <w:rPr>
          <w:rFonts w:ascii="仿宋" w:eastAsia="仿宋" w:hAnsi="仿宋" w:hint="eastAsia"/>
          <w:sz w:val="30"/>
          <w:szCs w:val="30"/>
        </w:rPr>
        <w:t>竞买人</w:t>
      </w:r>
      <w:r w:rsidR="00F43CA8">
        <w:rPr>
          <w:rFonts w:ascii="仿宋" w:eastAsia="仿宋" w:hAnsi="仿宋" w:hint="eastAsia"/>
          <w:sz w:val="30"/>
          <w:szCs w:val="30"/>
        </w:rPr>
        <w:t>委托代理人</w:t>
      </w:r>
      <w:r w:rsidR="00F43CA8" w:rsidRPr="0097072B">
        <w:rPr>
          <w:rFonts w:ascii="仿宋" w:eastAsia="仿宋" w:hAnsi="仿宋" w:hint="eastAsia"/>
          <w:sz w:val="30"/>
          <w:szCs w:val="30"/>
        </w:rPr>
        <w:t>办理</w:t>
      </w:r>
      <w:r w:rsidR="00F43CA8">
        <w:rPr>
          <w:rFonts w:ascii="仿宋" w:eastAsia="仿宋" w:hAnsi="仿宋" w:hint="eastAsia"/>
          <w:sz w:val="30"/>
          <w:szCs w:val="30"/>
        </w:rPr>
        <w:t>相关手续</w:t>
      </w:r>
      <w:r w:rsidR="00F43CA8" w:rsidRPr="0097072B">
        <w:rPr>
          <w:rFonts w:ascii="仿宋" w:eastAsia="仿宋" w:hAnsi="仿宋" w:hint="eastAsia"/>
          <w:sz w:val="30"/>
          <w:szCs w:val="30"/>
        </w:rPr>
        <w:t>的，应提交</w:t>
      </w:r>
      <w:r w:rsidR="00483B05">
        <w:rPr>
          <w:rFonts w:ascii="仿宋" w:eastAsia="仿宋" w:hAnsi="仿宋" w:hint="eastAsia"/>
          <w:sz w:val="30"/>
          <w:szCs w:val="30"/>
        </w:rPr>
        <w:t>《国有建设用地使用权</w:t>
      </w:r>
      <w:r w:rsidR="00483B05" w:rsidRPr="00917DFD">
        <w:rPr>
          <w:rFonts w:ascii="仿宋" w:eastAsia="仿宋" w:hAnsi="仿宋" w:hint="eastAsia"/>
          <w:sz w:val="30"/>
          <w:szCs w:val="30"/>
        </w:rPr>
        <w:t>竞买授权委托书</w:t>
      </w:r>
      <w:r w:rsidR="00483B05">
        <w:rPr>
          <w:rFonts w:ascii="仿宋" w:eastAsia="仿宋" w:hAnsi="仿宋" w:hint="eastAsia"/>
          <w:sz w:val="30"/>
          <w:szCs w:val="30"/>
        </w:rPr>
        <w:t>》</w:t>
      </w:r>
      <w:r w:rsidR="00F43CA8" w:rsidRPr="0097072B">
        <w:rPr>
          <w:rFonts w:ascii="仿宋" w:eastAsia="仿宋" w:hAnsi="仿宋" w:hint="eastAsia"/>
          <w:sz w:val="30"/>
          <w:szCs w:val="30"/>
        </w:rPr>
        <w:t>（原件2份）</w:t>
      </w:r>
      <w:r w:rsidR="00F43CA8">
        <w:rPr>
          <w:rFonts w:ascii="仿宋" w:eastAsia="仿宋" w:hAnsi="仿宋" w:hint="eastAsia"/>
          <w:sz w:val="30"/>
          <w:szCs w:val="30"/>
        </w:rPr>
        <w:t>及</w:t>
      </w:r>
      <w:r w:rsidR="00F43CA8" w:rsidRPr="0097072B">
        <w:rPr>
          <w:rFonts w:ascii="仿宋" w:eastAsia="仿宋" w:hAnsi="仿宋" w:hint="eastAsia"/>
          <w:sz w:val="30"/>
          <w:szCs w:val="30"/>
        </w:rPr>
        <w:t>代理人</w:t>
      </w:r>
      <w:r w:rsidR="00FC1365">
        <w:rPr>
          <w:rFonts w:ascii="仿宋" w:eastAsia="仿宋" w:hAnsi="仿宋" w:hint="eastAsia"/>
          <w:sz w:val="30"/>
          <w:szCs w:val="30"/>
        </w:rPr>
        <w:t>居民</w:t>
      </w:r>
      <w:r w:rsidR="00F43CA8" w:rsidRPr="0097072B">
        <w:rPr>
          <w:rFonts w:ascii="仿宋" w:eastAsia="仿宋" w:hAnsi="仿宋" w:hint="eastAsia"/>
          <w:sz w:val="30"/>
          <w:szCs w:val="30"/>
        </w:rPr>
        <w:t>身份证（</w:t>
      </w:r>
      <w:r w:rsidR="00F43CA8">
        <w:rPr>
          <w:rFonts w:ascii="仿宋" w:eastAsia="仿宋" w:hAnsi="仿宋" w:hint="eastAsia"/>
          <w:sz w:val="30"/>
          <w:szCs w:val="30"/>
        </w:rPr>
        <w:t>验</w:t>
      </w:r>
      <w:r w:rsidR="00F43CA8" w:rsidRPr="0097072B">
        <w:rPr>
          <w:rFonts w:ascii="仿宋" w:eastAsia="仿宋" w:hAnsi="仿宋" w:hint="eastAsia"/>
          <w:sz w:val="30"/>
          <w:szCs w:val="30"/>
        </w:rPr>
        <w:t>原件交复印件2份）；</w:t>
      </w:r>
    </w:p>
    <w:p w:rsidR="00B04E60" w:rsidRPr="0097072B" w:rsidRDefault="00B04E60" w:rsidP="00B04E60">
      <w:pPr>
        <w:spacing w:line="220" w:lineRule="atLeast"/>
        <w:ind w:firstLineChars="200" w:firstLine="600"/>
        <w:rPr>
          <w:rFonts w:ascii="仿宋" w:eastAsia="仿宋" w:hAnsi="仿宋"/>
          <w:sz w:val="30"/>
          <w:szCs w:val="30"/>
        </w:rPr>
      </w:pPr>
      <w:r w:rsidRPr="0097072B">
        <w:rPr>
          <w:rFonts w:ascii="仿宋" w:eastAsia="仿宋" w:hAnsi="仿宋" w:hint="eastAsia"/>
          <w:sz w:val="30"/>
          <w:szCs w:val="30"/>
        </w:rPr>
        <w:t>（</w:t>
      </w:r>
      <w:r>
        <w:rPr>
          <w:rFonts w:ascii="仿宋" w:eastAsia="仿宋" w:hAnsi="仿宋" w:hint="eastAsia"/>
          <w:sz w:val="30"/>
          <w:szCs w:val="30"/>
        </w:rPr>
        <w:t>4）竞买预交款项</w:t>
      </w:r>
      <w:r w:rsidR="00E3397B">
        <w:rPr>
          <w:rFonts w:ascii="仿宋" w:eastAsia="仿宋" w:hAnsi="仿宋" w:hint="eastAsia"/>
          <w:sz w:val="30"/>
          <w:szCs w:val="30"/>
        </w:rPr>
        <w:t>交讫</w:t>
      </w:r>
      <w:r w:rsidRPr="0097072B">
        <w:rPr>
          <w:rFonts w:ascii="仿宋" w:eastAsia="仿宋" w:hAnsi="仿宋" w:hint="eastAsia"/>
          <w:sz w:val="30"/>
          <w:szCs w:val="30"/>
        </w:rPr>
        <w:t>凭证；</w:t>
      </w:r>
    </w:p>
    <w:p w:rsidR="00B04E60" w:rsidRDefault="00B04E60" w:rsidP="00B04E60">
      <w:pPr>
        <w:spacing w:line="220" w:lineRule="atLeast"/>
        <w:ind w:firstLineChars="200" w:firstLine="600"/>
        <w:rPr>
          <w:rFonts w:ascii="仿宋" w:eastAsia="仿宋" w:hAnsi="仿宋"/>
          <w:sz w:val="30"/>
          <w:szCs w:val="30"/>
        </w:rPr>
      </w:pPr>
      <w:r w:rsidRPr="0097072B">
        <w:rPr>
          <w:rFonts w:ascii="仿宋" w:eastAsia="仿宋" w:hAnsi="仿宋" w:hint="eastAsia"/>
          <w:sz w:val="30"/>
          <w:szCs w:val="30"/>
        </w:rPr>
        <w:t>（</w:t>
      </w:r>
      <w:r>
        <w:rPr>
          <w:rFonts w:ascii="仿宋" w:eastAsia="仿宋" w:hAnsi="仿宋" w:hint="eastAsia"/>
          <w:sz w:val="30"/>
          <w:szCs w:val="30"/>
        </w:rPr>
        <w:t>5</w:t>
      </w:r>
      <w:r w:rsidRPr="0097072B">
        <w:rPr>
          <w:rFonts w:ascii="仿宋" w:eastAsia="仿宋" w:hAnsi="仿宋" w:hint="eastAsia"/>
          <w:sz w:val="30"/>
          <w:szCs w:val="30"/>
        </w:rPr>
        <w:t>）</w:t>
      </w:r>
      <w:r>
        <w:rPr>
          <w:rFonts w:ascii="仿宋" w:eastAsia="仿宋" w:hAnsi="仿宋" w:hint="eastAsia"/>
          <w:sz w:val="30"/>
          <w:szCs w:val="30"/>
        </w:rPr>
        <w:t>竞买人资格应</w:t>
      </w:r>
      <w:r w:rsidR="00F52AB4">
        <w:rPr>
          <w:rFonts w:ascii="仿宋" w:eastAsia="仿宋" w:hAnsi="仿宋" w:hint="eastAsia"/>
          <w:sz w:val="30"/>
          <w:szCs w:val="30"/>
        </w:rPr>
        <w:t>当</w:t>
      </w:r>
      <w:r>
        <w:rPr>
          <w:rFonts w:ascii="仿宋" w:eastAsia="仿宋" w:hAnsi="仿宋" w:hint="eastAsia"/>
          <w:sz w:val="30"/>
          <w:szCs w:val="30"/>
        </w:rPr>
        <w:t>符合</w:t>
      </w:r>
      <w:r w:rsidR="00E3397B">
        <w:rPr>
          <w:rFonts w:ascii="仿宋" w:eastAsia="仿宋" w:hAnsi="仿宋" w:hint="eastAsia"/>
          <w:sz w:val="30"/>
          <w:szCs w:val="30"/>
        </w:rPr>
        <w:t>本</w:t>
      </w:r>
      <w:r w:rsidR="00097324">
        <w:rPr>
          <w:rFonts w:ascii="仿宋" w:eastAsia="仿宋" w:hAnsi="仿宋" w:hint="eastAsia"/>
          <w:sz w:val="30"/>
          <w:szCs w:val="30"/>
        </w:rPr>
        <w:t>须知</w:t>
      </w:r>
      <w:r>
        <w:rPr>
          <w:rFonts w:ascii="仿宋" w:eastAsia="仿宋" w:hAnsi="仿宋" w:hint="eastAsia"/>
          <w:sz w:val="30"/>
          <w:szCs w:val="30"/>
        </w:rPr>
        <w:t>第4.1款中第（2</w:t>
      </w:r>
      <w:r w:rsidR="00E3397B">
        <w:rPr>
          <w:rFonts w:ascii="仿宋" w:eastAsia="仿宋" w:hAnsi="仿宋" w:hint="eastAsia"/>
          <w:sz w:val="30"/>
          <w:szCs w:val="30"/>
        </w:rPr>
        <w:t>）项要求时</w:t>
      </w:r>
      <w:r>
        <w:rPr>
          <w:rFonts w:ascii="仿宋" w:eastAsia="仿宋" w:hAnsi="仿宋" w:hint="eastAsia"/>
          <w:sz w:val="30"/>
          <w:szCs w:val="30"/>
        </w:rPr>
        <w:t>，应提交</w:t>
      </w:r>
      <w:r w:rsidR="00F52AB4">
        <w:rPr>
          <w:rFonts w:ascii="仿宋" w:eastAsia="仿宋" w:hAnsi="仿宋" w:hint="eastAsia"/>
          <w:sz w:val="30"/>
          <w:szCs w:val="30"/>
        </w:rPr>
        <w:t>相应</w:t>
      </w:r>
      <w:r>
        <w:rPr>
          <w:rFonts w:ascii="仿宋" w:eastAsia="仿宋" w:hAnsi="仿宋" w:hint="eastAsia"/>
          <w:sz w:val="30"/>
          <w:szCs w:val="30"/>
        </w:rPr>
        <w:t>资格（资质）</w:t>
      </w:r>
      <w:r w:rsidRPr="0097072B">
        <w:rPr>
          <w:rFonts w:ascii="仿宋" w:eastAsia="仿宋" w:hAnsi="仿宋" w:hint="eastAsia"/>
          <w:sz w:val="30"/>
          <w:szCs w:val="30"/>
        </w:rPr>
        <w:t>（验原件交复印件2份）</w:t>
      </w:r>
      <w:r>
        <w:rPr>
          <w:rFonts w:ascii="仿宋" w:eastAsia="仿宋" w:hAnsi="仿宋" w:hint="eastAsia"/>
          <w:sz w:val="30"/>
          <w:szCs w:val="30"/>
        </w:rPr>
        <w:t>；</w:t>
      </w:r>
    </w:p>
    <w:p w:rsidR="009E569B" w:rsidRDefault="009E569B" w:rsidP="009E569B">
      <w:pPr>
        <w:spacing w:line="220" w:lineRule="atLeast"/>
        <w:ind w:firstLineChars="200" w:firstLine="600"/>
        <w:rPr>
          <w:rFonts w:ascii="仿宋" w:eastAsia="仿宋" w:hAnsi="仿宋"/>
          <w:sz w:val="30"/>
          <w:szCs w:val="30"/>
        </w:rPr>
      </w:pPr>
      <w:r>
        <w:rPr>
          <w:rFonts w:ascii="仿宋" w:eastAsia="仿宋" w:hAnsi="仿宋" w:hint="eastAsia"/>
          <w:sz w:val="30"/>
          <w:szCs w:val="30"/>
        </w:rPr>
        <w:t>（6</w:t>
      </w:r>
      <w:r w:rsidR="00E3397B">
        <w:rPr>
          <w:rFonts w:ascii="仿宋" w:eastAsia="仿宋" w:hAnsi="仿宋" w:hint="eastAsia"/>
          <w:sz w:val="30"/>
          <w:szCs w:val="30"/>
        </w:rPr>
        <w:t>）本地块如果允许联合申请竞买，且竞买人联合申请竞买的</w:t>
      </w:r>
      <w:r>
        <w:rPr>
          <w:rFonts w:ascii="仿宋" w:eastAsia="仿宋" w:hAnsi="仿宋" w:hint="eastAsia"/>
          <w:sz w:val="30"/>
          <w:szCs w:val="30"/>
        </w:rPr>
        <w:t>，应</w:t>
      </w:r>
      <w:r w:rsidR="00E3397B">
        <w:rPr>
          <w:rFonts w:ascii="仿宋" w:eastAsia="仿宋" w:hAnsi="仿宋" w:hint="eastAsia"/>
          <w:sz w:val="30"/>
          <w:szCs w:val="30"/>
        </w:rPr>
        <w:t>共同</w:t>
      </w:r>
      <w:r>
        <w:rPr>
          <w:rFonts w:ascii="仿宋" w:eastAsia="仿宋" w:hAnsi="仿宋" w:hint="eastAsia"/>
          <w:sz w:val="30"/>
          <w:szCs w:val="30"/>
        </w:rPr>
        <w:t>提交</w:t>
      </w:r>
      <w:r w:rsidRPr="008216CB">
        <w:rPr>
          <w:rFonts w:ascii="仿宋" w:eastAsia="仿宋" w:hAnsi="仿宋" w:hint="eastAsia"/>
          <w:sz w:val="30"/>
          <w:szCs w:val="30"/>
        </w:rPr>
        <w:t>《联合竞买协议》</w:t>
      </w:r>
      <w:r w:rsidRPr="0097072B">
        <w:rPr>
          <w:rFonts w:ascii="仿宋" w:eastAsia="仿宋" w:hAnsi="仿宋" w:hint="eastAsia"/>
          <w:sz w:val="30"/>
          <w:szCs w:val="30"/>
        </w:rPr>
        <w:t>（原件2份）</w:t>
      </w:r>
      <w:r>
        <w:rPr>
          <w:rFonts w:ascii="仿宋" w:eastAsia="仿宋" w:hAnsi="仿宋" w:hint="eastAsia"/>
          <w:sz w:val="30"/>
          <w:szCs w:val="30"/>
        </w:rPr>
        <w:t>；</w:t>
      </w:r>
    </w:p>
    <w:p w:rsidR="00B04E60" w:rsidRDefault="00B04E60" w:rsidP="00B04E60">
      <w:pPr>
        <w:spacing w:line="220" w:lineRule="atLeast"/>
        <w:ind w:firstLineChars="200" w:firstLine="600"/>
        <w:rPr>
          <w:rFonts w:ascii="仿宋" w:eastAsia="仿宋" w:hAnsi="仿宋"/>
          <w:sz w:val="30"/>
          <w:szCs w:val="30"/>
        </w:rPr>
      </w:pPr>
      <w:r>
        <w:rPr>
          <w:rFonts w:ascii="仿宋" w:eastAsia="仿宋" w:hAnsi="仿宋" w:hint="eastAsia"/>
          <w:sz w:val="30"/>
          <w:szCs w:val="30"/>
        </w:rPr>
        <w:t>（</w:t>
      </w:r>
      <w:r w:rsidR="009E569B">
        <w:rPr>
          <w:rFonts w:ascii="仿宋" w:eastAsia="仿宋" w:hAnsi="仿宋" w:hint="eastAsia"/>
          <w:sz w:val="30"/>
          <w:szCs w:val="30"/>
        </w:rPr>
        <w:t>7</w:t>
      </w:r>
      <w:r>
        <w:rPr>
          <w:rFonts w:ascii="仿宋" w:eastAsia="仿宋" w:hAnsi="仿宋" w:hint="eastAsia"/>
          <w:sz w:val="30"/>
          <w:szCs w:val="30"/>
        </w:rPr>
        <w:t>）竞买人属于</w:t>
      </w:r>
      <w:r w:rsidR="00E3397B">
        <w:rPr>
          <w:rFonts w:ascii="仿宋" w:eastAsia="仿宋" w:hAnsi="仿宋" w:hint="eastAsia"/>
          <w:sz w:val="30"/>
          <w:szCs w:val="30"/>
        </w:rPr>
        <w:t>本</w:t>
      </w:r>
      <w:r w:rsidR="00097324">
        <w:rPr>
          <w:rFonts w:ascii="仿宋" w:eastAsia="仿宋" w:hAnsi="仿宋" w:hint="eastAsia"/>
          <w:sz w:val="30"/>
          <w:szCs w:val="30"/>
        </w:rPr>
        <w:t>须知</w:t>
      </w:r>
      <w:r>
        <w:rPr>
          <w:rFonts w:ascii="仿宋" w:eastAsia="仿宋" w:hAnsi="仿宋" w:hint="eastAsia"/>
          <w:sz w:val="30"/>
          <w:szCs w:val="30"/>
        </w:rPr>
        <w:t>第</w:t>
      </w:r>
      <w:r w:rsidR="00097324">
        <w:rPr>
          <w:rFonts w:ascii="仿宋" w:eastAsia="仿宋" w:hAnsi="仿宋" w:hint="eastAsia"/>
          <w:sz w:val="30"/>
          <w:szCs w:val="30"/>
        </w:rPr>
        <w:t>7.1</w:t>
      </w:r>
      <w:r w:rsidR="001E6982">
        <w:rPr>
          <w:rFonts w:ascii="仿宋" w:eastAsia="仿宋" w:hAnsi="仿宋" w:hint="eastAsia"/>
          <w:sz w:val="30"/>
          <w:szCs w:val="30"/>
        </w:rPr>
        <w:t>款</w:t>
      </w:r>
      <w:r>
        <w:rPr>
          <w:rFonts w:ascii="仿宋" w:eastAsia="仿宋" w:hAnsi="仿宋" w:hint="eastAsia"/>
          <w:sz w:val="30"/>
          <w:szCs w:val="30"/>
        </w:rPr>
        <w:t>中第（</w:t>
      </w:r>
      <w:r w:rsidR="001E6982">
        <w:rPr>
          <w:rFonts w:ascii="仿宋" w:eastAsia="仿宋" w:hAnsi="仿宋" w:hint="eastAsia"/>
          <w:sz w:val="30"/>
          <w:szCs w:val="30"/>
        </w:rPr>
        <w:t>7</w:t>
      </w:r>
      <w:r w:rsidR="00E3397B">
        <w:rPr>
          <w:rFonts w:ascii="仿宋" w:eastAsia="仿宋" w:hAnsi="仿宋" w:hint="eastAsia"/>
          <w:sz w:val="30"/>
          <w:szCs w:val="30"/>
        </w:rPr>
        <w:t>）项情形的</w:t>
      </w:r>
      <w:r>
        <w:rPr>
          <w:rFonts w:ascii="仿宋" w:eastAsia="仿宋" w:hAnsi="仿宋" w:hint="eastAsia"/>
          <w:sz w:val="30"/>
          <w:szCs w:val="30"/>
        </w:rPr>
        <w:t>，应提交《承诺书》</w:t>
      </w:r>
      <w:r w:rsidRPr="0097072B">
        <w:rPr>
          <w:rFonts w:ascii="仿宋" w:eastAsia="仿宋" w:hAnsi="仿宋" w:hint="eastAsia"/>
          <w:sz w:val="30"/>
          <w:szCs w:val="30"/>
        </w:rPr>
        <w:t>（原件2份）</w:t>
      </w:r>
      <w:r>
        <w:rPr>
          <w:rFonts w:ascii="仿宋" w:eastAsia="仿宋" w:hAnsi="仿宋" w:hint="eastAsia"/>
          <w:sz w:val="30"/>
          <w:szCs w:val="30"/>
        </w:rPr>
        <w:t>；</w:t>
      </w:r>
    </w:p>
    <w:p w:rsidR="00B04E60" w:rsidRPr="0097072B" w:rsidRDefault="00B04E60" w:rsidP="00B04E60">
      <w:pPr>
        <w:spacing w:line="220" w:lineRule="atLeast"/>
        <w:ind w:firstLineChars="200" w:firstLine="600"/>
        <w:rPr>
          <w:rFonts w:ascii="仿宋" w:eastAsia="仿宋" w:hAnsi="仿宋"/>
          <w:sz w:val="30"/>
          <w:szCs w:val="30"/>
        </w:rPr>
      </w:pPr>
      <w:r>
        <w:rPr>
          <w:rFonts w:ascii="仿宋" w:eastAsia="仿宋" w:hAnsi="仿宋" w:hint="eastAsia"/>
          <w:sz w:val="30"/>
          <w:szCs w:val="30"/>
        </w:rPr>
        <w:t>（</w:t>
      </w:r>
      <w:r w:rsidR="009E569B">
        <w:rPr>
          <w:rFonts w:ascii="仿宋" w:eastAsia="仿宋" w:hAnsi="仿宋" w:hint="eastAsia"/>
          <w:sz w:val="30"/>
          <w:szCs w:val="30"/>
        </w:rPr>
        <w:t>8</w:t>
      </w:r>
      <w:r>
        <w:rPr>
          <w:rFonts w:ascii="仿宋" w:eastAsia="仿宋" w:hAnsi="仿宋" w:hint="eastAsia"/>
          <w:sz w:val="30"/>
          <w:szCs w:val="30"/>
        </w:rPr>
        <w:t>）出让</w:t>
      </w:r>
      <w:r w:rsidRPr="0097072B">
        <w:rPr>
          <w:rFonts w:ascii="仿宋" w:eastAsia="仿宋" w:hAnsi="仿宋" w:hint="eastAsia"/>
          <w:sz w:val="30"/>
          <w:szCs w:val="30"/>
        </w:rPr>
        <w:t>文件规定需要提交的其他文件。</w:t>
      </w:r>
    </w:p>
    <w:p w:rsidR="0097072B" w:rsidRPr="0097072B" w:rsidRDefault="00F163B0" w:rsidP="0097072B">
      <w:pPr>
        <w:spacing w:line="220" w:lineRule="atLeast"/>
        <w:ind w:firstLineChars="200" w:firstLine="600"/>
        <w:rPr>
          <w:rFonts w:ascii="仿宋" w:eastAsia="仿宋" w:hAnsi="仿宋"/>
          <w:sz w:val="30"/>
          <w:szCs w:val="30"/>
        </w:rPr>
      </w:pPr>
      <w:r>
        <w:rPr>
          <w:rFonts w:ascii="仿宋" w:eastAsia="仿宋" w:hAnsi="仿宋" w:hint="eastAsia"/>
          <w:sz w:val="30"/>
          <w:szCs w:val="30"/>
        </w:rPr>
        <w:t>7.2.3</w:t>
      </w:r>
      <w:r w:rsidR="0097072B" w:rsidRPr="0097072B">
        <w:rPr>
          <w:rFonts w:ascii="仿宋" w:eastAsia="仿宋" w:hAnsi="仿宋" w:hint="eastAsia"/>
          <w:sz w:val="30"/>
          <w:szCs w:val="30"/>
        </w:rPr>
        <w:t>其他组织申请</w:t>
      </w:r>
      <w:r w:rsidR="00F52AB4">
        <w:rPr>
          <w:rFonts w:ascii="仿宋" w:eastAsia="仿宋" w:hAnsi="仿宋" w:hint="eastAsia"/>
          <w:sz w:val="30"/>
          <w:szCs w:val="30"/>
        </w:rPr>
        <w:t>竞买</w:t>
      </w:r>
      <w:r w:rsidR="0097072B" w:rsidRPr="0097072B">
        <w:rPr>
          <w:rFonts w:ascii="仿宋" w:eastAsia="仿宋" w:hAnsi="仿宋" w:hint="eastAsia"/>
          <w:sz w:val="30"/>
          <w:szCs w:val="30"/>
        </w:rPr>
        <w:t>的，应提交下列文件：</w:t>
      </w:r>
    </w:p>
    <w:p w:rsidR="0097072B" w:rsidRPr="0097072B" w:rsidRDefault="0097072B" w:rsidP="0097072B">
      <w:pPr>
        <w:spacing w:line="220" w:lineRule="atLeast"/>
        <w:ind w:firstLineChars="200" w:firstLine="600"/>
        <w:rPr>
          <w:rFonts w:ascii="仿宋" w:eastAsia="仿宋" w:hAnsi="仿宋"/>
          <w:sz w:val="30"/>
          <w:szCs w:val="30"/>
        </w:rPr>
      </w:pPr>
      <w:r w:rsidRPr="0097072B">
        <w:rPr>
          <w:rFonts w:ascii="仿宋" w:eastAsia="仿宋" w:hAnsi="仿宋" w:hint="eastAsia"/>
          <w:sz w:val="30"/>
          <w:szCs w:val="30"/>
        </w:rPr>
        <w:t>（1）</w:t>
      </w:r>
      <w:r w:rsidR="001E6982">
        <w:rPr>
          <w:rFonts w:ascii="仿宋" w:eastAsia="仿宋" w:hAnsi="仿宋" w:hint="eastAsia"/>
          <w:sz w:val="30"/>
          <w:szCs w:val="30"/>
        </w:rPr>
        <w:t>《</w:t>
      </w:r>
      <w:r w:rsidR="001E6982" w:rsidRPr="00917DFD">
        <w:rPr>
          <w:rFonts w:ascii="仿宋" w:eastAsia="仿宋" w:hAnsi="仿宋" w:hint="eastAsia"/>
          <w:sz w:val="30"/>
          <w:szCs w:val="30"/>
        </w:rPr>
        <w:t>国有建设用地使用权竞买申请书</w:t>
      </w:r>
      <w:r w:rsidR="001E6982">
        <w:rPr>
          <w:rFonts w:ascii="仿宋" w:eastAsia="仿宋" w:hAnsi="仿宋" w:hint="eastAsia"/>
          <w:sz w:val="30"/>
          <w:szCs w:val="30"/>
        </w:rPr>
        <w:t>》</w:t>
      </w:r>
      <w:r w:rsidR="001E6982" w:rsidRPr="0097072B">
        <w:rPr>
          <w:rFonts w:ascii="仿宋" w:eastAsia="仿宋" w:hAnsi="仿宋" w:hint="eastAsia"/>
          <w:sz w:val="30"/>
          <w:szCs w:val="30"/>
        </w:rPr>
        <w:t>（原件2份）</w:t>
      </w:r>
      <w:r w:rsidRPr="0097072B">
        <w:rPr>
          <w:rFonts w:ascii="仿宋" w:eastAsia="仿宋" w:hAnsi="仿宋" w:hint="eastAsia"/>
          <w:sz w:val="30"/>
          <w:szCs w:val="30"/>
        </w:rPr>
        <w:t>；</w:t>
      </w:r>
    </w:p>
    <w:p w:rsidR="0097072B" w:rsidRPr="0097072B" w:rsidRDefault="0097072B" w:rsidP="0097072B">
      <w:pPr>
        <w:spacing w:line="220" w:lineRule="atLeast"/>
        <w:ind w:firstLineChars="200" w:firstLine="600"/>
        <w:rPr>
          <w:rFonts w:ascii="仿宋" w:eastAsia="仿宋" w:hAnsi="仿宋"/>
          <w:sz w:val="30"/>
          <w:szCs w:val="30"/>
        </w:rPr>
      </w:pPr>
      <w:r w:rsidRPr="0097072B">
        <w:rPr>
          <w:rFonts w:ascii="仿宋" w:eastAsia="仿宋" w:hAnsi="仿宋" w:hint="eastAsia"/>
          <w:sz w:val="30"/>
          <w:szCs w:val="30"/>
        </w:rPr>
        <w:t>（2）表明该组织合法存在的文件或有效证明（验原件交复印件2份）；</w:t>
      </w:r>
    </w:p>
    <w:p w:rsidR="0097072B" w:rsidRPr="0097072B" w:rsidRDefault="0097072B" w:rsidP="0097072B">
      <w:pPr>
        <w:spacing w:line="220" w:lineRule="atLeast"/>
        <w:ind w:firstLineChars="200" w:firstLine="600"/>
        <w:rPr>
          <w:rFonts w:ascii="仿宋" w:eastAsia="仿宋" w:hAnsi="仿宋"/>
          <w:sz w:val="30"/>
          <w:szCs w:val="30"/>
        </w:rPr>
      </w:pPr>
      <w:r w:rsidRPr="0097072B">
        <w:rPr>
          <w:rFonts w:ascii="仿宋" w:eastAsia="仿宋" w:hAnsi="仿宋" w:hint="eastAsia"/>
          <w:sz w:val="30"/>
          <w:szCs w:val="30"/>
        </w:rPr>
        <w:t>（3</w:t>
      </w:r>
      <w:r w:rsidR="001E6982">
        <w:rPr>
          <w:rFonts w:ascii="仿宋" w:eastAsia="仿宋" w:hAnsi="仿宋" w:hint="eastAsia"/>
          <w:sz w:val="30"/>
          <w:szCs w:val="30"/>
        </w:rPr>
        <w:t>）</w:t>
      </w:r>
      <w:r w:rsidRPr="0097072B">
        <w:rPr>
          <w:rFonts w:ascii="仿宋" w:eastAsia="仿宋" w:hAnsi="仿宋" w:hint="eastAsia"/>
          <w:sz w:val="30"/>
          <w:szCs w:val="30"/>
        </w:rPr>
        <w:t>该组织负责人</w:t>
      </w:r>
      <w:r w:rsidR="00E3397B">
        <w:rPr>
          <w:rFonts w:ascii="仿宋" w:eastAsia="仿宋" w:hAnsi="仿宋" w:hint="eastAsia"/>
          <w:sz w:val="30"/>
          <w:szCs w:val="30"/>
        </w:rPr>
        <w:t>居民</w:t>
      </w:r>
      <w:r w:rsidRPr="0097072B">
        <w:rPr>
          <w:rFonts w:ascii="仿宋" w:eastAsia="仿宋" w:hAnsi="仿宋" w:hint="eastAsia"/>
          <w:sz w:val="30"/>
          <w:szCs w:val="30"/>
        </w:rPr>
        <w:t>身份</w:t>
      </w:r>
      <w:r w:rsidR="001E6982">
        <w:rPr>
          <w:rFonts w:ascii="仿宋" w:eastAsia="仿宋" w:hAnsi="仿宋" w:hint="eastAsia"/>
          <w:sz w:val="30"/>
          <w:szCs w:val="30"/>
        </w:rPr>
        <w:t>证</w:t>
      </w:r>
      <w:r w:rsidRPr="0097072B">
        <w:rPr>
          <w:rFonts w:ascii="仿宋" w:eastAsia="仿宋" w:hAnsi="仿宋" w:hint="eastAsia"/>
          <w:sz w:val="30"/>
          <w:szCs w:val="30"/>
        </w:rPr>
        <w:t>（</w:t>
      </w:r>
      <w:r w:rsidR="001E6982" w:rsidRPr="0097072B">
        <w:rPr>
          <w:rFonts w:ascii="仿宋" w:eastAsia="仿宋" w:hAnsi="仿宋" w:hint="eastAsia"/>
          <w:sz w:val="30"/>
          <w:szCs w:val="30"/>
        </w:rPr>
        <w:t>验原件交</w:t>
      </w:r>
      <w:r w:rsidRPr="0097072B">
        <w:rPr>
          <w:rFonts w:ascii="仿宋" w:eastAsia="仿宋" w:hAnsi="仿宋" w:hint="eastAsia"/>
          <w:sz w:val="30"/>
          <w:szCs w:val="30"/>
        </w:rPr>
        <w:t>复印件2份）；</w:t>
      </w:r>
    </w:p>
    <w:p w:rsidR="001E6982" w:rsidRDefault="001E6982" w:rsidP="0097072B">
      <w:pPr>
        <w:spacing w:line="220" w:lineRule="atLeast"/>
        <w:ind w:firstLineChars="200" w:firstLine="600"/>
        <w:rPr>
          <w:rFonts w:ascii="仿宋" w:eastAsia="仿宋" w:hAnsi="仿宋"/>
          <w:sz w:val="30"/>
          <w:szCs w:val="30"/>
        </w:rPr>
      </w:pPr>
      <w:r w:rsidRPr="0097072B">
        <w:rPr>
          <w:rFonts w:ascii="仿宋" w:eastAsia="仿宋" w:hAnsi="仿宋" w:hint="eastAsia"/>
          <w:sz w:val="30"/>
          <w:szCs w:val="30"/>
        </w:rPr>
        <w:lastRenderedPageBreak/>
        <w:t>（4</w:t>
      </w:r>
      <w:r>
        <w:rPr>
          <w:rFonts w:ascii="仿宋" w:eastAsia="仿宋" w:hAnsi="仿宋" w:hint="eastAsia"/>
          <w:sz w:val="30"/>
          <w:szCs w:val="30"/>
        </w:rPr>
        <w:t>）竞买人委托代理人</w:t>
      </w:r>
      <w:r w:rsidRPr="0097072B">
        <w:rPr>
          <w:rFonts w:ascii="仿宋" w:eastAsia="仿宋" w:hAnsi="仿宋" w:hint="eastAsia"/>
          <w:sz w:val="30"/>
          <w:szCs w:val="30"/>
        </w:rPr>
        <w:t>办理</w:t>
      </w:r>
      <w:r>
        <w:rPr>
          <w:rFonts w:ascii="仿宋" w:eastAsia="仿宋" w:hAnsi="仿宋" w:hint="eastAsia"/>
          <w:sz w:val="30"/>
          <w:szCs w:val="30"/>
        </w:rPr>
        <w:t>相关手续</w:t>
      </w:r>
      <w:r w:rsidRPr="0097072B">
        <w:rPr>
          <w:rFonts w:ascii="仿宋" w:eastAsia="仿宋" w:hAnsi="仿宋" w:hint="eastAsia"/>
          <w:sz w:val="30"/>
          <w:szCs w:val="30"/>
        </w:rPr>
        <w:t>的，应提交</w:t>
      </w:r>
      <w:r w:rsidR="00483B05">
        <w:rPr>
          <w:rFonts w:ascii="仿宋" w:eastAsia="仿宋" w:hAnsi="仿宋" w:hint="eastAsia"/>
          <w:sz w:val="30"/>
          <w:szCs w:val="30"/>
        </w:rPr>
        <w:t>《国有建设用地使用权</w:t>
      </w:r>
      <w:r w:rsidR="00483B05" w:rsidRPr="00917DFD">
        <w:rPr>
          <w:rFonts w:ascii="仿宋" w:eastAsia="仿宋" w:hAnsi="仿宋" w:hint="eastAsia"/>
          <w:sz w:val="30"/>
          <w:szCs w:val="30"/>
        </w:rPr>
        <w:t>竞买授权委托书</w:t>
      </w:r>
      <w:r w:rsidR="00483B05">
        <w:rPr>
          <w:rFonts w:ascii="仿宋" w:eastAsia="仿宋" w:hAnsi="仿宋" w:hint="eastAsia"/>
          <w:sz w:val="30"/>
          <w:szCs w:val="30"/>
        </w:rPr>
        <w:t>》</w:t>
      </w:r>
      <w:r w:rsidRPr="0097072B">
        <w:rPr>
          <w:rFonts w:ascii="仿宋" w:eastAsia="仿宋" w:hAnsi="仿宋" w:hint="eastAsia"/>
          <w:sz w:val="30"/>
          <w:szCs w:val="30"/>
        </w:rPr>
        <w:t>（原件2份）</w:t>
      </w:r>
      <w:r>
        <w:rPr>
          <w:rFonts w:ascii="仿宋" w:eastAsia="仿宋" w:hAnsi="仿宋" w:hint="eastAsia"/>
          <w:sz w:val="30"/>
          <w:szCs w:val="30"/>
        </w:rPr>
        <w:t>及</w:t>
      </w:r>
      <w:r w:rsidRPr="0097072B">
        <w:rPr>
          <w:rFonts w:ascii="仿宋" w:eastAsia="仿宋" w:hAnsi="仿宋" w:hint="eastAsia"/>
          <w:sz w:val="30"/>
          <w:szCs w:val="30"/>
        </w:rPr>
        <w:t>代理人</w:t>
      </w:r>
      <w:r w:rsidR="00FC1365">
        <w:rPr>
          <w:rFonts w:ascii="仿宋" w:eastAsia="仿宋" w:hAnsi="仿宋" w:hint="eastAsia"/>
          <w:sz w:val="30"/>
          <w:szCs w:val="30"/>
        </w:rPr>
        <w:t>居民</w:t>
      </w:r>
      <w:r w:rsidRPr="0097072B">
        <w:rPr>
          <w:rFonts w:ascii="仿宋" w:eastAsia="仿宋" w:hAnsi="仿宋" w:hint="eastAsia"/>
          <w:sz w:val="30"/>
          <w:szCs w:val="30"/>
        </w:rPr>
        <w:t>身份证（</w:t>
      </w:r>
      <w:r>
        <w:rPr>
          <w:rFonts w:ascii="仿宋" w:eastAsia="仿宋" w:hAnsi="仿宋" w:hint="eastAsia"/>
          <w:sz w:val="30"/>
          <w:szCs w:val="30"/>
        </w:rPr>
        <w:t>验</w:t>
      </w:r>
      <w:r w:rsidRPr="0097072B">
        <w:rPr>
          <w:rFonts w:ascii="仿宋" w:eastAsia="仿宋" w:hAnsi="仿宋" w:hint="eastAsia"/>
          <w:sz w:val="30"/>
          <w:szCs w:val="30"/>
        </w:rPr>
        <w:t>原件交复印件2份）；</w:t>
      </w:r>
    </w:p>
    <w:p w:rsidR="001E6982" w:rsidRPr="0097072B" w:rsidRDefault="001E6982" w:rsidP="001E6982">
      <w:pPr>
        <w:spacing w:line="220" w:lineRule="atLeast"/>
        <w:ind w:firstLineChars="200" w:firstLine="600"/>
        <w:rPr>
          <w:rFonts w:ascii="仿宋" w:eastAsia="仿宋" w:hAnsi="仿宋"/>
          <w:sz w:val="30"/>
          <w:szCs w:val="30"/>
        </w:rPr>
      </w:pPr>
      <w:r w:rsidRPr="0097072B">
        <w:rPr>
          <w:rFonts w:ascii="仿宋" w:eastAsia="仿宋" w:hAnsi="仿宋" w:hint="eastAsia"/>
          <w:sz w:val="30"/>
          <w:szCs w:val="30"/>
        </w:rPr>
        <w:t>（5</w:t>
      </w:r>
      <w:r>
        <w:rPr>
          <w:rFonts w:ascii="仿宋" w:eastAsia="仿宋" w:hAnsi="仿宋" w:hint="eastAsia"/>
          <w:sz w:val="30"/>
          <w:szCs w:val="30"/>
        </w:rPr>
        <w:t>）竞买预交款项</w:t>
      </w:r>
      <w:r w:rsidR="00E3397B">
        <w:rPr>
          <w:rFonts w:ascii="仿宋" w:eastAsia="仿宋" w:hAnsi="仿宋" w:hint="eastAsia"/>
          <w:sz w:val="30"/>
          <w:szCs w:val="30"/>
        </w:rPr>
        <w:t>交讫</w:t>
      </w:r>
      <w:r w:rsidRPr="0097072B">
        <w:rPr>
          <w:rFonts w:ascii="仿宋" w:eastAsia="仿宋" w:hAnsi="仿宋" w:hint="eastAsia"/>
          <w:sz w:val="30"/>
          <w:szCs w:val="30"/>
        </w:rPr>
        <w:t>凭证；</w:t>
      </w:r>
    </w:p>
    <w:p w:rsidR="001E6982" w:rsidRDefault="001E6982" w:rsidP="001E6982">
      <w:pPr>
        <w:spacing w:line="220" w:lineRule="atLeast"/>
        <w:ind w:firstLineChars="200" w:firstLine="600"/>
        <w:rPr>
          <w:rFonts w:ascii="仿宋" w:eastAsia="仿宋" w:hAnsi="仿宋"/>
          <w:sz w:val="30"/>
          <w:szCs w:val="30"/>
        </w:rPr>
      </w:pPr>
      <w:r w:rsidRPr="0097072B">
        <w:rPr>
          <w:rFonts w:ascii="仿宋" w:eastAsia="仿宋" w:hAnsi="仿宋" w:hint="eastAsia"/>
          <w:sz w:val="30"/>
          <w:szCs w:val="30"/>
        </w:rPr>
        <w:t>（6）</w:t>
      </w:r>
      <w:r>
        <w:rPr>
          <w:rFonts w:ascii="仿宋" w:eastAsia="仿宋" w:hAnsi="仿宋" w:hint="eastAsia"/>
          <w:sz w:val="30"/>
          <w:szCs w:val="30"/>
        </w:rPr>
        <w:t>竞买人资格应</w:t>
      </w:r>
      <w:r w:rsidR="00F52AB4">
        <w:rPr>
          <w:rFonts w:ascii="仿宋" w:eastAsia="仿宋" w:hAnsi="仿宋" w:hint="eastAsia"/>
          <w:sz w:val="30"/>
          <w:szCs w:val="30"/>
        </w:rPr>
        <w:t>当</w:t>
      </w:r>
      <w:r>
        <w:rPr>
          <w:rFonts w:ascii="仿宋" w:eastAsia="仿宋" w:hAnsi="仿宋" w:hint="eastAsia"/>
          <w:sz w:val="30"/>
          <w:szCs w:val="30"/>
        </w:rPr>
        <w:t>符合</w:t>
      </w:r>
      <w:r w:rsidR="00E3397B">
        <w:rPr>
          <w:rFonts w:ascii="仿宋" w:eastAsia="仿宋" w:hAnsi="仿宋" w:hint="eastAsia"/>
          <w:sz w:val="30"/>
          <w:szCs w:val="30"/>
        </w:rPr>
        <w:t>本</w:t>
      </w:r>
      <w:r w:rsidR="00097324">
        <w:rPr>
          <w:rFonts w:ascii="仿宋" w:eastAsia="仿宋" w:hAnsi="仿宋" w:hint="eastAsia"/>
          <w:sz w:val="30"/>
          <w:szCs w:val="30"/>
        </w:rPr>
        <w:t>须知</w:t>
      </w:r>
      <w:r>
        <w:rPr>
          <w:rFonts w:ascii="仿宋" w:eastAsia="仿宋" w:hAnsi="仿宋" w:hint="eastAsia"/>
          <w:sz w:val="30"/>
          <w:szCs w:val="30"/>
        </w:rPr>
        <w:t>第4.1款中第（2</w:t>
      </w:r>
      <w:r w:rsidR="00E3397B">
        <w:rPr>
          <w:rFonts w:ascii="仿宋" w:eastAsia="仿宋" w:hAnsi="仿宋" w:hint="eastAsia"/>
          <w:sz w:val="30"/>
          <w:szCs w:val="30"/>
        </w:rPr>
        <w:t>）项</w:t>
      </w:r>
      <w:r>
        <w:rPr>
          <w:rFonts w:ascii="仿宋" w:eastAsia="仿宋" w:hAnsi="仿宋" w:hint="eastAsia"/>
          <w:sz w:val="30"/>
          <w:szCs w:val="30"/>
        </w:rPr>
        <w:t>要求时，应提交</w:t>
      </w:r>
      <w:r w:rsidR="00F52AB4">
        <w:rPr>
          <w:rFonts w:ascii="仿宋" w:eastAsia="仿宋" w:hAnsi="仿宋" w:hint="eastAsia"/>
          <w:sz w:val="30"/>
          <w:szCs w:val="30"/>
        </w:rPr>
        <w:t>相应</w:t>
      </w:r>
      <w:r>
        <w:rPr>
          <w:rFonts w:ascii="仿宋" w:eastAsia="仿宋" w:hAnsi="仿宋" w:hint="eastAsia"/>
          <w:sz w:val="30"/>
          <w:szCs w:val="30"/>
        </w:rPr>
        <w:t>资格（资质）</w:t>
      </w:r>
      <w:r w:rsidRPr="0097072B">
        <w:rPr>
          <w:rFonts w:ascii="仿宋" w:eastAsia="仿宋" w:hAnsi="仿宋" w:hint="eastAsia"/>
          <w:sz w:val="30"/>
          <w:szCs w:val="30"/>
        </w:rPr>
        <w:t>（验原件交复印件2份）</w:t>
      </w:r>
      <w:r>
        <w:rPr>
          <w:rFonts w:ascii="仿宋" w:eastAsia="仿宋" w:hAnsi="仿宋" w:hint="eastAsia"/>
          <w:sz w:val="30"/>
          <w:szCs w:val="30"/>
        </w:rPr>
        <w:t>；</w:t>
      </w:r>
    </w:p>
    <w:p w:rsidR="009E569B" w:rsidRDefault="009E569B" w:rsidP="009E569B">
      <w:pPr>
        <w:spacing w:line="220" w:lineRule="atLeast"/>
        <w:ind w:firstLineChars="200" w:firstLine="600"/>
        <w:rPr>
          <w:rFonts w:ascii="仿宋" w:eastAsia="仿宋" w:hAnsi="仿宋"/>
          <w:sz w:val="30"/>
          <w:szCs w:val="30"/>
        </w:rPr>
      </w:pPr>
      <w:r>
        <w:rPr>
          <w:rFonts w:ascii="仿宋" w:eastAsia="仿宋" w:hAnsi="仿宋" w:hint="eastAsia"/>
          <w:sz w:val="30"/>
          <w:szCs w:val="30"/>
        </w:rPr>
        <w:t>（7</w:t>
      </w:r>
      <w:r w:rsidR="00E3397B">
        <w:rPr>
          <w:rFonts w:ascii="仿宋" w:eastAsia="仿宋" w:hAnsi="仿宋" w:hint="eastAsia"/>
          <w:sz w:val="30"/>
          <w:szCs w:val="30"/>
        </w:rPr>
        <w:t>）本地块如果允许联合申请竞买，且竞买人联合申请竞买的</w:t>
      </w:r>
      <w:r>
        <w:rPr>
          <w:rFonts w:ascii="仿宋" w:eastAsia="仿宋" w:hAnsi="仿宋" w:hint="eastAsia"/>
          <w:sz w:val="30"/>
          <w:szCs w:val="30"/>
        </w:rPr>
        <w:t>，应</w:t>
      </w:r>
      <w:r w:rsidR="00E3397B">
        <w:rPr>
          <w:rFonts w:ascii="仿宋" w:eastAsia="仿宋" w:hAnsi="仿宋" w:hint="eastAsia"/>
          <w:sz w:val="30"/>
          <w:szCs w:val="30"/>
        </w:rPr>
        <w:t>共同</w:t>
      </w:r>
      <w:r>
        <w:rPr>
          <w:rFonts w:ascii="仿宋" w:eastAsia="仿宋" w:hAnsi="仿宋" w:hint="eastAsia"/>
          <w:sz w:val="30"/>
          <w:szCs w:val="30"/>
        </w:rPr>
        <w:t>提交</w:t>
      </w:r>
      <w:r w:rsidRPr="008216CB">
        <w:rPr>
          <w:rFonts w:ascii="仿宋" w:eastAsia="仿宋" w:hAnsi="仿宋" w:hint="eastAsia"/>
          <w:sz w:val="30"/>
          <w:szCs w:val="30"/>
        </w:rPr>
        <w:t>《联合竞买协议》</w:t>
      </w:r>
      <w:r w:rsidRPr="0097072B">
        <w:rPr>
          <w:rFonts w:ascii="仿宋" w:eastAsia="仿宋" w:hAnsi="仿宋" w:hint="eastAsia"/>
          <w:sz w:val="30"/>
          <w:szCs w:val="30"/>
        </w:rPr>
        <w:t>（原件2份）</w:t>
      </w:r>
      <w:r>
        <w:rPr>
          <w:rFonts w:ascii="仿宋" w:eastAsia="仿宋" w:hAnsi="仿宋" w:hint="eastAsia"/>
          <w:sz w:val="30"/>
          <w:szCs w:val="30"/>
        </w:rPr>
        <w:t>；</w:t>
      </w:r>
    </w:p>
    <w:p w:rsidR="001E6982" w:rsidRDefault="001E6982" w:rsidP="001E6982">
      <w:pPr>
        <w:spacing w:line="220" w:lineRule="atLeast"/>
        <w:ind w:firstLineChars="200" w:firstLine="600"/>
        <w:rPr>
          <w:rFonts w:ascii="仿宋" w:eastAsia="仿宋" w:hAnsi="仿宋"/>
          <w:sz w:val="30"/>
          <w:szCs w:val="30"/>
        </w:rPr>
      </w:pPr>
      <w:r>
        <w:rPr>
          <w:rFonts w:ascii="仿宋" w:eastAsia="仿宋" w:hAnsi="仿宋" w:hint="eastAsia"/>
          <w:sz w:val="30"/>
          <w:szCs w:val="30"/>
        </w:rPr>
        <w:t>（</w:t>
      </w:r>
      <w:r w:rsidR="009E569B">
        <w:rPr>
          <w:rFonts w:ascii="仿宋" w:eastAsia="仿宋" w:hAnsi="仿宋" w:hint="eastAsia"/>
          <w:sz w:val="30"/>
          <w:szCs w:val="30"/>
        </w:rPr>
        <w:t>8</w:t>
      </w:r>
      <w:r>
        <w:rPr>
          <w:rFonts w:ascii="仿宋" w:eastAsia="仿宋" w:hAnsi="仿宋" w:hint="eastAsia"/>
          <w:sz w:val="30"/>
          <w:szCs w:val="30"/>
        </w:rPr>
        <w:t>）竞买人属于</w:t>
      </w:r>
      <w:r w:rsidR="00E3397B">
        <w:rPr>
          <w:rFonts w:ascii="仿宋" w:eastAsia="仿宋" w:hAnsi="仿宋" w:hint="eastAsia"/>
          <w:sz w:val="30"/>
          <w:szCs w:val="30"/>
        </w:rPr>
        <w:t>本</w:t>
      </w:r>
      <w:r w:rsidR="00097324">
        <w:rPr>
          <w:rFonts w:ascii="仿宋" w:eastAsia="仿宋" w:hAnsi="仿宋" w:hint="eastAsia"/>
          <w:sz w:val="30"/>
          <w:szCs w:val="30"/>
        </w:rPr>
        <w:t>须知</w:t>
      </w:r>
      <w:r>
        <w:rPr>
          <w:rFonts w:ascii="仿宋" w:eastAsia="仿宋" w:hAnsi="仿宋" w:hint="eastAsia"/>
          <w:sz w:val="30"/>
          <w:szCs w:val="30"/>
        </w:rPr>
        <w:t>第</w:t>
      </w:r>
      <w:r w:rsidR="00097324">
        <w:rPr>
          <w:rFonts w:ascii="仿宋" w:eastAsia="仿宋" w:hAnsi="仿宋" w:hint="eastAsia"/>
          <w:sz w:val="30"/>
          <w:szCs w:val="30"/>
        </w:rPr>
        <w:t>7.1</w:t>
      </w:r>
      <w:r>
        <w:rPr>
          <w:rFonts w:ascii="仿宋" w:eastAsia="仿宋" w:hAnsi="仿宋" w:hint="eastAsia"/>
          <w:sz w:val="30"/>
          <w:szCs w:val="30"/>
        </w:rPr>
        <w:t>款中第（8</w:t>
      </w:r>
      <w:r w:rsidR="00E3397B">
        <w:rPr>
          <w:rFonts w:ascii="仿宋" w:eastAsia="仿宋" w:hAnsi="仿宋" w:hint="eastAsia"/>
          <w:sz w:val="30"/>
          <w:szCs w:val="30"/>
        </w:rPr>
        <w:t>）项</w:t>
      </w:r>
      <w:r>
        <w:rPr>
          <w:rFonts w:ascii="仿宋" w:eastAsia="仿宋" w:hAnsi="仿宋" w:hint="eastAsia"/>
          <w:sz w:val="30"/>
          <w:szCs w:val="30"/>
        </w:rPr>
        <w:t>情形</w:t>
      </w:r>
      <w:r w:rsidR="00E3397B">
        <w:rPr>
          <w:rFonts w:ascii="仿宋" w:eastAsia="仿宋" w:hAnsi="仿宋" w:hint="eastAsia"/>
          <w:sz w:val="30"/>
          <w:szCs w:val="30"/>
        </w:rPr>
        <w:t>的</w:t>
      </w:r>
      <w:r>
        <w:rPr>
          <w:rFonts w:ascii="仿宋" w:eastAsia="仿宋" w:hAnsi="仿宋" w:hint="eastAsia"/>
          <w:sz w:val="30"/>
          <w:szCs w:val="30"/>
        </w:rPr>
        <w:t>，应提交《承诺书》</w:t>
      </w:r>
      <w:r w:rsidRPr="0097072B">
        <w:rPr>
          <w:rFonts w:ascii="仿宋" w:eastAsia="仿宋" w:hAnsi="仿宋" w:hint="eastAsia"/>
          <w:sz w:val="30"/>
          <w:szCs w:val="30"/>
        </w:rPr>
        <w:t>（原件2份）</w:t>
      </w:r>
      <w:r>
        <w:rPr>
          <w:rFonts w:ascii="仿宋" w:eastAsia="仿宋" w:hAnsi="仿宋" w:hint="eastAsia"/>
          <w:sz w:val="30"/>
          <w:szCs w:val="30"/>
        </w:rPr>
        <w:t>；</w:t>
      </w:r>
    </w:p>
    <w:p w:rsidR="001E6982" w:rsidRDefault="001E6982" w:rsidP="001E6982">
      <w:pPr>
        <w:spacing w:line="220" w:lineRule="atLeast"/>
        <w:ind w:firstLineChars="200" w:firstLine="600"/>
        <w:rPr>
          <w:rFonts w:ascii="仿宋" w:eastAsia="仿宋" w:hAnsi="仿宋"/>
          <w:sz w:val="30"/>
          <w:szCs w:val="30"/>
        </w:rPr>
      </w:pPr>
      <w:r>
        <w:rPr>
          <w:rFonts w:ascii="仿宋" w:eastAsia="仿宋" w:hAnsi="仿宋" w:hint="eastAsia"/>
          <w:sz w:val="30"/>
          <w:szCs w:val="30"/>
        </w:rPr>
        <w:t>（</w:t>
      </w:r>
      <w:r w:rsidR="009E569B">
        <w:rPr>
          <w:rFonts w:ascii="仿宋" w:eastAsia="仿宋" w:hAnsi="仿宋" w:hint="eastAsia"/>
          <w:sz w:val="30"/>
          <w:szCs w:val="30"/>
        </w:rPr>
        <w:t>9</w:t>
      </w:r>
      <w:r>
        <w:rPr>
          <w:rFonts w:ascii="仿宋" w:eastAsia="仿宋" w:hAnsi="仿宋" w:hint="eastAsia"/>
          <w:sz w:val="30"/>
          <w:szCs w:val="30"/>
        </w:rPr>
        <w:t>）出让</w:t>
      </w:r>
      <w:r w:rsidRPr="0097072B">
        <w:rPr>
          <w:rFonts w:ascii="仿宋" w:eastAsia="仿宋" w:hAnsi="仿宋" w:hint="eastAsia"/>
          <w:sz w:val="30"/>
          <w:szCs w:val="30"/>
        </w:rPr>
        <w:t>文件规定需要提交的其他文件。</w:t>
      </w:r>
    </w:p>
    <w:p w:rsidR="00483B05" w:rsidRDefault="004A6F27" w:rsidP="001E6982">
      <w:pPr>
        <w:spacing w:line="220" w:lineRule="atLeast"/>
        <w:ind w:firstLineChars="200" w:firstLine="600"/>
        <w:rPr>
          <w:rFonts w:ascii="仿宋" w:eastAsia="仿宋" w:hAnsi="仿宋"/>
          <w:sz w:val="30"/>
          <w:szCs w:val="30"/>
        </w:rPr>
      </w:pPr>
      <w:r>
        <w:rPr>
          <w:rFonts w:ascii="黑体" w:eastAsia="黑体" w:hAnsi="黑体" w:hint="eastAsia"/>
          <w:sz w:val="30"/>
          <w:szCs w:val="30"/>
        </w:rPr>
        <w:t>8</w:t>
      </w:r>
      <w:r w:rsidRPr="00886DBF">
        <w:rPr>
          <w:rFonts w:ascii="黑体" w:eastAsia="黑体" w:hAnsi="黑体" w:hint="eastAsia"/>
          <w:sz w:val="30"/>
          <w:szCs w:val="30"/>
        </w:rPr>
        <w:t>.</w:t>
      </w:r>
      <w:r>
        <w:rPr>
          <w:rFonts w:ascii="黑体" w:eastAsia="黑体" w:hAnsi="黑体" w:hint="eastAsia"/>
          <w:sz w:val="30"/>
          <w:szCs w:val="30"/>
        </w:rPr>
        <w:t>竞买资格审查</w:t>
      </w:r>
    </w:p>
    <w:p w:rsidR="00882111" w:rsidRPr="00882111" w:rsidRDefault="00E3397B" w:rsidP="00882111">
      <w:pPr>
        <w:spacing w:line="220" w:lineRule="atLeast"/>
        <w:ind w:firstLineChars="200" w:firstLine="600"/>
        <w:rPr>
          <w:rFonts w:ascii="仿宋" w:eastAsia="仿宋" w:hAnsi="仿宋"/>
          <w:sz w:val="30"/>
          <w:szCs w:val="30"/>
        </w:rPr>
      </w:pPr>
      <w:r>
        <w:rPr>
          <w:rFonts w:ascii="仿宋" w:eastAsia="仿宋" w:hAnsi="仿宋" w:hint="eastAsia"/>
          <w:sz w:val="30"/>
          <w:szCs w:val="30"/>
        </w:rPr>
        <w:t>8.1</w:t>
      </w:r>
      <w:r w:rsidR="00882111">
        <w:rPr>
          <w:rFonts w:ascii="仿宋" w:eastAsia="仿宋" w:hAnsi="仿宋" w:hint="eastAsia"/>
          <w:sz w:val="30"/>
          <w:szCs w:val="30"/>
        </w:rPr>
        <w:t>挂牌人</w:t>
      </w:r>
      <w:r w:rsidR="00882111" w:rsidRPr="00882111">
        <w:rPr>
          <w:rFonts w:ascii="仿宋" w:eastAsia="仿宋" w:hAnsi="仿宋" w:hint="eastAsia"/>
          <w:sz w:val="30"/>
          <w:szCs w:val="30"/>
        </w:rPr>
        <w:t>负责对</w:t>
      </w:r>
      <w:r w:rsidR="00882111">
        <w:rPr>
          <w:rFonts w:ascii="仿宋" w:eastAsia="仿宋" w:hAnsi="仿宋" w:hint="eastAsia"/>
          <w:sz w:val="30"/>
          <w:szCs w:val="30"/>
        </w:rPr>
        <w:t>本地块出让文件</w:t>
      </w:r>
      <w:r w:rsidR="00882111" w:rsidRPr="00882111">
        <w:rPr>
          <w:rFonts w:ascii="仿宋" w:eastAsia="仿宋" w:hAnsi="仿宋" w:hint="eastAsia"/>
          <w:sz w:val="30"/>
          <w:szCs w:val="30"/>
        </w:rPr>
        <w:t>规定的</w:t>
      </w:r>
      <w:r w:rsidR="00097324">
        <w:rPr>
          <w:rFonts w:ascii="仿宋" w:eastAsia="仿宋" w:hAnsi="仿宋" w:hint="eastAsia"/>
          <w:sz w:val="30"/>
          <w:szCs w:val="30"/>
        </w:rPr>
        <w:t>接受</w:t>
      </w:r>
      <w:r w:rsidR="0069611C">
        <w:rPr>
          <w:rFonts w:ascii="仿宋" w:eastAsia="仿宋" w:hAnsi="仿宋" w:hint="eastAsia"/>
          <w:sz w:val="30"/>
          <w:szCs w:val="30"/>
        </w:rPr>
        <w:t>竞买申请</w:t>
      </w:r>
      <w:r>
        <w:rPr>
          <w:rFonts w:ascii="仿宋" w:eastAsia="仿宋" w:hAnsi="仿宋" w:hint="eastAsia"/>
          <w:sz w:val="30"/>
          <w:szCs w:val="30"/>
        </w:rPr>
        <w:t>期间</w:t>
      </w:r>
      <w:r w:rsidR="00882111" w:rsidRPr="00882111">
        <w:rPr>
          <w:rFonts w:ascii="仿宋" w:eastAsia="仿宋" w:hAnsi="仿宋" w:hint="eastAsia"/>
          <w:sz w:val="30"/>
          <w:szCs w:val="30"/>
        </w:rPr>
        <w:t>收到的</w:t>
      </w:r>
      <w:r w:rsidR="00882111">
        <w:rPr>
          <w:rFonts w:ascii="仿宋" w:eastAsia="仿宋" w:hAnsi="仿宋" w:hint="eastAsia"/>
          <w:sz w:val="30"/>
          <w:szCs w:val="30"/>
        </w:rPr>
        <w:t>申请进行资格审查。竞买人</w:t>
      </w:r>
      <w:r w:rsidR="00882111" w:rsidRPr="00882111">
        <w:rPr>
          <w:rFonts w:ascii="仿宋" w:eastAsia="仿宋" w:hAnsi="仿宋" w:hint="eastAsia"/>
          <w:sz w:val="30"/>
          <w:szCs w:val="30"/>
        </w:rPr>
        <w:t>通过</w:t>
      </w:r>
      <w:r w:rsidR="004E481D">
        <w:rPr>
          <w:rFonts w:ascii="仿宋" w:eastAsia="仿宋" w:hAnsi="仿宋" w:hint="eastAsia"/>
          <w:sz w:val="30"/>
          <w:szCs w:val="30"/>
        </w:rPr>
        <w:t>挂牌人的</w:t>
      </w:r>
      <w:r w:rsidR="00882111" w:rsidRPr="00882111">
        <w:rPr>
          <w:rFonts w:ascii="仿宋" w:eastAsia="仿宋" w:hAnsi="仿宋" w:hint="eastAsia"/>
          <w:sz w:val="30"/>
          <w:szCs w:val="30"/>
        </w:rPr>
        <w:t>资格审查后方能取得竞买资格。</w:t>
      </w:r>
    </w:p>
    <w:p w:rsidR="00882111" w:rsidRPr="00882111" w:rsidRDefault="00E3397B" w:rsidP="00882111">
      <w:pPr>
        <w:spacing w:line="220" w:lineRule="atLeast"/>
        <w:ind w:firstLineChars="200" w:firstLine="600"/>
        <w:rPr>
          <w:rFonts w:ascii="仿宋" w:eastAsia="仿宋" w:hAnsi="仿宋"/>
          <w:sz w:val="30"/>
          <w:szCs w:val="30"/>
        </w:rPr>
      </w:pPr>
      <w:r>
        <w:rPr>
          <w:rFonts w:ascii="仿宋" w:eastAsia="仿宋" w:hAnsi="仿宋" w:hint="eastAsia"/>
          <w:sz w:val="30"/>
          <w:szCs w:val="30"/>
        </w:rPr>
        <w:t>8.2</w:t>
      </w:r>
      <w:r w:rsidR="00882111" w:rsidRPr="00882111">
        <w:rPr>
          <w:rFonts w:ascii="仿宋" w:eastAsia="仿宋" w:hAnsi="仿宋" w:hint="eastAsia"/>
          <w:sz w:val="30"/>
          <w:szCs w:val="30"/>
        </w:rPr>
        <w:t>经审查，有下列情形之一的，为无效申请</w:t>
      </w:r>
      <w:r w:rsidR="00882111">
        <w:rPr>
          <w:rFonts w:ascii="仿宋" w:eastAsia="仿宋" w:hAnsi="仿宋" w:hint="eastAsia"/>
          <w:sz w:val="30"/>
          <w:szCs w:val="30"/>
        </w:rPr>
        <w:t>，竞买人不能取得竞买资格</w:t>
      </w:r>
      <w:r w:rsidR="00882111" w:rsidRPr="00882111">
        <w:rPr>
          <w:rFonts w:ascii="仿宋" w:eastAsia="仿宋" w:hAnsi="仿宋" w:hint="eastAsia"/>
          <w:sz w:val="30"/>
          <w:szCs w:val="30"/>
        </w:rPr>
        <w:t>：</w:t>
      </w:r>
    </w:p>
    <w:p w:rsidR="00882111" w:rsidRPr="00882111" w:rsidRDefault="00C22C9B" w:rsidP="00882111">
      <w:pPr>
        <w:spacing w:line="220" w:lineRule="atLeast"/>
        <w:ind w:firstLineChars="200" w:firstLine="600"/>
        <w:rPr>
          <w:rFonts w:ascii="仿宋" w:eastAsia="仿宋" w:hAnsi="仿宋"/>
          <w:sz w:val="30"/>
          <w:szCs w:val="30"/>
        </w:rPr>
      </w:pPr>
      <w:r w:rsidRPr="0097072B">
        <w:rPr>
          <w:rFonts w:ascii="仿宋" w:eastAsia="仿宋" w:hAnsi="仿宋" w:hint="eastAsia"/>
          <w:sz w:val="30"/>
          <w:szCs w:val="30"/>
        </w:rPr>
        <w:t>（1）</w:t>
      </w:r>
      <w:r w:rsidR="00882111">
        <w:rPr>
          <w:rFonts w:ascii="仿宋" w:eastAsia="仿宋" w:hAnsi="仿宋" w:hint="eastAsia"/>
          <w:sz w:val="30"/>
          <w:szCs w:val="30"/>
        </w:rPr>
        <w:t>竞买人不符合本地块竞买资格</w:t>
      </w:r>
      <w:r w:rsidR="00097324">
        <w:rPr>
          <w:rFonts w:ascii="仿宋" w:eastAsia="仿宋" w:hAnsi="仿宋" w:hint="eastAsia"/>
          <w:sz w:val="30"/>
          <w:szCs w:val="30"/>
        </w:rPr>
        <w:t>要求</w:t>
      </w:r>
      <w:r w:rsidR="00E3397B">
        <w:rPr>
          <w:rFonts w:ascii="仿宋" w:eastAsia="仿宋" w:hAnsi="仿宋" w:hint="eastAsia"/>
          <w:sz w:val="30"/>
          <w:szCs w:val="30"/>
        </w:rPr>
        <w:t>的</w:t>
      </w:r>
      <w:r w:rsidR="00882111" w:rsidRPr="00882111">
        <w:rPr>
          <w:rFonts w:ascii="仿宋" w:eastAsia="仿宋" w:hAnsi="仿宋" w:hint="eastAsia"/>
          <w:sz w:val="30"/>
          <w:szCs w:val="30"/>
        </w:rPr>
        <w:t>；</w:t>
      </w:r>
    </w:p>
    <w:p w:rsidR="00882111" w:rsidRPr="00882111" w:rsidRDefault="00C22C9B" w:rsidP="00882111">
      <w:pPr>
        <w:spacing w:line="220" w:lineRule="atLeast"/>
        <w:ind w:firstLineChars="200" w:firstLine="600"/>
        <w:rPr>
          <w:rFonts w:ascii="仿宋" w:eastAsia="仿宋" w:hAnsi="仿宋"/>
          <w:sz w:val="30"/>
          <w:szCs w:val="30"/>
        </w:rPr>
      </w:pPr>
      <w:r w:rsidRPr="0097072B">
        <w:rPr>
          <w:rFonts w:ascii="仿宋" w:eastAsia="仿宋" w:hAnsi="仿宋" w:hint="eastAsia"/>
          <w:sz w:val="30"/>
          <w:szCs w:val="30"/>
        </w:rPr>
        <w:t>（</w:t>
      </w:r>
      <w:r>
        <w:rPr>
          <w:rFonts w:ascii="仿宋" w:eastAsia="仿宋" w:hAnsi="仿宋" w:hint="eastAsia"/>
          <w:sz w:val="30"/>
          <w:szCs w:val="30"/>
        </w:rPr>
        <w:t>2</w:t>
      </w:r>
      <w:r w:rsidRPr="0097072B">
        <w:rPr>
          <w:rFonts w:ascii="仿宋" w:eastAsia="仿宋" w:hAnsi="仿宋" w:hint="eastAsia"/>
          <w:sz w:val="30"/>
          <w:szCs w:val="30"/>
        </w:rPr>
        <w:t>）</w:t>
      </w:r>
      <w:r w:rsidR="00882111" w:rsidRPr="00882111">
        <w:rPr>
          <w:rFonts w:ascii="仿宋" w:eastAsia="仿宋" w:hAnsi="仿宋" w:hint="eastAsia"/>
          <w:sz w:val="30"/>
          <w:szCs w:val="30"/>
        </w:rPr>
        <w:t>未按规定</w:t>
      </w:r>
      <w:r w:rsidR="00E3397B">
        <w:rPr>
          <w:rFonts w:ascii="仿宋" w:eastAsia="仿宋" w:hAnsi="仿宋" w:hint="eastAsia"/>
          <w:sz w:val="30"/>
          <w:szCs w:val="30"/>
        </w:rPr>
        <w:t>按时、足额</w:t>
      </w:r>
      <w:r w:rsidR="00882111">
        <w:rPr>
          <w:rFonts w:ascii="仿宋" w:eastAsia="仿宋" w:hAnsi="仿宋" w:hint="eastAsia"/>
          <w:sz w:val="30"/>
          <w:szCs w:val="30"/>
        </w:rPr>
        <w:t>交</w:t>
      </w:r>
      <w:r w:rsidR="00882111" w:rsidRPr="00882111">
        <w:rPr>
          <w:rFonts w:ascii="仿宋" w:eastAsia="仿宋" w:hAnsi="仿宋" w:hint="eastAsia"/>
          <w:sz w:val="30"/>
          <w:szCs w:val="30"/>
        </w:rPr>
        <w:t>纳竞买</w:t>
      </w:r>
      <w:r w:rsidR="00882111">
        <w:rPr>
          <w:rFonts w:ascii="仿宋" w:eastAsia="仿宋" w:hAnsi="仿宋" w:hint="eastAsia"/>
          <w:sz w:val="30"/>
          <w:szCs w:val="30"/>
        </w:rPr>
        <w:t>预交款项</w:t>
      </w:r>
      <w:r w:rsidR="00E3397B">
        <w:rPr>
          <w:rFonts w:ascii="仿宋" w:eastAsia="仿宋" w:hAnsi="仿宋" w:hint="eastAsia"/>
          <w:sz w:val="30"/>
          <w:szCs w:val="30"/>
        </w:rPr>
        <w:t>的</w:t>
      </w:r>
      <w:r w:rsidR="00882111" w:rsidRPr="00882111">
        <w:rPr>
          <w:rFonts w:ascii="仿宋" w:eastAsia="仿宋" w:hAnsi="仿宋" w:hint="eastAsia"/>
          <w:sz w:val="30"/>
          <w:szCs w:val="30"/>
        </w:rPr>
        <w:t>；</w:t>
      </w:r>
    </w:p>
    <w:p w:rsidR="00882111" w:rsidRDefault="00C22C9B" w:rsidP="00882111">
      <w:pPr>
        <w:spacing w:line="220" w:lineRule="atLeast"/>
        <w:ind w:firstLineChars="200" w:firstLine="600"/>
        <w:rPr>
          <w:rFonts w:ascii="仿宋" w:eastAsia="仿宋" w:hAnsi="仿宋"/>
          <w:sz w:val="30"/>
          <w:szCs w:val="30"/>
        </w:rPr>
      </w:pPr>
      <w:r w:rsidRPr="0097072B">
        <w:rPr>
          <w:rFonts w:ascii="仿宋" w:eastAsia="仿宋" w:hAnsi="仿宋" w:hint="eastAsia"/>
          <w:sz w:val="30"/>
          <w:szCs w:val="30"/>
        </w:rPr>
        <w:t>（</w:t>
      </w:r>
      <w:r>
        <w:rPr>
          <w:rFonts w:ascii="仿宋" w:eastAsia="仿宋" w:hAnsi="仿宋" w:hint="eastAsia"/>
          <w:sz w:val="30"/>
          <w:szCs w:val="30"/>
        </w:rPr>
        <w:t>3</w:t>
      </w:r>
      <w:r w:rsidRPr="0097072B">
        <w:rPr>
          <w:rFonts w:ascii="仿宋" w:eastAsia="仿宋" w:hAnsi="仿宋" w:hint="eastAsia"/>
          <w:sz w:val="30"/>
          <w:szCs w:val="30"/>
        </w:rPr>
        <w:t>）</w:t>
      </w:r>
      <w:r w:rsidR="00882111">
        <w:rPr>
          <w:rFonts w:ascii="仿宋" w:eastAsia="仿宋" w:hAnsi="仿宋" w:hint="eastAsia"/>
          <w:sz w:val="30"/>
          <w:szCs w:val="30"/>
        </w:rPr>
        <w:t>提交的申请文件不齐全或不符合</w:t>
      </w:r>
      <w:r w:rsidR="000D62A1">
        <w:rPr>
          <w:rFonts w:ascii="仿宋" w:eastAsia="仿宋" w:hAnsi="仿宋" w:hint="eastAsia"/>
          <w:sz w:val="30"/>
          <w:szCs w:val="30"/>
        </w:rPr>
        <w:t>相关</w:t>
      </w:r>
      <w:r w:rsidR="00882111">
        <w:rPr>
          <w:rFonts w:ascii="仿宋" w:eastAsia="仿宋" w:hAnsi="仿宋" w:hint="eastAsia"/>
          <w:sz w:val="30"/>
          <w:szCs w:val="30"/>
        </w:rPr>
        <w:t>规定</w:t>
      </w:r>
      <w:r w:rsidR="000D62A1">
        <w:rPr>
          <w:rFonts w:ascii="仿宋" w:eastAsia="仿宋" w:hAnsi="仿宋" w:hint="eastAsia"/>
          <w:sz w:val="30"/>
          <w:szCs w:val="30"/>
        </w:rPr>
        <w:t>的</w:t>
      </w:r>
      <w:r w:rsidR="00882111" w:rsidRPr="00882111">
        <w:rPr>
          <w:rFonts w:ascii="仿宋" w:eastAsia="仿宋" w:hAnsi="仿宋" w:hint="eastAsia"/>
          <w:sz w:val="30"/>
          <w:szCs w:val="30"/>
        </w:rPr>
        <w:t>；</w:t>
      </w:r>
    </w:p>
    <w:p w:rsidR="00882111" w:rsidRPr="00882111" w:rsidRDefault="00C22C9B" w:rsidP="00882111">
      <w:pPr>
        <w:spacing w:line="220" w:lineRule="atLeast"/>
        <w:ind w:firstLineChars="200" w:firstLine="600"/>
        <w:rPr>
          <w:rFonts w:ascii="仿宋" w:eastAsia="仿宋" w:hAnsi="仿宋"/>
          <w:sz w:val="30"/>
          <w:szCs w:val="30"/>
        </w:rPr>
      </w:pPr>
      <w:r w:rsidRPr="0097072B">
        <w:rPr>
          <w:rFonts w:ascii="仿宋" w:eastAsia="仿宋" w:hAnsi="仿宋" w:hint="eastAsia"/>
          <w:sz w:val="30"/>
          <w:szCs w:val="30"/>
        </w:rPr>
        <w:t>（</w:t>
      </w:r>
      <w:r>
        <w:rPr>
          <w:rFonts w:ascii="仿宋" w:eastAsia="仿宋" w:hAnsi="仿宋" w:hint="eastAsia"/>
          <w:sz w:val="30"/>
          <w:szCs w:val="30"/>
        </w:rPr>
        <w:t>4</w:t>
      </w:r>
      <w:r w:rsidRPr="0097072B">
        <w:rPr>
          <w:rFonts w:ascii="仿宋" w:eastAsia="仿宋" w:hAnsi="仿宋" w:hint="eastAsia"/>
          <w:sz w:val="30"/>
          <w:szCs w:val="30"/>
        </w:rPr>
        <w:t>）</w:t>
      </w:r>
      <w:r w:rsidR="000D62A1">
        <w:rPr>
          <w:rFonts w:ascii="仿宋" w:eastAsia="仿宋" w:hAnsi="仿宋" w:hint="eastAsia"/>
          <w:sz w:val="30"/>
          <w:szCs w:val="30"/>
        </w:rPr>
        <w:t>存在法律法规和政策规定对竞买人另有限制情形，以及</w:t>
      </w:r>
      <w:r w:rsidR="00882111">
        <w:rPr>
          <w:rFonts w:ascii="仿宋" w:eastAsia="仿宋" w:hAnsi="仿宋" w:hint="eastAsia"/>
          <w:sz w:val="30"/>
          <w:szCs w:val="30"/>
        </w:rPr>
        <w:t>竞买人有</w:t>
      </w:r>
      <w:r w:rsidR="00882111" w:rsidRPr="00882111">
        <w:rPr>
          <w:rFonts w:ascii="仿宋" w:eastAsia="仿宋" w:hAnsi="仿宋" w:hint="eastAsia"/>
          <w:sz w:val="30"/>
          <w:szCs w:val="30"/>
        </w:rPr>
        <w:t>欠缴出让人土地出让价款、不履行土地出让合同等不良记录</w:t>
      </w:r>
      <w:r w:rsidR="000D62A1">
        <w:rPr>
          <w:rFonts w:ascii="仿宋" w:eastAsia="仿宋" w:hAnsi="仿宋" w:hint="eastAsia"/>
          <w:sz w:val="30"/>
          <w:szCs w:val="30"/>
        </w:rPr>
        <w:t>的</w:t>
      </w:r>
      <w:r w:rsidR="00882111" w:rsidRPr="00882111">
        <w:rPr>
          <w:rFonts w:ascii="仿宋" w:eastAsia="仿宋" w:hAnsi="仿宋" w:hint="eastAsia"/>
          <w:sz w:val="30"/>
          <w:szCs w:val="30"/>
        </w:rPr>
        <w:t>；</w:t>
      </w:r>
    </w:p>
    <w:p w:rsidR="00882111" w:rsidRPr="00882111" w:rsidRDefault="00C22C9B" w:rsidP="00882111">
      <w:pPr>
        <w:spacing w:line="220" w:lineRule="atLeast"/>
        <w:ind w:firstLineChars="200" w:firstLine="600"/>
        <w:rPr>
          <w:rFonts w:ascii="仿宋" w:eastAsia="仿宋" w:hAnsi="仿宋"/>
          <w:sz w:val="30"/>
          <w:szCs w:val="30"/>
        </w:rPr>
      </w:pPr>
      <w:r w:rsidRPr="0097072B">
        <w:rPr>
          <w:rFonts w:ascii="仿宋" w:eastAsia="仿宋" w:hAnsi="仿宋" w:hint="eastAsia"/>
          <w:sz w:val="30"/>
          <w:szCs w:val="30"/>
        </w:rPr>
        <w:t>（</w:t>
      </w:r>
      <w:r>
        <w:rPr>
          <w:rFonts w:ascii="仿宋" w:eastAsia="仿宋" w:hAnsi="仿宋" w:hint="eastAsia"/>
          <w:sz w:val="30"/>
          <w:szCs w:val="30"/>
        </w:rPr>
        <w:t>5</w:t>
      </w:r>
      <w:r w:rsidRPr="0097072B">
        <w:rPr>
          <w:rFonts w:ascii="仿宋" w:eastAsia="仿宋" w:hAnsi="仿宋" w:hint="eastAsia"/>
          <w:sz w:val="30"/>
          <w:szCs w:val="30"/>
        </w:rPr>
        <w:t>）</w:t>
      </w:r>
      <w:r>
        <w:rPr>
          <w:rFonts w:ascii="仿宋" w:eastAsia="仿宋" w:hAnsi="仿宋" w:hint="eastAsia"/>
          <w:sz w:val="30"/>
          <w:szCs w:val="30"/>
        </w:rPr>
        <w:t>委托他人代理</w:t>
      </w:r>
      <w:r w:rsidR="000D62A1">
        <w:rPr>
          <w:rFonts w:ascii="仿宋" w:eastAsia="仿宋" w:hAnsi="仿宋" w:hint="eastAsia"/>
          <w:sz w:val="30"/>
          <w:szCs w:val="30"/>
        </w:rPr>
        <w:t>竞买</w:t>
      </w:r>
      <w:r>
        <w:rPr>
          <w:rFonts w:ascii="仿宋" w:eastAsia="仿宋" w:hAnsi="仿宋" w:hint="eastAsia"/>
          <w:sz w:val="30"/>
          <w:szCs w:val="30"/>
        </w:rPr>
        <w:t>，委托文件不齐全或不符合</w:t>
      </w:r>
      <w:r w:rsidR="000D62A1">
        <w:rPr>
          <w:rFonts w:ascii="仿宋" w:eastAsia="仿宋" w:hAnsi="仿宋" w:hint="eastAsia"/>
          <w:sz w:val="30"/>
          <w:szCs w:val="30"/>
        </w:rPr>
        <w:t>相关</w:t>
      </w:r>
      <w:r>
        <w:rPr>
          <w:rFonts w:ascii="仿宋" w:eastAsia="仿宋" w:hAnsi="仿宋" w:hint="eastAsia"/>
          <w:sz w:val="30"/>
          <w:szCs w:val="30"/>
        </w:rPr>
        <w:t>规定</w:t>
      </w:r>
      <w:r w:rsidR="00882111" w:rsidRPr="00882111">
        <w:rPr>
          <w:rFonts w:ascii="仿宋" w:eastAsia="仿宋" w:hAnsi="仿宋" w:hint="eastAsia"/>
          <w:sz w:val="30"/>
          <w:szCs w:val="30"/>
        </w:rPr>
        <w:t>；</w:t>
      </w:r>
    </w:p>
    <w:p w:rsidR="00882111" w:rsidRPr="00882111" w:rsidRDefault="00C22C9B" w:rsidP="00882111">
      <w:pPr>
        <w:spacing w:line="220" w:lineRule="atLeast"/>
        <w:ind w:firstLineChars="200" w:firstLine="600"/>
        <w:rPr>
          <w:rFonts w:ascii="仿宋" w:eastAsia="仿宋" w:hAnsi="仿宋"/>
          <w:sz w:val="30"/>
          <w:szCs w:val="30"/>
        </w:rPr>
      </w:pPr>
      <w:r w:rsidRPr="0097072B">
        <w:rPr>
          <w:rFonts w:ascii="仿宋" w:eastAsia="仿宋" w:hAnsi="仿宋" w:hint="eastAsia"/>
          <w:sz w:val="30"/>
          <w:szCs w:val="30"/>
        </w:rPr>
        <w:t>（</w:t>
      </w:r>
      <w:r>
        <w:rPr>
          <w:rFonts w:ascii="仿宋" w:eastAsia="仿宋" w:hAnsi="仿宋" w:hint="eastAsia"/>
          <w:sz w:val="30"/>
          <w:szCs w:val="30"/>
        </w:rPr>
        <w:t>6</w:t>
      </w:r>
      <w:r w:rsidRPr="0097072B">
        <w:rPr>
          <w:rFonts w:ascii="仿宋" w:eastAsia="仿宋" w:hAnsi="仿宋" w:hint="eastAsia"/>
          <w:sz w:val="30"/>
          <w:szCs w:val="30"/>
        </w:rPr>
        <w:t>）</w:t>
      </w:r>
      <w:r w:rsidR="000D62A1">
        <w:rPr>
          <w:rFonts w:ascii="仿宋" w:eastAsia="仿宋" w:hAnsi="仿宋" w:hint="eastAsia"/>
          <w:sz w:val="30"/>
          <w:szCs w:val="30"/>
        </w:rPr>
        <w:t>政策</w:t>
      </w:r>
      <w:r w:rsidR="00882111" w:rsidRPr="00882111">
        <w:rPr>
          <w:rFonts w:ascii="仿宋" w:eastAsia="仿宋" w:hAnsi="仿宋" w:hint="eastAsia"/>
          <w:sz w:val="30"/>
          <w:szCs w:val="30"/>
        </w:rPr>
        <w:t>法规规定的其他</w:t>
      </w:r>
      <w:r w:rsidR="000D62A1">
        <w:rPr>
          <w:rFonts w:ascii="仿宋" w:eastAsia="仿宋" w:hAnsi="仿宋" w:hint="eastAsia"/>
          <w:sz w:val="30"/>
          <w:szCs w:val="30"/>
        </w:rPr>
        <w:t>无效申请</w:t>
      </w:r>
      <w:r w:rsidR="00882111" w:rsidRPr="00882111">
        <w:rPr>
          <w:rFonts w:ascii="仿宋" w:eastAsia="仿宋" w:hAnsi="仿宋" w:hint="eastAsia"/>
          <w:sz w:val="30"/>
          <w:szCs w:val="30"/>
        </w:rPr>
        <w:t>情形。</w:t>
      </w:r>
    </w:p>
    <w:p w:rsidR="00B72B6B" w:rsidRDefault="000D62A1" w:rsidP="000A2C25">
      <w:pPr>
        <w:spacing w:line="220" w:lineRule="atLeast"/>
        <w:ind w:firstLineChars="200" w:firstLine="600"/>
        <w:rPr>
          <w:rFonts w:ascii="黑体" w:eastAsia="黑体" w:hAnsi="黑体"/>
          <w:sz w:val="30"/>
          <w:szCs w:val="30"/>
        </w:rPr>
      </w:pPr>
      <w:r>
        <w:rPr>
          <w:rFonts w:ascii="仿宋" w:eastAsia="仿宋" w:hAnsi="仿宋" w:hint="eastAsia"/>
          <w:sz w:val="30"/>
          <w:szCs w:val="30"/>
        </w:rPr>
        <w:lastRenderedPageBreak/>
        <w:t>8.3</w:t>
      </w:r>
      <w:r w:rsidR="00882111" w:rsidRPr="00882111">
        <w:rPr>
          <w:rFonts w:ascii="仿宋" w:eastAsia="仿宋" w:hAnsi="仿宋" w:hint="eastAsia"/>
          <w:sz w:val="30"/>
          <w:szCs w:val="30"/>
        </w:rPr>
        <w:t>经审查，</w:t>
      </w:r>
      <w:r w:rsidR="004E481D">
        <w:rPr>
          <w:rFonts w:ascii="仿宋" w:eastAsia="仿宋" w:hAnsi="仿宋" w:hint="eastAsia"/>
          <w:sz w:val="30"/>
          <w:szCs w:val="30"/>
        </w:rPr>
        <w:t>竞买人提交的</w:t>
      </w:r>
      <w:r w:rsidR="00097324">
        <w:rPr>
          <w:rFonts w:ascii="仿宋" w:eastAsia="仿宋" w:hAnsi="仿宋" w:hint="eastAsia"/>
          <w:sz w:val="30"/>
          <w:szCs w:val="30"/>
        </w:rPr>
        <w:t>申请</w:t>
      </w:r>
      <w:r w:rsidR="004E481D">
        <w:rPr>
          <w:rFonts w:ascii="仿宋" w:eastAsia="仿宋" w:hAnsi="仿宋" w:hint="eastAsia"/>
          <w:sz w:val="30"/>
          <w:szCs w:val="30"/>
        </w:rPr>
        <w:t>文件符合本地块出让文件的规定和要求，挂牌人将确认其竞买资格并</w:t>
      </w:r>
      <w:r w:rsidR="00882111" w:rsidRPr="00882111">
        <w:rPr>
          <w:rFonts w:ascii="仿宋" w:eastAsia="仿宋" w:hAnsi="仿宋" w:hint="eastAsia"/>
          <w:sz w:val="30"/>
          <w:szCs w:val="30"/>
        </w:rPr>
        <w:t>发给《国有建设用地使用权竞买资格确认书》。</w:t>
      </w:r>
    </w:p>
    <w:p w:rsidR="001815C8" w:rsidRPr="000A2C25" w:rsidRDefault="004E481D" w:rsidP="000A2C25">
      <w:pPr>
        <w:spacing w:line="220" w:lineRule="atLeast"/>
        <w:ind w:firstLineChars="200" w:firstLine="600"/>
        <w:rPr>
          <w:rFonts w:ascii="黑体" w:eastAsia="黑体" w:hAnsi="黑体"/>
          <w:sz w:val="30"/>
          <w:szCs w:val="30"/>
        </w:rPr>
      </w:pPr>
      <w:r>
        <w:rPr>
          <w:rFonts w:ascii="黑体" w:eastAsia="黑体" w:hAnsi="黑体" w:hint="eastAsia"/>
          <w:sz w:val="30"/>
          <w:szCs w:val="30"/>
        </w:rPr>
        <w:t>9</w:t>
      </w:r>
      <w:r w:rsidR="000A2C25" w:rsidRPr="000A2C25">
        <w:rPr>
          <w:rFonts w:ascii="黑体" w:eastAsia="黑体" w:hAnsi="黑体" w:hint="eastAsia"/>
          <w:sz w:val="30"/>
          <w:szCs w:val="30"/>
        </w:rPr>
        <w:t>.</w:t>
      </w:r>
      <w:r w:rsidR="00085D74">
        <w:rPr>
          <w:rFonts w:ascii="黑体" w:eastAsia="黑体" w:hAnsi="黑体" w:hint="eastAsia"/>
          <w:sz w:val="30"/>
          <w:szCs w:val="30"/>
        </w:rPr>
        <w:t>现场挂牌</w:t>
      </w:r>
      <w:r w:rsidR="001815C8" w:rsidRPr="000A2C25">
        <w:rPr>
          <w:rFonts w:ascii="黑体" w:eastAsia="黑体" w:hAnsi="黑体" w:hint="eastAsia"/>
          <w:sz w:val="30"/>
          <w:szCs w:val="30"/>
        </w:rPr>
        <w:t>程序</w:t>
      </w:r>
    </w:p>
    <w:p w:rsidR="002D53B6" w:rsidRPr="002D53B6" w:rsidRDefault="00677560" w:rsidP="002D53B6">
      <w:pPr>
        <w:spacing w:line="220" w:lineRule="atLeast"/>
        <w:ind w:firstLineChars="200" w:firstLine="600"/>
        <w:rPr>
          <w:rFonts w:ascii="仿宋" w:eastAsia="仿宋" w:hAnsi="仿宋"/>
          <w:sz w:val="30"/>
          <w:szCs w:val="30"/>
        </w:rPr>
      </w:pPr>
      <w:r>
        <w:rPr>
          <w:rFonts w:ascii="仿宋" w:eastAsia="仿宋" w:hAnsi="仿宋" w:hint="eastAsia"/>
          <w:sz w:val="30"/>
          <w:szCs w:val="30"/>
        </w:rPr>
        <w:t>9.1</w:t>
      </w:r>
      <w:r w:rsidR="002D53B6" w:rsidRPr="002D53B6">
        <w:rPr>
          <w:rFonts w:ascii="仿宋" w:eastAsia="仿宋" w:hAnsi="仿宋" w:hint="eastAsia"/>
          <w:sz w:val="30"/>
          <w:szCs w:val="30"/>
        </w:rPr>
        <w:t>公布挂牌信息</w:t>
      </w:r>
    </w:p>
    <w:p w:rsidR="002D53B6" w:rsidRPr="002D53B6" w:rsidRDefault="00677560" w:rsidP="002D53B6">
      <w:pPr>
        <w:spacing w:line="220" w:lineRule="atLeast"/>
        <w:ind w:firstLineChars="200" w:firstLine="600"/>
        <w:rPr>
          <w:rFonts w:ascii="仿宋" w:eastAsia="仿宋" w:hAnsi="仿宋"/>
          <w:sz w:val="30"/>
          <w:szCs w:val="30"/>
        </w:rPr>
      </w:pPr>
      <w:r>
        <w:rPr>
          <w:rFonts w:ascii="仿宋" w:eastAsia="仿宋" w:hAnsi="仿宋" w:hint="eastAsia"/>
          <w:sz w:val="30"/>
          <w:szCs w:val="30"/>
        </w:rPr>
        <w:t>挂牌人</w:t>
      </w:r>
      <w:r w:rsidR="002D53B6" w:rsidRPr="002D53B6">
        <w:rPr>
          <w:rFonts w:ascii="仿宋" w:eastAsia="仿宋" w:hAnsi="仿宋" w:hint="eastAsia"/>
          <w:sz w:val="30"/>
          <w:szCs w:val="30"/>
        </w:rPr>
        <w:t>将本地块的位置、面积、用途、出让年限、规划</w:t>
      </w:r>
      <w:r>
        <w:rPr>
          <w:rFonts w:ascii="仿宋" w:eastAsia="仿宋" w:hAnsi="仿宋" w:hint="eastAsia"/>
          <w:sz w:val="30"/>
          <w:szCs w:val="30"/>
        </w:rPr>
        <w:t>指标要求、起始价、增价幅度</w:t>
      </w:r>
      <w:r w:rsidR="00AE0B6F">
        <w:rPr>
          <w:rFonts w:ascii="仿宋" w:eastAsia="仿宋" w:hAnsi="仿宋" w:hint="eastAsia"/>
          <w:sz w:val="30"/>
          <w:szCs w:val="30"/>
        </w:rPr>
        <w:t>、竞买预交款项</w:t>
      </w:r>
      <w:r>
        <w:rPr>
          <w:rFonts w:ascii="仿宋" w:eastAsia="仿宋" w:hAnsi="仿宋" w:hint="eastAsia"/>
          <w:sz w:val="30"/>
          <w:szCs w:val="30"/>
        </w:rPr>
        <w:t>等</w:t>
      </w:r>
      <w:r w:rsidR="000D62A1">
        <w:rPr>
          <w:rFonts w:ascii="仿宋" w:eastAsia="仿宋" w:hAnsi="仿宋" w:hint="eastAsia"/>
          <w:sz w:val="30"/>
          <w:szCs w:val="30"/>
        </w:rPr>
        <w:t>信息在交易现场</w:t>
      </w:r>
      <w:r>
        <w:rPr>
          <w:rFonts w:ascii="仿宋" w:eastAsia="仿宋" w:hAnsi="仿宋" w:hint="eastAsia"/>
          <w:sz w:val="30"/>
          <w:szCs w:val="30"/>
        </w:rPr>
        <w:t>挂牌公布。</w:t>
      </w:r>
    </w:p>
    <w:p w:rsidR="002D53B6" w:rsidRPr="002D53B6" w:rsidRDefault="00677560" w:rsidP="002D53B6">
      <w:pPr>
        <w:spacing w:line="220" w:lineRule="atLeast"/>
        <w:ind w:firstLineChars="200" w:firstLine="600"/>
        <w:rPr>
          <w:rFonts w:ascii="仿宋" w:eastAsia="仿宋" w:hAnsi="仿宋"/>
          <w:sz w:val="30"/>
          <w:szCs w:val="30"/>
        </w:rPr>
      </w:pPr>
      <w:r>
        <w:rPr>
          <w:rFonts w:ascii="仿宋" w:eastAsia="仿宋" w:hAnsi="仿宋" w:hint="eastAsia"/>
          <w:sz w:val="30"/>
          <w:szCs w:val="30"/>
        </w:rPr>
        <w:t>9.2</w:t>
      </w:r>
      <w:r w:rsidR="002D53B6" w:rsidRPr="002D53B6">
        <w:rPr>
          <w:rFonts w:ascii="仿宋" w:eastAsia="仿宋" w:hAnsi="仿宋" w:hint="eastAsia"/>
          <w:sz w:val="30"/>
          <w:szCs w:val="30"/>
        </w:rPr>
        <w:t>挂牌报价</w:t>
      </w:r>
    </w:p>
    <w:p w:rsidR="002D53B6" w:rsidRPr="002D53B6" w:rsidRDefault="00677560" w:rsidP="002D53B6">
      <w:pPr>
        <w:spacing w:line="220" w:lineRule="atLeast"/>
        <w:ind w:firstLineChars="200" w:firstLine="600"/>
        <w:rPr>
          <w:rFonts w:ascii="仿宋" w:eastAsia="仿宋" w:hAnsi="仿宋"/>
          <w:sz w:val="30"/>
          <w:szCs w:val="30"/>
        </w:rPr>
      </w:pPr>
      <w:r w:rsidRPr="0097072B">
        <w:rPr>
          <w:rFonts w:ascii="仿宋" w:eastAsia="仿宋" w:hAnsi="仿宋" w:hint="eastAsia"/>
          <w:sz w:val="30"/>
          <w:szCs w:val="30"/>
        </w:rPr>
        <w:t>（1）</w:t>
      </w:r>
      <w:r w:rsidR="002D53B6" w:rsidRPr="002D53B6">
        <w:rPr>
          <w:rFonts w:ascii="仿宋" w:eastAsia="仿宋" w:hAnsi="仿宋" w:hint="eastAsia"/>
          <w:sz w:val="30"/>
          <w:szCs w:val="30"/>
        </w:rPr>
        <w:t>竞买人在取得挂牌竞买资格的同时必须按照时间先后顺序报价一次，</w:t>
      </w:r>
      <w:r w:rsidR="000D62A1">
        <w:rPr>
          <w:rFonts w:ascii="仿宋" w:eastAsia="仿宋" w:hAnsi="仿宋" w:hint="eastAsia"/>
          <w:sz w:val="30"/>
          <w:szCs w:val="30"/>
        </w:rPr>
        <w:t>报价以</w:t>
      </w:r>
      <w:r w:rsidR="002D53B6" w:rsidRPr="002D53B6">
        <w:rPr>
          <w:rFonts w:ascii="仿宋" w:eastAsia="仿宋" w:hAnsi="仿宋" w:hint="eastAsia"/>
          <w:sz w:val="30"/>
          <w:szCs w:val="30"/>
        </w:rPr>
        <w:t>填写《国有建设用地使用权挂牌竞买报价单》</w:t>
      </w:r>
      <w:r w:rsidR="000D62A1">
        <w:rPr>
          <w:rFonts w:ascii="仿宋" w:eastAsia="仿宋" w:hAnsi="仿宋" w:hint="eastAsia"/>
          <w:sz w:val="30"/>
          <w:szCs w:val="30"/>
        </w:rPr>
        <w:t>方式进行</w:t>
      </w:r>
      <w:r w:rsidR="002D53B6" w:rsidRPr="002D53B6">
        <w:rPr>
          <w:rFonts w:ascii="仿宋" w:eastAsia="仿宋" w:hAnsi="仿宋" w:hint="eastAsia"/>
          <w:sz w:val="30"/>
          <w:szCs w:val="30"/>
        </w:rPr>
        <w:t>；</w:t>
      </w:r>
    </w:p>
    <w:p w:rsidR="002D53B6" w:rsidRPr="002D53B6" w:rsidRDefault="00677560" w:rsidP="002D53B6">
      <w:pPr>
        <w:spacing w:line="220" w:lineRule="atLeast"/>
        <w:ind w:firstLineChars="200" w:firstLine="600"/>
        <w:rPr>
          <w:rFonts w:ascii="仿宋" w:eastAsia="仿宋" w:hAnsi="仿宋"/>
          <w:sz w:val="30"/>
          <w:szCs w:val="30"/>
        </w:rPr>
      </w:pPr>
      <w:r w:rsidRPr="0097072B">
        <w:rPr>
          <w:rFonts w:ascii="仿宋" w:eastAsia="仿宋" w:hAnsi="仿宋" w:hint="eastAsia"/>
          <w:sz w:val="30"/>
          <w:szCs w:val="30"/>
        </w:rPr>
        <w:t>（</w:t>
      </w:r>
      <w:r>
        <w:rPr>
          <w:rFonts w:ascii="仿宋" w:eastAsia="仿宋" w:hAnsi="仿宋" w:hint="eastAsia"/>
          <w:sz w:val="30"/>
          <w:szCs w:val="30"/>
        </w:rPr>
        <w:t>2</w:t>
      </w:r>
      <w:r w:rsidRPr="0097072B">
        <w:rPr>
          <w:rFonts w:ascii="仿宋" w:eastAsia="仿宋" w:hAnsi="仿宋" w:hint="eastAsia"/>
          <w:sz w:val="30"/>
          <w:szCs w:val="30"/>
        </w:rPr>
        <w:t>）</w:t>
      </w:r>
      <w:r w:rsidR="002D53B6" w:rsidRPr="002D53B6">
        <w:rPr>
          <w:rFonts w:ascii="仿宋" w:eastAsia="仿宋" w:hAnsi="仿宋" w:hint="eastAsia"/>
          <w:sz w:val="30"/>
          <w:szCs w:val="30"/>
        </w:rPr>
        <w:t>挂牌主持人收到《国有建设用地使用权挂牌竞买报价单》后，</w:t>
      </w:r>
      <w:r w:rsidR="000D62A1">
        <w:rPr>
          <w:rFonts w:ascii="仿宋" w:eastAsia="仿宋" w:hAnsi="仿宋" w:hint="eastAsia"/>
          <w:sz w:val="30"/>
          <w:szCs w:val="30"/>
        </w:rPr>
        <w:t>有权</w:t>
      </w:r>
      <w:r w:rsidR="002D53B6" w:rsidRPr="002D53B6">
        <w:rPr>
          <w:rFonts w:ascii="仿宋" w:eastAsia="仿宋" w:hAnsi="仿宋" w:hint="eastAsia"/>
          <w:sz w:val="30"/>
          <w:szCs w:val="30"/>
        </w:rPr>
        <w:t>对报价单予以审核，对符合规定的报价予以确认；</w:t>
      </w:r>
    </w:p>
    <w:p w:rsidR="002D53B6" w:rsidRPr="002D53B6" w:rsidRDefault="00677560" w:rsidP="002D53B6">
      <w:pPr>
        <w:spacing w:line="220" w:lineRule="atLeast"/>
        <w:ind w:firstLineChars="200" w:firstLine="600"/>
        <w:rPr>
          <w:rFonts w:ascii="仿宋" w:eastAsia="仿宋" w:hAnsi="仿宋"/>
          <w:sz w:val="30"/>
          <w:szCs w:val="30"/>
        </w:rPr>
      </w:pPr>
      <w:r w:rsidRPr="0097072B">
        <w:rPr>
          <w:rFonts w:ascii="仿宋" w:eastAsia="仿宋" w:hAnsi="仿宋" w:hint="eastAsia"/>
          <w:sz w:val="30"/>
          <w:szCs w:val="30"/>
        </w:rPr>
        <w:t>（</w:t>
      </w:r>
      <w:r>
        <w:rPr>
          <w:rFonts w:ascii="仿宋" w:eastAsia="仿宋" w:hAnsi="仿宋" w:hint="eastAsia"/>
          <w:sz w:val="30"/>
          <w:szCs w:val="30"/>
        </w:rPr>
        <w:t>3</w:t>
      </w:r>
      <w:r w:rsidRPr="0097072B">
        <w:rPr>
          <w:rFonts w:ascii="仿宋" w:eastAsia="仿宋" w:hAnsi="仿宋" w:hint="eastAsia"/>
          <w:sz w:val="30"/>
          <w:szCs w:val="30"/>
        </w:rPr>
        <w:t>）</w:t>
      </w:r>
      <w:r w:rsidR="002D53B6" w:rsidRPr="002D53B6">
        <w:rPr>
          <w:rFonts w:ascii="仿宋" w:eastAsia="仿宋" w:hAnsi="仿宋" w:hint="eastAsia"/>
          <w:sz w:val="30"/>
          <w:szCs w:val="30"/>
        </w:rPr>
        <w:t>挂牌主持人确认该报价后，</w:t>
      </w:r>
      <w:r w:rsidR="000D62A1">
        <w:rPr>
          <w:rFonts w:ascii="仿宋" w:eastAsia="仿宋" w:hAnsi="仿宋" w:hint="eastAsia"/>
          <w:sz w:val="30"/>
          <w:szCs w:val="30"/>
        </w:rPr>
        <w:t>相应</w:t>
      </w:r>
      <w:r w:rsidR="002D53B6" w:rsidRPr="002D53B6">
        <w:rPr>
          <w:rFonts w:ascii="仿宋" w:eastAsia="仿宋" w:hAnsi="仿宋" w:hint="eastAsia"/>
          <w:sz w:val="30"/>
          <w:szCs w:val="30"/>
        </w:rPr>
        <w:t>更新显示挂牌</w:t>
      </w:r>
      <w:r w:rsidR="000D62A1">
        <w:rPr>
          <w:rFonts w:ascii="仿宋" w:eastAsia="仿宋" w:hAnsi="仿宋" w:hint="eastAsia"/>
          <w:sz w:val="30"/>
          <w:szCs w:val="30"/>
        </w:rPr>
        <w:t>报价</w:t>
      </w:r>
      <w:r w:rsidR="002D53B6" w:rsidRPr="002D53B6">
        <w:rPr>
          <w:rFonts w:ascii="仿宋" w:eastAsia="仿宋" w:hAnsi="仿宋" w:hint="eastAsia"/>
          <w:sz w:val="30"/>
          <w:szCs w:val="30"/>
        </w:rPr>
        <w:t>价格，继续接受新的报价。</w:t>
      </w:r>
    </w:p>
    <w:p w:rsidR="002D53B6" w:rsidRPr="002D53B6" w:rsidRDefault="00677560" w:rsidP="002D53B6">
      <w:pPr>
        <w:spacing w:line="220" w:lineRule="atLeast"/>
        <w:ind w:firstLineChars="200" w:firstLine="600"/>
        <w:rPr>
          <w:rFonts w:ascii="仿宋" w:eastAsia="仿宋" w:hAnsi="仿宋"/>
          <w:sz w:val="30"/>
          <w:szCs w:val="30"/>
        </w:rPr>
      </w:pPr>
      <w:r>
        <w:rPr>
          <w:rFonts w:ascii="仿宋" w:eastAsia="仿宋" w:hAnsi="仿宋" w:hint="eastAsia"/>
          <w:sz w:val="30"/>
          <w:szCs w:val="30"/>
        </w:rPr>
        <w:t>9.3</w:t>
      </w:r>
      <w:r w:rsidR="002D53B6" w:rsidRPr="002D53B6">
        <w:rPr>
          <w:rFonts w:ascii="仿宋" w:eastAsia="仿宋" w:hAnsi="仿宋" w:hint="eastAsia"/>
          <w:sz w:val="30"/>
          <w:szCs w:val="30"/>
        </w:rPr>
        <w:t>挂牌截止</w:t>
      </w:r>
    </w:p>
    <w:p w:rsidR="002D53B6" w:rsidRPr="002D53B6" w:rsidRDefault="000D62A1" w:rsidP="002D53B6">
      <w:pPr>
        <w:spacing w:line="220" w:lineRule="atLeast"/>
        <w:ind w:firstLineChars="200" w:firstLine="600"/>
        <w:rPr>
          <w:rFonts w:ascii="仿宋" w:eastAsia="仿宋" w:hAnsi="仿宋"/>
          <w:sz w:val="30"/>
          <w:szCs w:val="30"/>
        </w:rPr>
      </w:pPr>
      <w:r>
        <w:rPr>
          <w:rFonts w:ascii="仿宋" w:eastAsia="仿宋" w:hAnsi="仿宋" w:hint="eastAsia"/>
          <w:sz w:val="30"/>
          <w:szCs w:val="30"/>
        </w:rPr>
        <w:t>9.3.1</w:t>
      </w:r>
      <w:r w:rsidR="002D53B6" w:rsidRPr="002D53B6">
        <w:rPr>
          <w:rFonts w:ascii="仿宋" w:eastAsia="仿宋" w:hAnsi="仿宋" w:hint="eastAsia"/>
          <w:sz w:val="30"/>
          <w:szCs w:val="30"/>
        </w:rPr>
        <w:t>挂牌截止由挂牌主持人主持确定。在</w:t>
      </w:r>
      <w:r w:rsidR="00677560">
        <w:rPr>
          <w:rFonts w:ascii="仿宋" w:eastAsia="仿宋" w:hAnsi="仿宋" w:hint="eastAsia"/>
          <w:sz w:val="30"/>
          <w:szCs w:val="30"/>
        </w:rPr>
        <w:t>出让</w:t>
      </w:r>
      <w:r w:rsidR="002D53B6" w:rsidRPr="002D53B6">
        <w:rPr>
          <w:rFonts w:ascii="仿宋" w:eastAsia="仿宋" w:hAnsi="仿宋" w:hint="eastAsia"/>
          <w:sz w:val="30"/>
          <w:szCs w:val="30"/>
        </w:rPr>
        <w:t>公告规定的挂牌截止时间，</w:t>
      </w:r>
      <w:r w:rsidR="00097324">
        <w:rPr>
          <w:rFonts w:ascii="仿宋" w:eastAsia="仿宋" w:hAnsi="仿宋" w:hint="eastAsia"/>
          <w:sz w:val="30"/>
          <w:szCs w:val="30"/>
        </w:rPr>
        <w:t>取得竞买资格的竞买人应当到</w:t>
      </w:r>
      <w:r>
        <w:rPr>
          <w:rFonts w:ascii="仿宋" w:eastAsia="仿宋" w:hAnsi="仿宋" w:hint="eastAsia"/>
          <w:sz w:val="30"/>
          <w:szCs w:val="30"/>
        </w:rPr>
        <w:t>本地块</w:t>
      </w:r>
      <w:r w:rsidR="002D53B6" w:rsidRPr="002D53B6">
        <w:rPr>
          <w:rFonts w:ascii="仿宋" w:eastAsia="仿宋" w:hAnsi="仿宋" w:hint="eastAsia"/>
          <w:sz w:val="30"/>
          <w:szCs w:val="30"/>
        </w:rPr>
        <w:t>挂牌现场</w:t>
      </w:r>
      <w:r w:rsidR="00097324">
        <w:rPr>
          <w:rFonts w:ascii="仿宋" w:eastAsia="仿宋" w:hAnsi="仿宋" w:hint="eastAsia"/>
          <w:sz w:val="30"/>
          <w:szCs w:val="30"/>
        </w:rPr>
        <w:t>出席挂牌截止活动</w:t>
      </w:r>
      <w:r w:rsidR="002D53B6" w:rsidRPr="002D53B6">
        <w:rPr>
          <w:rFonts w:ascii="仿宋" w:eastAsia="仿宋" w:hAnsi="仿宋" w:hint="eastAsia"/>
          <w:sz w:val="30"/>
          <w:szCs w:val="30"/>
        </w:rPr>
        <w:t>。</w:t>
      </w:r>
    </w:p>
    <w:p w:rsidR="002D53B6" w:rsidRPr="002D53B6" w:rsidRDefault="000D62A1" w:rsidP="002D53B6">
      <w:pPr>
        <w:spacing w:line="220" w:lineRule="atLeast"/>
        <w:ind w:firstLineChars="200" w:firstLine="600"/>
        <w:rPr>
          <w:rFonts w:ascii="仿宋" w:eastAsia="仿宋" w:hAnsi="仿宋"/>
          <w:sz w:val="30"/>
          <w:szCs w:val="30"/>
        </w:rPr>
      </w:pPr>
      <w:r>
        <w:rPr>
          <w:rFonts w:ascii="仿宋" w:eastAsia="仿宋" w:hAnsi="仿宋" w:hint="eastAsia"/>
          <w:sz w:val="30"/>
          <w:szCs w:val="30"/>
        </w:rPr>
        <w:t>9.3.2</w:t>
      </w:r>
      <w:r w:rsidR="005E35D1">
        <w:rPr>
          <w:rFonts w:ascii="仿宋" w:eastAsia="仿宋" w:hAnsi="仿宋" w:hint="eastAsia"/>
          <w:sz w:val="30"/>
          <w:szCs w:val="30"/>
        </w:rPr>
        <w:t>如果本地块为有底价出让，</w:t>
      </w:r>
      <w:r w:rsidR="00097324">
        <w:rPr>
          <w:rFonts w:ascii="仿宋" w:eastAsia="仿宋" w:hAnsi="仿宋" w:hint="eastAsia"/>
          <w:sz w:val="30"/>
          <w:szCs w:val="30"/>
        </w:rPr>
        <w:t>出让人应当在挂牌截止时</w:t>
      </w:r>
      <w:r w:rsidR="002D53B6" w:rsidRPr="002D53B6">
        <w:rPr>
          <w:rFonts w:ascii="仿宋" w:eastAsia="仿宋" w:hAnsi="仿宋" w:hint="eastAsia"/>
          <w:sz w:val="30"/>
          <w:szCs w:val="30"/>
        </w:rPr>
        <w:t>将密封的挂牌底价交给挂牌主持人，</w:t>
      </w:r>
      <w:r>
        <w:rPr>
          <w:rFonts w:ascii="仿宋" w:eastAsia="仿宋" w:hAnsi="仿宋" w:hint="eastAsia"/>
          <w:sz w:val="30"/>
          <w:szCs w:val="30"/>
        </w:rPr>
        <w:t>由</w:t>
      </w:r>
      <w:r w:rsidR="002D53B6" w:rsidRPr="002D53B6">
        <w:rPr>
          <w:rFonts w:ascii="仿宋" w:eastAsia="仿宋" w:hAnsi="仿宋" w:hint="eastAsia"/>
          <w:sz w:val="30"/>
          <w:szCs w:val="30"/>
        </w:rPr>
        <w:t>挂牌主持人现场打开密封件。</w:t>
      </w:r>
    </w:p>
    <w:p w:rsidR="000D62A1" w:rsidRDefault="000D62A1" w:rsidP="002D53B6">
      <w:pPr>
        <w:spacing w:line="220" w:lineRule="atLeast"/>
        <w:ind w:firstLineChars="200" w:firstLine="600"/>
        <w:rPr>
          <w:rFonts w:ascii="仿宋" w:eastAsia="仿宋" w:hAnsi="仿宋"/>
          <w:sz w:val="30"/>
          <w:szCs w:val="30"/>
        </w:rPr>
      </w:pPr>
      <w:r>
        <w:rPr>
          <w:rFonts w:ascii="仿宋" w:eastAsia="仿宋" w:hAnsi="仿宋" w:hint="eastAsia"/>
          <w:sz w:val="30"/>
          <w:szCs w:val="30"/>
        </w:rPr>
        <w:t>9.3.3挂牌截止活动按以下方式进行：</w:t>
      </w:r>
    </w:p>
    <w:p w:rsidR="002D53B6" w:rsidRPr="002D53B6" w:rsidRDefault="005E35D1" w:rsidP="002D53B6">
      <w:pPr>
        <w:spacing w:line="220" w:lineRule="atLeast"/>
        <w:ind w:firstLineChars="200" w:firstLine="600"/>
        <w:rPr>
          <w:rFonts w:ascii="仿宋" w:eastAsia="仿宋" w:hAnsi="仿宋"/>
          <w:sz w:val="30"/>
          <w:szCs w:val="30"/>
        </w:rPr>
      </w:pPr>
      <w:r w:rsidRPr="0097072B">
        <w:rPr>
          <w:rFonts w:ascii="仿宋" w:eastAsia="仿宋" w:hAnsi="仿宋" w:hint="eastAsia"/>
          <w:sz w:val="30"/>
          <w:szCs w:val="30"/>
        </w:rPr>
        <w:t>（1）</w:t>
      </w:r>
      <w:r w:rsidR="002D53B6" w:rsidRPr="002D53B6">
        <w:rPr>
          <w:rFonts w:ascii="仿宋" w:eastAsia="仿宋" w:hAnsi="仿宋" w:hint="eastAsia"/>
          <w:sz w:val="30"/>
          <w:szCs w:val="30"/>
        </w:rPr>
        <w:t>由挂牌主持人在</w:t>
      </w:r>
      <w:r>
        <w:rPr>
          <w:rFonts w:ascii="仿宋" w:eastAsia="仿宋" w:hAnsi="仿宋" w:hint="eastAsia"/>
          <w:sz w:val="30"/>
          <w:szCs w:val="30"/>
        </w:rPr>
        <w:t>出让</w:t>
      </w:r>
      <w:r w:rsidRPr="002D53B6">
        <w:rPr>
          <w:rFonts w:ascii="仿宋" w:eastAsia="仿宋" w:hAnsi="仿宋" w:hint="eastAsia"/>
          <w:sz w:val="30"/>
          <w:szCs w:val="30"/>
        </w:rPr>
        <w:t>公告规定的挂牌截止时间</w:t>
      </w:r>
      <w:r w:rsidR="002D53B6" w:rsidRPr="002D53B6">
        <w:rPr>
          <w:rFonts w:ascii="仿宋" w:eastAsia="仿宋" w:hAnsi="仿宋" w:hint="eastAsia"/>
          <w:sz w:val="30"/>
          <w:szCs w:val="30"/>
        </w:rPr>
        <w:t>主持确定</w:t>
      </w:r>
      <w:r w:rsidR="000D62A1" w:rsidRPr="002D53B6">
        <w:rPr>
          <w:rFonts w:ascii="仿宋" w:eastAsia="仿宋" w:hAnsi="仿宋" w:hint="eastAsia"/>
          <w:sz w:val="30"/>
          <w:szCs w:val="30"/>
        </w:rPr>
        <w:t>本地块</w:t>
      </w:r>
      <w:r w:rsidR="002D53B6" w:rsidRPr="002D53B6">
        <w:rPr>
          <w:rFonts w:ascii="仿宋" w:eastAsia="仿宋" w:hAnsi="仿宋" w:hint="eastAsia"/>
          <w:sz w:val="30"/>
          <w:szCs w:val="30"/>
        </w:rPr>
        <w:t>挂牌截止。</w:t>
      </w:r>
    </w:p>
    <w:p w:rsidR="002D53B6" w:rsidRPr="002D53B6" w:rsidRDefault="005E35D1" w:rsidP="002D53B6">
      <w:pPr>
        <w:spacing w:line="220" w:lineRule="atLeast"/>
        <w:ind w:firstLineChars="200" w:firstLine="600"/>
        <w:rPr>
          <w:rFonts w:ascii="仿宋" w:eastAsia="仿宋" w:hAnsi="仿宋"/>
          <w:sz w:val="30"/>
          <w:szCs w:val="30"/>
        </w:rPr>
      </w:pPr>
      <w:r w:rsidRPr="0097072B">
        <w:rPr>
          <w:rFonts w:ascii="仿宋" w:eastAsia="仿宋" w:hAnsi="仿宋" w:hint="eastAsia"/>
          <w:sz w:val="30"/>
          <w:szCs w:val="30"/>
        </w:rPr>
        <w:t>（</w:t>
      </w:r>
      <w:r>
        <w:rPr>
          <w:rFonts w:ascii="仿宋" w:eastAsia="仿宋" w:hAnsi="仿宋" w:hint="eastAsia"/>
          <w:sz w:val="30"/>
          <w:szCs w:val="30"/>
        </w:rPr>
        <w:t>2</w:t>
      </w:r>
      <w:r w:rsidRPr="0097072B">
        <w:rPr>
          <w:rFonts w:ascii="仿宋" w:eastAsia="仿宋" w:hAnsi="仿宋" w:hint="eastAsia"/>
          <w:sz w:val="30"/>
          <w:szCs w:val="30"/>
        </w:rPr>
        <w:t>）</w:t>
      </w:r>
      <w:r w:rsidR="002D53B6" w:rsidRPr="002D53B6">
        <w:rPr>
          <w:rFonts w:ascii="仿宋" w:eastAsia="仿宋" w:hAnsi="仿宋" w:hint="eastAsia"/>
          <w:sz w:val="30"/>
          <w:szCs w:val="30"/>
        </w:rPr>
        <w:t>挂牌主持人宣布最高报价及其报价者，并询问竞买人是否愿意继续竞价。</w:t>
      </w:r>
    </w:p>
    <w:p w:rsidR="002D53B6" w:rsidRPr="002D53B6" w:rsidRDefault="005E35D1" w:rsidP="002D53B6">
      <w:pPr>
        <w:spacing w:line="220" w:lineRule="atLeast"/>
        <w:ind w:firstLineChars="200" w:firstLine="600"/>
        <w:rPr>
          <w:rFonts w:ascii="仿宋" w:eastAsia="仿宋" w:hAnsi="仿宋"/>
          <w:sz w:val="30"/>
          <w:szCs w:val="30"/>
        </w:rPr>
      </w:pPr>
      <w:r w:rsidRPr="0097072B">
        <w:rPr>
          <w:rFonts w:ascii="仿宋" w:eastAsia="仿宋" w:hAnsi="仿宋" w:hint="eastAsia"/>
          <w:sz w:val="30"/>
          <w:szCs w:val="30"/>
        </w:rPr>
        <w:lastRenderedPageBreak/>
        <w:t>（</w:t>
      </w:r>
      <w:r>
        <w:rPr>
          <w:rFonts w:ascii="仿宋" w:eastAsia="仿宋" w:hAnsi="仿宋" w:hint="eastAsia"/>
          <w:sz w:val="30"/>
          <w:szCs w:val="30"/>
        </w:rPr>
        <w:t>3</w:t>
      </w:r>
      <w:r w:rsidRPr="0097072B">
        <w:rPr>
          <w:rFonts w:ascii="仿宋" w:eastAsia="仿宋" w:hAnsi="仿宋" w:hint="eastAsia"/>
          <w:sz w:val="30"/>
          <w:szCs w:val="30"/>
        </w:rPr>
        <w:t>）</w:t>
      </w:r>
      <w:r w:rsidR="002D53B6" w:rsidRPr="002D53B6">
        <w:rPr>
          <w:rFonts w:ascii="仿宋" w:eastAsia="仿宋" w:hAnsi="仿宋" w:hint="eastAsia"/>
          <w:sz w:val="30"/>
          <w:szCs w:val="30"/>
        </w:rPr>
        <w:t>有竞买人表示愿意继续竞价的，挂牌主持人宣布挂牌出让转入现场竞价，并宣布现场竞价的时间和地点，通过现场竞价确定竞得人。</w:t>
      </w:r>
      <w:r w:rsidR="00FC76FF">
        <w:rPr>
          <w:rFonts w:ascii="仿宋" w:eastAsia="仿宋" w:hAnsi="仿宋" w:hint="eastAsia"/>
          <w:sz w:val="30"/>
          <w:szCs w:val="30"/>
        </w:rPr>
        <w:t>现场竞价按本须知第9.4款规定执行。</w:t>
      </w:r>
    </w:p>
    <w:p w:rsidR="002D53B6" w:rsidRPr="002D53B6" w:rsidRDefault="005E35D1" w:rsidP="002D53B6">
      <w:pPr>
        <w:spacing w:line="220" w:lineRule="atLeast"/>
        <w:ind w:firstLineChars="200" w:firstLine="600"/>
        <w:rPr>
          <w:rFonts w:ascii="仿宋" w:eastAsia="仿宋" w:hAnsi="仿宋"/>
          <w:sz w:val="30"/>
          <w:szCs w:val="30"/>
        </w:rPr>
      </w:pPr>
      <w:r w:rsidRPr="0097072B">
        <w:rPr>
          <w:rFonts w:ascii="仿宋" w:eastAsia="仿宋" w:hAnsi="仿宋" w:hint="eastAsia"/>
          <w:sz w:val="30"/>
          <w:szCs w:val="30"/>
        </w:rPr>
        <w:t>（</w:t>
      </w:r>
      <w:r>
        <w:rPr>
          <w:rFonts w:ascii="仿宋" w:eastAsia="仿宋" w:hAnsi="仿宋" w:hint="eastAsia"/>
          <w:sz w:val="30"/>
          <w:szCs w:val="30"/>
        </w:rPr>
        <w:t>4</w:t>
      </w:r>
      <w:r w:rsidRPr="0097072B">
        <w:rPr>
          <w:rFonts w:ascii="仿宋" w:eastAsia="仿宋" w:hAnsi="仿宋" w:hint="eastAsia"/>
          <w:sz w:val="30"/>
          <w:szCs w:val="30"/>
        </w:rPr>
        <w:t>）</w:t>
      </w:r>
      <w:r w:rsidR="002D53B6" w:rsidRPr="002D53B6">
        <w:rPr>
          <w:rFonts w:ascii="仿宋" w:eastAsia="仿宋" w:hAnsi="仿宋" w:hint="eastAsia"/>
          <w:sz w:val="30"/>
          <w:szCs w:val="30"/>
        </w:rPr>
        <w:t>挂牌主持人连续三次报出最高挂牌价格，没有竞买人表示愿意继续竞价的，挂牌主持人宣布挂牌活动结束，并按下列规定确定挂牌结果：</w:t>
      </w:r>
    </w:p>
    <w:p w:rsidR="002D53B6" w:rsidRPr="002D53B6" w:rsidRDefault="005E35D1" w:rsidP="002D53B6">
      <w:pPr>
        <w:spacing w:line="220" w:lineRule="atLeast"/>
        <w:ind w:firstLineChars="200" w:firstLine="600"/>
        <w:rPr>
          <w:rFonts w:ascii="仿宋" w:eastAsia="仿宋" w:hAnsi="仿宋"/>
          <w:sz w:val="30"/>
          <w:szCs w:val="30"/>
        </w:rPr>
      </w:pPr>
      <w:r w:rsidRPr="005E35D1">
        <w:rPr>
          <w:rFonts w:ascii="仿宋" w:eastAsia="仿宋" w:hAnsi="仿宋" w:hint="eastAsia"/>
          <w:sz w:val="30"/>
          <w:szCs w:val="30"/>
        </w:rPr>
        <w:t>①</w:t>
      </w:r>
      <w:r w:rsidR="002D53B6" w:rsidRPr="002D53B6">
        <w:rPr>
          <w:rFonts w:ascii="仿宋" w:eastAsia="仿宋" w:hAnsi="仿宋" w:hint="eastAsia"/>
          <w:sz w:val="30"/>
          <w:szCs w:val="30"/>
        </w:rPr>
        <w:t>最高挂牌价格不低</w:t>
      </w:r>
      <w:r w:rsidR="00D6412E">
        <w:rPr>
          <w:rFonts w:ascii="仿宋" w:eastAsia="仿宋" w:hAnsi="仿宋" w:hint="eastAsia"/>
          <w:sz w:val="30"/>
          <w:szCs w:val="30"/>
        </w:rPr>
        <w:t>于</w:t>
      </w:r>
      <w:r w:rsidR="00FC76FF">
        <w:rPr>
          <w:rFonts w:ascii="仿宋" w:eastAsia="仿宋" w:hAnsi="仿宋" w:hint="eastAsia"/>
          <w:sz w:val="30"/>
          <w:szCs w:val="30"/>
        </w:rPr>
        <w:t>挂牌</w:t>
      </w:r>
      <w:r w:rsidR="00D6412E">
        <w:rPr>
          <w:rFonts w:ascii="仿宋" w:eastAsia="仿宋" w:hAnsi="仿宋" w:hint="eastAsia"/>
          <w:sz w:val="30"/>
          <w:szCs w:val="30"/>
        </w:rPr>
        <w:t>底价的，挂牌主持人宣布</w:t>
      </w:r>
      <w:r w:rsidR="00FC76FF">
        <w:rPr>
          <w:rFonts w:ascii="仿宋" w:eastAsia="仿宋" w:hAnsi="仿宋" w:hint="eastAsia"/>
          <w:sz w:val="30"/>
          <w:szCs w:val="30"/>
        </w:rPr>
        <w:t>本地块</w:t>
      </w:r>
      <w:r w:rsidR="00D6412E">
        <w:rPr>
          <w:rFonts w:ascii="仿宋" w:eastAsia="仿宋" w:hAnsi="仿宋" w:hint="eastAsia"/>
          <w:sz w:val="30"/>
          <w:szCs w:val="30"/>
        </w:rPr>
        <w:t>挂牌成交，最高挂牌价格的出价人为竞得人；</w:t>
      </w:r>
    </w:p>
    <w:p w:rsidR="002D53B6" w:rsidRPr="002D53B6" w:rsidRDefault="005E35D1" w:rsidP="005E35D1">
      <w:pPr>
        <w:spacing w:line="220" w:lineRule="atLeast"/>
        <w:ind w:firstLineChars="200" w:firstLine="600"/>
        <w:rPr>
          <w:rFonts w:ascii="仿宋" w:eastAsia="仿宋" w:hAnsi="仿宋"/>
          <w:sz w:val="30"/>
          <w:szCs w:val="30"/>
        </w:rPr>
      </w:pPr>
      <w:r w:rsidRPr="005E35D1">
        <w:rPr>
          <w:rFonts w:ascii="仿宋" w:eastAsia="仿宋" w:hAnsi="仿宋" w:hint="eastAsia"/>
          <w:sz w:val="30"/>
          <w:szCs w:val="30"/>
        </w:rPr>
        <w:t>②</w:t>
      </w:r>
      <w:r w:rsidR="002D53B6" w:rsidRPr="002D53B6">
        <w:rPr>
          <w:rFonts w:ascii="仿宋" w:eastAsia="仿宋" w:hAnsi="仿宋" w:hint="eastAsia"/>
          <w:sz w:val="30"/>
          <w:szCs w:val="30"/>
        </w:rPr>
        <w:t>最高挂牌价格低于</w:t>
      </w:r>
      <w:r w:rsidR="00FC76FF">
        <w:rPr>
          <w:rFonts w:ascii="仿宋" w:eastAsia="仿宋" w:hAnsi="仿宋" w:hint="eastAsia"/>
          <w:sz w:val="30"/>
          <w:szCs w:val="30"/>
        </w:rPr>
        <w:t>挂牌</w:t>
      </w:r>
      <w:r w:rsidR="002D53B6" w:rsidRPr="002D53B6">
        <w:rPr>
          <w:rFonts w:ascii="仿宋" w:eastAsia="仿宋" w:hAnsi="仿宋" w:hint="eastAsia"/>
          <w:sz w:val="30"/>
          <w:szCs w:val="30"/>
        </w:rPr>
        <w:t>底价的，挂牌主持人宣布</w:t>
      </w:r>
      <w:r w:rsidR="00FC76FF">
        <w:rPr>
          <w:rFonts w:ascii="仿宋" w:eastAsia="仿宋" w:hAnsi="仿宋" w:hint="eastAsia"/>
          <w:sz w:val="30"/>
          <w:szCs w:val="30"/>
        </w:rPr>
        <w:t>本地块</w:t>
      </w:r>
      <w:r w:rsidR="002D53B6" w:rsidRPr="002D53B6">
        <w:rPr>
          <w:rFonts w:ascii="仿宋" w:eastAsia="仿宋" w:hAnsi="仿宋" w:hint="eastAsia"/>
          <w:sz w:val="30"/>
          <w:szCs w:val="30"/>
        </w:rPr>
        <w:t>挂牌不成交。</w:t>
      </w:r>
    </w:p>
    <w:p w:rsidR="002D53B6" w:rsidRPr="002D53B6" w:rsidRDefault="005E35D1" w:rsidP="002D53B6">
      <w:pPr>
        <w:spacing w:line="220" w:lineRule="atLeast"/>
        <w:ind w:firstLineChars="200" w:firstLine="600"/>
        <w:rPr>
          <w:rFonts w:ascii="仿宋" w:eastAsia="仿宋" w:hAnsi="仿宋"/>
          <w:sz w:val="30"/>
          <w:szCs w:val="30"/>
        </w:rPr>
      </w:pPr>
      <w:r>
        <w:rPr>
          <w:rFonts w:ascii="仿宋" w:eastAsia="仿宋" w:hAnsi="仿宋" w:hint="eastAsia"/>
          <w:sz w:val="30"/>
          <w:szCs w:val="30"/>
        </w:rPr>
        <w:t>9.4</w:t>
      </w:r>
      <w:r w:rsidR="002D53B6" w:rsidRPr="002D53B6">
        <w:rPr>
          <w:rFonts w:ascii="仿宋" w:eastAsia="仿宋" w:hAnsi="仿宋" w:hint="eastAsia"/>
          <w:sz w:val="30"/>
          <w:szCs w:val="30"/>
        </w:rPr>
        <w:t>现场竞价</w:t>
      </w:r>
    </w:p>
    <w:p w:rsidR="002D53B6" w:rsidRPr="002D53B6" w:rsidRDefault="005C2B26" w:rsidP="002D53B6">
      <w:pPr>
        <w:spacing w:line="220" w:lineRule="atLeast"/>
        <w:ind w:firstLineChars="200" w:firstLine="600"/>
        <w:rPr>
          <w:rFonts w:ascii="仿宋" w:eastAsia="仿宋" w:hAnsi="仿宋"/>
          <w:sz w:val="30"/>
          <w:szCs w:val="30"/>
        </w:rPr>
      </w:pPr>
      <w:r>
        <w:rPr>
          <w:rFonts w:ascii="仿宋" w:eastAsia="仿宋" w:hAnsi="仿宋" w:hint="eastAsia"/>
          <w:sz w:val="30"/>
          <w:szCs w:val="30"/>
        </w:rPr>
        <w:t>9.4.1</w:t>
      </w:r>
      <w:r w:rsidR="002D53B6" w:rsidRPr="002D53B6">
        <w:rPr>
          <w:rFonts w:ascii="仿宋" w:eastAsia="仿宋" w:hAnsi="仿宋" w:hint="eastAsia"/>
          <w:sz w:val="30"/>
          <w:szCs w:val="30"/>
        </w:rPr>
        <w:t>现场竞价由挂牌主持人主持进行，取得本地块挂牌竞买资格的竞买人均可申请参加现场竞价。竞买人取得现场竞价资格须填写《国有建设用地使用权挂牌出让现场竞价申请书》，并应在挂牌截止</w:t>
      </w:r>
      <w:r w:rsidR="006847D2">
        <w:rPr>
          <w:rFonts w:ascii="仿宋" w:eastAsia="仿宋" w:hAnsi="仿宋" w:hint="eastAsia"/>
          <w:sz w:val="30"/>
          <w:szCs w:val="30"/>
        </w:rPr>
        <w:t>结束</w:t>
      </w:r>
      <w:r w:rsidR="002D53B6" w:rsidRPr="002D53B6">
        <w:rPr>
          <w:rFonts w:ascii="仿宋" w:eastAsia="仿宋" w:hAnsi="仿宋" w:hint="eastAsia"/>
          <w:sz w:val="30"/>
          <w:szCs w:val="30"/>
        </w:rPr>
        <w:t>后</w:t>
      </w:r>
      <w:r w:rsidR="00EB7401">
        <w:rPr>
          <w:rFonts w:ascii="仿宋" w:eastAsia="仿宋" w:hAnsi="仿宋" w:hint="eastAsia"/>
          <w:sz w:val="30"/>
          <w:szCs w:val="30"/>
        </w:rPr>
        <w:t>5</w:t>
      </w:r>
      <w:r w:rsidR="002D53B6" w:rsidRPr="002D53B6">
        <w:rPr>
          <w:rFonts w:ascii="仿宋" w:eastAsia="仿宋" w:hAnsi="仿宋" w:hint="eastAsia"/>
          <w:sz w:val="30"/>
          <w:szCs w:val="30"/>
        </w:rPr>
        <w:t>分钟内提交。未</w:t>
      </w:r>
      <w:r w:rsidR="006847D2">
        <w:rPr>
          <w:rFonts w:ascii="仿宋" w:eastAsia="仿宋" w:hAnsi="仿宋" w:hint="eastAsia"/>
          <w:sz w:val="30"/>
          <w:szCs w:val="30"/>
        </w:rPr>
        <w:t>在规定时间内</w:t>
      </w:r>
      <w:r w:rsidR="002D53B6" w:rsidRPr="002D53B6">
        <w:rPr>
          <w:rFonts w:ascii="仿宋" w:eastAsia="仿宋" w:hAnsi="仿宋" w:hint="eastAsia"/>
          <w:sz w:val="30"/>
          <w:szCs w:val="30"/>
        </w:rPr>
        <w:t>提交《国有建设用地使用权挂牌出让现场竞价申请书》的竞买人，视为其自愿放弃现场竞价资格。</w:t>
      </w:r>
    </w:p>
    <w:p w:rsidR="002D53B6" w:rsidRPr="002D53B6" w:rsidRDefault="005C2B26" w:rsidP="002D53B6">
      <w:pPr>
        <w:spacing w:line="220" w:lineRule="atLeast"/>
        <w:ind w:firstLineChars="200" w:firstLine="600"/>
        <w:rPr>
          <w:rFonts w:ascii="仿宋" w:eastAsia="仿宋" w:hAnsi="仿宋"/>
          <w:sz w:val="30"/>
          <w:szCs w:val="30"/>
        </w:rPr>
      </w:pPr>
      <w:r>
        <w:rPr>
          <w:rFonts w:ascii="仿宋" w:eastAsia="仿宋" w:hAnsi="仿宋" w:hint="eastAsia"/>
          <w:sz w:val="30"/>
          <w:szCs w:val="30"/>
        </w:rPr>
        <w:t>9.4.2</w:t>
      </w:r>
      <w:r w:rsidR="002D53B6" w:rsidRPr="002D53B6">
        <w:rPr>
          <w:rFonts w:ascii="仿宋" w:eastAsia="仿宋" w:hAnsi="仿宋" w:hint="eastAsia"/>
          <w:sz w:val="30"/>
          <w:szCs w:val="30"/>
        </w:rPr>
        <w:t>现场竞价按下列程序举行：</w:t>
      </w:r>
    </w:p>
    <w:p w:rsidR="002D53B6" w:rsidRPr="002D53B6" w:rsidRDefault="006847D2" w:rsidP="002D53B6">
      <w:pPr>
        <w:spacing w:line="220" w:lineRule="atLeast"/>
        <w:ind w:firstLineChars="200" w:firstLine="600"/>
        <w:rPr>
          <w:rFonts w:ascii="仿宋" w:eastAsia="仿宋" w:hAnsi="仿宋"/>
          <w:sz w:val="30"/>
          <w:szCs w:val="30"/>
        </w:rPr>
      </w:pPr>
      <w:r w:rsidRPr="0097072B">
        <w:rPr>
          <w:rFonts w:ascii="仿宋" w:eastAsia="仿宋" w:hAnsi="仿宋" w:hint="eastAsia"/>
          <w:sz w:val="30"/>
          <w:szCs w:val="30"/>
        </w:rPr>
        <w:t>（1）</w:t>
      </w:r>
      <w:r w:rsidR="002D53B6" w:rsidRPr="002D53B6">
        <w:rPr>
          <w:rFonts w:ascii="仿宋" w:eastAsia="仿宋" w:hAnsi="仿宋" w:hint="eastAsia"/>
          <w:sz w:val="30"/>
          <w:szCs w:val="30"/>
        </w:rPr>
        <w:t>挂牌主持人应当宣布现场竞价的起始价、竞价规则和</w:t>
      </w:r>
      <w:r>
        <w:rPr>
          <w:rFonts w:ascii="仿宋" w:eastAsia="仿宋" w:hAnsi="仿宋" w:hint="eastAsia"/>
          <w:sz w:val="30"/>
          <w:szCs w:val="30"/>
        </w:rPr>
        <w:t>增</w:t>
      </w:r>
      <w:r w:rsidR="002D53B6" w:rsidRPr="002D53B6">
        <w:rPr>
          <w:rFonts w:ascii="仿宋" w:eastAsia="仿宋" w:hAnsi="仿宋" w:hint="eastAsia"/>
          <w:sz w:val="30"/>
          <w:szCs w:val="30"/>
        </w:rPr>
        <w:t>价幅度，并宣布现</w:t>
      </w:r>
      <w:r w:rsidR="0034091B">
        <w:rPr>
          <w:rFonts w:ascii="仿宋" w:eastAsia="仿宋" w:hAnsi="仿宋" w:hint="eastAsia"/>
          <w:sz w:val="30"/>
          <w:szCs w:val="30"/>
        </w:rPr>
        <w:t>场竞价开始。现场竞价的起始价为挂牌活动截止时的最高报价增加一个增</w:t>
      </w:r>
      <w:r w:rsidR="002D53B6" w:rsidRPr="002D53B6">
        <w:rPr>
          <w:rFonts w:ascii="仿宋" w:eastAsia="仿宋" w:hAnsi="仿宋" w:hint="eastAsia"/>
          <w:sz w:val="30"/>
          <w:szCs w:val="30"/>
        </w:rPr>
        <w:t>价幅度后的价格。</w:t>
      </w:r>
    </w:p>
    <w:p w:rsidR="002D53B6" w:rsidRPr="002D53B6" w:rsidRDefault="006847D2" w:rsidP="002D53B6">
      <w:pPr>
        <w:spacing w:line="220" w:lineRule="atLeast"/>
        <w:ind w:firstLineChars="200" w:firstLine="600"/>
        <w:rPr>
          <w:rFonts w:ascii="仿宋" w:eastAsia="仿宋" w:hAnsi="仿宋"/>
          <w:sz w:val="30"/>
          <w:szCs w:val="30"/>
        </w:rPr>
      </w:pPr>
      <w:r w:rsidRPr="0097072B">
        <w:rPr>
          <w:rFonts w:ascii="仿宋" w:eastAsia="仿宋" w:hAnsi="仿宋" w:hint="eastAsia"/>
          <w:sz w:val="30"/>
          <w:szCs w:val="30"/>
        </w:rPr>
        <w:t>（</w:t>
      </w:r>
      <w:r>
        <w:rPr>
          <w:rFonts w:ascii="仿宋" w:eastAsia="仿宋" w:hAnsi="仿宋" w:hint="eastAsia"/>
          <w:sz w:val="30"/>
          <w:szCs w:val="30"/>
        </w:rPr>
        <w:t>2</w:t>
      </w:r>
      <w:r w:rsidRPr="0097072B">
        <w:rPr>
          <w:rFonts w:ascii="仿宋" w:eastAsia="仿宋" w:hAnsi="仿宋" w:hint="eastAsia"/>
          <w:sz w:val="30"/>
          <w:szCs w:val="30"/>
        </w:rPr>
        <w:t>）</w:t>
      </w:r>
      <w:r w:rsidR="002D53B6" w:rsidRPr="002D53B6">
        <w:rPr>
          <w:rFonts w:ascii="仿宋" w:eastAsia="仿宋" w:hAnsi="仿宋" w:hint="eastAsia"/>
          <w:sz w:val="30"/>
          <w:szCs w:val="30"/>
        </w:rPr>
        <w:t>参加现场竞价的竞买人按照竞价规则应价或报价。</w:t>
      </w:r>
    </w:p>
    <w:p w:rsidR="002D53B6" w:rsidRPr="002D53B6" w:rsidRDefault="006847D2" w:rsidP="002D53B6">
      <w:pPr>
        <w:spacing w:line="220" w:lineRule="atLeast"/>
        <w:ind w:firstLineChars="200" w:firstLine="600"/>
        <w:rPr>
          <w:rFonts w:ascii="仿宋" w:eastAsia="仿宋" w:hAnsi="仿宋"/>
          <w:sz w:val="30"/>
          <w:szCs w:val="30"/>
        </w:rPr>
      </w:pPr>
      <w:r w:rsidRPr="0097072B">
        <w:rPr>
          <w:rFonts w:ascii="仿宋" w:eastAsia="仿宋" w:hAnsi="仿宋" w:hint="eastAsia"/>
          <w:sz w:val="30"/>
          <w:szCs w:val="30"/>
        </w:rPr>
        <w:t>（</w:t>
      </w:r>
      <w:r>
        <w:rPr>
          <w:rFonts w:ascii="仿宋" w:eastAsia="仿宋" w:hAnsi="仿宋" w:hint="eastAsia"/>
          <w:sz w:val="30"/>
          <w:szCs w:val="30"/>
        </w:rPr>
        <w:t>3</w:t>
      </w:r>
      <w:r w:rsidRPr="0097072B">
        <w:rPr>
          <w:rFonts w:ascii="仿宋" w:eastAsia="仿宋" w:hAnsi="仿宋" w:hint="eastAsia"/>
          <w:sz w:val="30"/>
          <w:szCs w:val="30"/>
        </w:rPr>
        <w:t>）</w:t>
      </w:r>
      <w:r w:rsidR="002D53B6" w:rsidRPr="002D53B6">
        <w:rPr>
          <w:rFonts w:ascii="仿宋" w:eastAsia="仿宋" w:hAnsi="仿宋" w:hint="eastAsia"/>
          <w:sz w:val="30"/>
          <w:szCs w:val="30"/>
        </w:rPr>
        <w:t>挂牌主持人确认该竞买人应价或者报价后继续竞价。</w:t>
      </w:r>
    </w:p>
    <w:p w:rsidR="002D53B6" w:rsidRPr="002D53B6" w:rsidRDefault="006847D2" w:rsidP="002D53B6">
      <w:pPr>
        <w:spacing w:line="220" w:lineRule="atLeast"/>
        <w:ind w:firstLineChars="200" w:firstLine="600"/>
        <w:rPr>
          <w:rFonts w:ascii="仿宋" w:eastAsia="仿宋" w:hAnsi="仿宋"/>
          <w:sz w:val="30"/>
          <w:szCs w:val="30"/>
        </w:rPr>
      </w:pPr>
      <w:r w:rsidRPr="0097072B">
        <w:rPr>
          <w:rFonts w:ascii="仿宋" w:eastAsia="仿宋" w:hAnsi="仿宋" w:hint="eastAsia"/>
          <w:sz w:val="30"/>
          <w:szCs w:val="30"/>
        </w:rPr>
        <w:t>（</w:t>
      </w:r>
      <w:r>
        <w:rPr>
          <w:rFonts w:ascii="仿宋" w:eastAsia="仿宋" w:hAnsi="仿宋" w:hint="eastAsia"/>
          <w:sz w:val="30"/>
          <w:szCs w:val="30"/>
        </w:rPr>
        <w:t>4</w:t>
      </w:r>
      <w:r w:rsidRPr="0097072B">
        <w:rPr>
          <w:rFonts w:ascii="仿宋" w:eastAsia="仿宋" w:hAnsi="仿宋" w:hint="eastAsia"/>
          <w:sz w:val="30"/>
          <w:szCs w:val="30"/>
        </w:rPr>
        <w:t>）</w:t>
      </w:r>
      <w:r w:rsidR="002D53B6" w:rsidRPr="002D53B6">
        <w:rPr>
          <w:rFonts w:ascii="仿宋" w:eastAsia="仿宋" w:hAnsi="仿宋" w:hint="eastAsia"/>
          <w:sz w:val="30"/>
          <w:szCs w:val="30"/>
        </w:rPr>
        <w:t>挂牌主持人连续三次宣布同一应价或报价而没有人再应价或报价，且该价格不低于</w:t>
      </w:r>
      <w:r w:rsidR="005C2B26">
        <w:rPr>
          <w:rFonts w:ascii="仿宋" w:eastAsia="仿宋" w:hAnsi="仿宋" w:hint="eastAsia"/>
          <w:sz w:val="30"/>
          <w:szCs w:val="30"/>
        </w:rPr>
        <w:t>挂牌</w:t>
      </w:r>
      <w:r w:rsidR="002D53B6" w:rsidRPr="002D53B6">
        <w:rPr>
          <w:rFonts w:ascii="仿宋" w:eastAsia="仿宋" w:hAnsi="仿宋" w:hint="eastAsia"/>
          <w:sz w:val="30"/>
          <w:szCs w:val="30"/>
        </w:rPr>
        <w:t>底价的，挂牌主持人宣布最高应价或报价者为竞得人。最高应价或报价低于</w:t>
      </w:r>
      <w:r w:rsidR="005C2B26">
        <w:rPr>
          <w:rFonts w:ascii="仿宋" w:eastAsia="仿宋" w:hAnsi="仿宋" w:hint="eastAsia"/>
          <w:sz w:val="30"/>
          <w:szCs w:val="30"/>
        </w:rPr>
        <w:t>挂牌</w:t>
      </w:r>
      <w:r w:rsidR="002D53B6" w:rsidRPr="002D53B6">
        <w:rPr>
          <w:rFonts w:ascii="仿宋" w:eastAsia="仿宋" w:hAnsi="仿宋" w:hint="eastAsia"/>
          <w:sz w:val="30"/>
          <w:szCs w:val="30"/>
        </w:rPr>
        <w:t>底价的，挂牌主持人宣布现场竞价终止</w:t>
      </w:r>
      <w:r w:rsidR="005C2B26">
        <w:rPr>
          <w:rFonts w:ascii="仿宋" w:eastAsia="仿宋" w:hAnsi="仿宋" w:hint="eastAsia"/>
          <w:sz w:val="30"/>
          <w:szCs w:val="30"/>
        </w:rPr>
        <w:t>，本地块挂牌不成交</w:t>
      </w:r>
      <w:r w:rsidR="002D53B6" w:rsidRPr="002D53B6">
        <w:rPr>
          <w:rFonts w:ascii="仿宋" w:eastAsia="仿宋" w:hAnsi="仿宋" w:hint="eastAsia"/>
          <w:sz w:val="30"/>
          <w:szCs w:val="30"/>
        </w:rPr>
        <w:t>。</w:t>
      </w:r>
    </w:p>
    <w:p w:rsidR="002D53B6" w:rsidRPr="002D53B6" w:rsidRDefault="005C2B26" w:rsidP="002D53B6">
      <w:pPr>
        <w:spacing w:line="220" w:lineRule="atLeast"/>
        <w:ind w:firstLineChars="200" w:firstLine="600"/>
        <w:rPr>
          <w:rFonts w:ascii="仿宋" w:eastAsia="仿宋" w:hAnsi="仿宋"/>
          <w:sz w:val="30"/>
          <w:szCs w:val="30"/>
        </w:rPr>
      </w:pPr>
      <w:r>
        <w:rPr>
          <w:rFonts w:ascii="仿宋" w:eastAsia="仿宋" w:hAnsi="仿宋" w:hint="eastAsia"/>
          <w:sz w:val="30"/>
          <w:szCs w:val="30"/>
        </w:rPr>
        <w:t>9.4.3</w:t>
      </w:r>
      <w:r w:rsidR="002D53B6" w:rsidRPr="002D53B6">
        <w:rPr>
          <w:rFonts w:ascii="仿宋" w:eastAsia="仿宋" w:hAnsi="仿宋" w:hint="eastAsia"/>
          <w:sz w:val="30"/>
          <w:szCs w:val="30"/>
        </w:rPr>
        <w:t>在现场竞价中无人参加</w:t>
      </w:r>
      <w:r>
        <w:rPr>
          <w:rFonts w:ascii="仿宋" w:eastAsia="仿宋" w:hAnsi="仿宋" w:hint="eastAsia"/>
          <w:sz w:val="30"/>
          <w:szCs w:val="30"/>
        </w:rPr>
        <w:t>竞买或无人加价的，以挂牌截止时出价最高者为竞得人，但低于挂牌底价的</w:t>
      </w:r>
      <w:r w:rsidR="002D53B6" w:rsidRPr="002D53B6">
        <w:rPr>
          <w:rFonts w:ascii="仿宋" w:eastAsia="仿宋" w:hAnsi="仿宋" w:hint="eastAsia"/>
          <w:sz w:val="30"/>
          <w:szCs w:val="30"/>
        </w:rPr>
        <w:t>除外。</w:t>
      </w:r>
    </w:p>
    <w:p w:rsidR="002D53B6" w:rsidRPr="002D53B6" w:rsidRDefault="006057FD" w:rsidP="002D53B6">
      <w:pPr>
        <w:spacing w:line="220" w:lineRule="atLeast"/>
        <w:ind w:firstLineChars="200" w:firstLine="600"/>
        <w:rPr>
          <w:rFonts w:ascii="仿宋" w:eastAsia="仿宋" w:hAnsi="仿宋"/>
          <w:sz w:val="30"/>
          <w:szCs w:val="30"/>
        </w:rPr>
      </w:pPr>
      <w:r>
        <w:rPr>
          <w:rFonts w:ascii="仿宋" w:eastAsia="仿宋" w:hAnsi="仿宋" w:hint="eastAsia"/>
          <w:sz w:val="30"/>
          <w:szCs w:val="30"/>
        </w:rPr>
        <w:lastRenderedPageBreak/>
        <w:t>9.5</w:t>
      </w:r>
      <w:r w:rsidR="002D53B6" w:rsidRPr="002D53B6">
        <w:rPr>
          <w:rFonts w:ascii="仿宋" w:eastAsia="仿宋" w:hAnsi="仿宋" w:hint="eastAsia"/>
          <w:sz w:val="30"/>
          <w:szCs w:val="30"/>
        </w:rPr>
        <w:t>签订《国有建设用地使用权挂牌出让成交确认书》和《国有建设用地使用权出让合同》</w:t>
      </w:r>
    </w:p>
    <w:p w:rsidR="002D53B6" w:rsidRPr="002D53B6" w:rsidRDefault="007A0C9D" w:rsidP="002D53B6">
      <w:pPr>
        <w:spacing w:line="220" w:lineRule="atLeast"/>
        <w:ind w:firstLineChars="200" w:firstLine="600"/>
        <w:rPr>
          <w:rFonts w:ascii="仿宋" w:eastAsia="仿宋" w:hAnsi="仿宋"/>
          <w:sz w:val="30"/>
          <w:szCs w:val="30"/>
        </w:rPr>
      </w:pPr>
      <w:r>
        <w:rPr>
          <w:rFonts w:ascii="仿宋" w:eastAsia="仿宋" w:hAnsi="仿宋" w:hint="eastAsia"/>
          <w:sz w:val="30"/>
          <w:szCs w:val="30"/>
        </w:rPr>
        <w:t>确定竞得人后，挂牌人</w:t>
      </w:r>
      <w:r w:rsidR="002D53B6" w:rsidRPr="002D53B6">
        <w:rPr>
          <w:rFonts w:ascii="仿宋" w:eastAsia="仿宋" w:hAnsi="仿宋" w:hint="eastAsia"/>
          <w:sz w:val="30"/>
          <w:szCs w:val="30"/>
        </w:rPr>
        <w:t>与竞得人当场签订《国有建设用地使用权挂牌出让成交确认书》，</w:t>
      </w:r>
      <w:r>
        <w:rPr>
          <w:rFonts w:ascii="仿宋" w:eastAsia="仿宋" w:hAnsi="仿宋" w:hint="eastAsia"/>
          <w:sz w:val="30"/>
          <w:szCs w:val="30"/>
        </w:rPr>
        <w:t>并</w:t>
      </w:r>
      <w:r w:rsidR="005C2B26">
        <w:rPr>
          <w:rFonts w:ascii="仿宋" w:eastAsia="仿宋" w:hAnsi="仿宋" w:hint="eastAsia"/>
          <w:sz w:val="30"/>
          <w:szCs w:val="30"/>
        </w:rPr>
        <w:t>在3日内</w:t>
      </w:r>
      <w:r>
        <w:rPr>
          <w:rFonts w:ascii="仿宋" w:eastAsia="仿宋" w:hAnsi="仿宋" w:hint="eastAsia"/>
          <w:sz w:val="30"/>
          <w:szCs w:val="30"/>
        </w:rPr>
        <w:t>送交出让人签章最终确认。</w:t>
      </w:r>
      <w:r w:rsidR="005C2B26">
        <w:rPr>
          <w:rFonts w:ascii="仿宋" w:eastAsia="仿宋" w:hAnsi="仿宋" w:hint="eastAsia"/>
          <w:sz w:val="30"/>
          <w:szCs w:val="30"/>
        </w:rPr>
        <w:t>出让人</w:t>
      </w:r>
      <w:r w:rsidR="005C2B26" w:rsidRPr="002D53B6">
        <w:rPr>
          <w:rFonts w:ascii="仿宋" w:eastAsia="仿宋" w:hAnsi="仿宋" w:hint="eastAsia"/>
          <w:sz w:val="30"/>
          <w:szCs w:val="30"/>
        </w:rPr>
        <w:t>与竞得人</w:t>
      </w:r>
      <w:r w:rsidR="002D53B6" w:rsidRPr="002D53B6">
        <w:rPr>
          <w:rFonts w:ascii="仿宋" w:eastAsia="仿宋" w:hAnsi="仿宋" w:hint="eastAsia"/>
          <w:sz w:val="30"/>
          <w:szCs w:val="30"/>
        </w:rPr>
        <w:t>依据《国有建设用地使用权挂牌出让成交确认书》的约定</w:t>
      </w:r>
      <w:r>
        <w:rPr>
          <w:rFonts w:ascii="仿宋" w:eastAsia="仿宋" w:hAnsi="仿宋" w:hint="eastAsia"/>
          <w:sz w:val="30"/>
          <w:szCs w:val="30"/>
        </w:rPr>
        <w:t>，</w:t>
      </w:r>
      <w:r w:rsidR="002D53B6" w:rsidRPr="002D53B6">
        <w:rPr>
          <w:rFonts w:ascii="仿宋" w:eastAsia="仿宋" w:hAnsi="仿宋" w:hint="eastAsia"/>
          <w:sz w:val="30"/>
          <w:szCs w:val="30"/>
        </w:rPr>
        <w:t>签订《国有建设用地使用权出让合同》。</w:t>
      </w:r>
    </w:p>
    <w:p w:rsidR="002D53B6" w:rsidRPr="002D53B6" w:rsidRDefault="006057FD" w:rsidP="002D53B6">
      <w:pPr>
        <w:spacing w:line="220" w:lineRule="atLeast"/>
        <w:ind w:firstLineChars="200" w:firstLine="600"/>
        <w:rPr>
          <w:rFonts w:ascii="仿宋" w:eastAsia="仿宋" w:hAnsi="仿宋"/>
          <w:sz w:val="30"/>
          <w:szCs w:val="30"/>
        </w:rPr>
      </w:pPr>
      <w:r>
        <w:rPr>
          <w:rFonts w:ascii="仿宋" w:eastAsia="仿宋" w:hAnsi="仿宋" w:hint="eastAsia"/>
          <w:sz w:val="30"/>
          <w:szCs w:val="30"/>
        </w:rPr>
        <w:t>9.6</w:t>
      </w:r>
      <w:r w:rsidR="007A0C9D">
        <w:rPr>
          <w:rFonts w:ascii="仿宋" w:eastAsia="仿宋" w:hAnsi="仿宋" w:hint="eastAsia"/>
          <w:sz w:val="30"/>
          <w:szCs w:val="30"/>
        </w:rPr>
        <w:t>挂牌</w:t>
      </w:r>
      <w:r w:rsidR="002D53B6" w:rsidRPr="002D53B6">
        <w:rPr>
          <w:rFonts w:ascii="仿宋" w:eastAsia="仿宋" w:hAnsi="仿宋" w:hint="eastAsia"/>
          <w:sz w:val="30"/>
          <w:szCs w:val="30"/>
        </w:rPr>
        <w:t>出让结果公布</w:t>
      </w:r>
    </w:p>
    <w:p w:rsidR="002D53B6" w:rsidRPr="002D53B6" w:rsidRDefault="007A0C9D" w:rsidP="002D53B6">
      <w:pPr>
        <w:spacing w:line="220" w:lineRule="atLeast"/>
        <w:ind w:firstLineChars="200" w:firstLine="600"/>
        <w:rPr>
          <w:rFonts w:ascii="仿宋" w:eastAsia="仿宋" w:hAnsi="仿宋"/>
          <w:sz w:val="30"/>
          <w:szCs w:val="30"/>
        </w:rPr>
      </w:pPr>
      <w:r w:rsidRPr="008216CB">
        <w:rPr>
          <w:rFonts w:ascii="仿宋" w:eastAsia="仿宋" w:hAnsi="仿宋" w:hint="eastAsia"/>
          <w:sz w:val="30"/>
          <w:szCs w:val="30"/>
        </w:rPr>
        <w:t>挂牌成交后10个工作日内，出让人、</w:t>
      </w:r>
      <w:r>
        <w:rPr>
          <w:rFonts w:ascii="仿宋" w:eastAsia="仿宋" w:hAnsi="仿宋" w:hint="eastAsia"/>
          <w:sz w:val="30"/>
          <w:szCs w:val="30"/>
        </w:rPr>
        <w:t>挂牌人</w:t>
      </w:r>
      <w:r w:rsidRPr="008216CB">
        <w:rPr>
          <w:rFonts w:ascii="仿宋" w:eastAsia="仿宋" w:hAnsi="仿宋" w:hint="eastAsia"/>
          <w:sz w:val="30"/>
          <w:szCs w:val="30"/>
        </w:rPr>
        <w:t>分别在土地市场动态监测与监管系统、</w:t>
      </w:r>
      <w:r>
        <w:rPr>
          <w:rFonts w:ascii="仿宋" w:eastAsia="仿宋" w:hAnsi="仿宋" w:hint="eastAsia"/>
          <w:sz w:val="30"/>
          <w:szCs w:val="30"/>
        </w:rPr>
        <w:t>出让人官网、常德市公共资源交易网上公布</w:t>
      </w:r>
      <w:r w:rsidRPr="008216CB">
        <w:rPr>
          <w:rFonts w:ascii="仿宋" w:eastAsia="仿宋" w:hAnsi="仿宋" w:hint="eastAsia"/>
          <w:sz w:val="30"/>
          <w:szCs w:val="30"/>
        </w:rPr>
        <w:t>挂牌出让结果。</w:t>
      </w:r>
    </w:p>
    <w:p w:rsidR="001E6346" w:rsidRPr="001E6346" w:rsidRDefault="001E6346" w:rsidP="001E6346">
      <w:pPr>
        <w:spacing w:line="220" w:lineRule="atLeast"/>
        <w:ind w:firstLineChars="200" w:firstLine="600"/>
        <w:rPr>
          <w:rFonts w:ascii="黑体" w:eastAsia="黑体" w:hAnsi="黑体"/>
          <w:sz w:val="30"/>
          <w:szCs w:val="30"/>
        </w:rPr>
      </w:pPr>
      <w:r>
        <w:rPr>
          <w:rFonts w:ascii="黑体" w:eastAsia="黑体" w:hAnsi="黑体" w:hint="eastAsia"/>
          <w:sz w:val="30"/>
          <w:szCs w:val="30"/>
        </w:rPr>
        <w:t>10.</w:t>
      </w:r>
      <w:r w:rsidR="00804A55">
        <w:rPr>
          <w:rFonts w:ascii="黑体" w:eastAsia="黑体" w:hAnsi="黑体" w:hint="eastAsia"/>
          <w:sz w:val="30"/>
          <w:szCs w:val="30"/>
        </w:rPr>
        <w:t>其他</w:t>
      </w:r>
      <w:r w:rsidRPr="001E6346">
        <w:rPr>
          <w:rFonts w:ascii="黑体" w:eastAsia="黑体" w:hAnsi="黑体" w:hint="eastAsia"/>
          <w:sz w:val="30"/>
          <w:szCs w:val="30"/>
        </w:rPr>
        <w:t>报价规则</w:t>
      </w:r>
    </w:p>
    <w:p w:rsidR="00BF312E" w:rsidRDefault="001E6346" w:rsidP="001E6346">
      <w:pPr>
        <w:spacing w:line="220" w:lineRule="atLeast"/>
        <w:ind w:firstLineChars="200" w:firstLine="600"/>
        <w:rPr>
          <w:rFonts w:ascii="仿宋" w:eastAsia="仿宋" w:hAnsi="仿宋"/>
          <w:sz w:val="30"/>
          <w:szCs w:val="30"/>
        </w:rPr>
      </w:pPr>
      <w:r>
        <w:rPr>
          <w:rFonts w:ascii="仿宋" w:eastAsia="仿宋" w:hAnsi="仿宋" w:hint="eastAsia"/>
          <w:sz w:val="30"/>
          <w:szCs w:val="30"/>
        </w:rPr>
        <w:t>（1</w:t>
      </w:r>
      <w:r w:rsidRPr="001E6346">
        <w:rPr>
          <w:rFonts w:ascii="仿宋" w:eastAsia="仿宋" w:hAnsi="仿宋" w:hint="eastAsia"/>
          <w:sz w:val="30"/>
          <w:szCs w:val="30"/>
        </w:rPr>
        <w:t>）</w:t>
      </w:r>
      <w:r w:rsidR="00BF312E">
        <w:rPr>
          <w:rFonts w:ascii="仿宋" w:eastAsia="仿宋" w:hAnsi="仿宋" w:hint="eastAsia"/>
          <w:sz w:val="30"/>
          <w:szCs w:val="30"/>
        </w:rPr>
        <w:t>本次挂牌涉及金额均以人民币为单位，以人民币支付。</w:t>
      </w:r>
    </w:p>
    <w:p w:rsidR="001E6346" w:rsidRPr="001E6346" w:rsidRDefault="00BF312E" w:rsidP="001E6346">
      <w:pPr>
        <w:spacing w:line="220" w:lineRule="atLeast"/>
        <w:ind w:firstLineChars="200" w:firstLine="600"/>
        <w:rPr>
          <w:rFonts w:ascii="仿宋" w:eastAsia="仿宋" w:hAnsi="仿宋"/>
          <w:sz w:val="30"/>
          <w:szCs w:val="30"/>
        </w:rPr>
      </w:pPr>
      <w:r>
        <w:rPr>
          <w:rFonts w:ascii="仿宋" w:eastAsia="仿宋" w:hAnsi="仿宋" w:hint="eastAsia"/>
          <w:sz w:val="30"/>
          <w:szCs w:val="30"/>
        </w:rPr>
        <w:t>（2</w:t>
      </w:r>
      <w:r w:rsidRPr="001E6346">
        <w:rPr>
          <w:rFonts w:ascii="仿宋" w:eastAsia="仿宋" w:hAnsi="仿宋" w:hint="eastAsia"/>
          <w:sz w:val="30"/>
          <w:szCs w:val="30"/>
        </w:rPr>
        <w:t>）</w:t>
      </w:r>
      <w:r w:rsidR="001E6346" w:rsidRPr="001E6346">
        <w:rPr>
          <w:rFonts w:ascii="仿宋" w:eastAsia="仿宋" w:hAnsi="仿宋" w:hint="eastAsia"/>
          <w:sz w:val="30"/>
          <w:szCs w:val="30"/>
        </w:rPr>
        <w:t>本次挂牌以价高者得为原则确定竞得人，初次报价不得低于起始价。</w:t>
      </w:r>
    </w:p>
    <w:p w:rsidR="001E6346" w:rsidRPr="001E6346" w:rsidRDefault="00BF312E" w:rsidP="001E6346">
      <w:pPr>
        <w:spacing w:line="220" w:lineRule="atLeast"/>
        <w:ind w:firstLineChars="200" w:firstLine="600"/>
        <w:rPr>
          <w:rFonts w:ascii="仿宋" w:eastAsia="仿宋" w:hAnsi="仿宋"/>
          <w:sz w:val="30"/>
          <w:szCs w:val="30"/>
        </w:rPr>
      </w:pPr>
      <w:r>
        <w:rPr>
          <w:rFonts w:ascii="仿宋" w:eastAsia="仿宋" w:hAnsi="仿宋" w:hint="eastAsia"/>
          <w:sz w:val="30"/>
          <w:szCs w:val="30"/>
        </w:rPr>
        <w:t>（3</w:t>
      </w:r>
      <w:r w:rsidRPr="001E6346">
        <w:rPr>
          <w:rFonts w:ascii="仿宋" w:eastAsia="仿宋" w:hAnsi="仿宋" w:hint="eastAsia"/>
          <w:sz w:val="30"/>
          <w:szCs w:val="30"/>
        </w:rPr>
        <w:t>）</w:t>
      </w:r>
      <w:r w:rsidR="001E6346" w:rsidRPr="001E6346">
        <w:rPr>
          <w:rFonts w:ascii="仿宋" w:eastAsia="仿宋" w:hAnsi="仿宋" w:hint="eastAsia"/>
          <w:sz w:val="30"/>
          <w:szCs w:val="30"/>
        </w:rPr>
        <w:t>本次挂牌以增价方式进行报价，每次加价幅度不得小于挂牌主持人宣布的增价幅度</w:t>
      </w:r>
      <w:r w:rsidR="005C2B26">
        <w:rPr>
          <w:rFonts w:ascii="仿宋" w:eastAsia="仿宋" w:hAnsi="仿宋" w:hint="eastAsia"/>
          <w:sz w:val="30"/>
          <w:szCs w:val="30"/>
        </w:rPr>
        <w:t>（为增价幅度的整数倍）</w:t>
      </w:r>
      <w:r w:rsidR="001E6346" w:rsidRPr="001E6346">
        <w:rPr>
          <w:rFonts w:ascii="仿宋" w:eastAsia="仿宋" w:hAnsi="仿宋" w:hint="eastAsia"/>
          <w:sz w:val="30"/>
          <w:szCs w:val="30"/>
        </w:rPr>
        <w:t>。</w:t>
      </w:r>
    </w:p>
    <w:p w:rsidR="001E6346" w:rsidRPr="001E6346" w:rsidRDefault="00BF312E" w:rsidP="001E6346">
      <w:pPr>
        <w:spacing w:line="220" w:lineRule="atLeast"/>
        <w:ind w:firstLineChars="200" w:firstLine="600"/>
        <w:rPr>
          <w:rFonts w:ascii="仿宋" w:eastAsia="仿宋" w:hAnsi="仿宋"/>
          <w:sz w:val="30"/>
          <w:szCs w:val="30"/>
        </w:rPr>
      </w:pPr>
      <w:r>
        <w:rPr>
          <w:rFonts w:ascii="仿宋" w:eastAsia="仿宋" w:hAnsi="仿宋" w:hint="eastAsia"/>
          <w:sz w:val="30"/>
          <w:szCs w:val="30"/>
        </w:rPr>
        <w:t>（4</w:t>
      </w:r>
      <w:r w:rsidRPr="001E6346">
        <w:rPr>
          <w:rFonts w:ascii="仿宋" w:eastAsia="仿宋" w:hAnsi="仿宋" w:hint="eastAsia"/>
          <w:sz w:val="30"/>
          <w:szCs w:val="30"/>
        </w:rPr>
        <w:t>）</w:t>
      </w:r>
      <w:r w:rsidR="001E6346" w:rsidRPr="001E6346">
        <w:rPr>
          <w:rFonts w:ascii="仿宋" w:eastAsia="仿宋" w:hAnsi="仿宋" w:hint="eastAsia"/>
          <w:sz w:val="30"/>
          <w:szCs w:val="30"/>
        </w:rPr>
        <w:t>竞买人以填写《国有建设用地使用权挂牌竞买报价单》方式报价，《国有建设用地使用权挂牌竞买报价单》一经报出，不得撤回。</w:t>
      </w:r>
    </w:p>
    <w:p w:rsidR="001E6346" w:rsidRPr="001E6346" w:rsidRDefault="00BF312E" w:rsidP="001E6346">
      <w:pPr>
        <w:spacing w:line="220" w:lineRule="atLeast"/>
        <w:ind w:firstLineChars="200" w:firstLine="600"/>
        <w:rPr>
          <w:rFonts w:ascii="仿宋" w:eastAsia="仿宋" w:hAnsi="仿宋"/>
          <w:sz w:val="30"/>
          <w:szCs w:val="30"/>
        </w:rPr>
      </w:pPr>
      <w:r>
        <w:rPr>
          <w:rFonts w:ascii="仿宋" w:eastAsia="仿宋" w:hAnsi="仿宋" w:hint="eastAsia"/>
          <w:sz w:val="30"/>
          <w:szCs w:val="30"/>
        </w:rPr>
        <w:t>（5</w:t>
      </w:r>
      <w:r w:rsidRPr="001E6346">
        <w:rPr>
          <w:rFonts w:ascii="仿宋" w:eastAsia="仿宋" w:hAnsi="仿宋" w:hint="eastAsia"/>
          <w:sz w:val="30"/>
          <w:szCs w:val="30"/>
        </w:rPr>
        <w:t>）</w:t>
      </w:r>
      <w:r w:rsidR="001E6346" w:rsidRPr="001E6346">
        <w:rPr>
          <w:rFonts w:ascii="仿宋" w:eastAsia="仿宋" w:hAnsi="仿宋" w:hint="eastAsia"/>
          <w:sz w:val="30"/>
          <w:szCs w:val="30"/>
        </w:rPr>
        <w:t>在报价期间，竞买人可多次报价。</w:t>
      </w:r>
    </w:p>
    <w:p w:rsidR="001E6346" w:rsidRDefault="00BF312E" w:rsidP="001E6346">
      <w:pPr>
        <w:spacing w:line="220" w:lineRule="atLeast"/>
        <w:ind w:firstLineChars="200" w:firstLine="600"/>
        <w:rPr>
          <w:rFonts w:ascii="仿宋" w:eastAsia="仿宋" w:hAnsi="仿宋"/>
          <w:sz w:val="30"/>
          <w:szCs w:val="30"/>
        </w:rPr>
      </w:pPr>
      <w:r>
        <w:rPr>
          <w:rFonts w:ascii="仿宋" w:eastAsia="仿宋" w:hAnsi="仿宋" w:hint="eastAsia"/>
          <w:sz w:val="30"/>
          <w:szCs w:val="30"/>
        </w:rPr>
        <w:t>（6）</w:t>
      </w:r>
      <w:r w:rsidR="001E6346" w:rsidRPr="001E6346">
        <w:rPr>
          <w:rFonts w:ascii="仿宋" w:eastAsia="仿宋" w:hAnsi="仿宋" w:hint="eastAsia"/>
          <w:sz w:val="30"/>
          <w:szCs w:val="30"/>
        </w:rPr>
        <w:t>竞买人报价有下列情形之一的，为无效报价：</w:t>
      </w:r>
    </w:p>
    <w:p w:rsidR="001E6346" w:rsidRDefault="001E6346" w:rsidP="001E6346">
      <w:pPr>
        <w:spacing w:line="220" w:lineRule="atLeast"/>
        <w:ind w:firstLineChars="200" w:firstLine="600"/>
        <w:rPr>
          <w:rFonts w:ascii="仿宋" w:eastAsia="仿宋" w:hAnsi="仿宋"/>
          <w:sz w:val="30"/>
          <w:szCs w:val="30"/>
        </w:rPr>
      </w:pPr>
      <w:r w:rsidRPr="005E35D1">
        <w:rPr>
          <w:rFonts w:ascii="仿宋" w:eastAsia="仿宋" w:hAnsi="仿宋" w:hint="eastAsia"/>
          <w:sz w:val="30"/>
          <w:szCs w:val="30"/>
        </w:rPr>
        <w:t>①</w:t>
      </w:r>
      <w:r w:rsidR="007E1DD5" w:rsidRPr="001E6346">
        <w:rPr>
          <w:rFonts w:ascii="仿宋" w:eastAsia="仿宋" w:hAnsi="仿宋" w:hint="eastAsia"/>
          <w:sz w:val="30"/>
          <w:szCs w:val="30"/>
        </w:rPr>
        <w:t>《国有建设用地使用权挂牌竞买报价单》</w:t>
      </w:r>
      <w:r w:rsidRPr="001E6346">
        <w:rPr>
          <w:rFonts w:ascii="仿宋" w:eastAsia="仿宋" w:hAnsi="仿宋" w:hint="eastAsia"/>
          <w:sz w:val="30"/>
          <w:szCs w:val="30"/>
        </w:rPr>
        <w:t>未在挂牌期限内收到的；</w:t>
      </w:r>
    </w:p>
    <w:p w:rsidR="001E6346" w:rsidRPr="001E6346" w:rsidRDefault="001E6346" w:rsidP="001E6346">
      <w:pPr>
        <w:spacing w:line="220" w:lineRule="atLeast"/>
        <w:ind w:firstLineChars="200" w:firstLine="600"/>
        <w:rPr>
          <w:rFonts w:ascii="仿宋" w:eastAsia="仿宋" w:hAnsi="仿宋"/>
          <w:sz w:val="30"/>
          <w:szCs w:val="30"/>
        </w:rPr>
      </w:pPr>
      <w:r w:rsidRPr="001E6346">
        <w:rPr>
          <w:rFonts w:ascii="仿宋" w:eastAsia="仿宋" w:hAnsi="仿宋" w:hint="eastAsia"/>
          <w:sz w:val="30"/>
          <w:szCs w:val="30"/>
        </w:rPr>
        <w:t>②不按规定填写</w:t>
      </w:r>
      <w:r w:rsidR="007E1DD5" w:rsidRPr="001E6346">
        <w:rPr>
          <w:rFonts w:ascii="仿宋" w:eastAsia="仿宋" w:hAnsi="仿宋" w:hint="eastAsia"/>
          <w:sz w:val="30"/>
          <w:szCs w:val="30"/>
        </w:rPr>
        <w:t>《国有建设用地使用权挂牌竞买报价单》</w:t>
      </w:r>
      <w:r w:rsidRPr="001E6346">
        <w:rPr>
          <w:rFonts w:ascii="仿宋" w:eastAsia="仿宋" w:hAnsi="仿宋" w:hint="eastAsia"/>
          <w:sz w:val="30"/>
          <w:szCs w:val="30"/>
        </w:rPr>
        <w:t>的；</w:t>
      </w:r>
    </w:p>
    <w:p w:rsidR="001E6346" w:rsidRPr="001E6346" w:rsidRDefault="001E6346" w:rsidP="001E6346">
      <w:pPr>
        <w:spacing w:line="220" w:lineRule="atLeast"/>
        <w:ind w:firstLineChars="200" w:firstLine="600"/>
        <w:rPr>
          <w:rFonts w:ascii="仿宋" w:eastAsia="仿宋" w:hAnsi="仿宋"/>
          <w:sz w:val="30"/>
          <w:szCs w:val="30"/>
        </w:rPr>
      </w:pPr>
      <w:r w:rsidRPr="001E6346">
        <w:rPr>
          <w:rFonts w:ascii="仿宋" w:eastAsia="仿宋" w:hAnsi="仿宋" w:hint="eastAsia"/>
          <w:sz w:val="30"/>
          <w:szCs w:val="30"/>
        </w:rPr>
        <w:t>③</w:t>
      </w:r>
      <w:r w:rsidR="007E1DD5" w:rsidRPr="001E6346">
        <w:rPr>
          <w:rFonts w:ascii="仿宋" w:eastAsia="仿宋" w:hAnsi="仿宋" w:hint="eastAsia"/>
          <w:sz w:val="30"/>
          <w:szCs w:val="30"/>
        </w:rPr>
        <w:t>《国有建设用地使用权挂牌竞买报价单》</w:t>
      </w:r>
      <w:r w:rsidRPr="001E6346">
        <w:rPr>
          <w:rFonts w:ascii="仿宋" w:eastAsia="仿宋" w:hAnsi="仿宋" w:hint="eastAsia"/>
          <w:sz w:val="30"/>
          <w:szCs w:val="30"/>
        </w:rPr>
        <w:t>填写人与竞买申请文件不符的；</w:t>
      </w:r>
    </w:p>
    <w:p w:rsidR="001E6346" w:rsidRPr="001E6346" w:rsidRDefault="001E6346" w:rsidP="001E6346">
      <w:pPr>
        <w:spacing w:line="220" w:lineRule="atLeast"/>
        <w:ind w:firstLineChars="200" w:firstLine="600"/>
        <w:rPr>
          <w:rFonts w:ascii="仿宋" w:eastAsia="仿宋" w:hAnsi="仿宋"/>
          <w:sz w:val="30"/>
          <w:szCs w:val="30"/>
        </w:rPr>
      </w:pPr>
      <w:r w:rsidRPr="001E6346">
        <w:rPr>
          <w:rFonts w:ascii="仿宋" w:eastAsia="仿宋" w:hAnsi="仿宋" w:hint="eastAsia"/>
          <w:sz w:val="30"/>
          <w:szCs w:val="30"/>
        </w:rPr>
        <w:t>④报价不符合报价规则的；</w:t>
      </w:r>
    </w:p>
    <w:p w:rsidR="001E6346" w:rsidRDefault="001E6346" w:rsidP="001E6346">
      <w:pPr>
        <w:spacing w:line="220" w:lineRule="atLeast"/>
        <w:ind w:firstLineChars="200" w:firstLine="600"/>
        <w:rPr>
          <w:rFonts w:ascii="仿宋" w:eastAsia="仿宋" w:hAnsi="仿宋"/>
          <w:sz w:val="30"/>
          <w:szCs w:val="30"/>
        </w:rPr>
      </w:pPr>
      <w:r w:rsidRPr="001E6346">
        <w:rPr>
          <w:rFonts w:ascii="仿宋" w:eastAsia="仿宋" w:hAnsi="仿宋" w:hint="eastAsia"/>
          <w:sz w:val="30"/>
          <w:szCs w:val="30"/>
        </w:rPr>
        <w:lastRenderedPageBreak/>
        <w:t>⑤</w:t>
      </w:r>
      <w:r w:rsidR="005C2B26">
        <w:rPr>
          <w:rFonts w:ascii="仿宋" w:eastAsia="仿宋" w:hAnsi="仿宋" w:hint="eastAsia"/>
          <w:sz w:val="30"/>
          <w:szCs w:val="30"/>
        </w:rPr>
        <w:t>报价不符合出让</w:t>
      </w:r>
      <w:r w:rsidR="00F43BCF">
        <w:rPr>
          <w:rFonts w:ascii="仿宋" w:eastAsia="仿宋" w:hAnsi="仿宋" w:hint="eastAsia"/>
          <w:sz w:val="30"/>
          <w:szCs w:val="30"/>
        </w:rPr>
        <w:t>文件规定的其他情形。</w:t>
      </w:r>
    </w:p>
    <w:p w:rsidR="002D53B6" w:rsidRDefault="001E6346" w:rsidP="001E6346">
      <w:pPr>
        <w:spacing w:line="220" w:lineRule="atLeast"/>
        <w:ind w:firstLineChars="200" w:firstLine="600"/>
        <w:rPr>
          <w:rFonts w:ascii="仿宋" w:eastAsia="仿宋" w:hAnsi="仿宋"/>
          <w:sz w:val="30"/>
          <w:szCs w:val="30"/>
        </w:rPr>
      </w:pPr>
      <w:r>
        <w:rPr>
          <w:rFonts w:ascii="仿宋" w:eastAsia="仿宋" w:hAnsi="仿宋" w:hint="eastAsia"/>
          <w:sz w:val="30"/>
          <w:szCs w:val="30"/>
        </w:rPr>
        <w:t>（</w:t>
      </w:r>
      <w:r w:rsidR="00BF312E">
        <w:rPr>
          <w:rFonts w:ascii="仿宋" w:eastAsia="仿宋" w:hAnsi="仿宋" w:hint="eastAsia"/>
          <w:sz w:val="30"/>
          <w:szCs w:val="30"/>
        </w:rPr>
        <w:t>7</w:t>
      </w:r>
      <w:r w:rsidRPr="001E6346">
        <w:rPr>
          <w:rFonts w:ascii="仿宋" w:eastAsia="仿宋" w:hAnsi="仿宋" w:hint="eastAsia"/>
          <w:sz w:val="30"/>
          <w:szCs w:val="30"/>
        </w:rPr>
        <w:t>）有两个或两个以上竞买人报价相同的，确认先提交</w:t>
      </w:r>
      <w:r w:rsidR="007E1DD5" w:rsidRPr="001E6346">
        <w:rPr>
          <w:rFonts w:ascii="仿宋" w:eastAsia="仿宋" w:hAnsi="仿宋" w:hint="eastAsia"/>
          <w:sz w:val="30"/>
          <w:szCs w:val="30"/>
        </w:rPr>
        <w:t>《国有建设用地使用权挂牌竞买报价单》</w:t>
      </w:r>
      <w:r w:rsidRPr="001E6346">
        <w:rPr>
          <w:rFonts w:ascii="仿宋" w:eastAsia="仿宋" w:hAnsi="仿宋" w:hint="eastAsia"/>
          <w:sz w:val="30"/>
          <w:szCs w:val="30"/>
        </w:rPr>
        <w:t>者为该挂牌价格的出价人。</w:t>
      </w:r>
    </w:p>
    <w:p w:rsidR="0008571D" w:rsidRPr="00CF1242" w:rsidRDefault="0008571D" w:rsidP="0008571D">
      <w:pPr>
        <w:spacing w:line="220" w:lineRule="atLeast"/>
        <w:ind w:firstLineChars="200" w:firstLine="600"/>
        <w:rPr>
          <w:rFonts w:ascii="黑体" w:eastAsia="黑体" w:hAnsi="黑体"/>
          <w:sz w:val="30"/>
          <w:szCs w:val="30"/>
        </w:rPr>
      </w:pPr>
      <w:r>
        <w:rPr>
          <w:rFonts w:ascii="黑体" w:eastAsia="黑体" w:hAnsi="黑体" w:hint="eastAsia"/>
          <w:sz w:val="30"/>
          <w:szCs w:val="30"/>
        </w:rPr>
        <w:t>11</w:t>
      </w:r>
      <w:r w:rsidRPr="00CF1242">
        <w:rPr>
          <w:rFonts w:ascii="黑体" w:eastAsia="黑体" w:hAnsi="黑体" w:hint="eastAsia"/>
          <w:sz w:val="30"/>
          <w:szCs w:val="30"/>
        </w:rPr>
        <w:t>.</w:t>
      </w:r>
      <w:r>
        <w:rPr>
          <w:rFonts w:ascii="黑体" w:eastAsia="黑体" w:hAnsi="黑体" w:hint="eastAsia"/>
          <w:sz w:val="30"/>
          <w:szCs w:val="30"/>
        </w:rPr>
        <w:t>价款和费用</w:t>
      </w:r>
    </w:p>
    <w:p w:rsidR="0008571D" w:rsidRPr="008216CB" w:rsidRDefault="0008571D" w:rsidP="0008571D">
      <w:pPr>
        <w:spacing w:line="220" w:lineRule="atLeast"/>
        <w:ind w:firstLineChars="200" w:firstLine="600"/>
        <w:rPr>
          <w:rFonts w:ascii="仿宋" w:eastAsia="仿宋" w:hAnsi="仿宋"/>
          <w:sz w:val="30"/>
          <w:szCs w:val="30"/>
        </w:rPr>
      </w:pPr>
      <w:r>
        <w:rPr>
          <w:rFonts w:ascii="仿宋" w:eastAsia="仿宋" w:hAnsi="仿宋" w:hint="eastAsia"/>
          <w:sz w:val="30"/>
          <w:szCs w:val="30"/>
        </w:rPr>
        <w:t>11.1</w:t>
      </w:r>
      <w:r w:rsidRPr="008216CB">
        <w:rPr>
          <w:rFonts w:ascii="仿宋" w:eastAsia="仿宋" w:hAnsi="仿宋" w:hint="eastAsia"/>
          <w:sz w:val="30"/>
          <w:szCs w:val="30"/>
        </w:rPr>
        <w:t>缴纳</w:t>
      </w:r>
      <w:r>
        <w:rPr>
          <w:rFonts w:ascii="仿宋" w:eastAsia="仿宋" w:hAnsi="仿宋" w:hint="eastAsia"/>
          <w:sz w:val="30"/>
          <w:szCs w:val="30"/>
        </w:rPr>
        <w:t>土地出让</w:t>
      </w:r>
      <w:r w:rsidRPr="008216CB">
        <w:rPr>
          <w:rFonts w:ascii="仿宋" w:eastAsia="仿宋" w:hAnsi="仿宋" w:hint="eastAsia"/>
          <w:sz w:val="30"/>
          <w:szCs w:val="30"/>
        </w:rPr>
        <w:t>价款</w:t>
      </w:r>
    </w:p>
    <w:p w:rsidR="0008571D" w:rsidRDefault="0008571D" w:rsidP="0008571D">
      <w:pPr>
        <w:spacing w:line="220" w:lineRule="atLeast"/>
        <w:ind w:firstLineChars="200" w:firstLine="600"/>
        <w:rPr>
          <w:rFonts w:ascii="仿宋" w:eastAsia="仿宋" w:hAnsi="仿宋"/>
          <w:sz w:val="30"/>
          <w:szCs w:val="30"/>
        </w:rPr>
      </w:pPr>
      <w:r w:rsidRPr="008216CB">
        <w:rPr>
          <w:rFonts w:ascii="仿宋" w:eastAsia="仿宋" w:hAnsi="仿宋" w:hint="eastAsia"/>
          <w:sz w:val="30"/>
          <w:szCs w:val="30"/>
        </w:rPr>
        <w:t>竞得人应按规定缴纳</w:t>
      </w:r>
      <w:r>
        <w:rPr>
          <w:rFonts w:ascii="仿宋" w:eastAsia="仿宋" w:hAnsi="仿宋" w:hint="eastAsia"/>
          <w:sz w:val="30"/>
          <w:szCs w:val="30"/>
        </w:rPr>
        <w:t>土地出让</w:t>
      </w:r>
      <w:r w:rsidRPr="008216CB">
        <w:rPr>
          <w:rFonts w:ascii="仿宋" w:eastAsia="仿宋" w:hAnsi="仿宋" w:hint="eastAsia"/>
          <w:sz w:val="30"/>
          <w:szCs w:val="30"/>
        </w:rPr>
        <w:t>价款</w:t>
      </w:r>
      <w:r w:rsidR="00AC7FEA">
        <w:rPr>
          <w:rFonts w:ascii="仿宋" w:eastAsia="仿宋" w:hAnsi="仿宋" w:hint="eastAsia"/>
          <w:sz w:val="30"/>
          <w:szCs w:val="30"/>
        </w:rPr>
        <w:t>：</w:t>
      </w:r>
      <w:r w:rsidR="00846898">
        <w:rPr>
          <w:rFonts w:ascii="仿宋" w:eastAsia="仿宋" w:hAnsi="仿宋" w:hint="eastAsia"/>
          <w:sz w:val="30"/>
          <w:szCs w:val="30"/>
          <w:u w:val="single"/>
        </w:rPr>
        <w:t>在本成交确认书签订之日起</w:t>
      </w:r>
      <w:r w:rsidR="00181599" w:rsidRPr="004D7782">
        <w:rPr>
          <w:rFonts w:ascii="仿宋" w:eastAsia="仿宋" w:hAnsi="仿宋" w:hint="eastAsia"/>
          <w:sz w:val="30"/>
          <w:szCs w:val="30"/>
          <w:u w:val="single"/>
        </w:rPr>
        <w:t>十个工作日内与</w:t>
      </w:r>
      <w:r w:rsidR="000A73B2">
        <w:rPr>
          <w:rFonts w:ascii="仿宋" w:eastAsia="仿宋" w:hAnsi="仿宋" w:hint="eastAsia"/>
          <w:sz w:val="30"/>
          <w:szCs w:val="30"/>
          <w:u w:val="single"/>
        </w:rPr>
        <w:t>桃源县自然资源局</w:t>
      </w:r>
      <w:r w:rsidR="00181599" w:rsidRPr="004D7782">
        <w:rPr>
          <w:rFonts w:ascii="仿宋" w:eastAsia="仿宋" w:hAnsi="仿宋" w:hint="eastAsia"/>
          <w:sz w:val="30"/>
          <w:szCs w:val="30"/>
          <w:u w:val="single"/>
        </w:rPr>
        <w:t>签订《国有建设用地使用权出让合同》，</w:t>
      </w:r>
      <w:r w:rsidR="00846898">
        <w:rPr>
          <w:rFonts w:ascii="仿宋" w:eastAsia="仿宋" w:hAnsi="仿宋" w:hint="eastAsia"/>
          <w:sz w:val="30"/>
          <w:szCs w:val="30"/>
          <w:u w:val="single"/>
        </w:rPr>
        <w:t>成交</w:t>
      </w:r>
      <w:r w:rsidR="00181599" w:rsidRPr="004D7782">
        <w:rPr>
          <w:rFonts w:ascii="仿宋" w:eastAsia="仿宋" w:hAnsi="仿宋" w:hint="eastAsia"/>
          <w:sz w:val="30"/>
          <w:szCs w:val="30"/>
          <w:u w:val="single"/>
        </w:rPr>
        <w:t>后</w:t>
      </w:r>
      <w:r w:rsidR="004D1567">
        <w:rPr>
          <w:rFonts w:ascii="仿宋" w:eastAsia="仿宋" w:hAnsi="仿宋" w:hint="eastAsia"/>
          <w:sz w:val="30"/>
          <w:szCs w:val="30"/>
          <w:u w:val="single"/>
        </w:rPr>
        <w:t>30日</w:t>
      </w:r>
      <w:r w:rsidR="00181599" w:rsidRPr="004D7782">
        <w:rPr>
          <w:rFonts w:ascii="仿宋" w:eastAsia="仿宋" w:hAnsi="仿宋" w:hint="eastAsia"/>
          <w:sz w:val="30"/>
          <w:szCs w:val="30"/>
          <w:u w:val="single"/>
        </w:rPr>
        <w:t>内必须缴纳出让价款</w:t>
      </w:r>
      <w:r w:rsidR="00936ECE">
        <w:rPr>
          <w:rFonts w:ascii="仿宋" w:eastAsia="仿宋" w:hAnsi="仿宋" w:hint="eastAsia"/>
          <w:sz w:val="30"/>
          <w:szCs w:val="30"/>
          <w:u w:val="single"/>
        </w:rPr>
        <w:t>5</w:t>
      </w:r>
      <w:r w:rsidR="00181599" w:rsidRPr="004D7782">
        <w:rPr>
          <w:rFonts w:ascii="仿宋" w:eastAsia="仿宋" w:hAnsi="仿宋" w:hint="eastAsia"/>
          <w:sz w:val="30"/>
          <w:szCs w:val="30"/>
          <w:u w:val="single"/>
        </w:rPr>
        <w:t>0%的首付款 ，</w:t>
      </w:r>
      <w:r w:rsidR="003506D3">
        <w:rPr>
          <w:rFonts w:ascii="仿宋" w:eastAsia="仿宋" w:hAnsi="仿宋" w:hint="eastAsia"/>
          <w:sz w:val="30"/>
          <w:szCs w:val="30"/>
          <w:u w:val="single"/>
        </w:rPr>
        <w:t>剩余价款于2021年1月31日前付清，60日内将土地交付给竞得人</w:t>
      </w:r>
      <w:r w:rsidRPr="008216CB">
        <w:rPr>
          <w:rFonts w:ascii="仿宋" w:eastAsia="仿宋" w:hAnsi="仿宋" w:hint="eastAsia"/>
          <w:sz w:val="30"/>
          <w:szCs w:val="30"/>
        </w:rPr>
        <w:t>。竞得人交纳的竞买保证金自动转作受让地块</w:t>
      </w:r>
      <w:r>
        <w:rPr>
          <w:rFonts w:ascii="仿宋" w:eastAsia="仿宋" w:hAnsi="仿宋" w:hint="eastAsia"/>
          <w:sz w:val="30"/>
          <w:szCs w:val="30"/>
        </w:rPr>
        <w:t>的定金。竞得人交纳的土地预付款</w:t>
      </w:r>
      <w:r w:rsidRPr="008216CB">
        <w:rPr>
          <w:rFonts w:ascii="仿宋" w:eastAsia="仿宋" w:hAnsi="仿宋" w:hint="eastAsia"/>
          <w:sz w:val="30"/>
          <w:szCs w:val="30"/>
        </w:rPr>
        <w:t>相应抵付</w:t>
      </w:r>
      <w:r>
        <w:rPr>
          <w:rFonts w:ascii="仿宋" w:eastAsia="仿宋" w:hAnsi="仿宋" w:hint="eastAsia"/>
          <w:sz w:val="30"/>
          <w:szCs w:val="30"/>
        </w:rPr>
        <w:t>出让价款。出让契税、印花税、土地登记发证费、交易服务费等</w:t>
      </w:r>
      <w:r w:rsidR="005C2B26">
        <w:rPr>
          <w:rFonts w:ascii="仿宋" w:eastAsia="仿宋" w:hAnsi="仿宋" w:hint="eastAsia"/>
          <w:sz w:val="30"/>
          <w:szCs w:val="30"/>
        </w:rPr>
        <w:t>税费</w:t>
      </w:r>
      <w:r>
        <w:rPr>
          <w:rFonts w:ascii="仿宋" w:eastAsia="仿宋" w:hAnsi="仿宋" w:hint="eastAsia"/>
          <w:sz w:val="30"/>
          <w:szCs w:val="30"/>
        </w:rPr>
        <w:t>不包含在出让</w:t>
      </w:r>
      <w:r w:rsidRPr="008216CB">
        <w:rPr>
          <w:rFonts w:ascii="仿宋" w:eastAsia="仿宋" w:hAnsi="仿宋" w:hint="eastAsia"/>
          <w:sz w:val="30"/>
          <w:szCs w:val="30"/>
        </w:rPr>
        <w:t>价款内，由竞得人另行支付。</w:t>
      </w:r>
    </w:p>
    <w:p w:rsidR="0008571D" w:rsidRPr="008216CB" w:rsidRDefault="0008571D" w:rsidP="0008571D">
      <w:pPr>
        <w:spacing w:line="220" w:lineRule="atLeast"/>
        <w:ind w:firstLineChars="200" w:firstLine="600"/>
        <w:rPr>
          <w:rFonts w:ascii="仿宋" w:eastAsia="仿宋" w:hAnsi="仿宋"/>
          <w:sz w:val="30"/>
          <w:szCs w:val="30"/>
        </w:rPr>
      </w:pPr>
      <w:r w:rsidRPr="001A033F">
        <w:rPr>
          <w:rFonts w:ascii="仿宋" w:eastAsia="仿宋" w:hAnsi="仿宋" w:hint="eastAsia"/>
          <w:sz w:val="30"/>
          <w:szCs w:val="30"/>
        </w:rPr>
        <w:t>竞得人不按出让合同约定缴纳出让价款的，自滞纳之日起，每日按迟延支付款额的1</w:t>
      </w:r>
      <w:r w:rsidR="005C2B26">
        <w:rPr>
          <w:rFonts w:ascii="仿宋" w:eastAsia="仿宋" w:hAnsi="仿宋" w:hint="eastAsia"/>
          <w:sz w:val="30"/>
          <w:szCs w:val="30"/>
        </w:rPr>
        <w:t>‰支付</w:t>
      </w:r>
      <w:r w:rsidRPr="001A033F">
        <w:rPr>
          <w:rFonts w:ascii="仿宋" w:eastAsia="仿宋" w:hAnsi="仿宋" w:hint="eastAsia"/>
          <w:sz w:val="30"/>
          <w:szCs w:val="30"/>
        </w:rPr>
        <w:t>违约金</w:t>
      </w:r>
      <w:r w:rsidR="005C2B26">
        <w:rPr>
          <w:rFonts w:ascii="仿宋" w:eastAsia="仿宋" w:hAnsi="仿宋" w:hint="eastAsia"/>
          <w:sz w:val="30"/>
          <w:szCs w:val="30"/>
        </w:rPr>
        <w:t>给出让人</w:t>
      </w:r>
      <w:r w:rsidRPr="001A033F">
        <w:rPr>
          <w:rFonts w:ascii="仿宋" w:eastAsia="仿宋" w:hAnsi="仿宋" w:hint="eastAsia"/>
          <w:sz w:val="30"/>
          <w:szCs w:val="30"/>
        </w:rPr>
        <w:t>；超过出让合同约定的最后付款日期60日的，出让人有权解除出让合同，定金不予退还，并依据出让合同的约定追究受让人的违约责任。</w:t>
      </w:r>
    </w:p>
    <w:p w:rsidR="0008571D" w:rsidRPr="008216CB" w:rsidRDefault="0008571D" w:rsidP="0008571D">
      <w:pPr>
        <w:spacing w:line="220" w:lineRule="atLeast"/>
        <w:ind w:firstLineChars="200" w:firstLine="600"/>
        <w:rPr>
          <w:rFonts w:ascii="仿宋" w:eastAsia="仿宋" w:hAnsi="仿宋"/>
          <w:sz w:val="30"/>
          <w:szCs w:val="30"/>
        </w:rPr>
      </w:pPr>
      <w:r>
        <w:rPr>
          <w:rFonts w:ascii="仿宋" w:eastAsia="仿宋" w:hAnsi="仿宋" w:hint="eastAsia"/>
          <w:sz w:val="30"/>
          <w:szCs w:val="30"/>
        </w:rPr>
        <w:t>11.2</w:t>
      </w:r>
      <w:r w:rsidRPr="008216CB">
        <w:rPr>
          <w:rFonts w:ascii="仿宋" w:eastAsia="仿宋" w:hAnsi="仿宋" w:hint="eastAsia"/>
          <w:sz w:val="30"/>
          <w:szCs w:val="30"/>
        </w:rPr>
        <w:t>缴纳交易服务费</w:t>
      </w:r>
    </w:p>
    <w:p w:rsidR="0008571D" w:rsidRPr="008216CB" w:rsidRDefault="00804A55" w:rsidP="0008571D">
      <w:pPr>
        <w:spacing w:line="220" w:lineRule="atLeast"/>
        <w:ind w:firstLineChars="200" w:firstLine="600"/>
        <w:rPr>
          <w:rFonts w:ascii="仿宋" w:eastAsia="仿宋" w:hAnsi="仿宋"/>
          <w:sz w:val="30"/>
          <w:szCs w:val="30"/>
        </w:rPr>
      </w:pPr>
      <w:r>
        <w:rPr>
          <w:rFonts w:ascii="仿宋" w:eastAsia="仿宋" w:hAnsi="仿宋" w:hint="eastAsia"/>
          <w:sz w:val="30"/>
          <w:szCs w:val="30"/>
        </w:rPr>
        <w:t>根据</w:t>
      </w:r>
      <w:r w:rsidR="0008571D" w:rsidRPr="008216CB">
        <w:rPr>
          <w:rFonts w:ascii="仿宋" w:eastAsia="仿宋" w:hAnsi="仿宋" w:hint="eastAsia"/>
          <w:sz w:val="30"/>
          <w:szCs w:val="30"/>
        </w:rPr>
        <w:t>湘发改价费〔2019〕</w:t>
      </w:r>
      <w:r w:rsidR="0008571D">
        <w:rPr>
          <w:rFonts w:ascii="仿宋" w:eastAsia="仿宋" w:hAnsi="仿宋" w:hint="eastAsia"/>
          <w:sz w:val="30"/>
          <w:szCs w:val="30"/>
        </w:rPr>
        <w:t>366号等文件规定，</w:t>
      </w:r>
      <w:r>
        <w:rPr>
          <w:rFonts w:ascii="仿宋" w:eastAsia="仿宋" w:hAnsi="仿宋" w:hint="eastAsia"/>
          <w:sz w:val="30"/>
          <w:szCs w:val="30"/>
        </w:rPr>
        <w:t>由竞得人</w:t>
      </w:r>
      <w:r w:rsidR="0008571D">
        <w:rPr>
          <w:rFonts w:ascii="仿宋" w:eastAsia="仿宋" w:hAnsi="仿宋" w:hint="eastAsia"/>
          <w:sz w:val="30"/>
          <w:szCs w:val="30"/>
        </w:rPr>
        <w:t>向挂牌人缴纳</w:t>
      </w:r>
      <w:r>
        <w:rPr>
          <w:rFonts w:ascii="仿宋" w:eastAsia="仿宋" w:hAnsi="仿宋" w:hint="eastAsia"/>
          <w:sz w:val="30"/>
          <w:szCs w:val="30"/>
        </w:rPr>
        <w:t>全部</w:t>
      </w:r>
      <w:r w:rsidR="0008571D">
        <w:rPr>
          <w:rFonts w:ascii="仿宋" w:eastAsia="仿宋" w:hAnsi="仿宋" w:hint="eastAsia"/>
          <w:sz w:val="30"/>
          <w:szCs w:val="30"/>
        </w:rPr>
        <w:t>交易服务费；如果</w:t>
      </w:r>
      <w:r w:rsidR="0008571D" w:rsidRPr="008216CB">
        <w:rPr>
          <w:rFonts w:ascii="仿宋" w:eastAsia="仿宋" w:hAnsi="仿宋" w:hint="eastAsia"/>
          <w:sz w:val="30"/>
          <w:szCs w:val="30"/>
        </w:rPr>
        <w:t>省发改部门颁发新的</w:t>
      </w:r>
      <w:r w:rsidR="0008571D">
        <w:rPr>
          <w:rFonts w:ascii="仿宋" w:eastAsia="仿宋" w:hAnsi="仿宋" w:hint="eastAsia"/>
          <w:sz w:val="30"/>
          <w:szCs w:val="30"/>
        </w:rPr>
        <w:t>交易服务费</w:t>
      </w:r>
      <w:r w:rsidR="0008571D" w:rsidRPr="008216CB">
        <w:rPr>
          <w:rFonts w:ascii="仿宋" w:eastAsia="仿宋" w:hAnsi="仿宋" w:hint="eastAsia"/>
          <w:sz w:val="30"/>
          <w:szCs w:val="30"/>
        </w:rPr>
        <w:t>收费标准</w:t>
      </w:r>
      <w:r w:rsidR="0008571D">
        <w:rPr>
          <w:rFonts w:ascii="仿宋" w:eastAsia="仿宋" w:hAnsi="仿宋" w:hint="eastAsia"/>
          <w:sz w:val="30"/>
          <w:szCs w:val="30"/>
        </w:rPr>
        <w:t>，则按新标准执行。竞得人交纳的</w:t>
      </w:r>
      <w:r w:rsidR="0008571D" w:rsidRPr="008216CB">
        <w:rPr>
          <w:rFonts w:ascii="仿宋" w:eastAsia="仿宋" w:hAnsi="仿宋" w:hint="eastAsia"/>
          <w:sz w:val="30"/>
          <w:szCs w:val="30"/>
        </w:rPr>
        <w:t>交易服务费预付款相应抵付</w:t>
      </w:r>
      <w:r w:rsidR="0008571D">
        <w:rPr>
          <w:rFonts w:ascii="仿宋" w:eastAsia="仿宋" w:hAnsi="仿宋" w:hint="eastAsia"/>
          <w:sz w:val="30"/>
          <w:szCs w:val="30"/>
        </w:rPr>
        <w:t>，不足部分由竞得人在签订《国有建设用地使用权挂牌出让成交确认书》之日起三</w:t>
      </w:r>
      <w:r w:rsidR="0008571D" w:rsidRPr="008216CB">
        <w:rPr>
          <w:rFonts w:ascii="仿宋" w:eastAsia="仿宋" w:hAnsi="仿宋" w:hint="eastAsia"/>
          <w:sz w:val="30"/>
          <w:szCs w:val="30"/>
        </w:rPr>
        <w:t>个工作日内</w:t>
      </w:r>
      <w:r w:rsidR="0008571D">
        <w:rPr>
          <w:rFonts w:ascii="仿宋" w:eastAsia="仿宋" w:hAnsi="仿宋" w:hint="eastAsia"/>
          <w:sz w:val="30"/>
          <w:szCs w:val="30"/>
        </w:rPr>
        <w:t>缴清</w:t>
      </w:r>
      <w:r w:rsidR="0008571D" w:rsidRPr="008216CB">
        <w:rPr>
          <w:rFonts w:ascii="仿宋" w:eastAsia="仿宋" w:hAnsi="仿宋" w:hint="eastAsia"/>
          <w:sz w:val="30"/>
          <w:szCs w:val="30"/>
        </w:rPr>
        <w:t>。</w:t>
      </w:r>
    </w:p>
    <w:p w:rsidR="0008571D" w:rsidRPr="008216CB" w:rsidRDefault="0008571D" w:rsidP="0008571D">
      <w:pPr>
        <w:spacing w:line="220" w:lineRule="atLeast"/>
        <w:ind w:firstLineChars="200" w:firstLine="600"/>
        <w:rPr>
          <w:rFonts w:ascii="仿宋" w:eastAsia="仿宋" w:hAnsi="仿宋"/>
          <w:sz w:val="30"/>
          <w:szCs w:val="30"/>
        </w:rPr>
      </w:pPr>
      <w:r>
        <w:rPr>
          <w:rFonts w:ascii="仿宋" w:eastAsia="仿宋" w:hAnsi="仿宋" w:hint="eastAsia"/>
          <w:sz w:val="30"/>
          <w:szCs w:val="30"/>
        </w:rPr>
        <w:t>11.3</w:t>
      </w:r>
      <w:r w:rsidRPr="008216CB">
        <w:rPr>
          <w:rFonts w:ascii="仿宋" w:eastAsia="仿宋" w:hAnsi="仿宋" w:hint="eastAsia"/>
          <w:sz w:val="30"/>
          <w:szCs w:val="30"/>
        </w:rPr>
        <w:t>退还</w:t>
      </w:r>
      <w:r>
        <w:rPr>
          <w:rFonts w:ascii="仿宋" w:eastAsia="仿宋" w:hAnsi="仿宋" w:hint="eastAsia"/>
          <w:sz w:val="30"/>
          <w:szCs w:val="30"/>
        </w:rPr>
        <w:t>非竞得人的竞买预交款项</w:t>
      </w:r>
    </w:p>
    <w:p w:rsidR="0008571D" w:rsidRDefault="0008571D" w:rsidP="0008571D">
      <w:pPr>
        <w:spacing w:line="220" w:lineRule="atLeast"/>
        <w:ind w:firstLineChars="200" w:firstLine="600"/>
        <w:rPr>
          <w:rFonts w:ascii="仿宋" w:eastAsia="仿宋" w:hAnsi="仿宋"/>
          <w:sz w:val="30"/>
          <w:szCs w:val="30"/>
        </w:rPr>
      </w:pPr>
      <w:r>
        <w:rPr>
          <w:rFonts w:ascii="仿宋" w:eastAsia="仿宋" w:hAnsi="仿宋" w:hint="eastAsia"/>
          <w:sz w:val="30"/>
          <w:szCs w:val="30"/>
        </w:rPr>
        <w:t>除</w:t>
      </w:r>
      <w:r w:rsidR="00804A55">
        <w:rPr>
          <w:rFonts w:ascii="仿宋" w:eastAsia="仿宋" w:hAnsi="仿宋" w:hint="eastAsia"/>
          <w:sz w:val="30"/>
          <w:szCs w:val="30"/>
        </w:rPr>
        <w:t>本</w:t>
      </w:r>
      <w:r>
        <w:rPr>
          <w:rFonts w:ascii="仿宋" w:eastAsia="仿宋" w:hAnsi="仿宋" w:hint="eastAsia"/>
          <w:sz w:val="30"/>
          <w:szCs w:val="30"/>
        </w:rPr>
        <w:t>须知第</w:t>
      </w:r>
      <w:r w:rsidR="00097324">
        <w:rPr>
          <w:rFonts w:ascii="仿宋" w:eastAsia="仿宋" w:hAnsi="仿宋" w:hint="eastAsia"/>
          <w:sz w:val="30"/>
          <w:szCs w:val="30"/>
        </w:rPr>
        <w:t>12</w:t>
      </w:r>
      <w:r>
        <w:rPr>
          <w:rFonts w:ascii="仿宋" w:eastAsia="仿宋" w:hAnsi="仿宋" w:hint="eastAsia"/>
          <w:sz w:val="30"/>
          <w:szCs w:val="30"/>
        </w:rPr>
        <w:t>.4款规定的情况外，非竞得人交纳的竞买预交款项，</w:t>
      </w:r>
      <w:r w:rsidR="00804A55">
        <w:rPr>
          <w:rFonts w:ascii="仿宋" w:eastAsia="仿宋" w:hAnsi="仿宋" w:hint="eastAsia"/>
          <w:sz w:val="30"/>
          <w:szCs w:val="30"/>
        </w:rPr>
        <w:t>以及本须知第7.1款第（4）项规定的非竞买人代交的竞买预交款项，均</w:t>
      </w:r>
      <w:r>
        <w:rPr>
          <w:rFonts w:ascii="仿宋" w:eastAsia="仿宋" w:hAnsi="仿宋" w:hint="eastAsia"/>
          <w:sz w:val="30"/>
          <w:szCs w:val="30"/>
        </w:rPr>
        <w:t>在</w:t>
      </w:r>
      <w:r w:rsidR="00925302">
        <w:rPr>
          <w:rFonts w:ascii="仿宋" w:eastAsia="仿宋" w:hAnsi="仿宋" w:hint="eastAsia"/>
          <w:sz w:val="30"/>
          <w:szCs w:val="30"/>
        </w:rPr>
        <w:t>现场</w:t>
      </w:r>
      <w:r w:rsidRPr="008216CB">
        <w:rPr>
          <w:rFonts w:ascii="仿宋" w:eastAsia="仿宋" w:hAnsi="仿宋" w:hint="eastAsia"/>
          <w:sz w:val="30"/>
          <w:szCs w:val="30"/>
        </w:rPr>
        <w:t>挂牌活动结束</w:t>
      </w:r>
      <w:r>
        <w:rPr>
          <w:rFonts w:ascii="仿宋" w:eastAsia="仿宋" w:hAnsi="仿宋" w:hint="eastAsia"/>
          <w:sz w:val="30"/>
          <w:szCs w:val="30"/>
        </w:rPr>
        <w:t>后</w:t>
      </w:r>
      <w:r w:rsidRPr="008216CB">
        <w:rPr>
          <w:rFonts w:ascii="仿宋" w:eastAsia="仿宋" w:hAnsi="仿宋" w:hint="eastAsia"/>
          <w:sz w:val="30"/>
          <w:szCs w:val="30"/>
        </w:rPr>
        <w:t>5个工作日内</w:t>
      </w:r>
      <w:r>
        <w:rPr>
          <w:rFonts w:ascii="仿宋" w:eastAsia="仿宋" w:hAnsi="仿宋" w:hint="eastAsia"/>
          <w:sz w:val="30"/>
          <w:szCs w:val="30"/>
        </w:rPr>
        <w:t>，由挂牌人</w:t>
      </w:r>
      <w:r w:rsidR="00804A55">
        <w:rPr>
          <w:rFonts w:ascii="仿宋" w:eastAsia="仿宋" w:hAnsi="仿宋" w:hint="eastAsia"/>
          <w:sz w:val="30"/>
          <w:szCs w:val="30"/>
        </w:rPr>
        <w:t>原路</w:t>
      </w:r>
      <w:r>
        <w:rPr>
          <w:rFonts w:ascii="仿宋" w:eastAsia="仿宋" w:hAnsi="仿宋" w:hint="eastAsia"/>
          <w:sz w:val="30"/>
          <w:szCs w:val="30"/>
        </w:rPr>
        <w:t>退还给</w:t>
      </w:r>
      <w:r w:rsidR="00804A55">
        <w:rPr>
          <w:rFonts w:ascii="仿宋" w:eastAsia="仿宋" w:hAnsi="仿宋" w:hint="eastAsia"/>
          <w:sz w:val="30"/>
          <w:szCs w:val="30"/>
        </w:rPr>
        <w:t>交款</w:t>
      </w:r>
      <w:r>
        <w:rPr>
          <w:rFonts w:ascii="仿宋" w:eastAsia="仿宋" w:hAnsi="仿宋" w:hint="eastAsia"/>
          <w:sz w:val="30"/>
          <w:szCs w:val="30"/>
        </w:rPr>
        <w:t>人</w:t>
      </w:r>
      <w:r w:rsidRPr="008216CB">
        <w:rPr>
          <w:rFonts w:ascii="仿宋" w:eastAsia="仿宋" w:hAnsi="仿宋" w:hint="eastAsia"/>
          <w:sz w:val="30"/>
          <w:szCs w:val="30"/>
        </w:rPr>
        <w:t>原付款账户</w:t>
      </w:r>
      <w:r>
        <w:rPr>
          <w:rFonts w:ascii="仿宋" w:eastAsia="仿宋" w:hAnsi="仿宋" w:hint="eastAsia"/>
          <w:sz w:val="30"/>
          <w:szCs w:val="30"/>
        </w:rPr>
        <w:t>，不计利息</w:t>
      </w:r>
      <w:r w:rsidRPr="008216CB">
        <w:rPr>
          <w:rFonts w:ascii="仿宋" w:eastAsia="仿宋" w:hAnsi="仿宋" w:hint="eastAsia"/>
          <w:sz w:val="30"/>
          <w:szCs w:val="30"/>
        </w:rPr>
        <w:t>。</w:t>
      </w:r>
    </w:p>
    <w:p w:rsidR="004C46EF" w:rsidRPr="00CF1242" w:rsidRDefault="004C46EF" w:rsidP="004C46EF">
      <w:pPr>
        <w:spacing w:line="220" w:lineRule="atLeast"/>
        <w:ind w:firstLineChars="200" w:firstLine="600"/>
        <w:rPr>
          <w:rFonts w:ascii="黑体" w:eastAsia="黑体" w:hAnsi="黑体"/>
          <w:sz w:val="30"/>
          <w:szCs w:val="30"/>
        </w:rPr>
      </w:pPr>
      <w:r>
        <w:rPr>
          <w:rFonts w:ascii="黑体" w:eastAsia="黑体" w:hAnsi="黑体" w:hint="eastAsia"/>
          <w:sz w:val="30"/>
          <w:szCs w:val="30"/>
        </w:rPr>
        <w:t>12</w:t>
      </w:r>
      <w:r w:rsidRPr="00CF1242">
        <w:rPr>
          <w:rFonts w:ascii="黑体" w:eastAsia="黑体" w:hAnsi="黑体" w:hint="eastAsia"/>
          <w:sz w:val="30"/>
          <w:szCs w:val="30"/>
        </w:rPr>
        <w:t>.其他注意事项</w:t>
      </w:r>
    </w:p>
    <w:p w:rsidR="004C46EF" w:rsidRPr="008216CB" w:rsidRDefault="004C46EF" w:rsidP="004C46EF">
      <w:pPr>
        <w:spacing w:line="220" w:lineRule="atLeast"/>
        <w:ind w:firstLineChars="200" w:firstLine="600"/>
        <w:rPr>
          <w:rFonts w:ascii="仿宋" w:eastAsia="仿宋" w:hAnsi="仿宋"/>
          <w:sz w:val="30"/>
          <w:szCs w:val="30"/>
        </w:rPr>
      </w:pPr>
      <w:r>
        <w:rPr>
          <w:rFonts w:ascii="仿宋" w:eastAsia="仿宋" w:hAnsi="仿宋" w:hint="eastAsia"/>
          <w:sz w:val="30"/>
          <w:szCs w:val="30"/>
        </w:rPr>
        <w:lastRenderedPageBreak/>
        <w:t>12.1《国有建设用地使用权挂牌出让成交确认书》</w:t>
      </w:r>
      <w:r w:rsidRPr="008216CB">
        <w:rPr>
          <w:rFonts w:ascii="仿宋" w:eastAsia="仿宋" w:hAnsi="仿宋" w:hint="eastAsia"/>
          <w:sz w:val="30"/>
          <w:szCs w:val="30"/>
        </w:rPr>
        <w:t>的效力</w:t>
      </w:r>
    </w:p>
    <w:p w:rsidR="004C46EF" w:rsidRDefault="004C46EF" w:rsidP="004C46EF">
      <w:pPr>
        <w:spacing w:line="220" w:lineRule="atLeast"/>
        <w:ind w:firstLineChars="200" w:firstLine="600"/>
        <w:rPr>
          <w:rFonts w:ascii="仿宋" w:eastAsia="仿宋" w:hAnsi="仿宋"/>
          <w:sz w:val="30"/>
          <w:szCs w:val="30"/>
        </w:rPr>
      </w:pPr>
      <w:r>
        <w:rPr>
          <w:rFonts w:ascii="仿宋" w:eastAsia="仿宋" w:hAnsi="仿宋" w:hint="eastAsia"/>
          <w:sz w:val="30"/>
          <w:szCs w:val="30"/>
        </w:rPr>
        <w:t>竞得人拒绝签订《国有建设用地使用权挂牌出让成交确认书》或者</w:t>
      </w:r>
      <w:r w:rsidRPr="008216CB">
        <w:rPr>
          <w:rFonts w:ascii="仿宋" w:eastAsia="仿宋" w:hAnsi="仿宋" w:hint="eastAsia"/>
          <w:sz w:val="30"/>
          <w:szCs w:val="30"/>
        </w:rPr>
        <w:t>《国有建设用地使用权出让合同》</w:t>
      </w:r>
      <w:r>
        <w:rPr>
          <w:rFonts w:ascii="仿宋" w:eastAsia="仿宋" w:hAnsi="仿宋" w:hint="eastAsia"/>
          <w:sz w:val="30"/>
          <w:szCs w:val="30"/>
        </w:rPr>
        <w:t>，不能对抗</w:t>
      </w:r>
      <w:r w:rsidRPr="008216CB">
        <w:rPr>
          <w:rFonts w:ascii="仿宋" w:eastAsia="仿宋" w:hAnsi="仿宋" w:hint="eastAsia"/>
          <w:sz w:val="30"/>
          <w:szCs w:val="30"/>
        </w:rPr>
        <w:t>挂牌成交结果的法律效力。</w:t>
      </w:r>
    </w:p>
    <w:p w:rsidR="004C46EF" w:rsidRPr="008216CB" w:rsidRDefault="004C46EF" w:rsidP="004C46EF">
      <w:pPr>
        <w:spacing w:line="220" w:lineRule="atLeast"/>
        <w:ind w:firstLineChars="200" w:firstLine="600"/>
        <w:rPr>
          <w:rFonts w:ascii="仿宋" w:eastAsia="仿宋" w:hAnsi="仿宋"/>
          <w:sz w:val="30"/>
          <w:szCs w:val="30"/>
        </w:rPr>
      </w:pPr>
      <w:r>
        <w:rPr>
          <w:rFonts w:ascii="仿宋" w:eastAsia="仿宋" w:hAnsi="仿宋" w:hint="eastAsia"/>
          <w:sz w:val="30"/>
          <w:szCs w:val="30"/>
        </w:rPr>
        <w:t>《国有建设用地使用权挂牌出让成交确认书》对出让人、挂牌人和竞得人具有法律效力。出让人、挂牌人改变挂牌结果，</w:t>
      </w:r>
      <w:r w:rsidRPr="008216CB">
        <w:rPr>
          <w:rFonts w:ascii="仿宋" w:eastAsia="仿宋" w:hAnsi="仿宋" w:hint="eastAsia"/>
          <w:sz w:val="30"/>
          <w:szCs w:val="30"/>
        </w:rPr>
        <w:t>或</w:t>
      </w:r>
      <w:r>
        <w:rPr>
          <w:rFonts w:ascii="仿宋" w:eastAsia="仿宋" w:hAnsi="仿宋" w:hint="eastAsia"/>
          <w:sz w:val="30"/>
          <w:szCs w:val="30"/>
        </w:rPr>
        <w:t>者竞得人不按规定签订</w:t>
      </w:r>
      <w:r w:rsidRPr="008216CB">
        <w:rPr>
          <w:rFonts w:ascii="仿宋" w:eastAsia="仿宋" w:hAnsi="仿宋" w:hint="eastAsia"/>
          <w:sz w:val="30"/>
          <w:szCs w:val="30"/>
        </w:rPr>
        <w:t>《国有建设用地使用权出让合同》</w:t>
      </w:r>
      <w:r>
        <w:rPr>
          <w:rFonts w:ascii="仿宋" w:eastAsia="仿宋" w:hAnsi="仿宋" w:hint="eastAsia"/>
          <w:sz w:val="30"/>
          <w:szCs w:val="30"/>
        </w:rPr>
        <w:t>、放弃竞得地块，应当承担相应的法律责任。</w:t>
      </w:r>
    </w:p>
    <w:p w:rsidR="004C46EF" w:rsidRPr="008216CB" w:rsidRDefault="004C46EF" w:rsidP="004C46EF">
      <w:pPr>
        <w:spacing w:line="220" w:lineRule="atLeast"/>
        <w:ind w:firstLineChars="200" w:firstLine="600"/>
        <w:rPr>
          <w:rFonts w:ascii="仿宋" w:eastAsia="仿宋" w:hAnsi="仿宋"/>
          <w:sz w:val="30"/>
          <w:szCs w:val="30"/>
        </w:rPr>
      </w:pPr>
      <w:r>
        <w:rPr>
          <w:rFonts w:ascii="仿宋" w:eastAsia="仿宋" w:hAnsi="仿宋" w:hint="eastAsia"/>
          <w:sz w:val="30"/>
          <w:szCs w:val="30"/>
        </w:rPr>
        <w:t>12.2现场</w:t>
      </w:r>
      <w:r w:rsidRPr="008216CB">
        <w:rPr>
          <w:rFonts w:ascii="仿宋" w:eastAsia="仿宋" w:hAnsi="仿宋" w:hint="eastAsia"/>
          <w:sz w:val="30"/>
          <w:szCs w:val="30"/>
        </w:rPr>
        <w:t>挂牌中止、终止</w:t>
      </w:r>
    </w:p>
    <w:p w:rsidR="004C46EF" w:rsidRPr="008216CB" w:rsidRDefault="004C46EF" w:rsidP="004C46EF">
      <w:pPr>
        <w:spacing w:line="220" w:lineRule="atLeast"/>
        <w:ind w:firstLineChars="200" w:firstLine="600"/>
        <w:rPr>
          <w:rFonts w:ascii="仿宋" w:eastAsia="仿宋" w:hAnsi="仿宋"/>
          <w:sz w:val="30"/>
          <w:szCs w:val="30"/>
        </w:rPr>
      </w:pPr>
      <w:r>
        <w:rPr>
          <w:rFonts w:ascii="仿宋" w:eastAsia="仿宋" w:hAnsi="仿宋" w:hint="eastAsia"/>
          <w:sz w:val="30"/>
          <w:szCs w:val="30"/>
        </w:rPr>
        <w:t>有下列情形之一的，经出让人批准，挂牌人在现场挂牌开始前或现场</w:t>
      </w:r>
      <w:r w:rsidRPr="008216CB">
        <w:rPr>
          <w:rFonts w:ascii="仿宋" w:eastAsia="仿宋" w:hAnsi="仿宋" w:hint="eastAsia"/>
          <w:sz w:val="30"/>
          <w:szCs w:val="30"/>
        </w:rPr>
        <w:t>挂牌</w:t>
      </w:r>
      <w:r w:rsidR="00804A55">
        <w:rPr>
          <w:rFonts w:ascii="仿宋" w:eastAsia="仿宋" w:hAnsi="仿宋" w:hint="eastAsia"/>
          <w:sz w:val="30"/>
          <w:szCs w:val="30"/>
        </w:rPr>
        <w:t>、现场竞价</w:t>
      </w:r>
      <w:r w:rsidRPr="008216CB">
        <w:rPr>
          <w:rFonts w:ascii="仿宋" w:eastAsia="仿宋" w:hAnsi="仿宋" w:hint="eastAsia"/>
          <w:sz w:val="30"/>
          <w:szCs w:val="30"/>
        </w:rPr>
        <w:t>期间</w:t>
      </w:r>
      <w:r w:rsidR="00804A55">
        <w:rPr>
          <w:rFonts w:ascii="仿宋" w:eastAsia="仿宋" w:hAnsi="仿宋" w:hint="eastAsia"/>
          <w:sz w:val="30"/>
          <w:szCs w:val="30"/>
        </w:rPr>
        <w:t>，可以决定</w:t>
      </w:r>
      <w:r w:rsidRPr="008216CB">
        <w:rPr>
          <w:rFonts w:ascii="仿宋" w:eastAsia="仿宋" w:hAnsi="仿宋" w:hint="eastAsia"/>
          <w:sz w:val="30"/>
          <w:szCs w:val="30"/>
        </w:rPr>
        <w:t>中止或</w:t>
      </w:r>
      <w:r>
        <w:rPr>
          <w:rFonts w:ascii="仿宋" w:eastAsia="仿宋" w:hAnsi="仿宋" w:hint="eastAsia"/>
          <w:sz w:val="30"/>
          <w:szCs w:val="30"/>
        </w:rPr>
        <w:t>者</w:t>
      </w:r>
      <w:r w:rsidRPr="008216CB">
        <w:rPr>
          <w:rFonts w:ascii="仿宋" w:eastAsia="仿宋" w:hAnsi="仿宋" w:hint="eastAsia"/>
          <w:sz w:val="30"/>
          <w:szCs w:val="30"/>
        </w:rPr>
        <w:t>终止</w:t>
      </w:r>
      <w:r>
        <w:rPr>
          <w:rFonts w:ascii="仿宋" w:eastAsia="仿宋" w:hAnsi="仿宋" w:hint="eastAsia"/>
          <w:sz w:val="30"/>
          <w:szCs w:val="30"/>
        </w:rPr>
        <w:t>本地块的现场</w:t>
      </w:r>
      <w:r w:rsidRPr="008216CB">
        <w:rPr>
          <w:rFonts w:ascii="仿宋" w:eastAsia="仿宋" w:hAnsi="仿宋" w:hint="eastAsia"/>
          <w:sz w:val="30"/>
          <w:szCs w:val="30"/>
        </w:rPr>
        <w:t>挂牌出让活动：</w:t>
      </w:r>
    </w:p>
    <w:p w:rsidR="004C46EF" w:rsidRPr="008216CB" w:rsidRDefault="004C46EF" w:rsidP="004C46EF">
      <w:pPr>
        <w:spacing w:line="220" w:lineRule="atLeast"/>
        <w:ind w:firstLineChars="200" w:firstLine="600"/>
        <w:rPr>
          <w:rFonts w:ascii="仿宋" w:eastAsia="仿宋" w:hAnsi="仿宋"/>
          <w:sz w:val="30"/>
          <w:szCs w:val="30"/>
        </w:rPr>
      </w:pPr>
      <w:r w:rsidRPr="008216CB">
        <w:rPr>
          <w:rFonts w:ascii="仿宋" w:eastAsia="仿宋" w:hAnsi="仿宋" w:hint="eastAsia"/>
          <w:sz w:val="30"/>
          <w:szCs w:val="30"/>
        </w:rPr>
        <w:t>（1</w:t>
      </w:r>
      <w:r>
        <w:rPr>
          <w:rFonts w:ascii="仿宋" w:eastAsia="仿宋" w:hAnsi="仿宋" w:hint="eastAsia"/>
          <w:sz w:val="30"/>
          <w:szCs w:val="30"/>
        </w:rPr>
        <w:t>）竞买人之间</w:t>
      </w:r>
      <w:r w:rsidR="00804A55">
        <w:rPr>
          <w:rFonts w:ascii="仿宋" w:eastAsia="仿宋" w:hAnsi="仿宋" w:hint="eastAsia"/>
          <w:sz w:val="30"/>
          <w:szCs w:val="30"/>
        </w:rPr>
        <w:t>有</w:t>
      </w:r>
      <w:r>
        <w:rPr>
          <w:rFonts w:ascii="仿宋" w:eastAsia="仿宋" w:hAnsi="仿宋" w:hint="eastAsia"/>
          <w:sz w:val="30"/>
          <w:szCs w:val="30"/>
        </w:rPr>
        <w:t>串通损害国家利益、社会利益或他人合法权益</w:t>
      </w:r>
      <w:r w:rsidR="00804A55">
        <w:rPr>
          <w:rFonts w:ascii="仿宋" w:eastAsia="仿宋" w:hAnsi="仿宋" w:hint="eastAsia"/>
          <w:sz w:val="30"/>
          <w:szCs w:val="30"/>
        </w:rPr>
        <w:t>情形的</w:t>
      </w:r>
      <w:r w:rsidRPr="008216CB">
        <w:rPr>
          <w:rFonts w:ascii="仿宋" w:eastAsia="仿宋" w:hAnsi="仿宋" w:hint="eastAsia"/>
          <w:sz w:val="30"/>
          <w:szCs w:val="30"/>
        </w:rPr>
        <w:t>；</w:t>
      </w:r>
    </w:p>
    <w:p w:rsidR="004C46EF" w:rsidRDefault="004C46EF" w:rsidP="004C46EF">
      <w:pPr>
        <w:spacing w:line="220" w:lineRule="atLeast"/>
        <w:ind w:firstLineChars="200" w:firstLine="600"/>
        <w:rPr>
          <w:rFonts w:ascii="仿宋" w:eastAsia="仿宋" w:hAnsi="仿宋"/>
          <w:sz w:val="30"/>
          <w:szCs w:val="30"/>
        </w:rPr>
      </w:pPr>
      <w:r w:rsidRPr="008216CB">
        <w:rPr>
          <w:rFonts w:ascii="仿宋" w:eastAsia="仿宋" w:hAnsi="仿宋" w:hint="eastAsia"/>
          <w:sz w:val="30"/>
          <w:szCs w:val="30"/>
        </w:rPr>
        <w:t>（2</w:t>
      </w:r>
      <w:r w:rsidR="00804A55">
        <w:rPr>
          <w:rFonts w:ascii="仿宋" w:eastAsia="仿宋" w:hAnsi="仿宋" w:hint="eastAsia"/>
          <w:sz w:val="30"/>
          <w:szCs w:val="30"/>
        </w:rPr>
        <w:t>）司法机关、监察机关、有关行政监管部门因办理案件要求中止或者终止</w:t>
      </w:r>
      <w:r>
        <w:rPr>
          <w:rFonts w:ascii="仿宋" w:eastAsia="仿宋" w:hAnsi="仿宋" w:hint="eastAsia"/>
          <w:sz w:val="30"/>
          <w:szCs w:val="30"/>
        </w:rPr>
        <w:t>挂牌出让活动</w:t>
      </w:r>
      <w:r w:rsidR="00804A55">
        <w:rPr>
          <w:rFonts w:ascii="仿宋" w:eastAsia="仿宋" w:hAnsi="仿宋" w:hint="eastAsia"/>
          <w:sz w:val="30"/>
          <w:szCs w:val="30"/>
        </w:rPr>
        <w:t>的</w:t>
      </w:r>
      <w:r>
        <w:rPr>
          <w:rFonts w:ascii="仿宋" w:eastAsia="仿宋" w:hAnsi="仿宋" w:hint="eastAsia"/>
          <w:sz w:val="30"/>
          <w:szCs w:val="30"/>
        </w:rPr>
        <w:t>；</w:t>
      </w:r>
    </w:p>
    <w:p w:rsidR="004C46EF" w:rsidRDefault="004C46EF" w:rsidP="004C46EF">
      <w:pPr>
        <w:spacing w:line="220" w:lineRule="atLeast"/>
        <w:ind w:firstLineChars="200" w:firstLine="600"/>
        <w:rPr>
          <w:rFonts w:ascii="仿宋" w:eastAsia="仿宋" w:hAnsi="仿宋"/>
          <w:sz w:val="30"/>
          <w:szCs w:val="30"/>
        </w:rPr>
      </w:pPr>
      <w:r w:rsidRPr="008216CB">
        <w:rPr>
          <w:rFonts w:ascii="仿宋" w:eastAsia="仿宋" w:hAnsi="仿宋" w:hint="eastAsia"/>
          <w:sz w:val="30"/>
          <w:szCs w:val="30"/>
        </w:rPr>
        <w:t>（3</w:t>
      </w:r>
      <w:r>
        <w:rPr>
          <w:rFonts w:ascii="仿宋" w:eastAsia="仿宋" w:hAnsi="仿宋" w:hint="eastAsia"/>
          <w:sz w:val="30"/>
          <w:szCs w:val="30"/>
        </w:rPr>
        <w:t>）涉及本地块规划指标要求等影响地块价格的重要变动需要重新报批</w:t>
      </w:r>
      <w:r w:rsidR="00804A55">
        <w:rPr>
          <w:rFonts w:ascii="仿宋" w:eastAsia="仿宋" w:hAnsi="仿宋" w:hint="eastAsia"/>
          <w:sz w:val="30"/>
          <w:szCs w:val="30"/>
        </w:rPr>
        <w:t>的</w:t>
      </w:r>
      <w:r>
        <w:rPr>
          <w:rFonts w:ascii="仿宋" w:eastAsia="仿宋" w:hAnsi="仿宋" w:hint="eastAsia"/>
          <w:sz w:val="30"/>
          <w:szCs w:val="30"/>
        </w:rPr>
        <w:t>；</w:t>
      </w:r>
    </w:p>
    <w:p w:rsidR="004C46EF" w:rsidRPr="008216CB" w:rsidRDefault="004C46EF" w:rsidP="004C46EF">
      <w:pPr>
        <w:spacing w:line="220" w:lineRule="atLeast"/>
        <w:ind w:firstLineChars="200" w:firstLine="600"/>
        <w:rPr>
          <w:rFonts w:ascii="仿宋" w:eastAsia="仿宋" w:hAnsi="仿宋"/>
          <w:sz w:val="30"/>
          <w:szCs w:val="30"/>
        </w:rPr>
      </w:pPr>
      <w:r w:rsidRPr="008216CB">
        <w:rPr>
          <w:rFonts w:ascii="仿宋" w:eastAsia="仿宋" w:hAnsi="仿宋" w:hint="eastAsia"/>
          <w:sz w:val="30"/>
          <w:szCs w:val="30"/>
        </w:rPr>
        <w:t>（4）</w:t>
      </w:r>
      <w:r w:rsidR="00804A55">
        <w:rPr>
          <w:rFonts w:ascii="仿宋" w:eastAsia="仿宋" w:hAnsi="仿宋" w:hint="eastAsia"/>
          <w:sz w:val="30"/>
          <w:szCs w:val="30"/>
        </w:rPr>
        <w:t>发生依法应当中止或终止</w:t>
      </w:r>
      <w:r w:rsidRPr="008216CB">
        <w:rPr>
          <w:rFonts w:ascii="仿宋" w:eastAsia="仿宋" w:hAnsi="仿宋" w:hint="eastAsia"/>
          <w:sz w:val="30"/>
          <w:szCs w:val="30"/>
        </w:rPr>
        <w:t>挂牌</w:t>
      </w:r>
      <w:r>
        <w:rPr>
          <w:rFonts w:ascii="仿宋" w:eastAsia="仿宋" w:hAnsi="仿宋" w:hint="eastAsia"/>
          <w:sz w:val="30"/>
          <w:szCs w:val="30"/>
        </w:rPr>
        <w:t>出让</w:t>
      </w:r>
      <w:r w:rsidRPr="008216CB">
        <w:rPr>
          <w:rFonts w:ascii="仿宋" w:eastAsia="仿宋" w:hAnsi="仿宋" w:hint="eastAsia"/>
          <w:sz w:val="30"/>
          <w:szCs w:val="30"/>
        </w:rPr>
        <w:t>活动的其他情形</w:t>
      </w:r>
      <w:r w:rsidR="00804A55">
        <w:rPr>
          <w:rFonts w:ascii="仿宋" w:eastAsia="仿宋" w:hAnsi="仿宋" w:hint="eastAsia"/>
          <w:sz w:val="30"/>
          <w:szCs w:val="30"/>
        </w:rPr>
        <w:t>的</w:t>
      </w:r>
      <w:r w:rsidRPr="008216CB">
        <w:rPr>
          <w:rFonts w:ascii="仿宋" w:eastAsia="仿宋" w:hAnsi="仿宋" w:hint="eastAsia"/>
          <w:sz w:val="30"/>
          <w:szCs w:val="30"/>
        </w:rPr>
        <w:t>。</w:t>
      </w:r>
    </w:p>
    <w:p w:rsidR="004C46EF" w:rsidRPr="008216CB" w:rsidRDefault="004C46EF" w:rsidP="004C46EF">
      <w:pPr>
        <w:spacing w:line="220" w:lineRule="atLeast"/>
        <w:ind w:firstLineChars="200" w:firstLine="600"/>
        <w:rPr>
          <w:rFonts w:ascii="仿宋" w:eastAsia="仿宋" w:hAnsi="仿宋"/>
          <w:sz w:val="30"/>
          <w:szCs w:val="30"/>
        </w:rPr>
      </w:pPr>
      <w:r>
        <w:rPr>
          <w:rFonts w:ascii="仿宋" w:eastAsia="仿宋" w:hAnsi="仿宋" w:hint="eastAsia"/>
          <w:sz w:val="30"/>
          <w:szCs w:val="30"/>
        </w:rPr>
        <w:t>中止现场挂牌出让活动的，出让人有权决定是否继续本次</w:t>
      </w:r>
      <w:r w:rsidRPr="008216CB">
        <w:rPr>
          <w:rFonts w:ascii="仿宋" w:eastAsia="仿宋" w:hAnsi="仿宋" w:hint="eastAsia"/>
          <w:sz w:val="30"/>
          <w:szCs w:val="30"/>
        </w:rPr>
        <w:t>挂牌出让活动；决定继续的，竞买人应无条件按出让人、</w:t>
      </w:r>
      <w:r>
        <w:rPr>
          <w:rFonts w:ascii="仿宋" w:eastAsia="仿宋" w:hAnsi="仿宋" w:hint="eastAsia"/>
          <w:sz w:val="30"/>
          <w:szCs w:val="30"/>
        </w:rPr>
        <w:t>挂牌人</w:t>
      </w:r>
      <w:r w:rsidRPr="008216CB">
        <w:rPr>
          <w:rFonts w:ascii="仿宋" w:eastAsia="仿宋" w:hAnsi="仿宋" w:hint="eastAsia"/>
          <w:sz w:val="30"/>
          <w:szCs w:val="30"/>
        </w:rPr>
        <w:t>要求继续参与竞买活动；决定不继续的，自出让人、</w:t>
      </w:r>
      <w:r>
        <w:rPr>
          <w:rFonts w:ascii="仿宋" w:eastAsia="仿宋" w:hAnsi="仿宋" w:hint="eastAsia"/>
          <w:sz w:val="30"/>
          <w:szCs w:val="30"/>
        </w:rPr>
        <w:t>挂牌人通知之日起终止现场</w:t>
      </w:r>
      <w:r w:rsidRPr="008216CB">
        <w:rPr>
          <w:rFonts w:ascii="仿宋" w:eastAsia="仿宋" w:hAnsi="仿宋" w:hint="eastAsia"/>
          <w:sz w:val="30"/>
          <w:szCs w:val="30"/>
        </w:rPr>
        <w:t>挂牌出让活动。</w:t>
      </w:r>
    </w:p>
    <w:p w:rsidR="004C46EF" w:rsidRPr="008216CB" w:rsidRDefault="004C46EF" w:rsidP="004C46EF">
      <w:pPr>
        <w:spacing w:line="220" w:lineRule="atLeast"/>
        <w:ind w:firstLineChars="200" w:firstLine="600"/>
        <w:rPr>
          <w:rFonts w:ascii="仿宋" w:eastAsia="仿宋" w:hAnsi="仿宋"/>
          <w:sz w:val="30"/>
          <w:szCs w:val="30"/>
        </w:rPr>
      </w:pPr>
      <w:r>
        <w:rPr>
          <w:rFonts w:ascii="仿宋" w:eastAsia="仿宋" w:hAnsi="仿宋" w:hint="eastAsia"/>
          <w:sz w:val="30"/>
          <w:szCs w:val="30"/>
        </w:rPr>
        <w:t>终止现场</w:t>
      </w:r>
      <w:r w:rsidRPr="008216CB">
        <w:rPr>
          <w:rFonts w:ascii="仿宋" w:eastAsia="仿宋" w:hAnsi="仿宋" w:hint="eastAsia"/>
          <w:sz w:val="30"/>
          <w:szCs w:val="30"/>
        </w:rPr>
        <w:t>挂牌出让活动的，自出让人通知之日起5</w:t>
      </w:r>
      <w:r>
        <w:rPr>
          <w:rFonts w:ascii="仿宋" w:eastAsia="仿宋" w:hAnsi="仿宋" w:hint="eastAsia"/>
          <w:sz w:val="30"/>
          <w:szCs w:val="30"/>
        </w:rPr>
        <w:t>个工作日内由挂牌人将竞买预交款项</w:t>
      </w:r>
      <w:r w:rsidR="00804A55">
        <w:rPr>
          <w:rFonts w:ascii="仿宋" w:eastAsia="仿宋" w:hAnsi="仿宋" w:hint="eastAsia"/>
          <w:sz w:val="30"/>
          <w:szCs w:val="30"/>
        </w:rPr>
        <w:t>原路退还给付款</w:t>
      </w:r>
      <w:r>
        <w:rPr>
          <w:rFonts w:ascii="仿宋" w:eastAsia="仿宋" w:hAnsi="仿宋" w:hint="eastAsia"/>
          <w:sz w:val="30"/>
          <w:szCs w:val="30"/>
        </w:rPr>
        <w:t>人原付款账户，</w:t>
      </w:r>
      <w:r w:rsidRPr="008216CB">
        <w:rPr>
          <w:rFonts w:ascii="仿宋" w:eastAsia="仿宋" w:hAnsi="仿宋" w:hint="eastAsia"/>
          <w:sz w:val="30"/>
          <w:szCs w:val="30"/>
        </w:rPr>
        <w:t>不计利息。</w:t>
      </w:r>
    </w:p>
    <w:p w:rsidR="004C46EF" w:rsidRPr="008216CB" w:rsidRDefault="004C46EF" w:rsidP="004C46EF">
      <w:pPr>
        <w:spacing w:line="220" w:lineRule="atLeast"/>
        <w:ind w:firstLineChars="200" w:firstLine="600"/>
        <w:rPr>
          <w:rFonts w:ascii="仿宋" w:eastAsia="仿宋" w:hAnsi="仿宋"/>
          <w:sz w:val="30"/>
          <w:szCs w:val="30"/>
        </w:rPr>
      </w:pPr>
      <w:r>
        <w:rPr>
          <w:rFonts w:ascii="仿宋" w:eastAsia="仿宋" w:hAnsi="仿宋" w:hint="eastAsia"/>
          <w:sz w:val="30"/>
          <w:szCs w:val="30"/>
        </w:rPr>
        <w:t>中止或终止现场</w:t>
      </w:r>
      <w:r w:rsidRPr="008216CB">
        <w:rPr>
          <w:rFonts w:ascii="仿宋" w:eastAsia="仿宋" w:hAnsi="仿宋" w:hint="eastAsia"/>
          <w:sz w:val="30"/>
          <w:szCs w:val="30"/>
        </w:rPr>
        <w:t>挂牌出让活动的，出让人、</w:t>
      </w:r>
      <w:r>
        <w:rPr>
          <w:rFonts w:ascii="仿宋" w:eastAsia="仿宋" w:hAnsi="仿宋" w:hint="eastAsia"/>
          <w:sz w:val="30"/>
          <w:szCs w:val="30"/>
        </w:rPr>
        <w:t>挂牌人</w:t>
      </w:r>
      <w:r w:rsidR="00804A55">
        <w:rPr>
          <w:rFonts w:ascii="仿宋" w:eastAsia="仿宋" w:hAnsi="仿宋" w:hint="eastAsia"/>
          <w:sz w:val="30"/>
          <w:szCs w:val="30"/>
        </w:rPr>
        <w:t>均</w:t>
      </w:r>
      <w:r w:rsidRPr="008216CB">
        <w:rPr>
          <w:rFonts w:ascii="仿宋" w:eastAsia="仿宋" w:hAnsi="仿宋" w:hint="eastAsia"/>
          <w:sz w:val="30"/>
          <w:szCs w:val="30"/>
        </w:rPr>
        <w:t>不向竞买人承担任何赔偿、补偿责任。</w:t>
      </w:r>
    </w:p>
    <w:p w:rsidR="004C46EF" w:rsidRPr="008216CB" w:rsidRDefault="004C46EF" w:rsidP="004C46EF">
      <w:pPr>
        <w:spacing w:line="220" w:lineRule="atLeast"/>
        <w:ind w:firstLineChars="200" w:firstLine="600"/>
        <w:rPr>
          <w:rFonts w:ascii="仿宋" w:eastAsia="仿宋" w:hAnsi="仿宋"/>
          <w:sz w:val="30"/>
          <w:szCs w:val="30"/>
        </w:rPr>
      </w:pPr>
      <w:r>
        <w:rPr>
          <w:rFonts w:ascii="仿宋" w:eastAsia="仿宋" w:hAnsi="仿宋" w:hint="eastAsia"/>
          <w:sz w:val="30"/>
          <w:szCs w:val="30"/>
        </w:rPr>
        <w:t>12.3</w:t>
      </w:r>
      <w:r w:rsidRPr="008216CB">
        <w:rPr>
          <w:rFonts w:ascii="仿宋" w:eastAsia="仿宋" w:hAnsi="仿宋" w:hint="eastAsia"/>
          <w:sz w:val="30"/>
          <w:szCs w:val="30"/>
        </w:rPr>
        <w:t>违约情形和违约责任</w:t>
      </w:r>
    </w:p>
    <w:p w:rsidR="004C46EF" w:rsidRPr="008216CB" w:rsidRDefault="004C46EF" w:rsidP="004C46EF">
      <w:pPr>
        <w:spacing w:line="220" w:lineRule="atLeast"/>
        <w:ind w:firstLineChars="200" w:firstLine="600"/>
        <w:rPr>
          <w:rFonts w:ascii="仿宋" w:eastAsia="仿宋" w:hAnsi="仿宋"/>
          <w:sz w:val="30"/>
          <w:szCs w:val="30"/>
        </w:rPr>
      </w:pPr>
      <w:r>
        <w:rPr>
          <w:rFonts w:ascii="仿宋" w:eastAsia="仿宋" w:hAnsi="仿宋" w:hint="eastAsia"/>
          <w:sz w:val="30"/>
          <w:szCs w:val="30"/>
        </w:rPr>
        <w:lastRenderedPageBreak/>
        <w:t>除本须知另有规定外，竞得人</w:t>
      </w:r>
      <w:r w:rsidRPr="008216CB">
        <w:rPr>
          <w:rFonts w:ascii="仿宋" w:eastAsia="仿宋" w:hAnsi="仿宋" w:hint="eastAsia"/>
          <w:sz w:val="30"/>
          <w:szCs w:val="30"/>
        </w:rPr>
        <w:t>有下列情形之一的，视为违约，出让人</w:t>
      </w:r>
      <w:r>
        <w:rPr>
          <w:rFonts w:ascii="仿宋" w:eastAsia="仿宋" w:hAnsi="仿宋" w:hint="eastAsia"/>
          <w:sz w:val="30"/>
          <w:szCs w:val="30"/>
        </w:rPr>
        <w:t>、挂牌人</w:t>
      </w:r>
      <w:r w:rsidRPr="008216CB">
        <w:rPr>
          <w:rFonts w:ascii="仿宋" w:eastAsia="仿宋" w:hAnsi="仿宋" w:hint="eastAsia"/>
          <w:sz w:val="30"/>
          <w:szCs w:val="30"/>
        </w:rPr>
        <w:t>可取消其竞得人资格，</w:t>
      </w:r>
      <w:r w:rsidR="00804A55">
        <w:rPr>
          <w:rFonts w:ascii="仿宋" w:eastAsia="仿宋" w:hAnsi="仿宋" w:hint="eastAsia"/>
          <w:sz w:val="30"/>
          <w:szCs w:val="30"/>
        </w:rPr>
        <w:t>或者</w:t>
      </w:r>
      <w:r w:rsidRPr="008216CB">
        <w:rPr>
          <w:rFonts w:ascii="仿宋" w:eastAsia="仿宋" w:hAnsi="仿宋" w:hint="eastAsia"/>
          <w:sz w:val="30"/>
          <w:szCs w:val="30"/>
        </w:rPr>
        <w:t>决定成交结果无效</w:t>
      </w:r>
      <w:r w:rsidR="00804A55">
        <w:rPr>
          <w:rFonts w:ascii="仿宋" w:eastAsia="仿宋" w:hAnsi="仿宋" w:hint="eastAsia"/>
          <w:sz w:val="30"/>
          <w:szCs w:val="30"/>
        </w:rPr>
        <w:t>，</w:t>
      </w:r>
      <w:r w:rsidRPr="008216CB">
        <w:rPr>
          <w:rFonts w:ascii="仿宋" w:eastAsia="仿宋" w:hAnsi="仿宋" w:hint="eastAsia"/>
          <w:sz w:val="30"/>
          <w:szCs w:val="30"/>
        </w:rPr>
        <w:t>或</w:t>
      </w:r>
      <w:r>
        <w:rPr>
          <w:rFonts w:ascii="仿宋" w:eastAsia="仿宋" w:hAnsi="仿宋" w:hint="eastAsia"/>
          <w:sz w:val="30"/>
          <w:szCs w:val="30"/>
        </w:rPr>
        <w:t>者</w:t>
      </w:r>
      <w:r w:rsidRPr="008216CB">
        <w:rPr>
          <w:rFonts w:ascii="仿宋" w:eastAsia="仿宋" w:hAnsi="仿宋" w:hint="eastAsia"/>
          <w:sz w:val="30"/>
          <w:szCs w:val="30"/>
        </w:rPr>
        <w:t>解除</w:t>
      </w:r>
      <w:r>
        <w:rPr>
          <w:rFonts w:ascii="仿宋" w:eastAsia="仿宋" w:hAnsi="仿宋" w:hint="eastAsia"/>
          <w:sz w:val="30"/>
          <w:szCs w:val="30"/>
        </w:rPr>
        <w:t>《国有建设用地使用权挂牌出让成交确认书》</w:t>
      </w:r>
      <w:r w:rsidRPr="008216CB">
        <w:rPr>
          <w:rFonts w:ascii="仿宋" w:eastAsia="仿宋" w:hAnsi="仿宋" w:hint="eastAsia"/>
          <w:sz w:val="30"/>
          <w:szCs w:val="30"/>
        </w:rPr>
        <w:t>，</w:t>
      </w:r>
      <w:r>
        <w:rPr>
          <w:rFonts w:ascii="仿宋" w:eastAsia="仿宋" w:hAnsi="仿宋" w:hint="eastAsia"/>
          <w:sz w:val="30"/>
          <w:szCs w:val="30"/>
        </w:rPr>
        <w:t>其</w:t>
      </w:r>
      <w:r w:rsidRPr="008216CB">
        <w:rPr>
          <w:rFonts w:ascii="仿宋" w:eastAsia="仿宋" w:hAnsi="仿宋" w:hint="eastAsia"/>
          <w:sz w:val="30"/>
          <w:szCs w:val="30"/>
        </w:rPr>
        <w:t>竞买保证金和应收取的交易服务费不予退还：</w:t>
      </w:r>
    </w:p>
    <w:p w:rsidR="004C46EF" w:rsidRPr="008216CB" w:rsidRDefault="004C46EF" w:rsidP="004C46EF">
      <w:pPr>
        <w:spacing w:line="220" w:lineRule="atLeast"/>
        <w:ind w:firstLineChars="200" w:firstLine="600"/>
        <w:rPr>
          <w:rFonts w:ascii="仿宋" w:eastAsia="仿宋" w:hAnsi="仿宋"/>
          <w:sz w:val="30"/>
          <w:szCs w:val="30"/>
        </w:rPr>
      </w:pPr>
      <w:r w:rsidRPr="008216CB">
        <w:rPr>
          <w:rFonts w:ascii="仿宋" w:eastAsia="仿宋" w:hAnsi="仿宋" w:hint="eastAsia"/>
          <w:sz w:val="30"/>
          <w:szCs w:val="30"/>
        </w:rPr>
        <w:t>（1</w:t>
      </w:r>
      <w:r>
        <w:rPr>
          <w:rFonts w:ascii="仿宋" w:eastAsia="仿宋" w:hAnsi="仿宋" w:hint="eastAsia"/>
          <w:sz w:val="30"/>
          <w:szCs w:val="30"/>
        </w:rPr>
        <w:t>）竞得人逾期或拒绝签订《国有建设用地使用权挂牌出让成交确认书》</w:t>
      </w:r>
      <w:r w:rsidR="00804A55">
        <w:rPr>
          <w:rFonts w:ascii="仿宋" w:eastAsia="仿宋" w:hAnsi="仿宋" w:hint="eastAsia"/>
          <w:sz w:val="30"/>
          <w:szCs w:val="30"/>
        </w:rPr>
        <w:t>的</w:t>
      </w:r>
      <w:r w:rsidRPr="008216CB">
        <w:rPr>
          <w:rFonts w:ascii="仿宋" w:eastAsia="仿宋" w:hAnsi="仿宋" w:hint="eastAsia"/>
          <w:sz w:val="30"/>
          <w:szCs w:val="30"/>
        </w:rPr>
        <w:t>；</w:t>
      </w:r>
    </w:p>
    <w:p w:rsidR="004C46EF" w:rsidRPr="008216CB" w:rsidRDefault="004C46EF" w:rsidP="004C46EF">
      <w:pPr>
        <w:spacing w:line="220" w:lineRule="atLeast"/>
        <w:ind w:firstLineChars="200" w:firstLine="600"/>
        <w:rPr>
          <w:rFonts w:ascii="仿宋" w:eastAsia="仿宋" w:hAnsi="仿宋"/>
          <w:sz w:val="30"/>
          <w:szCs w:val="30"/>
        </w:rPr>
      </w:pPr>
      <w:r w:rsidRPr="008216CB">
        <w:rPr>
          <w:rFonts w:ascii="仿宋" w:eastAsia="仿宋" w:hAnsi="仿宋" w:hint="eastAsia"/>
          <w:sz w:val="30"/>
          <w:szCs w:val="30"/>
        </w:rPr>
        <w:t>（2）竞得人逾期或拒绝签订《国有建设用地使用权出让合同》</w:t>
      </w:r>
      <w:r w:rsidR="00804A55">
        <w:rPr>
          <w:rFonts w:ascii="仿宋" w:eastAsia="仿宋" w:hAnsi="仿宋" w:hint="eastAsia"/>
          <w:sz w:val="30"/>
          <w:szCs w:val="30"/>
        </w:rPr>
        <w:t>的</w:t>
      </w:r>
      <w:r w:rsidRPr="008216CB">
        <w:rPr>
          <w:rFonts w:ascii="仿宋" w:eastAsia="仿宋" w:hAnsi="仿宋" w:hint="eastAsia"/>
          <w:sz w:val="30"/>
          <w:szCs w:val="30"/>
        </w:rPr>
        <w:t>；</w:t>
      </w:r>
    </w:p>
    <w:p w:rsidR="004C46EF" w:rsidRDefault="004C46EF" w:rsidP="004C46EF">
      <w:pPr>
        <w:spacing w:line="220" w:lineRule="atLeast"/>
        <w:ind w:firstLineChars="200" w:firstLine="600"/>
        <w:rPr>
          <w:rFonts w:ascii="仿宋" w:eastAsia="仿宋" w:hAnsi="仿宋"/>
          <w:sz w:val="30"/>
          <w:szCs w:val="30"/>
        </w:rPr>
      </w:pPr>
      <w:r w:rsidRPr="008216CB">
        <w:rPr>
          <w:rFonts w:ascii="仿宋" w:eastAsia="仿宋" w:hAnsi="仿宋" w:hint="eastAsia"/>
          <w:sz w:val="30"/>
          <w:szCs w:val="30"/>
        </w:rPr>
        <w:t>（3</w:t>
      </w:r>
      <w:r>
        <w:rPr>
          <w:rFonts w:ascii="仿宋" w:eastAsia="仿宋" w:hAnsi="仿宋" w:hint="eastAsia"/>
          <w:sz w:val="30"/>
          <w:szCs w:val="30"/>
        </w:rPr>
        <w:t>）</w:t>
      </w:r>
      <w:r w:rsidR="00804A55">
        <w:rPr>
          <w:rFonts w:ascii="仿宋" w:eastAsia="仿宋" w:hAnsi="仿宋" w:hint="eastAsia"/>
          <w:sz w:val="30"/>
          <w:szCs w:val="30"/>
        </w:rPr>
        <w:t>发生</w:t>
      </w:r>
      <w:r>
        <w:rPr>
          <w:rFonts w:ascii="仿宋" w:eastAsia="仿宋" w:hAnsi="仿宋" w:hint="eastAsia"/>
          <w:sz w:val="30"/>
          <w:szCs w:val="30"/>
        </w:rPr>
        <w:t>依法构成</w:t>
      </w:r>
      <w:r w:rsidRPr="008216CB">
        <w:rPr>
          <w:rFonts w:ascii="仿宋" w:eastAsia="仿宋" w:hAnsi="仿宋" w:hint="eastAsia"/>
          <w:sz w:val="30"/>
          <w:szCs w:val="30"/>
        </w:rPr>
        <w:t>违约的其他情形</w:t>
      </w:r>
      <w:r w:rsidR="00804A55">
        <w:rPr>
          <w:rFonts w:ascii="仿宋" w:eastAsia="仿宋" w:hAnsi="仿宋" w:hint="eastAsia"/>
          <w:sz w:val="30"/>
          <w:szCs w:val="30"/>
        </w:rPr>
        <w:t>的</w:t>
      </w:r>
      <w:r w:rsidRPr="008216CB">
        <w:rPr>
          <w:rFonts w:ascii="仿宋" w:eastAsia="仿宋" w:hAnsi="仿宋" w:hint="eastAsia"/>
          <w:sz w:val="30"/>
          <w:szCs w:val="30"/>
        </w:rPr>
        <w:t>。</w:t>
      </w:r>
    </w:p>
    <w:p w:rsidR="004C46EF" w:rsidRDefault="004C46EF" w:rsidP="004C46EF">
      <w:pPr>
        <w:spacing w:line="220" w:lineRule="atLeast"/>
        <w:ind w:firstLineChars="200" w:firstLine="600"/>
        <w:rPr>
          <w:rFonts w:ascii="仿宋" w:eastAsia="仿宋" w:hAnsi="仿宋"/>
          <w:sz w:val="30"/>
          <w:szCs w:val="30"/>
        </w:rPr>
      </w:pPr>
      <w:r>
        <w:rPr>
          <w:rFonts w:ascii="仿宋" w:eastAsia="仿宋" w:hAnsi="仿宋" w:hint="eastAsia"/>
          <w:sz w:val="30"/>
          <w:szCs w:val="30"/>
        </w:rPr>
        <w:t>12.4非法手段参与竞买</w:t>
      </w:r>
    </w:p>
    <w:p w:rsidR="00672F1E" w:rsidRDefault="004C46EF" w:rsidP="007758AB">
      <w:pPr>
        <w:spacing w:line="220" w:lineRule="atLeast"/>
        <w:ind w:firstLineChars="200" w:firstLine="600"/>
        <w:rPr>
          <w:rFonts w:ascii="黑体" w:eastAsia="黑体" w:hAnsi="黑体"/>
          <w:sz w:val="30"/>
          <w:szCs w:val="30"/>
        </w:rPr>
      </w:pPr>
      <w:r>
        <w:rPr>
          <w:rFonts w:ascii="仿宋" w:eastAsia="仿宋" w:hAnsi="仿宋" w:hint="eastAsia"/>
          <w:sz w:val="30"/>
          <w:szCs w:val="30"/>
        </w:rPr>
        <w:t>司法机关、监察机关、有关行政监管部门或者出让人、挂牌人经查实，竞买人有采取贿赂、威胁、恐吓、弄虚作假、恶意串通等非法手段参与竞买情形的，</w:t>
      </w:r>
      <w:r w:rsidR="0016277C">
        <w:rPr>
          <w:rFonts w:ascii="仿宋" w:eastAsia="仿宋" w:hAnsi="仿宋" w:hint="eastAsia"/>
          <w:sz w:val="30"/>
          <w:szCs w:val="30"/>
        </w:rPr>
        <w:t>其竞买资格及报价、成交结果均无效，且</w:t>
      </w:r>
      <w:r>
        <w:rPr>
          <w:rFonts w:ascii="仿宋" w:eastAsia="仿宋" w:hAnsi="仿宋" w:hint="eastAsia"/>
          <w:sz w:val="30"/>
          <w:szCs w:val="30"/>
        </w:rPr>
        <w:t>竞买保证金</w:t>
      </w:r>
      <w:r w:rsidR="0016277C">
        <w:rPr>
          <w:rFonts w:ascii="仿宋" w:eastAsia="仿宋" w:hAnsi="仿宋" w:hint="eastAsia"/>
          <w:sz w:val="30"/>
          <w:szCs w:val="30"/>
        </w:rPr>
        <w:t>和应收取的交易服务费</w:t>
      </w:r>
      <w:r>
        <w:rPr>
          <w:rFonts w:ascii="仿宋" w:eastAsia="仿宋" w:hAnsi="仿宋" w:hint="eastAsia"/>
          <w:sz w:val="30"/>
          <w:szCs w:val="30"/>
        </w:rPr>
        <w:t>不予退还，依法追究其法律责任。</w:t>
      </w:r>
    </w:p>
    <w:p w:rsidR="001815C8" w:rsidRPr="008216CB" w:rsidRDefault="00DE02E7" w:rsidP="007758AB">
      <w:pPr>
        <w:spacing w:line="220" w:lineRule="atLeast"/>
        <w:ind w:firstLineChars="200" w:firstLine="600"/>
        <w:rPr>
          <w:rFonts w:ascii="仿宋" w:eastAsia="仿宋" w:hAnsi="仿宋"/>
          <w:sz w:val="30"/>
          <w:szCs w:val="30"/>
        </w:rPr>
      </w:pPr>
      <w:r>
        <w:rPr>
          <w:rFonts w:ascii="仿宋" w:eastAsia="仿宋" w:hAnsi="仿宋" w:hint="eastAsia"/>
          <w:sz w:val="30"/>
          <w:szCs w:val="30"/>
        </w:rPr>
        <w:t>12</w:t>
      </w:r>
      <w:r w:rsidR="004120FF">
        <w:rPr>
          <w:rFonts w:ascii="仿宋" w:eastAsia="仿宋" w:hAnsi="仿宋" w:hint="eastAsia"/>
          <w:sz w:val="30"/>
          <w:szCs w:val="30"/>
        </w:rPr>
        <w:t>.5</w:t>
      </w:r>
      <w:r w:rsidR="00085D74">
        <w:rPr>
          <w:rFonts w:ascii="仿宋" w:eastAsia="仿宋" w:hAnsi="仿宋" w:hint="eastAsia"/>
          <w:sz w:val="30"/>
          <w:szCs w:val="30"/>
        </w:rPr>
        <w:t>现场挂牌</w:t>
      </w:r>
      <w:r w:rsidR="001815C8" w:rsidRPr="008216CB">
        <w:rPr>
          <w:rFonts w:ascii="仿宋" w:eastAsia="仿宋" w:hAnsi="仿宋" w:hint="eastAsia"/>
          <w:sz w:val="30"/>
          <w:szCs w:val="30"/>
        </w:rPr>
        <w:t>活动记录</w:t>
      </w:r>
    </w:p>
    <w:p w:rsidR="001815C8" w:rsidRPr="008216CB" w:rsidRDefault="003B3D2B" w:rsidP="007758AB">
      <w:pPr>
        <w:spacing w:line="220" w:lineRule="atLeast"/>
        <w:ind w:firstLineChars="200" w:firstLine="600"/>
        <w:rPr>
          <w:rFonts w:ascii="仿宋" w:eastAsia="仿宋" w:hAnsi="仿宋"/>
          <w:sz w:val="30"/>
          <w:szCs w:val="30"/>
        </w:rPr>
      </w:pPr>
      <w:r>
        <w:rPr>
          <w:rFonts w:ascii="仿宋" w:eastAsia="仿宋" w:hAnsi="仿宋" w:hint="eastAsia"/>
          <w:sz w:val="30"/>
          <w:szCs w:val="30"/>
        </w:rPr>
        <w:t>挂牌人</w:t>
      </w:r>
      <w:r w:rsidR="00DE02E7">
        <w:rPr>
          <w:rFonts w:ascii="仿宋" w:eastAsia="仿宋" w:hAnsi="仿宋" w:hint="eastAsia"/>
          <w:sz w:val="30"/>
          <w:szCs w:val="30"/>
        </w:rPr>
        <w:t>有权</w:t>
      </w:r>
      <w:r w:rsidR="001815C8" w:rsidRPr="008216CB">
        <w:rPr>
          <w:rFonts w:ascii="仿宋" w:eastAsia="仿宋" w:hAnsi="仿宋" w:hint="eastAsia"/>
          <w:sz w:val="30"/>
          <w:szCs w:val="30"/>
        </w:rPr>
        <w:t>保存竞买人在</w:t>
      </w:r>
      <w:r w:rsidR="00085D74">
        <w:rPr>
          <w:rFonts w:ascii="仿宋" w:eastAsia="仿宋" w:hAnsi="仿宋" w:hint="eastAsia"/>
          <w:sz w:val="30"/>
          <w:szCs w:val="30"/>
        </w:rPr>
        <w:t>现场挂牌</w:t>
      </w:r>
      <w:r w:rsidR="001815C8" w:rsidRPr="008216CB">
        <w:rPr>
          <w:rFonts w:ascii="仿宋" w:eastAsia="仿宋" w:hAnsi="仿宋" w:hint="eastAsia"/>
          <w:sz w:val="30"/>
          <w:szCs w:val="30"/>
        </w:rPr>
        <w:t>出让活动中的所有记录，作为其参加</w:t>
      </w:r>
      <w:r w:rsidR="00085D74">
        <w:rPr>
          <w:rFonts w:ascii="仿宋" w:eastAsia="仿宋" w:hAnsi="仿宋" w:hint="eastAsia"/>
          <w:sz w:val="30"/>
          <w:szCs w:val="30"/>
        </w:rPr>
        <w:t>现场挂牌</w:t>
      </w:r>
      <w:r w:rsidR="001815C8" w:rsidRPr="008216CB">
        <w:rPr>
          <w:rFonts w:ascii="仿宋" w:eastAsia="仿宋" w:hAnsi="仿宋" w:hint="eastAsia"/>
          <w:sz w:val="30"/>
          <w:szCs w:val="30"/>
        </w:rPr>
        <w:t>出让活动的证明。</w:t>
      </w:r>
    </w:p>
    <w:p w:rsidR="001815C8" w:rsidRPr="008216CB" w:rsidRDefault="00CF1242" w:rsidP="007758AB">
      <w:pPr>
        <w:spacing w:line="220" w:lineRule="atLeast"/>
        <w:ind w:firstLineChars="200" w:firstLine="600"/>
        <w:rPr>
          <w:rFonts w:ascii="仿宋" w:eastAsia="仿宋" w:hAnsi="仿宋"/>
          <w:sz w:val="30"/>
          <w:szCs w:val="30"/>
        </w:rPr>
      </w:pPr>
      <w:r>
        <w:rPr>
          <w:rFonts w:ascii="仿宋" w:eastAsia="仿宋" w:hAnsi="仿宋" w:hint="eastAsia"/>
          <w:sz w:val="30"/>
          <w:szCs w:val="30"/>
        </w:rPr>
        <w:t>1</w:t>
      </w:r>
      <w:r w:rsidR="00DE02E7">
        <w:rPr>
          <w:rFonts w:ascii="仿宋" w:eastAsia="仿宋" w:hAnsi="仿宋" w:hint="eastAsia"/>
          <w:sz w:val="30"/>
          <w:szCs w:val="30"/>
        </w:rPr>
        <w:t>2</w:t>
      </w:r>
      <w:r>
        <w:rPr>
          <w:rFonts w:ascii="仿宋" w:eastAsia="仿宋" w:hAnsi="仿宋" w:hint="eastAsia"/>
          <w:sz w:val="30"/>
          <w:szCs w:val="30"/>
        </w:rPr>
        <w:t>.</w:t>
      </w:r>
      <w:r w:rsidR="00DE02E7">
        <w:rPr>
          <w:rFonts w:ascii="仿宋" w:eastAsia="仿宋" w:hAnsi="仿宋" w:hint="eastAsia"/>
          <w:sz w:val="30"/>
          <w:szCs w:val="30"/>
        </w:rPr>
        <w:t>6不可抗力</w:t>
      </w:r>
    </w:p>
    <w:p w:rsidR="001815C8" w:rsidRPr="008216CB" w:rsidRDefault="004C46EF" w:rsidP="007758AB">
      <w:pPr>
        <w:spacing w:line="220" w:lineRule="atLeast"/>
        <w:ind w:firstLineChars="200" w:firstLine="600"/>
        <w:rPr>
          <w:rFonts w:ascii="仿宋" w:eastAsia="仿宋" w:hAnsi="仿宋"/>
          <w:sz w:val="30"/>
          <w:szCs w:val="30"/>
        </w:rPr>
      </w:pPr>
      <w:r>
        <w:rPr>
          <w:rFonts w:ascii="仿宋" w:eastAsia="仿宋" w:hAnsi="仿宋" w:hint="eastAsia"/>
          <w:sz w:val="30"/>
          <w:szCs w:val="30"/>
        </w:rPr>
        <w:t>由于不可抗力</w:t>
      </w:r>
      <w:r w:rsidR="0016277C">
        <w:rPr>
          <w:rFonts w:ascii="仿宋" w:eastAsia="仿宋" w:hAnsi="仿宋" w:hint="eastAsia"/>
          <w:sz w:val="30"/>
          <w:szCs w:val="30"/>
        </w:rPr>
        <w:t>事件导致</w:t>
      </w:r>
      <w:r w:rsidR="00DE02E7">
        <w:rPr>
          <w:rFonts w:ascii="仿宋" w:eastAsia="仿宋" w:hAnsi="仿宋" w:hint="eastAsia"/>
          <w:sz w:val="30"/>
          <w:szCs w:val="30"/>
        </w:rPr>
        <w:t>不能进行竞买申请、</w:t>
      </w:r>
      <w:r w:rsidR="00DE02E7" w:rsidRPr="008216CB">
        <w:rPr>
          <w:rFonts w:ascii="仿宋" w:eastAsia="仿宋" w:hAnsi="仿宋" w:hint="eastAsia"/>
          <w:sz w:val="30"/>
          <w:szCs w:val="30"/>
        </w:rPr>
        <w:t>报价</w:t>
      </w:r>
      <w:r w:rsidR="00DE02E7">
        <w:rPr>
          <w:rFonts w:ascii="仿宋" w:eastAsia="仿宋" w:hAnsi="仿宋" w:hint="eastAsia"/>
          <w:sz w:val="30"/>
          <w:szCs w:val="30"/>
        </w:rPr>
        <w:t>等情况，由于停电、</w:t>
      </w:r>
      <w:r>
        <w:rPr>
          <w:rFonts w:ascii="仿宋" w:eastAsia="仿宋" w:hAnsi="仿宋" w:hint="eastAsia"/>
          <w:sz w:val="30"/>
          <w:szCs w:val="30"/>
        </w:rPr>
        <w:t>常德市公共资源交易网</w:t>
      </w:r>
      <w:r w:rsidR="00E44E3A">
        <w:rPr>
          <w:rFonts w:ascii="仿宋" w:eastAsia="仿宋" w:hAnsi="仿宋" w:hint="eastAsia"/>
          <w:sz w:val="30"/>
          <w:szCs w:val="30"/>
        </w:rPr>
        <w:t>遭到</w:t>
      </w:r>
      <w:r w:rsidR="001815C8" w:rsidRPr="008216CB">
        <w:rPr>
          <w:rFonts w:ascii="仿宋" w:eastAsia="仿宋" w:hAnsi="仿宋" w:hint="eastAsia"/>
          <w:sz w:val="30"/>
          <w:szCs w:val="30"/>
        </w:rPr>
        <w:t>入侵</w:t>
      </w:r>
      <w:r w:rsidR="00DE02E7">
        <w:rPr>
          <w:rFonts w:ascii="仿宋" w:eastAsia="仿宋" w:hAnsi="仿宋" w:hint="eastAsia"/>
          <w:sz w:val="30"/>
          <w:szCs w:val="30"/>
        </w:rPr>
        <w:t>等因素</w:t>
      </w:r>
      <w:r w:rsidR="00BF312E">
        <w:rPr>
          <w:rFonts w:ascii="仿宋" w:eastAsia="仿宋" w:hAnsi="仿宋" w:hint="eastAsia"/>
          <w:sz w:val="30"/>
          <w:szCs w:val="30"/>
        </w:rPr>
        <w:t>导致发生不能下载有关</w:t>
      </w:r>
      <w:r w:rsidR="00DE02E7">
        <w:rPr>
          <w:rFonts w:ascii="仿宋" w:eastAsia="仿宋" w:hAnsi="仿宋" w:hint="eastAsia"/>
          <w:sz w:val="30"/>
          <w:szCs w:val="30"/>
        </w:rPr>
        <w:t>出让</w:t>
      </w:r>
      <w:r w:rsidR="00BF312E">
        <w:rPr>
          <w:rFonts w:ascii="仿宋" w:eastAsia="仿宋" w:hAnsi="仿宋" w:hint="eastAsia"/>
          <w:sz w:val="30"/>
          <w:szCs w:val="30"/>
        </w:rPr>
        <w:t>文件</w:t>
      </w:r>
      <w:r w:rsidR="00DE02E7">
        <w:rPr>
          <w:rFonts w:ascii="仿宋" w:eastAsia="仿宋" w:hAnsi="仿宋" w:hint="eastAsia"/>
          <w:sz w:val="30"/>
          <w:szCs w:val="30"/>
        </w:rPr>
        <w:t>等情况</w:t>
      </w:r>
      <w:r w:rsidR="001815C8" w:rsidRPr="008216CB">
        <w:rPr>
          <w:rFonts w:ascii="仿宋" w:eastAsia="仿宋" w:hAnsi="仿宋" w:hint="eastAsia"/>
          <w:sz w:val="30"/>
          <w:szCs w:val="30"/>
        </w:rPr>
        <w:t>，</w:t>
      </w:r>
      <w:r w:rsidR="003B3D2B">
        <w:rPr>
          <w:rFonts w:ascii="仿宋" w:eastAsia="仿宋" w:hAnsi="仿宋" w:hint="eastAsia"/>
          <w:sz w:val="30"/>
          <w:szCs w:val="30"/>
        </w:rPr>
        <w:t>挂牌人</w:t>
      </w:r>
      <w:r w:rsidR="001815C8" w:rsidRPr="008216CB">
        <w:rPr>
          <w:rFonts w:ascii="仿宋" w:eastAsia="仿宋" w:hAnsi="仿宋" w:hint="eastAsia"/>
          <w:sz w:val="30"/>
          <w:szCs w:val="30"/>
        </w:rPr>
        <w:t>除将采取积极补救措施外，不承担其他任何法律责任。</w:t>
      </w:r>
    </w:p>
    <w:p w:rsidR="00DE02E7" w:rsidRDefault="00DE02E7" w:rsidP="00DE02E7">
      <w:pPr>
        <w:spacing w:line="220" w:lineRule="atLeast"/>
        <w:ind w:firstLineChars="200" w:firstLine="600"/>
        <w:rPr>
          <w:rFonts w:ascii="仿宋" w:eastAsia="仿宋" w:hAnsi="仿宋"/>
          <w:sz w:val="30"/>
          <w:szCs w:val="30"/>
        </w:rPr>
      </w:pPr>
      <w:r>
        <w:rPr>
          <w:rFonts w:ascii="仿宋" w:eastAsia="仿宋" w:hAnsi="仿宋" w:hint="eastAsia"/>
          <w:sz w:val="30"/>
          <w:szCs w:val="30"/>
        </w:rPr>
        <w:t>12.7</w:t>
      </w:r>
      <w:r w:rsidRPr="008216CB">
        <w:rPr>
          <w:rFonts w:ascii="仿宋" w:eastAsia="仿宋" w:hAnsi="仿宋" w:hint="eastAsia"/>
          <w:sz w:val="30"/>
          <w:szCs w:val="30"/>
        </w:rPr>
        <w:t>竞买人竞得本地块后，如</w:t>
      </w:r>
      <w:r w:rsidR="0016277C">
        <w:rPr>
          <w:rFonts w:ascii="仿宋" w:eastAsia="仿宋" w:hAnsi="仿宋" w:hint="eastAsia"/>
          <w:sz w:val="30"/>
          <w:szCs w:val="30"/>
        </w:rPr>
        <w:t>果</w:t>
      </w:r>
      <w:r w:rsidR="005E4238">
        <w:rPr>
          <w:rFonts w:ascii="仿宋" w:eastAsia="仿宋" w:hAnsi="仿宋" w:hint="eastAsia"/>
          <w:sz w:val="30"/>
          <w:szCs w:val="30"/>
        </w:rPr>
        <w:t>进行</w:t>
      </w:r>
      <w:r w:rsidR="0016277C">
        <w:rPr>
          <w:rFonts w:ascii="仿宋" w:eastAsia="仿宋" w:hAnsi="仿宋" w:hint="eastAsia"/>
          <w:sz w:val="30"/>
          <w:szCs w:val="30"/>
        </w:rPr>
        <w:t>房地产开发</w:t>
      </w:r>
      <w:r>
        <w:rPr>
          <w:rFonts w:ascii="仿宋" w:eastAsia="仿宋" w:hAnsi="仿宋" w:hint="eastAsia"/>
          <w:sz w:val="30"/>
          <w:szCs w:val="30"/>
        </w:rPr>
        <w:t>，竞得人或其按照</w:t>
      </w:r>
      <w:r w:rsidR="000B0872">
        <w:rPr>
          <w:rFonts w:ascii="仿宋" w:eastAsia="仿宋" w:hAnsi="仿宋" w:hint="eastAsia"/>
          <w:sz w:val="30"/>
          <w:szCs w:val="30"/>
        </w:rPr>
        <w:t>本</w:t>
      </w:r>
      <w:r w:rsidR="00097324">
        <w:rPr>
          <w:rFonts w:ascii="仿宋" w:eastAsia="仿宋" w:hAnsi="仿宋" w:hint="eastAsia"/>
          <w:sz w:val="30"/>
          <w:szCs w:val="30"/>
        </w:rPr>
        <w:t>须知</w:t>
      </w:r>
      <w:r>
        <w:rPr>
          <w:rFonts w:ascii="仿宋" w:eastAsia="仿宋" w:hAnsi="仿宋" w:hint="eastAsia"/>
          <w:sz w:val="30"/>
          <w:szCs w:val="30"/>
        </w:rPr>
        <w:t>第7.1款</w:t>
      </w:r>
      <w:r w:rsidR="0016277C">
        <w:rPr>
          <w:rFonts w:ascii="仿宋" w:eastAsia="仿宋" w:hAnsi="仿宋" w:hint="eastAsia"/>
          <w:sz w:val="30"/>
          <w:szCs w:val="30"/>
        </w:rPr>
        <w:t>第（7）项</w:t>
      </w:r>
      <w:r w:rsidR="0016277C" w:rsidRPr="0016277C">
        <w:rPr>
          <w:rFonts w:ascii="仿宋" w:eastAsia="仿宋" w:hAnsi="仿宋"/>
          <w:sz w:val="30"/>
          <w:szCs w:val="30"/>
        </w:rPr>
        <w:t>/</w:t>
      </w:r>
      <w:r w:rsidR="0016277C">
        <w:rPr>
          <w:rFonts w:ascii="仿宋" w:eastAsia="仿宋" w:hAnsi="仿宋" w:hint="eastAsia"/>
          <w:sz w:val="30"/>
          <w:szCs w:val="30"/>
        </w:rPr>
        <w:t>第（8）</w:t>
      </w:r>
      <w:r w:rsidR="005E1512">
        <w:rPr>
          <w:rFonts w:ascii="仿宋" w:eastAsia="仿宋" w:hAnsi="仿宋" w:hint="eastAsia"/>
          <w:sz w:val="30"/>
          <w:szCs w:val="30"/>
        </w:rPr>
        <w:t>项规定</w:t>
      </w:r>
      <w:r>
        <w:rPr>
          <w:rFonts w:ascii="仿宋" w:eastAsia="仿宋" w:hAnsi="仿宋" w:hint="eastAsia"/>
          <w:sz w:val="30"/>
          <w:szCs w:val="30"/>
        </w:rPr>
        <w:t>成立的新企业须具备房地产开发</w:t>
      </w:r>
      <w:r w:rsidRPr="008216CB">
        <w:rPr>
          <w:rFonts w:ascii="仿宋" w:eastAsia="仿宋" w:hAnsi="仿宋" w:hint="eastAsia"/>
          <w:sz w:val="30"/>
          <w:szCs w:val="30"/>
        </w:rPr>
        <w:t>资质。</w:t>
      </w:r>
    </w:p>
    <w:p w:rsidR="00DE02E7" w:rsidRDefault="00DE02E7" w:rsidP="00DE02E7">
      <w:pPr>
        <w:spacing w:line="220" w:lineRule="atLeast"/>
        <w:ind w:firstLineChars="200" w:firstLine="600"/>
        <w:rPr>
          <w:rFonts w:ascii="仿宋" w:eastAsia="仿宋" w:hAnsi="仿宋"/>
          <w:sz w:val="30"/>
          <w:szCs w:val="30"/>
        </w:rPr>
      </w:pPr>
      <w:r>
        <w:rPr>
          <w:rFonts w:ascii="仿宋" w:eastAsia="仿宋" w:hAnsi="仿宋" w:hint="eastAsia"/>
          <w:sz w:val="30"/>
          <w:szCs w:val="30"/>
        </w:rPr>
        <w:t>12.8竞得人需要成立新企业开发建设本地块的，出让人与竞得人先签订</w:t>
      </w:r>
      <w:r w:rsidRPr="008216CB">
        <w:rPr>
          <w:rFonts w:ascii="仿宋" w:eastAsia="仿宋" w:hAnsi="仿宋" w:hint="eastAsia"/>
          <w:sz w:val="30"/>
          <w:szCs w:val="30"/>
        </w:rPr>
        <w:t>《国有建设用地使用权出让合同》</w:t>
      </w:r>
      <w:r>
        <w:rPr>
          <w:rFonts w:ascii="仿宋" w:eastAsia="仿宋" w:hAnsi="仿宋" w:hint="eastAsia"/>
          <w:sz w:val="30"/>
          <w:szCs w:val="30"/>
        </w:rPr>
        <w:t>，并在竞得人按规定办理完新企业登记成立手续后，再与新企业签订</w:t>
      </w:r>
      <w:r w:rsidRPr="008216CB">
        <w:rPr>
          <w:rFonts w:ascii="仿宋" w:eastAsia="仿宋" w:hAnsi="仿宋" w:hint="eastAsia"/>
          <w:sz w:val="30"/>
          <w:szCs w:val="30"/>
        </w:rPr>
        <w:t>《国有建设用地使用权出让合同</w:t>
      </w:r>
      <w:r>
        <w:rPr>
          <w:rFonts w:ascii="仿宋" w:eastAsia="仿宋" w:hAnsi="仿宋" w:hint="eastAsia"/>
          <w:sz w:val="30"/>
          <w:szCs w:val="30"/>
        </w:rPr>
        <w:t>变更协议</w:t>
      </w:r>
      <w:r w:rsidRPr="008216CB">
        <w:rPr>
          <w:rFonts w:ascii="仿宋" w:eastAsia="仿宋" w:hAnsi="仿宋" w:hint="eastAsia"/>
          <w:sz w:val="30"/>
          <w:szCs w:val="30"/>
        </w:rPr>
        <w:t>》</w:t>
      </w:r>
      <w:r>
        <w:rPr>
          <w:rFonts w:ascii="仿宋" w:eastAsia="仿宋" w:hAnsi="仿宋" w:hint="eastAsia"/>
          <w:sz w:val="30"/>
          <w:szCs w:val="30"/>
        </w:rPr>
        <w:t>。</w:t>
      </w:r>
    </w:p>
    <w:p w:rsidR="003F7EC9" w:rsidRDefault="00DE02E7" w:rsidP="007758AB">
      <w:pPr>
        <w:spacing w:line="220" w:lineRule="atLeast"/>
        <w:ind w:firstLineChars="200" w:firstLine="600"/>
        <w:rPr>
          <w:rFonts w:ascii="仿宋" w:eastAsia="仿宋" w:hAnsi="仿宋"/>
          <w:sz w:val="30"/>
          <w:szCs w:val="30"/>
        </w:rPr>
      </w:pPr>
      <w:r>
        <w:rPr>
          <w:rFonts w:ascii="仿宋" w:eastAsia="仿宋" w:hAnsi="仿宋" w:hint="eastAsia"/>
          <w:sz w:val="30"/>
          <w:szCs w:val="30"/>
        </w:rPr>
        <w:lastRenderedPageBreak/>
        <w:t>12.9</w:t>
      </w:r>
      <w:r w:rsidR="003F7EC9" w:rsidRPr="003F7EC9">
        <w:rPr>
          <w:rFonts w:ascii="仿宋" w:eastAsia="仿宋" w:hAnsi="仿宋" w:hint="eastAsia"/>
          <w:sz w:val="30"/>
          <w:szCs w:val="30"/>
        </w:rPr>
        <w:t>对本地块出让文件及其附件的具体内容以及各种文件内容之间的理解发生或可能发生的各种争议或语义歧义，均由出让人和挂牌人负责共同解释，竞得人及非竞得人对</w:t>
      </w:r>
      <w:r w:rsidR="00BB2F1A">
        <w:rPr>
          <w:rFonts w:ascii="仿宋" w:eastAsia="仿宋" w:hAnsi="仿宋" w:hint="eastAsia"/>
          <w:sz w:val="30"/>
          <w:szCs w:val="30"/>
        </w:rPr>
        <w:t>这些</w:t>
      </w:r>
      <w:r w:rsidR="003F7EC9" w:rsidRPr="003F7EC9">
        <w:rPr>
          <w:rFonts w:ascii="仿宋" w:eastAsia="仿宋" w:hAnsi="仿宋" w:hint="eastAsia"/>
          <w:sz w:val="30"/>
          <w:szCs w:val="30"/>
        </w:rPr>
        <w:t>解释均予无条件接受和认可。</w:t>
      </w:r>
    </w:p>
    <w:p w:rsidR="001815C8" w:rsidRPr="008216CB" w:rsidRDefault="00DE02E7" w:rsidP="007758AB">
      <w:pPr>
        <w:spacing w:line="220" w:lineRule="atLeast"/>
        <w:ind w:firstLineChars="200" w:firstLine="600"/>
        <w:rPr>
          <w:rFonts w:ascii="仿宋" w:eastAsia="仿宋" w:hAnsi="仿宋"/>
          <w:sz w:val="30"/>
          <w:szCs w:val="30"/>
        </w:rPr>
      </w:pPr>
      <w:r>
        <w:rPr>
          <w:rFonts w:ascii="仿宋" w:eastAsia="仿宋" w:hAnsi="仿宋" w:hint="eastAsia"/>
          <w:sz w:val="30"/>
          <w:szCs w:val="30"/>
        </w:rPr>
        <w:t>12.10</w:t>
      </w:r>
      <w:r w:rsidR="001815C8" w:rsidRPr="008216CB">
        <w:rPr>
          <w:rFonts w:ascii="仿宋" w:eastAsia="仿宋" w:hAnsi="仿宋" w:hint="eastAsia"/>
          <w:sz w:val="30"/>
          <w:szCs w:val="30"/>
        </w:rPr>
        <w:t>各方因本次挂牌活动或其成交结果、出让合同履行等事项产生的</w:t>
      </w:r>
      <w:r w:rsidR="00FB2F0E">
        <w:rPr>
          <w:rFonts w:ascii="仿宋" w:eastAsia="仿宋" w:hAnsi="仿宋" w:hint="eastAsia"/>
          <w:sz w:val="30"/>
          <w:szCs w:val="30"/>
        </w:rPr>
        <w:t>任何争议，在不能协商解决的情况下，向出让人住所地人民法院提起</w:t>
      </w:r>
      <w:r w:rsidR="001815C8" w:rsidRPr="008216CB">
        <w:rPr>
          <w:rFonts w:ascii="仿宋" w:eastAsia="仿宋" w:hAnsi="仿宋" w:hint="eastAsia"/>
          <w:sz w:val="30"/>
          <w:szCs w:val="30"/>
        </w:rPr>
        <w:t>诉讼解决。</w:t>
      </w:r>
    </w:p>
    <w:p w:rsidR="001815C8" w:rsidRPr="008216CB" w:rsidRDefault="00DE02E7" w:rsidP="007758AB">
      <w:pPr>
        <w:spacing w:line="220" w:lineRule="atLeast"/>
        <w:ind w:firstLineChars="200" w:firstLine="600"/>
        <w:rPr>
          <w:rFonts w:ascii="仿宋" w:eastAsia="仿宋" w:hAnsi="仿宋"/>
          <w:sz w:val="30"/>
          <w:szCs w:val="30"/>
        </w:rPr>
      </w:pPr>
      <w:r>
        <w:rPr>
          <w:rFonts w:ascii="仿宋" w:eastAsia="仿宋" w:hAnsi="仿宋" w:hint="eastAsia"/>
          <w:sz w:val="30"/>
          <w:szCs w:val="30"/>
        </w:rPr>
        <w:t>12.11</w:t>
      </w:r>
      <w:r w:rsidR="001815C8" w:rsidRPr="008216CB">
        <w:rPr>
          <w:rFonts w:ascii="仿宋" w:eastAsia="仿宋" w:hAnsi="仿宋" w:hint="eastAsia"/>
          <w:sz w:val="30"/>
          <w:szCs w:val="30"/>
        </w:rPr>
        <w:t>本</w:t>
      </w:r>
      <w:r w:rsidR="00E44E3A">
        <w:rPr>
          <w:rFonts w:ascii="仿宋" w:eastAsia="仿宋" w:hAnsi="仿宋" w:hint="eastAsia"/>
          <w:sz w:val="30"/>
          <w:szCs w:val="30"/>
        </w:rPr>
        <w:t>地块</w:t>
      </w:r>
      <w:r w:rsidR="001815C8" w:rsidRPr="008216CB">
        <w:rPr>
          <w:rFonts w:ascii="仿宋" w:eastAsia="仿宋" w:hAnsi="仿宋" w:hint="eastAsia"/>
          <w:sz w:val="30"/>
          <w:szCs w:val="30"/>
        </w:rPr>
        <w:t>出让文件如</w:t>
      </w:r>
      <w:r w:rsidR="00216617">
        <w:rPr>
          <w:rFonts w:ascii="仿宋" w:eastAsia="仿宋" w:hAnsi="仿宋" w:hint="eastAsia"/>
          <w:sz w:val="30"/>
          <w:szCs w:val="30"/>
        </w:rPr>
        <w:t>果</w:t>
      </w:r>
      <w:r w:rsidR="001815C8" w:rsidRPr="008216CB">
        <w:rPr>
          <w:rFonts w:ascii="仿宋" w:eastAsia="仿宋" w:hAnsi="仿宋" w:hint="eastAsia"/>
          <w:sz w:val="30"/>
          <w:szCs w:val="30"/>
        </w:rPr>
        <w:t>与出让人、</w:t>
      </w:r>
      <w:r w:rsidR="003B3D2B">
        <w:rPr>
          <w:rFonts w:ascii="仿宋" w:eastAsia="仿宋" w:hAnsi="仿宋" w:hint="eastAsia"/>
          <w:sz w:val="30"/>
          <w:szCs w:val="30"/>
        </w:rPr>
        <w:t>挂牌人</w:t>
      </w:r>
      <w:r w:rsidR="00216617">
        <w:rPr>
          <w:rFonts w:ascii="仿宋" w:eastAsia="仿宋" w:hAnsi="仿宋" w:hint="eastAsia"/>
          <w:sz w:val="30"/>
          <w:szCs w:val="30"/>
        </w:rPr>
        <w:t>的规范性文件</w:t>
      </w:r>
      <w:r w:rsidR="00216617" w:rsidRPr="008216CB">
        <w:rPr>
          <w:rFonts w:ascii="仿宋" w:eastAsia="仿宋" w:hAnsi="仿宋" w:hint="eastAsia"/>
          <w:sz w:val="30"/>
          <w:szCs w:val="30"/>
        </w:rPr>
        <w:t>有</w:t>
      </w:r>
      <w:r w:rsidR="001815C8" w:rsidRPr="008216CB">
        <w:rPr>
          <w:rFonts w:ascii="仿宋" w:eastAsia="仿宋" w:hAnsi="仿宋" w:hint="eastAsia"/>
          <w:sz w:val="30"/>
          <w:szCs w:val="30"/>
        </w:rPr>
        <w:t>冲突之处，均以本</w:t>
      </w:r>
      <w:r w:rsidR="00473F76">
        <w:rPr>
          <w:rFonts w:ascii="仿宋" w:eastAsia="仿宋" w:hAnsi="仿宋" w:hint="eastAsia"/>
          <w:sz w:val="30"/>
          <w:szCs w:val="30"/>
        </w:rPr>
        <w:t>地块</w:t>
      </w:r>
      <w:r w:rsidR="001815C8" w:rsidRPr="008216CB">
        <w:rPr>
          <w:rFonts w:ascii="仿宋" w:eastAsia="仿宋" w:hAnsi="仿宋" w:hint="eastAsia"/>
          <w:sz w:val="30"/>
          <w:szCs w:val="30"/>
        </w:rPr>
        <w:t>出让文件为准。</w:t>
      </w:r>
    </w:p>
    <w:p w:rsidR="001815C8" w:rsidRPr="008216CB" w:rsidRDefault="00DE02E7" w:rsidP="00181599">
      <w:pPr>
        <w:spacing w:line="220" w:lineRule="atLeast"/>
        <w:ind w:firstLineChars="200" w:firstLine="600"/>
        <w:rPr>
          <w:rFonts w:ascii="仿宋" w:eastAsia="仿宋" w:hAnsi="仿宋"/>
          <w:sz w:val="30"/>
          <w:szCs w:val="30"/>
        </w:rPr>
      </w:pPr>
      <w:r>
        <w:rPr>
          <w:rFonts w:ascii="仿宋" w:eastAsia="仿宋" w:hAnsi="仿宋" w:hint="eastAsia"/>
          <w:sz w:val="30"/>
          <w:szCs w:val="30"/>
        </w:rPr>
        <w:t>12.12</w:t>
      </w:r>
      <w:r w:rsidR="001815C8" w:rsidRPr="008216CB">
        <w:rPr>
          <w:rFonts w:ascii="仿宋" w:eastAsia="仿宋" w:hAnsi="仿宋" w:hint="eastAsia"/>
          <w:sz w:val="30"/>
          <w:szCs w:val="30"/>
        </w:rPr>
        <w:t>本</w:t>
      </w:r>
      <w:r w:rsidR="00E44E3A">
        <w:rPr>
          <w:rFonts w:ascii="仿宋" w:eastAsia="仿宋" w:hAnsi="仿宋" w:hint="eastAsia"/>
          <w:sz w:val="30"/>
          <w:szCs w:val="30"/>
        </w:rPr>
        <w:t>地块</w:t>
      </w:r>
      <w:r w:rsidR="001815C8" w:rsidRPr="008216CB">
        <w:rPr>
          <w:rFonts w:ascii="仿宋" w:eastAsia="仿宋" w:hAnsi="仿宋" w:hint="eastAsia"/>
          <w:sz w:val="30"/>
          <w:szCs w:val="30"/>
        </w:rPr>
        <w:t>出让文件未尽事宜，依照《招标拍卖挂牌出让国有建设用地使用</w:t>
      </w:r>
      <w:r w:rsidR="00216617">
        <w:rPr>
          <w:rFonts w:ascii="仿宋" w:eastAsia="仿宋" w:hAnsi="仿宋" w:hint="eastAsia"/>
          <w:sz w:val="30"/>
          <w:szCs w:val="30"/>
        </w:rPr>
        <w:t>权规定》《招标拍卖挂牌出让国有土地使用权规范》（试行）等有关</w:t>
      </w:r>
      <w:r w:rsidR="001815C8" w:rsidRPr="008216CB">
        <w:rPr>
          <w:rFonts w:ascii="仿宋" w:eastAsia="仿宋" w:hAnsi="仿宋" w:hint="eastAsia"/>
          <w:sz w:val="30"/>
          <w:szCs w:val="30"/>
        </w:rPr>
        <w:t>规定，以及出让人、</w:t>
      </w:r>
      <w:r w:rsidR="003B3D2B">
        <w:rPr>
          <w:rFonts w:ascii="仿宋" w:eastAsia="仿宋" w:hAnsi="仿宋" w:hint="eastAsia"/>
          <w:sz w:val="30"/>
          <w:szCs w:val="30"/>
        </w:rPr>
        <w:t>挂牌人</w:t>
      </w:r>
      <w:r w:rsidR="001815C8" w:rsidRPr="008216CB">
        <w:rPr>
          <w:rFonts w:ascii="仿宋" w:eastAsia="仿宋" w:hAnsi="仿宋" w:hint="eastAsia"/>
          <w:sz w:val="30"/>
          <w:szCs w:val="30"/>
        </w:rPr>
        <w:t>与本</w:t>
      </w:r>
      <w:r w:rsidR="00E44E3A">
        <w:rPr>
          <w:rFonts w:ascii="仿宋" w:eastAsia="仿宋" w:hAnsi="仿宋" w:hint="eastAsia"/>
          <w:sz w:val="30"/>
          <w:szCs w:val="30"/>
        </w:rPr>
        <w:t>地块</w:t>
      </w:r>
      <w:r w:rsidR="001815C8" w:rsidRPr="008216CB">
        <w:rPr>
          <w:rFonts w:ascii="仿宋" w:eastAsia="仿宋" w:hAnsi="仿宋" w:hint="eastAsia"/>
          <w:sz w:val="30"/>
          <w:szCs w:val="30"/>
        </w:rPr>
        <w:t>出让文件内容不相冲突的规范性文件有关规定执行。</w:t>
      </w:r>
    </w:p>
    <w:p w:rsidR="003C30F1" w:rsidRDefault="001815C8" w:rsidP="001815C8">
      <w:pPr>
        <w:spacing w:line="220" w:lineRule="atLeast"/>
        <w:rPr>
          <w:rFonts w:ascii="仿宋" w:eastAsia="仿宋" w:hAnsi="仿宋"/>
          <w:sz w:val="30"/>
          <w:szCs w:val="30"/>
        </w:rPr>
      </w:pPr>
      <w:r w:rsidRPr="008216CB">
        <w:rPr>
          <w:rFonts w:ascii="仿宋" w:eastAsia="仿宋" w:hAnsi="仿宋" w:hint="eastAsia"/>
          <w:sz w:val="30"/>
          <w:szCs w:val="30"/>
        </w:rPr>
        <w:t xml:space="preserve">        </w:t>
      </w:r>
      <w:r w:rsidR="00EC2A22">
        <w:rPr>
          <w:rFonts w:ascii="仿宋" w:eastAsia="仿宋" w:hAnsi="仿宋" w:hint="eastAsia"/>
          <w:sz w:val="30"/>
          <w:szCs w:val="30"/>
        </w:rPr>
        <w:t xml:space="preserve">               </w:t>
      </w:r>
      <w:r w:rsidR="003C30F1">
        <w:rPr>
          <w:rFonts w:ascii="仿宋" w:eastAsia="仿宋" w:hAnsi="仿宋" w:hint="eastAsia"/>
          <w:sz w:val="30"/>
          <w:szCs w:val="30"/>
        </w:rPr>
        <w:t>出让人：</w:t>
      </w:r>
      <w:r w:rsidR="000A73B2">
        <w:rPr>
          <w:rFonts w:ascii="仿宋" w:eastAsia="仿宋" w:hAnsi="仿宋" w:hint="eastAsia"/>
          <w:sz w:val="30"/>
          <w:szCs w:val="30"/>
        </w:rPr>
        <w:t>桃源县自然资源局</w:t>
      </w:r>
    </w:p>
    <w:p w:rsidR="001815C8" w:rsidRPr="008216CB" w:rsidRDefault="001815C8" w:rsidP="001815C8">
      <w:pPr>
        <w:spacing w:line="220" w:lineRule="atLeast"/>
        <w:rPr>
          <w:rFonts w:ascii="仿宋" w:eastAsia="仿宋" w:hAnsi="仿宋"/>
          <w:sz w:val="30"/>
          <w:szCs w:val="30"/>
        </w:rPr>
      </w:pPr>
      <w:r w:rsidRPr="008216CB">
        <w:rPr>
          <w:rFonts w:ascii="仿宋" w:eastAsia="仿宋" w:hAnsi="仿宋" w:hint="eastAsia"/>
          <w:sz w:val="30"/>
          <w:szCs w:val="30"/>
        </w:rPr>
        <w:t xml:space="preserve">             </w:t>
      </w:r>
      <w:r w:rsidR="003C30F1">
        <w:rPr>
          <w:rFonts w:ascii="仿宋" w:eastAsia="仿宋" w:hAnsi="仿宋" w:hint="eastAsia"/>
          <w:sz w:val="30"/>
          <w:szCs w:val="30"/>
        </w:rPr>
        <w:t xml:space="preserve">        </w:t>
      </w:r>
      <w:r w:rsidR="00EC2A22">
        <w:rPr>
          <w:rFonts w:ascii="仿宋" w:eastAsia="仿宋" w:hAnsi="仿宋" w:hint="eastAsia"/>
          <w:sz w:val="30"/>
          <w:szCs w:val="30"/>
        </w:rPr>
        <w:t xml:space="preserve">  </w:t>
      </w:r>
      <w:r w:rsidR="003B3D2B">
        <w:rPr>
          <w:rFonts w:ascii="仿宋" w:eastAsia="仿宋" w:hAnsi="仿宋" w:hint="eastAsia"/>
          <w:sz w:val="30"/>
          <w:szCs w:val="30"/>
        </w:rPr>
        <w:t>挂牌人</w:t>
      </w:r>
      <w:r w:rsidR="003C30F1">
        <w:rPr>
          <w:rFonts w:ascii="仿宋" w:eastAsia="仿宋" w:hAnsi="仿宋" w:hint="eastAsia"/>
          <w:sz w:val="30"/>
          <w:szCs w:val="30"/>
        </w:rPr>
        <w:t>：</w:t>
      </w:r>
      <w:r w:rsidRPr="008216CB">
        <w:rPr>
          <w:rFonts w:ascii="仿宋" w:eastAsia="仿宋" w:hAnsi="仿宋" w:hint="eastAsia"/>
          <w:sz w:val="30"/>
          <w:szCs w:val="30"/>
        </w:rPr>
        <w:t>常德市公共资源交易中心</w:t>
      </w:r>
    </w:p>
    <w:p w:rsidR="004358AB" w:rsidRPr="008216CB" w:rsidRDefault="00181599" w:rsidP="00181599">
      <w:pPr>
        <w:spacing w:line="220" w:lineRule="atLeast"/>
        <w:ind w:firstLineChars="1600" w:firstLine="4800"/>
        <w:rPr>
          <w:rFonts w:ascii="仿宋" w:eastAsia="仿宋" w:hAnsi="仿宋"/>
          <w:sz w:val="30"/>
          <w:szCs w:val="30"/>
        </w:rPr>
      </w:pPr>
      <w:r>
        <w:rPr>
          <w:rFonts w:ascii="仿宋" w:eastAsia="仿宋" w:hAnsi="仿宋" w:hint="eastAsia"/>
          <w:sz w:val="30"/>
          <w:szCs w:val="30"/>
        </w:rPr>
        <w:t>2020</w:t>
      </w:r>
      <w:r w:rsidR="001815C8" w:rsidRPr="008216CB">
        <w:rPr>
          <w:rFonts w:ascii="仿宋" w:eastAsia="仿宋" w:hAnsi="仿宋" w:hint="eastAsia"/>
          <w:sz w:val="30"/>
          <w:szCs w:val="30"/>
        </w:rPr>
        <w:t>年</w:t>
      </w:r>
      <w:r w:rsidR="009F216D">
        <w:rPr>
          <w:rFonts w:ascii="仿宋" w:eastAsia="仿宋" w:hAnsi="仿宋" w:hint="eastAsia"/>
          <w:sz w:val="30"/>
          <w:szCs w:val="30"/>
        </w:rPr>
        <w:t>7</w:t>
      </w:r>
      <w:r w:rsidR="001815C8" w:rsidRPr="008216CB">
        <w:rPr>
          <w:rFonts w:ascii="仿宋" w:eastAsia="仿宋" w:hAnsi="仿宋" w:hint="eastAsia"/>
          <w:sz w:val="30"/>
          <w:szCs w:val="30"/>
        </w:rPr>
        <w:t>月</w:t>
      </w:r>
      <w:r w:rsidR="00796081">
        <w:rPr>
          <w:rFonts w:ascii="仿宋" w:eastAsia="仿宋" w:hAnsi="仿宋" w:hint="eastAsia"/>
          <w:sz w:val="30"/>
          <w:szCs w:val="30"/>
        </w:rPr>
        <w:t>21</w:t>
      </w:r>
      <w:r w:rsidR="001815C8" w:rsidRPr="008216CB">
        <w:rPr>
          <w:rFonts w:ascii="仿宋" w:eastAsia="仿宋" w:hAnsi="仿宋" w:hint="eastAsia"/>
          <w:sz w:val="30"/>
          <w:szCs w:val="30"/>
        </w:rPr>
        <w:t>日</w:t>
      </w:r>
      <w:bookmarkEnd w:id="0"/>
      <w:bookmarkEnd w:id="1"/>
      <w:bookmarkEnd w:id="2"/>
    </w:p>
    <w:sectPr w:rsidR="004358AB" w:rsidRPr="008216CB" w:rsidSect="009D50F6">
      <w:pgSz w:w="11906" w:h="16838"/>
      <w:pgMar w:top="1440" w:right="1800" w:bottom="1440" w:left="1800" w:header="708" w:footer="708" w:gutter="0"/>
      <w:pgNumType w:fmt="numberInDash"/>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178B" w:rsidRDefault="003B178B" w:rsidP="001815C8">
      <w:pPr>
        <w:spacing w:after="0"/>
      </w:pPr>
      <w:r>
        <w:separator/>
      </w:r>
    </w:p>
  </w:endnote>
  <w:endnote w:type="continuationSeparator" w:id="0">
    <w:p w:rsidR="003B178B" w:rsidRDefault="003B178B" w:rsidP="001815C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178B" w:rsidRDefault="003B178B" w:rsidP="001815C8">
      <w:pPr>
        <w:spacing w:after="0"/>
      </w:pPr>
      <w:r>
        <w:separator/>
      </w:r>
    </w:p>
  </w:footnote>
  <w:footnote w:type="continuationSeparator" w:id="0">
    <w:p w:rsidR="003B178B" w:rsidRDefault="003B178B" w:rsidP="001815C8">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F6B0D"/>
    <w:multiLevelType w:val="multilevel"/>
    <w:tmpl w:val="14CF6B0D"/>
    <w:lvl w:ilvl="0">
      <w:start w:val="1"/>
      <w:numFmt w:val="decimal"/>
      <w:lvlText w:val="%1、"/>
      <w:lvlJc w:val="left"/>
      <w:pPr>
        <w:ind w:left="763" w:hanging="360"/>
      </w:pPr>
      <w:rPr>
        <w:rFonts w:hint="default"/>
      </w:rPr>
    </w:lvl>
    <w:lvl w:ilvl="1">
      <w:start w:val="1"/>
      <w:numFmt w:val="lowerLetter"/>
      <w:lvlText w:val="%2)"/>
      <w:lvlJc w:val="left"/>
      <w:pPr>
        <w:ind w:left="1243" w:hanging="420"/>
      </w:pPr>
    </w:lvl>
    <w:lvl w:ilvl="2">
      <w:start w:val="1"/>
      <w:numFmt w:val="lowerRoman"/>
      <w:lvlText w:val="%3."/>
      <w:lvlJc w:val="right"/>
      <w:pPr>
        <w:ind w:left="1663" w:hanging="420"/>
      </w:pPr>
    </w:lvl>
    <w:lvl w:ilvl="3">
      <w:start w:val="1"/>
      <w:numFmt w:val="decimal"/>
      <w:lvlText w:val="%4."/>
      <w:lvlJc w:val="left"/>
      <w:pPr>
        <w:ind w:left="2083" w:hanging="420"/>
      </w:pPr>
    </w:lvl>
    <w:lvl w:ilvl="4">
      <w:start w:val="1"/>
      <w:numFmt w:val="lowerLetter"/>
      <w:lvlText w:val="%5)"/>
      <w:lvlJc w:val="left"/>
      <w:pPr>
        <w:ind w:left="2503" w:hanging="420"/>
      </w:pPr>
    </w:lvl>
    <w:lvl w:ilvl="5">
      <w:start w:val="1"/>
      <w:numFmt w:val="lowerRoman"/>
      <w:lvlText w:val="%6."/>
      <w:lvlJc w:val="right"/>
      <w:pPr>
        <w:ind w:left="2923" w:hanging="420"/>
      </w:pPr>
    </w:lvl>
    <w:lvl w:ilvl="6">
      <w:start w:val="1"/>
      <w:numFmt w:val="decimal"/>
      <w:lvlText w:val="%7."/>
      <w:lvlJc w:val="left"/>
      <w:pPr>
        <w:ind w:left="3343" w:hanging="420"/>
      </w:pPr>
    </w:lvl>
    <w:lvl w:ilvl="7">
      <w:start w:val="1"/>
      <w:numFmt w:val="lowerLetter"/>
      <w:lvlText w:val="%8)"/>
      <w:lvlJc w:val="left"/>
      <w:pPr>
        <w:ind w:left="3763" w:hanging="420"/>
      </w:pPr>
    </w:lvl>
    <w:lvl w:ilvl="8">
      <w:start w:val="1"/>
      <w:numFmt w:val="lowerRoman"/>
      <w:lvlText w:val="%9."/>
      <w:lvlJc w:val="right"/>
      <w:pPr>
        <w:ind w:left="4183" w:hanging="420"/>
      </w:pPr>
    </w:lvl>
  </w:abstractNum>
  <w:abstractNum w:abstractNumId="1">
    <w:nsid w:val="3116680E"/>
    <w:multiLevelType w:val="hybridMultilevel"/>
    <w:tmpl w:val="E522FEFC"/>
    <w:lvl w:ilvl="0" w:tplc="6BF294D2">
      <w:start w:val="1"/>
      <w:numFmt w:val="decimal"/>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nsid w:val="4F425CA2"/>
    <w:multiLevelType w:val="multilevel"/>
    <w:tmpl w:val="4F425CA2"/>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630100BC"/>
    <w:multiLevelType w:val="singleLevel"/>
    <w:tmpl w:val="630100BC"/>
    <w:lvl w:ilvl="0">
      <w:start w:val="3"/>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bordersDoNotSurroundHeader/>
  <w:bordersDoNotSurroundFooter/>
  <w:proofState w:spelling="clean"/>
  <w:defaultTabStop w:val="720"/>
  <w:drawingGridHorizontalSpacing w:val="110"/>
  <w:displayHorizontalDrawingGridEvery w:val="2"/>
  <w:characterSpacingControl w:val="doNotCompress"/>
  <w:hdrShapeDefaults>
    <o:shapedefaults v:ext="edit" spidmax="195585"/>
  </w:hdrShapeDefaults>
  <w:footnotePr>
    <w:footnote w:id="-1"/>
    <w:footnote w:id="0"/>
  </w:footnotePr>
  <w:endnotePr>
    <w:endnote w:id="-1"/>
    <w:endnote w:id="0"/>
  </w:endnotePr>
  <w:compat>
    <w:useFELayout/>
  </w:compat>
  <w:rsids>
    <w:rsidRoot w:val="00D31D50"/>
    <w:rsid w:val="00001DCA"/>
    <w:rsid w:val="00005C18"/>
    <w:rsid w:val="000075BC"/>
    <w:rsid w:val="00013216"/>
    <w:rsid w:val="00013904"/>
    <w:rsid w:val="000602B6"/>
    <w:rsid w:val="00065285"/>
    <w:rsid w:val="000654A7"/>
    <w:rsid w:val="00067738"/>
    <w:rsid w:val="00077AAF"/>
    <w:rsid w:val="0008571D"/>
    <w:rsid w:val="00085D74"/>
    <w:rsid w:val="00097324"/>
    <w:rsid w:val="000A01EA"/>
    <w:rsid w:val="000A25F5"/>
    <w:rsid w:val="000A2C25"/>
    <w:rsid w:val="000A6EA1"/>
    <w:rsid w:val="000A73B2"/>
    <w:rsid w:val="000B0872"/>
    <w:rsid w:val="000B7B1D"/>
    <w:rsid w:val="000C1965"/>
    <w:rsid w:val="000D2EBB"/>
    <w:rsid w:val="000D62A1"/>
    <w:rsid w:val="000E375B"/>
    <w:rsid w:val="001421DC"/>
    <w:rsid w:val="0016277C"/>
    <w:rsid w:val="00175405"/>
    <w:rsid w:val="00181599"/>
    <w:rsid w:val="001815C8"/>
    <w:rsid w:val="0019117B"/>
    <w:rsid w:val="001A033F"/>
    <w:rsid w:val="001A5276"/>
    <w:rsid w:val="001A6A25"/>
    <w:rsid w:val="001A6C19"/>
    <w:rsid w:val="001C44DB"/>
    <w:rsid w:val="001E1FD0"/>
    <w:rsid w:val="001E6346"/>
    <w:rsid w:val="001E6982"/>
    <w:rsid w:val="001F791C"/>
    <w:rsid w:val="0020048D"/>
    <w:rsid w:val="00202BD3"/>
    <w:rsid w:val="002055FD"/>
    <w:rsid w:val="00216617"/>
    <w:rsid w:val="00220331"/>
    <w:rsid w:val="00220C5A"/>
    <w:rsid w:val="00225E57"/>
    <w:rsid w:val="002308DD"/>
    <w:rsid w:val="0024685F"/>
    <w:rsid w:val="00251351"/>
    <w:rsid w:val="00252530"/>
    <w:rsid w:val="00265419"/>
    <w:rsid w:val="0026632D"/>
    <w:rsid w:val="0027335A"/>
    <w:rsid w:val="002A4AB7"/>
    <w:rsid w:val="002B260C"/>
    <w:rsid w:val="002D0B1B"/>
    <w:rsid w:val="002D53B6"/>
    <w:rsid w:val="002E0C37"/>
    <w:rsid w:val="002E738B"/>
    <w:rsid w:val="002F48D5"/>
    <w:rsid w:val="00301995"/>
    <w:rsid w:val="00302161"/>
    <w:rsid w:val="0030601B"/>
    <w:rsid w:val="003170A6"/>
    <w:rsid w:val="00323B43"/>
    <w:rsid w:val="00334F43"/>
    <w:rsid w:val="003360E0"/>
    <w:rsid w:val="00340905"/>
    <w:rsid w:val="0034091B"/>
    <w:rsid w:val="003409FE"/>
    <w:rsid w:val="00344180"/>
    <w:rsid w:val="003506D3"/>
    <w:rsid w:val="00365AD0"/>
    <w:rsid w:val="0037655A"/>
    <w:rsid w:val="003A2545"/>
    <w:rsid w:val="003B178B"/>
    <w:rsid w:val="003B3D2B"/>
    <w:rsid w:val="003C30F1"/>
    <w:rsid w:val="003C58CD"/>
    <w:rsid w:val="003C5DE7"/>
    <w:rsid w:val="003D37D8"/>
    <w:rsid w:val="003D4935"/>
    <w:rsid w:val="003D5237"/>
    <w:rsid w:val="003E1D9F"/>
    <w:rsid w:val="003F7EC9"/>
    <w:rsid w:val="004024AF"/>
    <w:rsid w:val="00403E96"/>
    <w:rsid w:val="004120FF"/>
    <w:rsid w:val="004131A7"/>
    <w:rsid w:val="00414B65"/>
    <w:rsid w:val="004160E3"/>
    <w:rsid w:val="00426133"/>
    <w:rsid w:val="0043168F"/>
    <w:rsid w:val="004342F7"/>
    <w:rsid w:val="004358AB"/>
    <w:rsid w:val="0043676C"/>
    <w:rsid w:val="00437E69"/>
    <w:rsid w:val="00467FDE"/>
    <w:rsid w:val="00473F76"/>
    <w:rsid w:val="0047606F"/>
    <w:rsid w:val="00481399"/>
    <w:rsid w:val="00483B05"/>
    <w:rsid w:val="00491120"/>
    <w:rsid w:val="004A6F27"/>
    <w:rsid w:val="004B0EC0"/>
    <w:rsid w:val="004B2875"/>
    <w:rsid w:val="004B5BD8"/>
    <w:rsid w:val="004C46EF"/>
    <w:rsid w:val="004D1567"/>
    <w:rsid w:val="004D7008"/>
    <w:rsid w:val="004E481D"/>
    <w:rsid w:val="004F6908"/>
    <w:rsid w:val="00504AA2"/>
    <w:rsid w:val="0051204E"/>
    <w:rsid w:val="00512AEB"/>
    <w:rsid w:val="00520509"/>
    <w:rsid w:val="00533755"/>
    <w:rsid w:val="005422DA"/>
    <w:rsid w:val="00552AA0"/>
    <w:rsid w:val="00554426"/>
    <w:rsid w:val="00577F5E"/>
    <w:rsid w:val="0058195D"/>
    <w:rsid w:val="00583528"/>
    <w:rsid w:val="00594A81"/>
    <w:rsid w:val="005A4E54"/>
    <w:rsid w:val="005A5245"/>
    <w:rsid w:val="005A613A"/>
    <w:rsid w:val="005B7383"/>
    <w:rsid w:val="005C2B26"/>
    <w:rsid w:val="005C7567"/>
    <w:rsid w:val="005D1728"/>
    <w:rsid w:val="005D440B"/>
    <w:rsid w:val="005E1512"/>
    <w:rsid w:val="005E35D1"/>
    <w:rsid w:val="005E4238"/>
    <w:rsid w:val="00604A95"/>
    <w:rsid w:val="006051D4"/>
    <w:rsid w:val="006057FD"/>
    <w:rsid w:val="00617ED2"/>
    <w:rsid w:val="00625030"/>
    <w:rsid w:val="006310B7"/>
    <w:rsid w:val="00635C92"/>
    <w:rsid w:val="00650B49"/>
    <w:rsid w:val="00672F1E"/>
    <w:rsid w:val="0067441F"/>
    <w:rsid w:val="00677560"/>
    <w:rsid w:val="00683C3D"/>
    <w:rsid w:val="00684079"/>
    <w:rsid w:val="006847D2"/>
    <w:rsid w:val="006850F2"/>
    <w:rsid w:val="00694D9C"/>
    <w:rsid w:val="0069611C"/>
    <w:rsid w:val="00696C47"/>
    <w:rsid w:val="006C07FE"/>
    <w:rsid w:val="006C5A23"/>
    <w:rsid w:val="006D4149"/>
    <w:rsid w:val="006D4A5B"/>
    <w:rsid w:val="006E0E28"/>
    <w:rsid w:val="006E6208"/>
    <w:rsid w:val="00722EBF"/>
    <w:rsid w:val="00742BE7"/>
    <w:rsid w:val="0074300C"/>
    <w:rsid w:val="00756655"/>
    <w:rsid w:val="00766349"/>
    <w:rsid w:val="007758AB"/>
    <w:rsid w:val="0077639B"/>
    <w:rsid w:val="007779DF"/>
    <w:rsid w:val="00796081"/>
    <w:rsid w:val="007A028F"/>
    <w:rsid w:val="007A0C9D"/>
    <w:rsid w:val="007A2221"/>
    <w:rsid w:val="007A435C"/>
    <w:rsid w:val="007A4ABF"/>
    <w:rsid w:val="007B33E9"/>
    <w:rsid w:val="007B5DFF"/>
    <w:rsid w:val="007C0197"/>
    <w:rsid w:val="007C5A4A"/>
    <w:rsid w:val="007D3475"/>
    <w:rsid w:val="007E1DD5"/>
    <w:rsid w:val="007E51DB"/>
    <w:rsid w:val="00804A55"/>
    <w:rsid w:val="00807507"/>
    <w:rsid w:val="0080797A"/>
    <w:rsid w:val="008166AC"/>
    <w:rsid w:val="008216CB"/>
    <w:rsid w:val="00844C21"/>
    <w:rsid w:val="00846898"/>
    <w:rsid w:val="00854E22"/>
    <w:rsid w:val="00872BC4"/>
    <w:rsid w:val="00882111"/>
    <w:rsid w:val="00886DBF"/>
    <w:rsid w:val="008924FB"/>
    <w:rsid w:val="0089797B"/>
    <w:rsid w:val="008A1688"/>
    <w:rsid w:val="008B65BE"/>
    <w:rsid w:val="008B671F"/>
    <w:rsid w:val="008B7726"/>
    <w:rsid w:val="008C207B"/>
    <w:rsid w:val="008D01B1"/>
    <w:rsid w:val="008D49C2"/>
    <w:rsid w:val="008E22F3"/>
    <w:rsid w:val="008F0E25"/>
    <w:rsid w:val="008F5629"/>
    <w:rsid w:val="008F63B1"/>
    <w:rsid w:val="00904352"/>
    <w:rsid w:val="00904AF1"/>
    <w:rsid w:val="0091581A"/>
    <w:rsid w:val="00917DFD"/>
    <w:rsid w:val="00925302"/>
    <w:rsid w:val="009267A9"/>
    <w:rsid w:val="00935485"/>
    <w:rsid w:val="00935668"/>
    <w:rsid w:val="00935B7D"/>
    <w:rsid w:val="00936ECE"/>
    <w:rsid w:val="00943598"/>
    <w:rsid w:val="009446F0"/>
    <w:rsid w:val="00955D6A"/>
    <w:rsid w:val="009615C2"/>
    <w:rsid w:val="0097072B"/>
    <w:rsid w:val="009826B9"/>
    <w:rsid w:val="00992142"/>
    <w:rsid w:val="0099463A"/>
    <w:rsid w:val="00995A5D"/>
    <w:rsid w:val="009C0C58"/>
    <w:rsid w:val="009C40E4"/>
    <w:rsid w:val="009C5838"/>
    <w:rsid w:val="009C6548"/>
    <w:rsid w:val="009D50F6"/>
    <w:rsid w:val="009E569B"/>
    <w:rsid w:val="009E7480"/>
    <w:rsid w:val="009F216D"/>
    <w:rsid w:val="00A027AE"/>
    <w:rsid w:val="00A02D55"/>
    <w:rsid w:val="00A0381A"/>
    <w:rsid w:val="00A0702D"/>
    <w:rsid w:val="00A15D36"/>
    <w:rsid w:val="00A30511"/>
    <w:rsid w:val="00A34DC5"/>
    <w:rsid w:val="00A41266"/>
    <w:rsid w:val="00A5726F"/>
    <w:rsid w:val="00A5793B"/>
    <w:rsid w:val="00A60AB8"/>
    <w:rsid w:val="00A63720"/>
    <w:rsid w:val="00A7092F"/>
    <w:rsid w:val="00A8166A"/>
    <w:rsid w:val="00A8458E"/>
    <w:rsid w:val="00A9082E"/>
    <w:rsid w:val="00AA1F98"/>
    <w:rsid w:val="00AA2F7C"/>
    <w:rsid w:val="00AA5BE5"/>
    <w:rsid w:val="00AA68A1"/>
    <w:rsid w:val="00AA7D77"/>
    <w:rsid w:val="00AB585D"/>
    <w:rsid w:val="00AC0A72"/>
    <w:rsid w:val="00AC10EF"/>
    <w:rsid w:val="00AC7AC2"/>
    <w:rsid w:val="00AC7FEA"/>
    <w:rsid w:val="00AE0B6F"/>
    <w:rsid w:val="00AF5315"/>
    <w:rsid w:val="00AF5889"/>
    <w:rsid w:val="00B04E60"/>
    <w:rsid w:val="00B1251C"/>
    <w:rsid w:val="00B37B7E"/>
    <w:rsid w:val="00B60206"/>
    <w:rsid w:val="00B65066"/>
    <w:rsid w:val="00B662FC"/>
    <w:rsid w:val="00B72B6B"/>
    <w:rsid w:val="00B73EB0"/>
    <w:rsid w:val="00B75A1D"/>
    <w:rsid w:val="00B8177A"/>
    <w:rsid w:val="00BA575A"/>
    <w:rsid w:val="00BA6AA1"/>
    <w:rsid w:val="00BB03EC"/>
    <w:rsid w:val="00BB2F1A"/>
    <w:rsid w:val="00BB5D14"/>
    <w:rsid w:val="00BB5E4B"/>
    <w:rsid w:val="00BB72CC"/>
    <w:rsid w:val="00BE3C5A"/>
    <w:rsid w:val="00BE76D6"/>
    <w:rsid w:val="00BF312E"/>
    <w:rsid w:val="00BF64E9"/>
    <w:rsid w:val="00C12475"/>
    <w:rsid w:val="00C13359"/>
    <w:rsid w:val="00C22C9B"/>
    <w:rsid w:val="00C32812"/>
    <w:rsid w:val="00C43D32"/>
    <w:rsid w:val="00C440AF"/>
    <w:rsid w:val="00C443AF"/>
    <w:rsid w:val="00C45111"/>
    <w:rsid w:val="00C53575"/>
    <w:rsid w:val="00C80E1D"/>
    <w:rsid w:val="00C81128"/>
    <w:rsid w:val="00C868A0"/>
    <w:rsid w:val="00C912A8"/>
    <w:rsid w:val="00C925BF"/>
    <w:rsid w:val="00C92D65"/>
    <w:rsid w:val="00C9565D"/>
    <w:rsid w:val="00C95B67"/>
    <w:rsid w:val="00C973CA"/>
    <w:rsid w:val="00CA1341"/>
    <w:rsid w:val="00CB07C2"/>
    <w:rsid w:val="00CB113A"/>
    <w:rsid w:val="00CD3FB9"/>
    <w:rsid w:val="00CD77F9"/>
    <w:rsid w:val="00CE4C2F"/>
    <w:rsid w:val="00CE69A3"/>
    <w:rsid w:val="00CE7DE9"/>
    <w:rsid w:val="00CF0C08"/>
    <w:rsid w:val="00CF1242"/>
    <w:rsid w:val="00CF1581"/>
    <w:rsid w:val="00D01FD2"/>
    <w:rsid w:val="00D04A60"/>
    <w:rsid w:val="00D24AD3"/>
    <w:rsid w:val="00D31D50"/>
    <w:rsid w:val="00D33BD9"/>
    <w:rsid w:val="00D35E37"/>
    <w:rsid w:val="00D37112"/>
    <w:rsid w:val="00D4355D"/>
    <w:rsid w:val="00D5375F"/>
    <w:rsid w:val="00D62774"/>
    <w:rsid w:val="00D6412E"/>
    <w:rsid w:val="00D67EBF"/>
    <w:rsid w:val="00D73C71"/>
    <w:rsid w:val="00D73F8F"/>
    <w:rsid w:val="00D76B66"/>
    <w:rsid w:val="00DA44BC"/>
    <w:rsid w:val="00DB279A"/>
    <w:rsid w:val="00DC7D60"/>
    <w:rsid w:val="00DD300A"/>
    <w:rsid w:val="00DD7EA3"/>
    <w:rsid w:val="00DE02E7"/>
    <w:rsid w:val="00DE2F9A"/>
    <w:rsid w:val="00DE31E9"/>
    <w:rsid w:val="00E01980"/>
    <w:rsid w:val="00E01B51"/>
    <w:rsid w:val="00E13155"/>
    <w:rsid w:val="00E13820"/>
    <w:rsid w:val="00E20B2D"/>
    <w:rsid w:val="00E21C49"/>
    <w:rsid w:val="00E31A92"/>
    <w:rsid w:val="00E31F82"/>
    <w:rsid w:val="00E32DE6"/>
    <w:rsid w:val="00E3397B"/>
    <w:rsid w:val="00E350C3"/>
    <w:rsid w:val="00E44E3A"/>
    <w:rsid w:val="00E66409"/>
    <w:rsid w:val="00EA3C07"/>
    <w:rsid w:val="00EB11BA"/>
    <w:rsid w:val="00EB5D3D"/>
    <w:rsid w:val="00EB6DBE"/>
    <w:rsid w:val="00EB7401"/>
    <w:rsid w:val="00EC244C"/>
    <w:rsid w:val="00EC2A22"/>
    <w:rsid w:val="00EC329B"/>
    <w:rsid w:val="00ED14D4"/>
    <w:rsid w:val="00EE12EB"/>
    <w:rsid w:val="00EF17A1"/>
    <w:rsid w:val="00EF3CEA"/>
    <w:rsid w:val="00EF3DD0"/>
    <w:rsid w:val="00EF7F74"/>
    <w:rsid w:val="00F0517C"/>
    <w:rsid w:val="00F07E63"/>
    <w:rsid w:val="00F15E9E"/>
    <w:rsid w:val="00F163B0"/>
    <w:rsid w:val="00F2023F"/>
    <w:rsid w:val="00F33211"/>
    <w:rsid w:val="00F43BCF"/>
    <w:rsid w:val="00F43CA8"/>
    <w:rsid w:val="00F4670C"/>
    <w:rsid w:val="00F509C4"/>
    <w:rsid w:val="00F52AB4"/>
    <w:rsid w:val="00F65271"/>
    <w:rsid w:val="00F70302"/>
    <w:rsid w:val="00F92EF3"/>
    <w:rsid w:val="00FA374B"/>
    <w:rsid w:val="00FA4A99"/>
    <w:rsid w:val="00FB0511"/>
    <w:rsid w:val="00FB1DF9"/>
    <w:rsid w:val="00FB2F0E"/>
    <w:rsid w:val="00FB2F9D"/>
    <w:rsid w:val="00FC1365"/>
    <w:rsid w:val="00FC5993"/>
    <w:rsid w:val="00FC76FF"/>
    <w:rsid w:val="00FD11F9"/>
    <w:rsid w:val="00FD38EE"/>
    <w:rsid w:val="00FD3935"/>
    <w:rsid w:val="00FD4961"/>
    <w:rsid w:val="00FD6096"/>
    <w:rsid w:val="00FE3A1E"/>
    <w:rsid w:val="00FF78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955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815C8"/>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1815C8"/>
    <w:rPr>
      <w:rFonts w:ascii="Tahoma" w:hAnsi="Tahoma"/>
      <w:sz w:val="18"/>
      <w:szCs w:val="18"/>
    </w:rPr>
  </w:style>
  <w:style w:type="paragraph" w:styleId="a4">
    <w:name w:val="footer"/>
    <w:basedOn w:val="a"/>
    <w:link w:val="Char0"/>
    <w:uiPriority w:val="99"/>
    <w:semiHidden/>
    <w:unhideWhenUsed/>
    <w:rsid w:val="001815C8"/>
    <w:pPr>
      <w:tabs>
        <w:tab w:val="center" w:pos="4153"/>
        <w:tab w:val="right" w:pos="8306"/>
      </w:tabs>
    </w:pPr>
    <w:rPr>
      <w:sz w:val="18"/>
      <w:szCs w:val="18"/>
    </w:rPr>
  </w:style>
  <w:style w:type="character" w:customStyle="1" w:styleId="Char0">
    <w:name w:val="页脚 Char"/>
    <w:basedOn w:val="a0"/>
    <w:link w:val="a4"/>
    <w:uiPriority w:val="99"/>
    <w:semiHidden/>
    <w:rsid w:val="001815C8"/>
    <w:rPr>
      <w:rFonts w:ascii="Tahoma" w:hAnsi="Tahoma"/>
      <w:sz w:val="18"/>
      <w:szCs w:val="18"/>
    </w:rPr>
  </w:style>
  <w:style w:type="paragraph" w:styleId="a5">
    <w:name w:val="List Paragraph"/>
    <w:basedOn w:val="a"/>
    <w:uiPriority w:val="34"/>
    <w:qFormat/>
    <w:rsid w:val="00807507"/>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0223791-3829-4F27-A915-F5F832464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2024</TotalTime>
  <Pages>16</Pages>
  <Words>1565</Words>
  <Characters>8922</Characters>
  <Application>Microsoft Office Word</Application>
  <DocSecurity>0</DocSecurity>
  <Lines>74</Lines>
  <Paragraphs>20</Paragraphs>
  <ScaleCrop>false</ScaleCrop>
  <Company/>
  <LinksUpToDate>false</LinksUpToDate>
  <CharactersWithSpaces>10467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178</cp:revision>
  <cp:lastPrinted>2019-10-28T03:12:00Z</cp:lastPrinted>
  <dcterms:created xsi:type="dcterms:W3CDTF">2008-09-11T17:20:00Z</dcterms:created>
  <dcterms:modified xsi:type="dcterms:W3CDTF">2020-07-21T06:50:00Z</dcterms:modified>
</cp:coreProperties>
</file>