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5D2D2">
      <w:pPr>
        <w:pStyle w:val="2"/>
        <w:jc w:val="left"/>
        <w:rPr>
          <w:rFonts w:ascii="方正公文小标宋" w:eastAsia="方正公文小标宋"/>
          <w:b w:val="0"/>
          <w:sz w:val="84"/>
          <w:szCs w:val="84"/>
          <w:lang w:eastAsia="zh-CN"/>
        </w:rPr>
      </w:pPr>
    </w:p>
    <w:p w14:paraId="7BFE48A3">
      <w:pPr>
        <w:pStyle w:val="2"/>
        <w:jc w:val="left"/>
        <w:rPr>
          <w:rFonts w:ascii="方正公文小标宋" w:eastAsia="方正公文小标宋"/>
          <w:b w:val="0"/>
          <w:sz w:val="84"/>
          <w:szCs w:val="84"/>
          <w:lang w:eastAsia="zh-CN"/>
        </w:rPr>
      </w:pPr>
    </w:p>
    <w:p w14:paraId="727254FB">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湖南省常德市桃源县杨溪桥镇</w:t>
      </w:r>
    </w:p>
    <w:p w14:paraId="209213B6">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166A9A17">
      <w:pPr>
        <w:rPr>
          <w:rFonts w:ascii="方正公文小标宋" w:eastAsia="方正公文小标宋"/>
          <w:sz w:val="84"/>
          <w:szCs w:val="84"/>
          <w:lang w:eastAsia="zh-CN"/>
        </w:rPr>
      </w:pPr>
    </w:p>
    <w:p w14:paraId="21579C95">
      <w:pPr>
        <w:rPr>
          <w:rFonts w:ascii="方正公文小标宋" w:eastAsia="方正公文小标宋"/>
          <w:sz w:val="84"/>
          <w:szCs w:val="84"/>
          <w:lang w:eastAsia="zh-CN"/>
        </w:rPr>
      </w:pPr>
    </w:p>
    <w:p w14:paraId="0FD3DF6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72856"/>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070B2E58">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5C72BD43">
          <w:pPr>
            <w:pStyle w:val="7"/>
            <w:numPr>
              <w:ilvl w:val="0"/>
              <w:numId w:val="0"/>
            </w:numPr>
            <w:tabs>
              <w:tab w:val="right" w:leader="dot" w:pos="14001"/>
            </w:tabs>
            <w:ind w:left="420" w:leftChars="0" w:hanging="420" w:firstLineChars="0"/>
            <w:rPr>
              <w:rFonts w:hint="default" w:ascii="Times New Roman" w:hAnsi="Times New Roman" w:eastAsia="仿宋_GB2312" w:cs="Times New Roman"/>
            </w:rPr>
          </w:pPr>
          <w:r>
            <w:rPr>
              <w:rFonts w:ascii="Times New Roman" w:hAnsi="Times New Roman" w:eastAsia="方正公文仿宋" w:cs="Arial"/>
              <w:b w:val="0"/>
              <w:snapToGrid w:val="0"/>
              <w:color w:val="000000"/>
              <w:kern w:val="0"/>
              <w:sz w:val="32"/>
              <w:szCs w:val="32"/>
              <w:lang w:val="en-US" w:eastAsia="en-US" w:bidi="ar-SA"/>
            </w:rPr>
            <w:t>1.</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hint="default" w:ascii="Times New Roman" w:hAnsi="Times New Roman" w:eastAsia="仿宋_GB2312" w:cs="Times New Roman"/>
              <w:color w:val="auto"/>
              <w:spacing w:val="7"/>
              <w:szCs w:val="44"/>
              <w:lang w:eastAsia="zh-CN"/>
            </w:rPr>
            <w:fldChar w:fldCharType="begin"/>
          </w:r>
          <w:r>
            <w:rPr>
              <w:rFonts w:hint="default" w:ascii="Times New Roman" w:hAnsi="Times New Roman" w:eastAsia="仿宋_GB2312" w:cs="Times New Roman"/>
              <w:spacing w:val="7"/>
              <w:szCs w:val="44"/>
              <w:lang w:eastAsia="zh-CN"/>
            </w:rPr>
            <w:instrText xml:space="preserve"> HYPERLINK \l _Toc8871 </w:instrText>
          </w:r>
          <w:r>
            <w:rPr>
              <w:rFonts w:hint="default" w:ascii="Times New Roman" w:hAnsi="Times New Roman" w:eastAsia="仿宋_GB2312" w:cs="Times New Roman"/>
              <w:spacing w:val="7"/>
              <w:szCs w:val="44"/>
              <w:lang w:eastAsia="zh-CN"/>
            </w:rPr>
            <w:fldChar w:fldCharType="separate"/>
          </w:r>
          <w:r>
            <w:rPr>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_Toc8871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color w:val="auto"/>
              <w:spacing w:val="7"/>
              <w:szCs w:val="44"/>
              <w:lang w:eastAsia="zh-CN"/>
            </w:rPr>
            <w:fldChar w:fldCharType="end"/>
          </w:r>
        </w:p>
        <w:p w14:paraId="37915BD9">
          <w:pPr>
            <w:pStyle w:val="7"/>
            <w:numPr>
              <w:ilvl w:val="0"/>
              <w:numId w:val="0"/>
            </w:numPr>
            <w:tabs>
              <w:tab w:val="right" w:leader="dot" w:pos="14001"/>
            </w:tabs>
            <w:ind w:left="420" w:leftChars="0" w:hanging="420" w:firstLineChars="0"/>
            <w:rPr>
              <w:rFonts w:hint="default" w:ascii="Times New Roman" w:hAnsi="Times New Roman" w:eastAsia="仿宋_GB2312" w:cs="Times New Roman"/>
            </w:rPr>
          </w:pPr>
          <w:r>
            <w:rPr>
              <w:rFonts w:hint="default" w:ascii="Times New Roman" w:hAnsi="Times New Roman" w:eastAsia="仿宋_GB2312" w:cs="Times New Roman"/>
              <w:b w:val="0"/>
              <w:snapToGrid w:val="0"/>
              <w:color w:val="000000"/>
              <w:kern w:val="0"/>
              <w:sz w:val="32"/>
              <w:szCs w:val="32"/>
              <w:lang w:val="en-US" w:eastAsia="en-US" w:bidi="ar-SA"/>
            </w:rPr>
            <w:t>2.</w:t>
          </w:r>
          <w:r>
            <w:rPr>
              <w:rFonts w:hint="default" w:ascii="Times New Roman" w:hAnsi="Times New Roman" w:eastAsia="仿宋_GB2312" w:cs="Times New Roman"/>
              <w:color w:val="auto"/>
              <w:spacing w:val="7"/>
              <w:szCs w:val="44"/>
              <w:lang w:eastAsia="zh-CN"/>
            </w:rPr>
            <w:fldChar w:fldCharType="begin"/>
          </w:r>
          <w:r>
            <w:rPr>
              <w:rFonts w:hint="default" w:ascii="Times New Roman" w:hAnsi="Times New Roman" w:eastAsia="仿宋_GB2312" w:cs="Times New Roman"/>
              <w:spacing w:val="7"/>
              <w:szCs w:val="44"/>
              <w:lang w:eastAsia="zh-CN"/>
            </w:rPr>
            <w:instrText xml:space="preserve"> HYPERLINK \l _Toc7584 </w:instrText>
          </w:r>
          <w:r>
            <w:rPr>
              <w:rFonts w:hint="default" w:ascii="Times New Roman" w:hAnsi="Times New Roman" w:eastAsia="仿宋_GB2312" w:cs="Times New Roman"/>
              <w:spacing w:val="7"/>
              <w:szCs w:val="44"/>
              <w:lang w:eastAsia="zh-CN"/>
            </w:rPr>
            <w:fldChar w:fldCharType="separate"/>
          </w:r>
          <w:r>
            <w:rPr>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_Toc7584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13</w:t>
          </w:r>
          <w:r>
            <w:rPr>
              <w:rFonts w:hint="default" w:ascii="Times New Roman" w:hAnsi="Times New Roman" w:eastAsia="仿宋_GB2312" w:cs="Times New Roman"/>
            </w:rPr>
            <w:fldChar w:fldCharType="end"/>
          </w:r>
          <w:r>
            <w:rPr>
              <w:rFonts w:hint="default" w:ascii="Times New Roman" w:hAnsi="Times New Roman" w:eastAsia="仿宋_GB2312" w:cs="Times New Roman"/>
              <w:color w:val="auto"/>
              <w:spacing w:val="7"/>
              <w:szCs w:val="44"/>
              <w:lang w:eastAsia="zh-CN"/>
            </w:rPr>
            <w:fldChar w:fldCharType="end"/>
          </w:r>
        </w:p>
        <w:p w14:paraId="6F59D938">
          <w:pPr>
            <w:pStyle w:val="7"/>
            <w:numPr>
              <w:ilvl w:val="0"/>
              <w:numId w:val="0"/>
            </w:numPr>
            <w:tabs>
              <w:tab w:val="right" w:leader="dot" w:pos="14001"/>
            </w:tabs>
            <w:ind w:left="420" w:leftChars="0" w:hanging="420" w:firstLineChars="0"/>
          </w:pPr>
          <w:r>
            <w:rPr>
              <w:rFonts w:hint="default" w:ascii="Times New Roman" w:hAnsi="Times New Roman" w:eastAsia="仿宋_GB2312" w:cs="Times New Roman"/>
              <w:b w:val="0"/>
              <w:snapToGrid w:val="0"/>
              <w:color w:val="000000"/>
              <w:kern w:val="0"/>
              <w:sz w:val="32"/>
              <w:szCs w:val="32"/>
              <w:lang w:val="en-US" w:eastAsia="en-US" w:bidi="ar-SA"/>
            </w:rPr>
            <w:t>3.</w:t>
          </w:r>
          <w:r>
            <w:rPr>
              <w:rFonts w:hint="default" w:ascii="Times New Roman" w:hAnsi="Times New Roman" w:eastAsia="仿宋_GB2312" w:cs="Times New Roman"/>
              <w:color w:val="auto"/>
              <w:spacing w:val="7"/>
              <w:szCs w:val="44"/>
              <w:lang w:eastAsia="zh-CN"/>
            </w:rPr>
            <w:fldChar w:fldCharType="begin"/>
          </w:r>
          <w:r>
            <w:rPr>
              <w:rFonts w:hint="default" w:ascii="Times New Roman" w:hAnsi="Times New Roman" w:eastAsia="仿宋_GB2312" w:cs="Times New Roman"/>
              <w:spacing w:val="7"/>
              <w:szCs w:val="44"/>
              <w:lang w:eastAsia="zh-CN"/>
            </w:rPr>
            <w:instrText xml:space="preserve"> HYPERLINK \l _Toc24686 </w:instrText>
          </w:r>
          <w:r>
            <w:rPr>
              <w:rFonts w:hint="default" w:ascii="Times New Roman" w:hAnsi="Times New Roman" w:eastAsia="仿宋_GB2312" w:cs="Times New Roman"/>
              <w:spacing w:val="7"/>
              <w:szCs w:val="44"/>
              <w:lang w:eastAsia="zh-CN"/>
            </w:rPr>
            <w:fldChar w:fldCharType="separate"/>
          </w:r>
          <w:r>
            <w:rPr>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_Toc24686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45</w:t>
          </w:r>
          <w:r>
            <w:rPr>
              <w:rFonts w:hint="default" w:ascii="Times New Roman" w:hAnsi="Times New Roman" w:eastAsia="仿宋_GB2312" w:cs="Times New Roman"/>
            </w:rPr>
            <w:fldChar w:fldCharType="end"/>
          </w:r>
          <w:r>
            <w:rPr>
              <w:rFonts w:hint="default" w:ascii="Times New Roman" w:hAnsi="Times New Roman" w:eastAsia="仿宋_GB2312" w:cs="Times New Roman"/>
              <w:color w:val="auto"/>
              <w:spacing w:val="7"/>
              <w:szCs w:val="44"/>
              <w:lang w:eastAsia="zh-CN"/>
            </w:rPr>
            <w:fldChar w:fldCharType="end"/>
          </w:r>
        </w:p>
        <w:p w14:paraId="557FE70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9F54715">
      <w:pPr>
        <w:rPr>
          <w:lang w:eastAsia="zh-CN"/>
        </w:rPr>
      </w:pPr>
    </w:p>
    <w:p w14:paraId="2C0C2A0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B4AFCE5">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077416"/>
      <w:bookmarkStart w:id="2" w:name="_Toc172077949"/>
      <w:bookmarkStart w:id="3" w:name="_Toc8871"/>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3C9CD8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9C5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5F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3720A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1C9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一、党的建设（33项）</w:t>
            </w:r>
          </w:p>
        </w:tc>
      </w:tr>
      <w:tr w14:paraId="69424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1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5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5EB4B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4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E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E4E4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B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E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7EEAB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55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3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1557B7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1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7AFF2D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4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B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负责镇党委管理的党组织和党员以及监察对象的信访举报、问题线索和申诉受理，审查调查涉嫌违纪问题，依法依规提出处置意见，开展常态化回访工作。</w:t>
            </w:r>
          </w:p>
        </w:tc>
      </w:tr>
      <w:tr w14:paraId="5547CB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4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D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0C544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08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C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5E81E3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A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5039C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B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0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607F5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F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B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182A10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3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4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00817F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3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05D6B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19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A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61565F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64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3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2E79D9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0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5A02D2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8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A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21128B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8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8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落实干部培养机制，对年轻干部开展“干部强能”活动，提升年轻干部文字工作能力。</w:t>
            </w:r>
          </w:p>
        </w:tc>
      </w:tr>
      <w:tr w14:paraId="1994F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A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A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63D5A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2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4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45766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7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780162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2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6D582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1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A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47FC25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84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6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702EF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B9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1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4C90DF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5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8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211B4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B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C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2C7FA4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4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8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316BE8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3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C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0772F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2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41736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F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E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120E3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A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6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5A54F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0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C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21843E6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D94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042A4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50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1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2AE65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F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1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46A663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8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56BD3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C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7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539E24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9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D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6A6D9C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1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A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40674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7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D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53C61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6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2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6E0197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0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1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14267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81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E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67F8FD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B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4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探索创新茶产业发展新模式，服务茶企、做强品牌、培养茶人、拓展市场，推进茶产业高质量发展。</w:t>
            </w:r>
          </w:p>
        </w:tc>
      </w:tr>
      <w:tr w14:paraId="7D359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B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0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挖掘竹林资源，培育、引进竹加工企业，推进竹产品精深加工，提高竹业的品质、产量。</w:t>
            </w:r>
          </w:p>
        </w:tc>
      </w:tr>
      <w:tr w14:paraId="30DED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B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25AD8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9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F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75089F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C83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5F35C5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7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52B9B3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1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1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580EF5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9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6FB289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1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B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278E87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2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7217EF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A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8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12863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0C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3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45BD2B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7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1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5FC959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130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7E77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9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2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3D0F7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4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2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69922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C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3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668E0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A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7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133D8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4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E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65D887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65C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0BE8A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A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7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工作，加强资金、资产、项目管理，开展防返贫动态监测和帮扶工作，帮助制订“一户一策”帮扶措施，开展就业创业指导和帮扶救助，监督指导帮扶人落实日常防返贫监测帮扶工作。</w:t>
            </w:r>
          </w:p>
        </w:tc>
      </w:tr>
      <w:tr w14:paraId="525CE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F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4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7D86C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0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3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70601F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09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F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3151E0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24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3F8A6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F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B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516D7B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D0F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3D395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4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8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7E6FDD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6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481846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6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9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4EFD23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FBA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19C2E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9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E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295F93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23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166E5B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0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2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46628C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5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2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2CDA65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D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D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4054F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5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D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18C68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B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E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747FD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4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033495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71B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48700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9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0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46921F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653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2056F0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12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6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16DBD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C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50D01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0C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9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05A8B6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D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6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15A41B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1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5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7253F0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B9F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43064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7F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6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负责本镇、村（社区）作为实施主体的工程前期准备、中期监督协调并参与后期验收。</w:t>
            </w:r>
          </w:p>
        </w:tc>
      </w:tr>
      <w:tr w14:paraId="107E80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C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A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13008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9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176E7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0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4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负责农村人居环境整治工作，宣传推广人人参与“四个一”长效保洁机制，开展美丽宜居村庄建设、生活垃圾分类治理、村容村貌提升等工作。</w:t>
            </w:r>
          </w:p>
        </w:tc>
      </w:tr>
      <w:tr w14:paraId="526461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2A8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6D098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E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负责开展道路交通安全的宣传、劝导、日常巡查和隐患排查工作，养护管理、保护乡村公路，制止破坏路产路权行为。</w:t>
            </w:r>
          </w:p>
        </w:tc>
      </w:tr>
      <w:tr w14:paraId="4F0F5B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BAF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01B45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5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6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10344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9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支持和发展乡村旅游，指导推进茶旅融合，打造精品旅游路线，加强乡村旅游产品项目招商引资。</w:t>
            </w:r>
          </w:p>
        </w:tc>
      </w:tr>
      <w:tr w14:paraId="61B8AE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CE0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322AF5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A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8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52CAEC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3CB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十五、应急管理及消防（4项）</w:t>
            </w:r>
          </w:p>
        </w:tc>
      </w:tr>
      <w:tr w14:paraId="457DD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A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E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74307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4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2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落实安全生产“党政同责、一岗双责”，把安全生产纳入镇党委议事日程，定期研判安全生产形势。</w:t>
            </w:r>
          </w:p>
        </w:tc>
      </w:tr>
      <w:tr w14:paraId="235669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4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9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099E6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C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5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6770B1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811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378D3E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9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0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35997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6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C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3D597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D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462C9F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80D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53DD5B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56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6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531243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A65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411E2C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4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5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5A3B1C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A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6ED96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8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F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5D8C43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8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3FD03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4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0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4A79E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A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D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152612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4C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6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1D61C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8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9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45EC1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4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7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负责编制和执行镇政府财政预算决算，规范镇政府资金管理。</w:t>
            </w:r>
          </w:p>
        </w:tc>
      </w:tr>
    </w:tbl>
    <w:p w14:paraId="3E78851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7584"/>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95D76C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A97C">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044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1F6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CE2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ED91">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0C9C1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F5E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2D08A3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E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A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F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1A4442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F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B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A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D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6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6DFB5C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92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7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8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A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5BF138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4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8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3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F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605DF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A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2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1D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010A3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0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8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7E36D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4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AF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4D48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9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E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2BBC6C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E26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二、民生服务（19项）</w:t>
            </w:r>
          </w:p>
        </w:tc>
      </w:tr>
      <w:tr w14:paraId="5274C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8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E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B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5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9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43DA87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E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F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5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1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050774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E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F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6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6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3871C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4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8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B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D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0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0293F7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5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E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E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9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D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2E01A1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0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B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EE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6F143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F9E2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8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1.对控辍保学工作统筹负责，制订规划，完善保障机制，加强监督和指导；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1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0CDA78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9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D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3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281CA3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B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7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A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0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3DCC10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C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8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6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4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63107D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80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A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A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5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2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065D5E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9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9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9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6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7AA11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C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4C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3DA1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A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3DD3E0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5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7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5E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0E649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B4688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140DEA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CB40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6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E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247F69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B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1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A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1245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D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0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3AAE5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2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3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E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0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F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45AA2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7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3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C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0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7A7CAE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8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A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9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3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5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52A8D6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B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A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1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E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4FD596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1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5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8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4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E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7F7A9E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05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321B45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F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4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D2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7A348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5845C2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5015E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2BBDE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4BBD2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2B6A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9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B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6A6CED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3B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9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75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9D98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8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2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636FE2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9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9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6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E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D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11F96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B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F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2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C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0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46BB72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8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3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3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7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4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3F9533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329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429B16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B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8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6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D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3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2772B1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7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1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4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8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46CCA4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D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6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E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7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A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16C71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A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6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7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9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7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07180E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6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8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E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A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F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1FC721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4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F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4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8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B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6EE881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4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B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C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8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6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1DC735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5435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五、社会管理（4项）</w:t>
            </w:r>
          </w:p>
        </w:tc>
      </w:tr>
      <w:tr w14:paraId="698E01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8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B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0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2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3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0D34C6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0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A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4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0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019F6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E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F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8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3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6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5247B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9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A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0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D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4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6B3E0A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435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3043E0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0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9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5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3B39B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9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E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7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9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5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19D37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5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8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8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A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9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7B82C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C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D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7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F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2BD49B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2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D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3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4D06D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C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A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E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4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7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2.分配发放到乡镇的救灾物资。</w:t>
            </w:r>
          </w:p>
        </w:tc>
      </w:tr>
      <w:tr w14:paraId="4FD440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BD5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5EDD6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4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2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9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E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6FC393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4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7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D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4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112A30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0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D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C8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F1B4F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AE53A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35A0F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F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7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5.负责被征收对象房屋水、电、气、产权等的销户和房屋拆除工作；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6.组织研究征收疑难问题。</w:t>
            </w:r>
          </w:p>
        </w:tc>
      </w:tr>
      <w:tr w14:paraId="33470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B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F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C9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9A65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1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0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7ADBE4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7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0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7F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8FAC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0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0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36957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3D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A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2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B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5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01EED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0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6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1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3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7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25882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D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6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7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7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1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399AC8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B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0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E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E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1C456C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7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1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B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D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5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44862D8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0A17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1BE7AE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D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1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A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0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2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67FD1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B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7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3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1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E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4552FD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F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A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A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D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C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262D99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7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5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10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252E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3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4C4904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4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5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FB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2E0BD5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C1B31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CE6E3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731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A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8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2AA68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6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4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7D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w:t>
            </w:r>
            <w:r>
              <w:rPr>
                <w:rFonts w:hint="eastAsia" w:ascii="Times New Roman" w:hAnsi="方正公文仿宋" w:eastAsia="方正公文仿宋"/>
                <w:spacing w:val="-6"/>
                <w:kern w:val="0"/>
                <w:sz w:val="21"/>
                <w:szCs w:val="21"/>
                <w:lang w:bidi="ar"/>
              </w:rPr>
              <w:t>生环局桃源分局</w:t>
            </w:r>
            <w:r>
              <w:rPr>
                <w:rFonts w:hint="eastAsia" w:ascii="Times New Roman" w:hAnsi="方正公文仿宋" w:eastAsia="方正公文仿宋"/>
                <w:kern w:val="0"/>
                <w:szCs w:val="21"/>
                <w:lang w:bidi="ar"/>
              </w:rPr>
              <w:t>县公安局
</w:t>
            </w:r>
          </w:p>
          <w:p w14:paraId="6AB5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F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7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1C4E4E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2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9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23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221DC4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067C9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F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C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03692A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A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0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C5D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79273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6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2247D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E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6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5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w:t>
            </w:r>
            <w:r>
              <w:rPr>
                <w:rFonts w:hint="eastAsia" w:ascii="Times New Roman" w:hAnsi="方正公文仿宋" w:eastAsia="方正公文仿宋"/>
                <w:spacing w:val="-6"/>
                <w:kern w:val="0"/>
                <w:sz w:val="21"/>
                <w:szCs w:val="21"/>
                <w:lang w:bidi="ar"/>
              </w:rPr>
              <w:t>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7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A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2B16F5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3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B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B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A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2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0E4C82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D19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九、城乡建设（10项）</w:t>
            </w:r>
          </w:p>
        </w:tc>
      </w:tr>
      <w:tr w14:paraId="08FE3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3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9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2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D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4AF73C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5A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5F60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4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2C518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D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2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3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2CEE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E2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6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D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E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3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258ED5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1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9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9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4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1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2792C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7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C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C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3E965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C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F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97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4992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B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C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1B27B3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8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4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E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1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2B41AF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B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E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8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59AE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A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315111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9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8B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340F6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2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F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5F7731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04B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048ECA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8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E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1A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4536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9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4AB1EA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645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663896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A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9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D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B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3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38BD7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8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3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B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D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4B9CC4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F67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684F4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6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3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E3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32C0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1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D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7A3B38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C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1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A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9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1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64EC04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5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5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E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7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E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482C4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6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D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F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D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7D0145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9D8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409334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8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D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3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0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E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43695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9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C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2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4.制订应急预案，组织群众疏散撤离。</w:t>
            </w:r>
          </w:p>
        </w:tc>
      </w:tr>
      <w:tr w14:paraId="0D8CC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8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E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9F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4DA4E9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32AB4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C685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5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C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556501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0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F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7B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0C851D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公安局
</w:t>
            </w:r>
          </w:p>
          <w:p w14:paraId="413B9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9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C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64795F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7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7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B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D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6CD7C9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410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6AC6C8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6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E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8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B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5B7619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D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C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6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45FF4E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3743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2C4AD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7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E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4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3528EE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E1F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1CF3B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3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E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6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9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E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76F2F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6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F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9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5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2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65FE4A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4E6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F91F1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C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2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5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23943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9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C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9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3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1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3C6EFB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CADE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0474CC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F6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D9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BFC7A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BF0B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4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7A49462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24686"/>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69BC7B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959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19B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DA4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05215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CB3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73F40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84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F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C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20ECE3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C8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C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5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6340B2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50A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91983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5F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9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D567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02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3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1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3EE45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E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8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8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066059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F87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7769AB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35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0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3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w:t>
            </w:r>
            <w:bookmarkStart w:id="12" w:name="_GoBack"/>
            <w:bookmarkEnd w:id="12"/>
            <w:r>
              <w:rPr>
                <w:rFonts w:hint="eastAsia" w:ascii="Times New Roman" w:hAnsi="方正公文仿宋" w:eastAsia="方正公文仿宋"/>
                <w:kern w:val="0"/>
                <w:szCs w:val="21"/>
                <w:lang w:bidi="ar"/>
              </w:rPr>
              <w:t>难学生就读地教育行政部门邮寄《关于落实家庭经济困难学生教育资助政策的告知函》。</w:t>
            </w:r>
          </w:p>
        </w:tc>
      </w:tr>
      <w:tr w14:paraId="15DA6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58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9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7FE1C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50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0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F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D2DA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1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3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5A2D7E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53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F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B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7810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3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E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54F8F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6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D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159A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F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3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1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55A54B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D6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2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42730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F1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6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6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726EE7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8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E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5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10118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2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8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2FC31C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5C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A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B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两癌”免费筛查的相关信息，同时推送“两癌”防治的科普知识，提高广大妇女对“两癌”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083D7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E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D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F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75C27D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F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1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1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4A9773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7B8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3B594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1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0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4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5262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A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3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8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21354C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A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E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E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5C364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20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E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9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76A6F8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D7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7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F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63C9B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E5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1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6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23C73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0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D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9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55D62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A4F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5BD485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7D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E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D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30A12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8D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3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23CDCA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8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C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4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64CF6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F6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5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0C6D62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BA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B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0C277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E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0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E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413D11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8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A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783562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CA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A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B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496C9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A7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1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4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4D91E4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3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F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0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68948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C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E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7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5FBEF9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C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E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2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6F610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1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8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5B1DEA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0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E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9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302EA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B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B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3437D0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3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B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01760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E1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7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E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004622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E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0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00027F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F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A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1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43E0A1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B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4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3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3A5F5B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D2D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189E17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19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F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50C5A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3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E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1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3E8877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E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A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6AFAF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A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3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10A84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2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7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8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70A6D9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74B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七、社会保障（16项）</w:t>
            </w:r>
          </w:p>
        </w:tc>
      </w:tr>
      <w:tr w14:paraId="4177F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C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B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8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5505E4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2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F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B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196C5C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3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B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6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7D6108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DB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5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0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1212D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2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A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3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39919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1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7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653F0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45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C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F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AE6BC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0B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8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820D1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6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7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8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B0BC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4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3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A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18CF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F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3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6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1AEC4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E2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9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5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639505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D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4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8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6F6B48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1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A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585ED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3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5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9BDE9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6F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C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A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E7073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64D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八、自然资源（13项）</w:t>
            </w:r>
          </w:p>
        </w:tc>
      </w:tr>
      <w:tr w14:paraId="5D3EA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8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D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A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7645BC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29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3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C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工作方式：由县自然资源局负责废弃矿山生态修复和后期管护。</w:t>
            </w:r>
          </w:p>
        </w:tc>
      </w:tr>
      <w:tr w14:paraId="19DC9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2D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D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C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65131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3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E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3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684D92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A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C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3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474893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3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7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526D7B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3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8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1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6AD7AF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8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6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F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2B885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DA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C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0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1F604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0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4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5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45C70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7E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B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E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47BC55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D9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F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49B182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7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B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7B0C27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DC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2A8C4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95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7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0420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92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0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E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6363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4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C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8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5CE0AD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B63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218C6D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0C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4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3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59F715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8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A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4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0CC459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EF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5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47953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2C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B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021C3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0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C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75DA1E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7E6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3C3BA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C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A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0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4B9515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18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F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53FBF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1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7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D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3F7CC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D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7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2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17EA2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F01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C6535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E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7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E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03B6B2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D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2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2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515C6E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9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8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2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11C81B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161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04FAF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C4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0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1B2CB9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26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F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33E943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C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4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43BEF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9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B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4592991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91C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18FE50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5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C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3D0C47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1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6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D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46C79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87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F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5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66C21A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9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0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9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7CB0AA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220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6D93A6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DD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F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督导高耗能企业实施节能减排，并常态化实施监管。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C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工作方式：由县工信局、市生环局桃源分局按各自职责督导高耗能企业实施节能减排，并常态化实施监管。</w:t>
            </w:r>
          </w:p>
        </w:tc>
      </w:tr>
      <w:tr w14:paraId="5546A3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632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6729F2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1F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C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3A4D7E6E">
      <w:pPr>
        <w:pStyle w:val="3"/>
        <w:spacing w:before="0" w:after="0" w:line="240" w:lineRule="auto"/>
        <w:jc w:val="center"/>
        <w:rPr>
          <w:rFonts w:ascii="Times New Roman" w:hAnsi="Times New Roman" w:eastAsia="方正小标宋_GBK" w:cs="Times New Roman"/>
          <w:color w:val="auto"/>
          <w:spacing w:val="7"/>
          <w:lang w:eastAsia="zh-CN"/>
        </w:rPr>
      </w:pPr>
    </w:p>
    <w:p w14:paraId="443A8D0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FFB3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A5B5BF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A5B5BF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648C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155407E"/>
    <w:rsid w:val="518F38EF"/>
    <w:rsid w:val="67BB795D"/>
    <w:rsid w:val="6F76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82</Words>
  <Characters>83</Characters>
  <Lines>1</Lines>
  <Paragraphs>1</Paragraphs>
  <TotalTime>3</TotalTime>
  <ScaleCrop>false</ScaleCrop>
  <LinksUpToDate>false</LinksUpToDate>
  <CharactersWithSpaces>85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2025-07-17T07:55:09Z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eyJoZGlkIjoiMDE0NjE2Y2U4NWRkOGQxZTRlYzgyNDgzOTk0MDhmYTEiLCJ1c2VySWQiOiIzMjczNzcyNjgifQ==</vt:lpwstr>
  </property>
  <property fmtid="{D5CDD505-2E9C-101B-9397-08002B2CF9AE}" pid="3" name="KSOProductBuildVer">
    <vt:lpwstr>2052-12.1.0.17133</vt:lpwstr>
  </property>
  <property fmtid="{D5CDD505-2E9C-101B-9397-08002B2CF9AE}" pid="4" name="ICV">
    <vt:lpwstr>BF493C7DE94A4E7395FD9FE1132777A9_12</vt:lpwstr>
  </property>
</Properties>
</file>