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2AAE8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0264DF6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EC8C853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C1714BC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F1C37BB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81D4549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885BDB6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常桃管农领发〔202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</w:t>
      </w:r>
    </w:p>
    <w:bookmarkEnd w:id="0"/>
    <w:p w14:paraId="0C6720B9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3E47E27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0"/>
          <w:w w:val="90"/>
          <w:sz w:val="42"/>
          <w:szCs w:val="42"/>
          <w14:textFill>
            <w14:solidFill>
              <w14:schemeClr w14:val="tx1"/>
            </w14:solidFill>
          </w14:textFill>
        </w:rPr>
      </w:pPr>
    </w:p>
    <w:p w14:paraId="29CE9316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23"/>
          <w:w w:val="100"/>
          <w:sz w:val="44"/>
          <w:szCs w:val="44"/>
          <w14:textFill>
            <w14:solidFill>
              <w14:schemeClr w14:val="tx1"/>
            </w14:solidFill>
          </w14:textFill>
        </w:rPr>
        <w:t>常德市桃花源旅游管理区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23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农村工作领导小组</w:t>
      </w:r>
    </w:p>
    <w:p w14:paraId="470F798D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关于下达202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中央提前批财政衔接推进</w:t>
      </w:r>
    </w:p>
    <w:p w14:paraId="7DEFE58B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乡村振兴补助资金计划的通知</w:t>
      </w:r>
    </w:p>
    <w:p w14:paraId="21A2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F611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</w:rPr>
        <w:t>桃花源镇</w:t>
      </w:r>
      <w:r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  <w:lang w:eastAsia="zh-CN"/>
        </w:rPr>
        <w:t>人民政府，</w:t>
      </w:r>
      <w:r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  <w:lang w:val="en-US" w:eastAsia="zh-CN"/>
        </w:rPr>
        <w:t>劳保中心</w:t>
      </w:r>
      <w:r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</w:rPr>
        <w:t>：</w:t>
      </w:r>
    </w:p>
    <w:p w14:paraId="52F1F5D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根据湖南省农业农村厅《关于提前下达2025年度中央财政衔接推进乡村振兴补助资金计划的通知》（湘农发〔2024〕105号）文件要求，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经研究，现将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中央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提前批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财政衔接推进乡村振兴补助资金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 w:bidi="ar"/>
        </w:rPr>
        <w:t>计划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"/>
        </w:rPr>
        <w:t>939万元下达给你们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请你们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接此通知后，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根据项目计划认真组织实施，严格遵守项目、资金管理规定，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强化事前事中事后监管，有序推行项目实施，确保项目质量达标；加快施工进度，确保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7月底、10月底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资金支出进度高于全国平均进度或者序时进度，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12月底前全部完成（除质量保证金外），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不得违规违纪操作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；项目选址必须符合国土空间规划，不得造成耕地“非农化”“非粮化”，否则收回项目资金，并追究相关责任人的责任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；对严重违规违纪和挪用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衔接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资金的行为，移交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区纪委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追究相关责任人的</w:t>
      </w:r>
      <w:r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</w:rPr>
        <w:t>责任。</w:t>
      </w:r>
    </w:p>
    <w:p w14:paraId="52CD6C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 w:firstLine="704" w:firstLineChars="200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联系电话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0736-7070173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区农业农村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局电话)</w:t>
      </w:r>
    </w:p>
    <w:p w14:paraId="2CC44A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 w:firstLine="672" w:firstLineChars="200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</w:p>
    <w:p w14:paraId="67195F4A">
      <w:pPr>
        <w:keepNext w:val="0"/>
        <w:keepLines w:val="0"/>
        <w:pageBreakBefore w:val="0"/>
        <w:wordWrap/>
        <w:overflowPunct/>
        <w:topLinePunct w:val="0"/>
        <w:bidi w:val="0"/>
        <w:spacing w:line="590" w:lineRule="exact"/>
        <w:ind w:firstLine="648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桃花源旅游管理区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2025年</w:t>
      </w:r>
      <w:r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</w:rPr>
        <w:t>中央</w:t>
      </w:r>
      <w:r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  <w:lang w:eastAsia="zh-CN"/>
        </w:rPr>
        <w:t>提前批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财政衔接推进乡村振兴补助资金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ar"/>
        </w:rPr>
        <w:t>计划表</w:t>
      </w:r>
    </w:p>
    <w:p w14:paraId="59615124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both"/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  <w:lang w:val="en-US" w:eastAsia="zh-CN"/>
        </w:rPr>
        <w:t xml:space="preserve">                     </w:t>
      </w:r>
    </w:p>
    <w:p w14:paraId="29176763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  <w:lang w:eastAsia="zh-CN"/>
        </w:rPr>
        <w:t>常德市</w:t>
      </w:r>
      <w:r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</w:rPr>
        <w:t>桃花源旅游管理区</w:t>
      </w:r>
    </w:p>
    <w:p w14:paraId="671D70C5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  <w:lang w:val="en-US" w:eastAsia="zh-CN"/>
        </w:rPr>
        <w:t xml:space="preserve">                           农村工作领导</w:t>
      </w:r>
      <w:r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</w:rPr>
        <w:t>小组</w:t>
      </w:r>
    </w:p>
    <w:p w14:paraId="2B6ABAC3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firstLine="5508" w:firstLineChars="1700"/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0"/>
          <w:w w:val="95"/>
          <w:sz w:val="32"/>
          <w:szCs w:val="32"/>
          <w:lang w:val="en-US" w:eastAsia="zh-CN"/>
        </w:rPr>
        <w:t>17日</w:t>
      </w:r>
    </w:p>
    <w:tbl>
      <w:tblPr>
        <w:tblStyle w:val="6"/>
        <w:tblW w:w="15685" w:type="dxa"/>
        <w:tblInd w:w="-7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591"/>
        <w:gridCol w:w="1250"/>
        <w:gridCol w:w="1233"/>
        <w:gridCol w:w="1817"/>
        <w:gridCol w:w="2533"/>
        <w:gridCol w:w="1033"/>
        <w:gridCol w:w="834"/>
        <w:gridCol w:w="650"/>
        <w:gridCol w:w="941"/>
        <w:gridCol w:w="1350"/>
        <w:gridCol w:w="1768"/>
        <w:gridCol w:w="30"/>
        <w:gridCol w:w="895"/>
      </w:tblGrid>
      <w:tr w14:paraId="4D885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568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6517B">
            <w:pPr>
              <w:spacing w:line="680" w:lineRule="exact"/>
              <w:ind w:firstLine="640" w:firstLineChars="20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32"/>
                <w:szCs w:val="32"/>
                <w:lang w:bidi="ar"/>
              </w:rPr>
              <w:t>桃花源旅游管理区202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32"/>
                <w:szCs w:val="32"/>
                <w:lang w:bidi="ar"/>
              </w:rPr>
              <w:t>年中央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32"/>
                <w:szCs w:val="32"/>
                <w:lang w:eastAsia="zh-CN" w:bidi="ar"/>
              </w:rPr>
              <w:t>提前批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32"/>
                <w:szCs w:val="32"/>
                <w:lang w:bidi="ar"/>
              </w:rPr>
              <w:t>财政衔接推进乡村振兴补助资金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32"/>
                <w:szCs w:val="32"/>
                <w:lang w:eastAsia="zh-CN" w:bidi="ar"/>
              </w:rPr>
              <w:t>计划表（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939万元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32"/>
                <w:szCs w:val="32"/>
                <w:lang w:eastAsia="zh-CN" w:bidi="ar"/>
              </w:rPr>
              <w:t>）</w:t>
            </w:r>
          </w:p>
        </w:tc>
      </w:tr>
      <w:tr w14:paraId="5033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895" w:type="dxa"/>
          <w:trHeight w:val="795" w:hRule="atLeast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E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 号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A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4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9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0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项目建设内容及规格</w:t>
            </w:r>
          </w:p>
        </w:tc>
        <w:tc>
          <w:tcPr>
            <w:tcW w:w="3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B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项目资金投入（万元）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0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项目区</w:t>
            </w:r>
          </w:p>
        </w:tc>
        <w:tc>
          <w:tcPr>
            <w:tcW w:w="17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9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90C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895" w:type="dxa"/>
          <w:trHeight w:val="500" w:hRule="atLeast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478C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E678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3EB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49D7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1F70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6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 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6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中央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A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7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农民</w:t>
            </w:r>
          </w:p>
          <w:p w14:paraId="64DD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6A83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733F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C22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895" w:type="dxa"/>
          <w:trHeight w:val="63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5189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2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 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F8FE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C466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E280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F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939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3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939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1AA7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95EF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F92C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1781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C34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895" w:type="dxa"/>
          <w:trHeight w:val="87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1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A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2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9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小额贷款贴息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1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对有贷款需求的脱贫户、监测户进行小额贷款贴息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3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7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1ABE6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214AF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7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90E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216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895" w:type="dxa"/>
          <w:trHeight w:val="119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4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D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6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巩固三保障成果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2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“雨露计划”补助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A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对接受中等职业教育已注册学籍的脱贫、监测户子女每人每期1500元发放雨露计划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8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8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625AA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D30FF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E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9F6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8F3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895" w:type="dxa"/>
          <w:trHeight w:val="106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B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8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7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E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交通补助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5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按照区外省外400元/人，省内区外200元/人标准给予相关交通补贴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3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C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0B7B3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3EA97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0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68B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3E59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895" w:type="dxa"/>
          <w:trHeight w:val="771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C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6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1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3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公益性岗位补助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3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乡村公益性岗位补助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5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6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571AB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94142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A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4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AEA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895" w:type="dxa"/>
          <w:trHeight w:val="80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8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C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2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E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产业直接帮扶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D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按照脱贫户、监测户种养殖规模发放产业奖补和生产物资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A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5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3BCA5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0A714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2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CB3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D34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895" w:type="dxa"/>
          <w:trHeight w:val="106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8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0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1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5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官庄村水产养殖配套设施建设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D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购买增氧机3台及养殖塘配套建设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8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1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026AA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CEA07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4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官庄村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285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F06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86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3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0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7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5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官庄村黄牛养殖产业园配套基础建设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A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道路硬化350米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2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C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969FB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A9AC3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3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官庄村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1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AA8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861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7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D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6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A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官庄村苏家坝维修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4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上庄三组苏家坝维修25米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F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3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8F3D6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8CCE4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6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官庄村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6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CE97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91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C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6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B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F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官庄村生态养殖基地规模养殖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2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新建羊棚100平，新建鸡舍5个及配套建设，养鸡场地围栏1500米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9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D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897E0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AEE6B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4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官庄村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03B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BDF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106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B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9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C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农村小型水利设施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1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官庄村官庄片沟渠硬化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0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沟渠硬化、机耕道建设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A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1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38DEA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06F50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F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官庄村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0AB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  <w:t>对60万元以上工程项目，由桃花源镇依法依规组织实施。</w:t>
            </w:r>
          </w:p>
        </w:tc>
      </w:tr>
      <w:tr w14:paraId="488E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106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2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A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6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1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崇义村福贝瓜基地配套设施建设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E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FF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30亩福贝瓜基地平整、60亩基地配套设施及架桩吊线建设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0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B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78E4F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6125C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5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A2C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DA3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106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6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D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3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0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崇义村枳壳基地配套设施建设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7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FF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基地新建烤房90平方米（长16米，宽6米）及购买配套设备（烘干机）一套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5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6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44093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2AD8E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8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AF7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789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1463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2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C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B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农村小型水利设施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C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崇义村九组、十组优质稻基地灌溉渠道浆砌整治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2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（文元初屋前至文志惠屋前）1100米灌溉渠道浆砌整治，新建两座机耕桥、加固一座人行桥、修复两座拦水坝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5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5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A3750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010EB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A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EDA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  <w:t>对60万元以上工程项目，由桃花源镇依法依规组织实施。</w:t>
            </w:r>
          </w:p>
        </w:tc>
      </w:tr>
      <w:tr w14:paraId="180D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114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4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3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2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6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五柳湖村藤茶产业提质改造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9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种植基地提升：扩面50亩、修建采摘运输便道、制作车间提质升级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6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3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110AA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39052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3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五柳湖村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E51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A64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9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F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8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8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C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五柳湖村罗氏虾基地提质扩面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3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罗氏虾基地提质扩面15亩，添置增氧设备1套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E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D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5D125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C9EB3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4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五柳湖村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FA8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10E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106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E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6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F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4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五柳湖村三合三组道路硬化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0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道路硬化宽3米、厚0.2米，路基回填等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7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C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5F844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1B808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D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五柳湖村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A88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  <w:t>对60万元以上工程项目，由桃花源镇依法依规组织实施。</w:t>
            </w:r>
          </w:p>
        </w:tc>
      </w:tr>
      <w:tr w14:paraId="355AB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831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5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5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D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农村小型水利设施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E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五柳湖村青山沟渠硬化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9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青山5组沟渠硬化600米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2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4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21961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78CFD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1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五柳湖村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9AD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0ED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106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4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2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A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D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虎形村水产养殖基地山塘合并整修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0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井岗一组二组山塘合并，加高堤坝，浆砌护坡160立方米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2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0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3325C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9A9A9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5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虎形村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BE2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21D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74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7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E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7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F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桃花源村蔬菜基地建设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7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80亩土地平整、大棚建设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B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0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B2CDC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0664C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C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DD2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108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123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5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5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A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7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武陵渔村广福殿六组至广福殿十四组道路扩宽、硬化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4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广福殿六组部至广福殿十四组西桥道路扩宽1.5米、硬化长900米、厚0.2米。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6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0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C5691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CCD30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3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武陵渔村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0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9E2B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1433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5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B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2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1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汤家山村产业发展项目建设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3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修建加工红薯粉厂房500平方米、购置洗薯机1台、红薯粉机1台、打浆机1台、晾杆架50个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3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C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A7D6F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7771E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F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汤家山村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7DA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868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106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4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2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E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B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黄土坡村稻虾养殖基地提质改造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6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100亩龙虾基地挖机开沟、水井一个及配套设施建设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E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2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31222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F6D22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7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黄土坡村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E91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E23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891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A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9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B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D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黄土坡村百果园基础设施建设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7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3500米围栏修建，工具房1个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F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5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28556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06ACB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E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黄土坡村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F5E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69F8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106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B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6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F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8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印家铺村黄牛养殖配套设施建设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4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牛棚建设130平方、秸秆捡拾打捆机1台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8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3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35ED0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67E57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8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印家铺村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74E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9767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1311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8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6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B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E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马家坪村5组-7组公路加宽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1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甘海堂家到印刚家门口公路扩宽1.5米，硬化长500米，厚0.2米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0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C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16ABF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DA2F6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4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马家坪村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6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F89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106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1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0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5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C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桃仙岭村庭院经济微菜园建设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9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桃源路沿线85户农户庭院微菜园建设，集市路门前提质。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F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C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13FDA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1D9D9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B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桃仙岭村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19DC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8946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126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A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E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F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E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桃仙岭村福地桃采摘园提质改造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B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30亩优质果桃种植提质改造，包装提质。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6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D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3410F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EEED1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0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桃仙岭村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29C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C542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106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E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8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A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E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白麟洲村共享一分地配套设施建设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D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菜沟板铺设35亩及摄像头安装10个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7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8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6DF76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531FC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D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白麟洲村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3B0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FCF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106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1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A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FF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7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FF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农村小型水利设施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C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金盘村楠竹河堤泄洪匣修建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1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FF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河匣上下护坡浆砌40米，匣门口浆砌硬化，匣门安装1个及灌溉沟渠整治。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0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FF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D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FF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E79E1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6F0A8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6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FF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金盘村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552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9D4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760" w:type="dxa"/>
          <w:wAfter w:w="925" w:type="dxa"/>
          <w:trHeight w:val="106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7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5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9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E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渔父村蔬菜大棚配套设施建设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0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蔬菜大棚基地及配套建设1100平方米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0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4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2C8FF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90F6A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D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渔父村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ACDD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2B2B86CD">
      <w:pPr>
        <w:spacing w:line="680" w:lineRule="exact"/>
        <w:ind w:firstLine="4454" w:firstLineChars="1796"/>
        <w:rPr>
          <w:rFonts w:hint="eastAsia" w:ascii="仿宋" w:hAnsi="仿宋" w:eastAsia="仿宋" w:cs="仿宋"/>
          <w:b w:val="0"/>
          <w:bCs w:val="0"/>
          <w:color w:val="auto"/>
          <w:spacing w:val="10"/>
          <w:w w:val="95"/>
          <w:sz w:val="24"/>
          <w:szCs w:val="24"/>
          <w:lang w:val="en-US" w:eastAsia="zh-CN"/>
        </w:rPr>
        <w:sectPr>
          <w:pgSz w:w="16838" w:h="11906" w:orient="landscape"/>
          <w:pgMar w:top="1304" w:right="1418" w:bottom="1531" w:left="1418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1FBBB697">
      <w:pPr>
        <w:jc w:val="left"/>
      </w:pPr>
    </w:p>
    <w:p w14:paraId="6D37C9E3">
      <w:pPr>
        <w:jc w:val="left"/>
      </w:pPr>
    </w:p>
    <w:p w14:paraId="7E9229ED">
      <w:pPr>
        <w:jc w:val="left"/>
      </w:pPr>
    </w:p>
    <w:p w14:paraId="2430E3C1">
      <w:pPr>
        <w:jc w:val="left"/>
      </w:pPr>
    </w:p>
    <w:p w14:paraId="4C706875">
      <w:pPr>
        <w:jc w:val="left"/>
      </w:pPr>
    </w:p>
    <w:p w14:paraId="49CC54BA">
      <w:pPr>
        <w:jc w:val="left"/>
      </w:pPr>
    </w:p>
    <w:p w14:paraId="0E638450">
      <w:pPr>
        <w:jc w:val="left"/>
      </w:pPr>
    </w:p>
    <w:p w14:paraId="6427E961">
      <w:pPr>
        <w:jc w:val="left"/>
      </w:pPr>
    </w:p>
    <w:p w14:paraId="6823A0C3">
      <w:pPr>
        <w:jc w:val="left"/>
      </w:pPr>
    </w:p>
    <w:p w14:paraId="3EC42C22">
      <w:pPr>
        <w:jc w:val="left"/>
      </w:pPr>
    </w:p>
    <w:p w14:paraId="7B9EA8D7">
      <w:pPr>
        <w:jc w:val="left"/>
      </w:pPr>
    </w:p>
    <w:p w14:paraId="0093ED60">
      <w:pPr>
        <w:jc w:val="left"/>
      </w:pPr>
    </w:p>
    <w:p w14:paraId="599266B5">
      <w:pPr>
        <w:jc w:val="left"/>
      </w:pPr>
    </w:p>
    <w:p w14:paraId="57A483F9">
      <w:pPr>
        <w:jc w:val="left"/>
      </w:pPr>
    </w:p>
    <w:p w14:paraId="67CCD7A8">
      <w:pPr>
        <w:jc w:val="left"/>
      </w:pPr>
    </w:p>
    <w:p w14:paraId="759DA028">
      <w:pPr>
        <w:jc w:val="left"/>
      </w:pPr>
    </w:p>
    <w:p w14:paraId="65691A30">
      <w:pPr>
        <w:jc w:val="left"/>
      </w:pPr>
    </w:p>
    <w:p w14:paraId="602ADF0E">
      <w:pPr>
        <w:jc w:val="left"/>
      </w:pPr>
    </w:p>
    <w:p w14:paraId="72AEAE81">
      <w:pPr>
        <w:jc w:val="left"/>
      </w:pPr>
    </w:p>
    <w:p w14:paraId="790D3145">
      <w:pPr>
        <w:jc w:val="left"/>
      </w:pPr>
    </w:p>
    <w:p w14:paraId="1D860B31">
      <w:pPr>
        <w:jc w:val="left"/>
      </w:pPr>
    </w:p>
    <w:p w14:paraId="60EC1307">
      <w:pPr>
        <w:jc w:val="left"/>
      </w:pPr>
    </w:p>
    <w:p w14:paraId="0BB61EEE">
      <w:pPr>
        <w:jc w:val="left"/>
      </w:pPr>
    </w:p>
    <w:p w14:paraId="7B15375E">
      <w:pPr>
        <w:jc w:val="left"/>
      </w:pPr>
    </w:p>
    <w:p w14:paraId="70A3C803">
      <w:pPr>
        <w:jc w:val="left"/>
      </w:pPr>
    </w:p>
    <w:p w14:paraId="1BBFB8B5">
      <w:pPr>
        <w:jc w:val="left"/>
      </w:pPr>
    </w:p>
    <w:p w14:paraId="0D74DDE0">
      <w:pPr>
        <w:jc w:val="left"/>
      </w:pPr>
    </w:p>
    <w:p w14:paraId="485C5A57">
      <w:pPr>
        <w:jc w:val="left"/>
      </w:pPr>
    </w:p>
    <w:p w14:paraId="6D0DE108">
      <w:pPr>
        <w:jc w:val="left"/>
      </w:pPr>
    </w:p>
    <w:p w14:paraId="6741506A">
      <w:pPr>
        <w:jc w:val="left"/>
      </w:pPr>
    </w:p>
    <w:p w14:paraId="332CB921">
      <w:pPr>
        <w:jc w:val="left"/>
      </w:pPr>
    </w:p>
    <w:p w14:paraId="308B433F">
      <w:pPr>
        <w:jc w:val="left"/>
      </w:pPr>
    </w:p>
    <w:p w14:paraId="1A81CA56">
      <w:pPr>
        <w:jc w:val="left"/>
      </w:pPr>
    </w:p>
    <w:p w14:paraId="1EE32A35">
      <w:pPr>
        <w:jc w:val="left"/>
      </w:pPr>
    </w:p>
    <w:p w14:paraId="69FA2221">
      <w:pPr>
        <w:jc w:val="left"/>
      </w:pPr>
    </w:p>
    <w:p w14:paraId="7BBADA94">
      <w:pPr>
        <w:jc w:val="left"/>
      </w:pPr>
    </w:p>
    <w:p w14:paraId="1ADC03D4">
      <w:pPr>
        <w:jc w:val="left"/>
      </w:pPr>
    </w:p>
    <w:p w14:paraId="3516AE07">
      <w:pPr>
        <w:jc w:val="left"/>
      </w:pPr>
    </w:p>
    <w:p w14:paraId="3B5B0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66040</wp:posOffset>
                </wp:positionV>
                <wp:extent cx="5687695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9pt;margin-top:5.2pt;height:0pt;width:447.85pt;z-index:251659264;mso-width-relative:page;mso-height-relative:page;" filled="f" stroked="t" coordsize="21600,21600" o:gfxdata="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3SkVtcAAAAJAQAADwAAAAAAAAABACAAAAAiAAAAZHJzL2Rv&#10;d25yZXYueG1sUEsBAhQAFAAAAAgAh07iQMl8+lQCAgAA+g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441960</wp:posOffset>
                </wp:positionV>
                <wp:extent cx="568769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9pt;margin-top:34.8pt;height:0pt;width:447.85pt;z-index:251660288;mso-width-relative:page;mso-height-relative:page;" filled="f" stroked="t" coordsize="21600,21600" o:gfxdata="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Tx1QjYAAAACQEAAA8AAAAAAAAAAQAgAAAAIgAAAGRycy9k&#10;b3ducmV2LnhtbFBLAQIUABQAAAAIAIdO4kCBzKH9AgIAAPoDAAAOAAAAAAAAAAEAIAAAACc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26"/>
          <w:szCs w:val="26"/>
        </w:rPr>
        <w:t>常德市桃花源旅游管理区</w:t>
      </w:r>
      <w:r>
        <w:rPr>
          <w:rFonts w:hint="eastAsia" w:ascii="仿宋" w:hAnsi="仿宋" w:eastAsia="仿宋" w:cs="仿宋"/>
          <w:color w:val="000000"/>
          <w:sz w:val="26"/>
          <w:szCs w:val="26"/>
          <w:lang w:eastAsia="zh-CN"/>
        </w:rPr>
        <w:t>农村工作领导小组</w:t>
      </w:r>
      <w:r>
        <w:rPr>
          <w:rFonts w:hint="eastAsia" w:ascii="仿宋" w:hAnsi="仿宋" w:eastAsia="仿宋" w:cs="仿宋"/>
          <w:color w:val="000000"/>
          <w:sz w:val="26"/>
          <w:szCs w:val="26"/>
        </w:rPr>
        <w:t xml:space="preserve">办公室   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6"/>
          <w:szCs w:val="26"/>
        </w:rPr>
        <w:t>202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6"/>
          <w:szCs w:val="26"/>
        </w:rPr>
        <w:t>年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6"/>
          <w:szCs w:val="26"/>
        </w:rPr>
        <w:t>月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6"/>
          <w:szCs w:val="26"/>
        </w:rPr>
        <w:t>日印发</w:t>
      </w:r>
    </w:p>
    <w:p w14:paraId="006EB217">
      <w:pPr>
        <w:jc w:val="lef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modern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BC409">
    <w:pPr>
      <w:pStyle w:val="3"/>
      <w:framePr w:wrap="around" w:vAnchor="text" w:hAnchor="margin" w:xAlign="outside" w:y="1"/>
      <w:rPr>
        <w:rStyle w:val="8"/>
        <w:rFonts w:hint="eastAsia" w:ascii="宋体" w:hAnsi="宋体"/>
        <w:sz w:val="24"/>
        <w:szCs w:val="24"/>
      </w:rPr>
    </w:pPr>
    <w:r>
      <w:rPr>
        <w:rStyle w:val="8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8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8"/>
        <w:rFonts w:ascii="宋体" w:hAnsi="宋体"/>
        <w:sz w:val="24"/>
        <w:szCs w:val="24"/>
      </w:rPr>
      <w:t>2</w:t>
    </w:r>
    <w:r>
      <w:rPr>
        <w:rFonts w:ascii="宋体" w:hAnsi="宋体"/>
        <w:sz w:val="24"/>
        <w:szCs w:val="24"/>
      </w:rPr>
      <w:fldChar w:fldCharType="end"/>
    </w:r>
    <w:r>
      <w:rPr>
        <w:rStyle w:val="8"/>
        <w:rFonts w:hint="eastAsia" w:ascii="宋体" w:hAnsi="宋体"/>
        <w:sz w:val="24"/>
        <w:szCs w:val="24"/>
      </w:rPr>
      <w:t xml:space="preserve"> —</w:t>
    </w:r>
  </w:p>
  <w:p w14:paraId="1E6A7242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0MmJiNjJiOGI0OWM4YmMzZmFhNWU2MzYwYzA3ZmUifQ=="/>
  </w:docVars>
  <w:rsids>
    <w:rsidRoot w:val="00172A27"/>
    <w:rsid w:val="01B74A36"/>
    <w:rsid w:val="028C4355"/>
    <w:rsid w:val="03EC30D8"/>
    <w:rsid w:val="0493138A"/>
    <w:rsid w:val="04DE5F9E"/>
    <w:rsid w:val="066333A7"/>
    <w:rsid w:val="06A53C01"/>
    <w:rsid w:val="07594CA7"/>
    <w:rsid w:val="07D51527"/>
    <w:rsid w:val="0D456CD2"/>
    <w:rsid w:val="0F106367"/>
    <w:rsid w:val="114864BD"/>
    <w:rsid w:val="1276616F"/>
    <w:rsid w:val="132E5AEB"/>
    <w:rsid w:val="14523F27"/>
    <w:rsid w:val="14602C66"/>
    <w:rsid w:val="16345238"/>
    <w:rsid w:val="16DE4297"/>
    <w:rsid w:val="17132AD8"/>
    <w:rsid w:val="17AD0B20"/>
    <w:rsid w:val="194F0E93"/>
    <w:rsid w:val="1A2F6C26"/>
    <w:rsid w:val="1D1316E8"/>
    <w:rsid w:val="1F81659B"/>
    <w:rsid w:val="20DD111C"/>
    <w:rsid w:val="230243CE"/>
    <w:rsid w:val="26BE72FA"/>
    <w:rsid w:val="27E03C39"/>
    <w:rsid w:val="27E47234"/>
    <w:rsid w:val="28BD0F49"/>
    <w:rsid w:val="29161C3B"/>
    <w:rsid w:val="29267B7A"/>
    <w:rsid w:val="2BA37D69"/>
    <w:rsid w:val="2DA57465"/>
    <w:rsid w:val="2DEB68B1"/>
    <w:rsid w:val="312D39F9"/>
    <w:rsid w:val="32F977E4"/>
    <w:rsid w:val="348F3082"/>
    <w:rsid w:val="37465815"/>
    <w:rsid w:val="37B644E1"/>
    <w:rsid w:val="3AE538BE"/>
    <w:rsid w:val="3B6C3370"/>
    <w:rsid w:val="3C5A2995"/>
    <w:rsid w:val="3E650C39"/>
    <w:rsid w:val="40241AFA"/>
    <w:rsid w:val="405F34A4"/>
    <w:rsid w:val="446A4761"/>
    <w:rsid w:val="463843C4"/>
    <w:rsid w:val="46561E66"/>
    <w:rsid w:val="472F0B45"/>
    <w:rsid w:val="477C6486"/>
    <w:rsid w:val="49937097"/>
    <w:rsid w:val="49DC5F93"/>
    <w:rsid w:val="4D3E7DE0"/>
    <w:rsid w:val="4E2A4843"/>
    <w:rsid w:val="4E7445BE"/>
    <w:rsid w:val="4F602D94"/>
    <w:rsid w:val="4FAA0445"/>
    <w:rsid w:val="51F221DF"/>
    <w:rsid w:val="52003513"/>
    <w:rsid w:val="540D3A48"/>
    <w:rsid w:val="56FA587C"/>
    <w:rsid w:val="5B490B80"/>
    <w:rsid w:val="5D015BB7"/>
    <w:rsid w:val="5D033852"/>
    <w:rsid w:val="5D9C768D"/>
    <w:rsid w:val="5DD26226"/>
    <w:rsid w:val="5E7D4DCA"/>
    <w:rsid w:val="5EE50BC0"/>
    <w:rsid w:val="5F29477B"/>
    <w:rsid w:val="5FF721F9"/>
    <w:rsid w:val="6068191E"/>
    <w:rsid w:val="629D1EDE"/>
    <w:rsid w:val="63570B64"/>
    <w:rsid w:val="637968EE"/>
    <w:rsid w:val="65432DEE"/>
    <w:rsid w:val="6AE9196C"/>
    <w:rsid w:val="6C8E6D3B"/>
    <w:rsid w:val="6D143482"/>
    <w:rsid w:val="6D4F3EAE"/>
    <w:rsid w:val="6DB54376"/>
    <w:rsid w:val="6E0830F2"/>
    <w:rsid w:val="6FF8352F"/>
    <w:rsid w:val="71852DB9"/>
    <w:rsid w:val="73B5508A"/>
    <w:rsid w:val="73BB4218"/>
    <w:rsid w:val="743A08DC"/>
    <w:rsid w:val="75631BC8"/>
    <w:rsid w:val="76C54433"/>
    <w:rsid w:val="786B1CDE"/>
    <w:rsid w:val="7B214739"/>
    <w:rsid w:val="7C2604E2"/>
    <w:rsid w:val="7DC1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2"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character" w:styleId="8">
    <w:name w:val="page number"/>
    <w:basedOn w:val="7"/>
    <w:qFormat/>
    <w:uiPriority w:val="0"/>
  </w:style>
  <w:style w:type="paragraph" w:customStyle="1" w:styleId="9">
    <w:name w:val="自评报告正文"/>
    <w:basedOn w:val="4"/>
    <w:qFormat/>
    <w:uiPriority w:val="0"/>
    <w:pPr>
      <w:spacing w:line="360" w:lineRule="auto"/>
      <w:ind w:firstLine="643" w:firstLineChars="200"/>
    </w:pPr>
    <w:rPr>
      <w:rFonts w:ascii="等线" w:hAnsi="等线" w:eastAsia="仿宋" w:cs="黑体"/>
      <w:sz w:val="28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81"/>
    <w:basedOn w:val="7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2188</Words>
  <Characters>2393</Characters>
  <Lines>0</Lines>
  <Paragraphs>0</Paragraphs>
  <TotalTime>2</TotalTime>
  <ScaleCrop>false</ScaleCrop>
  <LinksUpToDate>false</LinksUpToDate>
  <CharactersWithSpaces>2476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2023-02-02T00:20:00Z</dcterms:created>
  <dc:creator>Mendy</dc:creator>
  <cp:lastModifiedBy>Administrator</cp:lastModifiedBy>
  <cp:lastPrinted>2025-01-22T02:08:00Z</cp:lastPrinted>
  <dcterms:modified xsi:type="dcterms:W3CDTF">2025-05-16T09:27:59Z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4212B42E3E264F8B900BE9CD8873AD86_13</vt:lpwstr>
  </property>
  <property fmtid="{D5CDD505-2E9C-101B-9397-08002B2CF9AE}" pid="4" name="KSOTemplateDocerSaveRecord">
    <vt:lpwstr>eyJoZGlkIjoiYTE0MmJiNjJiOGI0OWM4YmMzZmFhNWU2MzYwYzA3ZmUifQ==</vt:lpwstr>
  </property>
</Properties>
</file>