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ascii="Times New Roman" w:cs="Times New Roman"/>
          <w:b/>
          <w:sz w:val="44"/>
          <w:szCs w:val="44"/>
        </w:rPr>
        <w:t>桃源县交通运输局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关于公布沅水主干航道桥区水域的通告</w:t>
      </w:r>
    </w:p>
    <w:bookmarkEnd w:id="0"/>
    <w:p>
      <w:pPr>
        <w:spacing w:line="60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54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范桥区水域船舶航行秩序，保障我县航道跨河桥梁和船舶航行安全，有效防范船舶碰撞桥梁事故发生，根据《中华人民共和国桥区水域水上交通安全管理办法》《船舶碰撞桥梁隐患治理三年行动实施方案》《湖南省水上交通安全条例》等相关规定，现将桃源县辖区水域范围公布如下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40" w:lineRule="exact"/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一、划定范围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1.凌津滩坝顶公路桥以该桥桥位为基点上游350米，下游200米为桥区水域范围；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2.桃源沅水大桥以该桥桥位为基点上游350米，桃源水电枢纽下游200米为桥区水域范围；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3.木塘垸沅水特大桥以该桥桥位为基点上游400米，下游200米为桥区水域范围；</w:t>
      </w:r>
    </w:p>
    <w:p>
      <w:pPr>
        <w:spacing w:line="540" w:lineRule="exact"/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二、相关要求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以上划定水域除木塘垸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沅水特</w:t>
      </w:r>
      <w:r>
        <w:rPr>
          <w:rFonts w:ascii="Times New Roman" w:hAnsi="Times New Roman" w:eastAsia="仿宋_GB2312" w:cs="Times New Roman"/>
          <w:sz w:val="32"/>
          <w:szCs w:val="32"/>
        </w:rPr>
        <w:t>大桥外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其它均为水上交通管制水域，船舶航行、停泊、作业于该水域采用报告制，具体事宜与当地海事管理机构联系。</w:t>
      </w:r>
    </w:p>
    <w:p>
      <w:pPr>
        <w:spacing w:line="540" w:lineRule="exact"/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三、注意事项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hAnsi="Times New Roman" w:eastAsia="仿宋_GB2312" w:cs="Times New Roman"/>
          <w:color w:val="111111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桥区水域划定后，</w:t>
      </w: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>桥区水域范围根据航道等级调整、通行船舶（船队）变化、有关法律法规等新要求实行动态调整并</w:t>
      </w:r>
      <w:r>
        <w:rPr>
          <w:rFonts w:hint="eastAsia" w:ascii="Times New Roman" w:hAnsi="Times New Roman" w:eastAsia="仿宋_GB2312" w:cs="Times New Roman"/>
          <w:color w:val="111111"/>
          <w:sz w:val="32"/>
          <w:szCs w:val="32"/>
        </w:rPr>
        <w:t>及时予以</w:t>
      </w: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>公布。</w:t>
      </w:r>
    </w:p>
    <w:p>
      <w:pPr>
        <w:pBdr>
          <w:top w:val="single" w:color="auto" w:sz="6" w:space="1"/>
          <w:bottom w:val="single" w:color="auto" w:sz="6" w:space="1"/>
        </w:pBdr>
        <w:spacing w:line="600" w:lineRule="exact"/>
        <w:ind w:firstLine="140" w:firstLineChars="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桃源县交通运输局办公室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 xml:space="preserve">   202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7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p>
      <w:pPr>
        <w:adjustRightInd w:val="0"/>
        <w:snapToGrid w:val="0"/>
        <w:spacing w:line="600" w:lineRule="exact"/>
        <w:ind w:right="1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—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</w:p>
    <w:sectPr>
      <w:pgSz w:w="11906" w:h="16838"/>
      <w:pgMar w:top="1701" w:right="1418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A0"/>
    <w:rsid w:val="00016D96"/>
    <w:rsid w:val="000F51FD"/>
    <w:rsid w:val="00145CFA"/>
    <w:rsid w:val="001975CD"/>
    <w:rsid w:val="002B136B"/>
    <w:rsid w:val="002D1BED"/>
    <w:rsid w:val="003229BB"/>
    <w:rsid w:val="00323F04"/>
    <w:rsid w:val="003523DA"/>
    <w:rsid w:val="004A713D"/>
    <w:rsid w:val="004C21CD"/>
    <w:rsid w:val="004C3EE3"/>
    <w:rsid w:val="00540BCD"/>
    <w:rsid w:val="005541BC"/>
    <w:rsid w:val="00621214"/>
    <w:rsid w:val="00693178"/>
    <w:rsid w:val="00696ED6"/>
    <w:rsid w:val="007309C0"/>
    <w:rsid w:val="00792316"/>
    <w:rsid w:val="007C5FF8"/>
    <w:rsid w:val="007F6F23"/>
    <w:rsid w:val="008201A0"/>
    <w:rsid w:val="00847701"/>
    <w:rsid w:val="0087746F"/>
    <w:rsid w:val="008D45D1"/>
    <w:rsid w:val="008E60E3"/>
    <w:rsid w:val="009240B6"/>
    <w:rsid w:val="009C55DB"/>
    <w:rsid w:val="00A33641"/>
    <w:rsid w:val="00A71E49"/>
    <w:rsid w:val="00A90681"/>
    <w:rsid w:val="00B562F4"/>
    <w:rsid w:val="00C22B44"/>
    <w:rsid w:val="00C31C32"/>
    <w:rsid w:val="00C34426"/>
    <w:rsid w:val="00C905F6"/>
    <w:rsid w:val="00E61203"/>
    <w:rsid w:val="00EB1346"/>
    <w:rsid w:val="00EE5EB7"/>
    <w:rsid w:val="00F44387"/>
    <w:rsid w:val="00F94903"/>
    <w:rsid w:val="2480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546</Characters>
  <Lines>4</Lines>
  <Paragraphs>1</Paragraphs>
  <TotalTime>59</TotalTime>
  <ScaleCrop>false</ScaleCrop>
  <LinksUpToDate>false</LinksUpToDate>
  <CharactersWithSpaces>640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2022-03-14T01:40:00Z</dcterms:created>
  <dc:creator>Administrator</dc:creator>
  <cp:lastModifiedBy>珍惜</cp:lastModifiedBy>
  <cp:lastPrinted>2022-03-21T08:53:00Z</cp:lastPrinted>
  <dcterms:modified xsi:type="dcterms:W3CDTF">2022-04-12T02:54:10Z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5C9431AA984E44B29D8C13CAA5DE0613</vt:lpwstr>
  </property>
</Properties>
</file>