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-1636" w:tblpY="-11456"/>
        <w:tblOverlap w:val="never"/>
        <w:tblW w:w="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tbl>
      <w:tblPr>
        <w:tblStyle w:val="8"/>
        <w:tblpPr w:leftFromText="180" w:rightFromText="180" w:vertAnchor="text" w:tblpX="15699" w:tblpY="-100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eastAsia="黑体" w:asciiTheme="majorEastAsia" w:hAnsi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</w:t>
      </w:r>
      <w:r>
        <w:rPr>
          <w:rFonts w:hint="eastAsia" w:asci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桃源县202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年中央巩固拓展产业扶贫成果衔接乡村振兴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提前批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</w:rPr>
      </w:pPr>
    </w:p>
    <w:p>
      <w:pPr>
        <w:ind w:firstLine="12390" w:firstLineChars="5900"/>
        <w:rPr>
          <w:rFonts w:hint="eastAsia" w:eastAsiaTheme="majorEastAsia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单位：万元</w:t>
      </w:r>
    </w:p>
    <w:tbl>
      <w:tblPr>
        <w:tblStyle w:val="8"/>
        <w:tblW w:w="14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2128"/>
        <w:gridCol w:w="753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乡镇</w:t>
            </w:r>
          </w:p>
        </w:tc>
        <w:tc>
          <w:tcPr>
            <w:tcW w:w="7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产业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发展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中央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专项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热市镇</w:t>
            </w:r>
          </w:p>
        </w:tc>
        <w:tc>
          <w:tcPr>
            <w:tcW w:w="7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水稻种植及烘干服务、水果种植及加工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黄石镇</w:t>
            </w:r>
          </w:p>
        </w:tc>
        <w:tc>
          <w:tcPr>
            <w:tcW w:w="7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水果、皇菊、油茶、红薯、水产种养及加工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理公港镇</w:t>
            </w:r>
          </w:p>
        </w:tc>
        <w:tc>
          <w:tcPr>
            <w:tcW w:w="7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稻谷烘干，油茶种植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观音寺镇</w:t>
            </w:r>
          </w:p>
        </w:tc>
        <w:tc>
          <w:tcPr>
            <w:tcW w:w="7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茶叶、柑橘、皇菊种植及加工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龙潭镇</w:t>
            </w:r>
          </w:p>
        </w:tc>
        <w:tc>
          <w:tcPr>
            <w:tcW w:w="7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香菇、罗汉果、水果、油茶种植及加工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杨溪桥镇</w:t>
            </w:r>
          </w:p>
        </w:tc>
        <w:tc>
          <w:tcPr>
            <w:tcW w:w="7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茶叶、猕猴桃种植及加工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茶庵铺镇</w:t>
            </w:r>
          </w:p>
        </w:tc>
        <w:tc>
          <w:tcPr>
            <w:tcW w:w="7530" w:type="dxa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茶叶、罗汉果种植及加工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西安镇</w:t>
            </w:r>
          </w:p>
        </w:tc>
        <w:tc>
          <w:tcPr>
            <w:tcW w:w="75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茶叶、水果种植及加工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沙坪镇</w:t>
            </w:r>
          </w:p>
        </w:tc>
        <w:tc>
          <w:tcPr>
            <w:tcW w:w="7530" w:type="dxa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茶叶种植及加工、农业休闲旅游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牛车河镇</w:t>
            </w:r>
          </w:p>
        </w:tc>
        <w:tc>
          <w:tcPr>
            <w:tcW w:w="75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辣椒、水果种植及加工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53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868</w:t>
            </w:r>
          </w:p>
        </w:tc>
      </w:tr>
    </w:tbl>
    <w:p>
      <w:pPr>
        <w:rPr>
          <w:rFonts w:hint="default"/>
        </w:rPr>
        <w:sectPr>
          <w:footerReference r:id="rId3" w:type="default"/>
          <w:pgSz w:w="16838" w:h="11906" w:orient="landscape"/>
          <w:pgMar w:top="1304" w:right="1134" w:bottom="1134" w:left="124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桃源县202</w:t>
      </w:r>
      <w:r>
        <w:rPr>
          <w:rFonts w:hint="eastAsia" w:cs="Times New Roman"/>
          <w:b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36"/>
          <w:szCs w:val="36"/>
        </w:rPr>
        <w:t>年巩固拓展产业扶贫成果衔接乡村振兴项目申报表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</w:p>
    <w:p>
      <w:pPr>
        <w:spacing w:line="580" w:lineRule="exact"/>
        <w:rPr>
          <w:rFonts w:hint="default" w:ascii="Times New Roman" w:hAnsi="Times New Roman" w:eastAsia="仿宋" w:cs="Times New Roman"/>
          <w:sz w:val="36"/>
          <w:szCs w:val="36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申报主体（盖章）：                     申报时间：     年  月  日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474"/>
        <w:gridCol w:w="1557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项目名称</w:t>
            </w:r>
          </w:p>
        </w:tc>
        <w:tc>
          <w:tcPr>
            <w:tcW w:w="4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帮扶模式</w:t>
            </w:r>
          </w:p>
        </w:tc>
        <w:tc>
          <w:tcPr>
            <w:tcW w:w="4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覆盖对象村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项目金额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法人代表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9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产业建设内容：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乡镇</w:t>
            </w:r>
            <w:r>
              <w:rPr>
                <w:rFonts w:hint="eastAsia" w:eastAsia="仿宋" w:cs="Times New Roman"/>
                <w:sz w:val="28"/>
                <w:szCs w:val="28"/>
                <w:lang w:eastAsia="zh-CN"/>
              </w:rPr>
              <w:t>人民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政府（街道</w:t>
            </w:r>
            <w:r>
              <w:rPr>
                <w:rFonts w:hint="eastAsia" w:eastAsia="仿宋" w:cs="Times New Roman"/>
                <w:sz w:val="28"/>
                <w:szCs w:val="28"/>
                <w:lang w:eastAsia="zh-CN"/>
              </w:rPr>
              <w:t>办事处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）意见：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ordWrap w:val="0"/>
              <w:spacing w:line="58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" w:cs="Times New Roman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负责人（签字）</w:t>
            </w:r>
            <w:r>
              <w:rPr>
                <w:rFonts w:hint="eastAsia" w:eastAsia="仿宋" w:cs="Times New Roman"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cs="Times New Roman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桃源县202</w:t>
      </w:r>
      <w:r>
        <w:rPr>
          <w:rFonts w:hint="eastAsia" w:cs="Times New Roman"/>
          <w:b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36"/>
          <w:szCs w:val="36"/>
        </w:rPr>
        <w:t>年巩固拓展产业扶贫成果衔接乡村振兴项目审核表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</w:rPr>
      </w:pPr>
    </w:p>
    <w:p>
      <w:pPr>
        <w:spacing w:line="58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申报主体（盖章）：                   审核时间：      年   月  日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474"/>
        <w:gridCol w:w="1557"/>
        <w:gridCol w:w="2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项目名称</w:t>
            </w:r>
          </w:p>
        </w:tc>
        <w:tc>
          <w:tcPr>
            <w:tcW w:w="4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帮扶模式</w:t>
            </w:r>
          </w:p>
        </w:tc>
        <w:tc>
          <w:tcPr>
            <w:tcW w:w="4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覆盖对象村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项目金额</w:t>
            </w:r>
          </w:p>
        </w:tc>
        <w:tc>
          <w:tcPr>
            <w:tcW w:w="1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法人代表</w:t>
            </w:r>
          </w:p>
        </w:tc>
        <w:tc>
          <w:tcPr>
            <w:tcW w:w="1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产业建设内容：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县农业农村局审核意见：</w:t>
            </w:r>
          </w:p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     负责人（签字）：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县财政局审核意见：</w:t>
            </w:r>
          </w:p>
          <w:p>
            <w:pPr>
              <w:spacing w:line="58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     负责人（签字）：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县实施乡村振兴战略领导小组办公室意见：</w:t>
            </w:r>
          </w:p>
          <w:p>
            <w:pPr>
              <w:spacing w:line="58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     负责人（签字）：      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1304" w:right="1417" w:bottom="1247" w:left="1417" w:header="851" w:footer="964" w:gutter="0"/>
          <w:pgNumType w:fmt="decimal"/>
          <w:cols w:space="720" w:num="1"/>
          <w:docGrid w:linePitch="312" w:charSpace="0"/>
        </w:sectPr>
      </w:pP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spacing w:line="58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桃源县202</w:t>
      </w:r>
      <w:r>
        <w:rPr>
          <w:rFonts w:hint="eastAsia" w:cs="Times New Roman"/>
          <w:b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44"/>
          <w:szCs w:val="44"/>
        </w:rPr>
        <w:t>年巩固拓展产业扶贫成果衔接乡村振兴项目公示表</w:t>
      </w:r>
    </w:p>
    <w:p>
      <w:pPr>
        <w:pStyle w:val="2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7"/>
        <w:tblW w:w="535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934"/>
        <w:gridCol w:w="1579"/>
        <w:gridCol w:w="3814"/>
        <w:gridCol w:w="1197"/>
        <w:gridCol w:w="1579"/>
        <w:gridCol w:w="1567"/>
        <w:gridCol w:w="1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  <w:t>序号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  <w:t>申报主体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  <w:t>帮扶模式</w:t>
            </w: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  <w:t>建设内容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  <w:t>投资额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  <w:t>（万元）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spacing w:val="-1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  <w:t>覆盖对象</w:t>
            </w:r>
            <w:r>
              <w:rPr>
                <w:rFonts w:hint="eastAsia" w:cs="Times New Roman" w:eastAsiaTheme="minorEastAsia"/>
                <w:b/>
                <w:spacing w:val="-12"/>
                <w:sz w:val="24"/>
                <w:szCs w:val="24"/>
                <w:lang w:eastAsia="zh-CN"/>
              </w:rPr>
              <w:t>村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  <w:t>法人代表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pacing w:val="-1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公示单位（盖章）：                                          公示时间：      年  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月  </w:t>
      </w:r>
      <w:r>
        <w:rPr>
          <w:rFonts w:hint="eastAsia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8400" w:firstLineChars="30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举报电话  桃源县农业农村局：13974240913</w:t>
      </w:r>
    </w:p>
    <w:p>
      <w:pPr>
        <w:pStyle w:val="2"/>
        <w:ind w:firstLine="0"/>
        <w:rPr>
          <w:rFonts w:hint="default" w:ascii="Times New Roman" w:hAnsi="Times New Roman" w:cs="Times New Roman"/>
        </w:rPr>
        <w:sectPr>
          <w:pgSz w:w="16838" w:h="11906" w:orient="landscape"/>
          <w:pgMar w:top="1304" w:right="1134" w:bottom="1304" w:left="1417" w:header="851" w:footer="992" w:gutter="0"/>
          <w:pgNumType w:fmt="decimal"/>
          <w:cols w:space="425" w:num="1"/>
          <w:docGrid w:linePitch="312" w:charSpace="0"/>
        </w:sectPr>
      </w:pPr>
    </w:p>
    <w:tbl>
      <w:tblPr>
        <w:tblStyle w:val="7"/>
        <w:tblW w:w="10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370"/>
        <w:gridCol w:w="2207"/>
        <w:gridCol w:w="440"/>
        <w:gridCol w:w="2320"/>
        <w:gridCol w:w="2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0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巩固拓展产业扶贫成果衔接乡村振兴项目绩效目标申报表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（20XX年度）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360" w:lineRule="exact"/>
              <w:textAlignment w:val="auto"/>
              <w:rPr>
                <w:rFonts w:hint="default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项目负责人及联系电话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资金情况</w:t>
            </w:r>
          </w:p>
        </w:tc>
        <w:tc>
          <w:tcPr>
            <w:tcW w:w="26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46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其中：财政拨款</w:t>
            </w: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46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总体目标</w:t>
            </w:r>
          </w:p>
        </w:tc>
        <w:tc>
          <w:tcPr>
            <w:tcW w:w="8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目标1: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目标2：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目标3：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指标1: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指标1 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指标1: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指标1: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指标1: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指标1: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指标1: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>可持续影响指标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指标1: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1003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注：1.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其他资金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是指与财政拨款共同用于同一脱贫攻坚项目的单位自有资金、社会资金等。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2.“财政拨款”项目涉及的全部财政资金投入。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4"/>
          <w:tab w:val="left" w:pos="8222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  <w:sectPr>
          <w:pgSz w:w="11906" w:h="16838"/>
          <w:pgMar w:top="1020" w:right="1304" w:bottom="850" w:left="1417" w:header="851" w:footer="964" w:gutter="0"/>
          <w:pgNumType w:fmt="decimal"/>
          <w:cols w:space="425" w:num="1"/>
          <w:docGrid w:linePitch="312" w:charSpace="0"/>
        </w:sect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tabs>
          <w:tab w:val="left" w:pos="284"/>
          <w:tab w:val="left" w:pos="8222"/>
          <w:tab w:val="left" w:pos="8505"/>
        </w:tabs>
        <w:spacing w:line="600" w:lineRule="exact"/>
        <w:ind w:left="0" w:leftChars="0" w:firstLine="280" w:firstLineChars="100"/>
        <w:rPr>
          <w:rFonts w:hint="default" w:ascii="Times New Roman" w:hAnsi="Times New Roman" w:eastAsia="仿宋" w:cs="Times New Roman"/>
          <w:kern w:val="11"/>
          <w:sz w:val="32"/>
          <w:szCs w:val="32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453390</wp:posOffset>
                </wp:positionV>
                <wp:extent cx="560895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9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5.7pt;height:0pt;width:441.65pt;z-index:251660288;mso-width-relative:page;mso-height-relative:page;" filled="f" stroked="t" coordsize="21600,21600" o:gfxdata="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tXTQtUAAAAGAQAADwAAAAAAAAABACAAAAAiAAAAZHJzL2Rvd25yZXYueG1sUEsBAhQA&#10;FAAAAAgAh07iQAIip1H1AQAA5A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60895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95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15pt;height:0pt;width:441.65pt;z-index:251661312;mso-width-relative:page;mso-height-relative:page;" filled="f" stroked="t" coordsize="21600,21600" o:gfxdata="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0w7OtIAAAAEAQAADwAAAAAAAAABACAAAAAiAAAAZHJzL2Rvd25yZXYueG1sUEsBAhQAFAAA&#10;AAgAh07iQBNJwzz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桃源县农业农村局办公室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rPr>
          <w:rFonts w:hint="default"/>
        </w:rPr>
      </w:pPr>
    </w:p>
    <w:sectPr>
      <w:pgSz w:w="11906" w:h="16838"/>
      <w:pgMar w:top="1701" w:right="1417" w:bottom="1247" w:left="1531" w:header="851" w:footer="992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15" w:rightChars="150" w:firstLine="280" w:firstLineChars="1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15" w:rightChars="150" w:firstLine="280" w:firstLineChars="10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NjA0MWFiNmJkNWM3MzExN2IyZmY0YzRmOTI4NGEifQ=="/>
  </w:docVars>
  <w:rsids>
    <w:rsidRoot w:val="00B200E9"/>
    <w:rsid w:val="001947A9"/>
    <w:rsid w:val="001C2A6C"/>
    <w:rsid w:val="00204466"/>
    <w:rsid w:val="0025018C"/>
    <w:rsid w:val="00255FE2"/>
    <w:rsid w:val="00296403"/>
    <w:rsid w:val="003A1BAB"/>
    <w:rsid w:val="003A6462"/>
    <w:rsid w:val="00531FC0"/>
    <w:rsid w:val="0060602B"/>
    <w:rsid w:val="006A170A"/>
    <w:rsid w:val="0075421C"/>
    <w:rsid w:val="007B76AA"/>
    <w:rsid w:val="008D0FBA"/>
    <w:rsid w:val="009A0EA2"/>
    <w:rsid w:val="009C2293"/>
    <w:rsid w:val="00AC3E8C"/>
    <w:rsid w:val="00B200E9"/>
    <w:rsid w:val="00B30CDD"/>
    <w:rsid w:val="00C014E1"/>
    <w:rsid w:val="00CD0BC4"/>
    <w:rsid w:val="00E2009A"/>
    <w:rsid w:val="00EA449F"/>
    <w:rsid w:val="00EC1B62"/>
    <w:rsid w:val="00F33D4D"/>
    <w:rsid w:val="00F54602"/>
    <w:rsid w:val="016905F1"/>
    <w:rsid w:val="02373573"/>
    <w:rsid w:val="026F2E73"/>
    <w:rsid w:val="02D071CE"/>
    <w:rsid w:val="02E858AA"/>
    <w:rsid w:val="02F32121"/>
    <w:rsid w:val="049636D6"/>
    <w:rsid w:val="068B32EF"/>
    <w:rsid w:val="070403F0"/>
    <w:rsid w:val="07772FE0"/>
    <w:rsid w:val="07BC50DA"/>
    <w:rsid w:val="092F3989"/>
    <w:rsid w:val="0AB34C24"/>
    <w:rsid w:val="0CAE262F"/>
    <w:rsid w:val="0E2374E4"/>
    <w:rsid w:val="0F5164FB"/>
    <w:rsid w:val="0F675199"/>
    <w:rsid w:val="0FA824FE"/>
    <w:rsid w:val="105A636A"/>
    <w:rsid w:val="1244600C"/>
    <w:rsid w:val="12FB61BD"/>
    <w:rsid w:val="13183C4F"/>
    <w:rsid w:val="13841D38"/>
    <w:rsid w:val="154629DD"/>
    <w:rsid w:val="176711E3"/>
    <w:rsid w:val="182A15DC"/>
    <w:rsid w:val="18B01971"/>
    <w:rsid w:val="190079E4"/>
    <w:rsid w:val="19534464"/>
    <w:rsid w:val="199E593F"/>
    <w:rsid w:val="19D53105"/>
    <w:rsid w:val="21567998"/>
    <w:rsid w:val="21E928CE"/>
    <w:rsid w:val="222A0C84"/>
    <w:rsid w:val="239105ED"/>
    <w:rsid w:val="24026E6B"/>
    <w:rsid w:val="24184A92"/>
    <w:rsid w:val="252F27F8"/>
    <w:rsid w:val="25932A94"/>
    <w:rsid w:val="25D2202B"/>
    <w:rsid w:val="264C5191"/>
    <w:rsid w:val="26A863CE"/>
    <w:rsid w:val="272E7229"/>
    <w:rsid w:val="2821005C"/>
    <w:rsid w:val="28DA2B45"/>
    <w:rsid w:val="297A0B5A"/>
    <w:rsid w:val="2AED42DC"/>
    <w:rsid w:val="2DA9577A"/>
    <w:rsid w:val="2DB44C61"/>
    <w:rsid w:val="2F0A553C"/>
    <w:rsid w:val="2F2E75B5"/>
    <w:rsid w:val="3404515B"/>
    <w:rsid w:val="3461453A"/>
    <w:rsid w:val="34CF78FD"/>
    <w:rsid w:val="361A6B35"/>
    <w:rsid w:val="384C11DB"/>
    <w:rsid w:val="39764198"/>
    <w:rsid w:val="3D487AD4"/>
    <w:rsid w:val="3E066AD9"/>
    <w:rsid w:val="3E6B623F"/>
    <w:rsid w:val="3FA61553"/>
    <w:rsid w:val="40883EDE"/>
    <w:rsid w:val="40B62AF5"/>
    <w:rsid w:val="40F45A55"/>
    <w:rsid w:val="422550A2"/>
    <w:rsid w:val="4287433F"/>
    <w:rsid w:val="42EF6BC6"/>
    <w:rsid w:val="42FC5208"/>
    <w:rsid w:val="436F63A6"/>
    <w:rsid w:val="43721CF9"/>
    <w:rsid w:val="43884331"/>
    <w:rsid w:val="43B86A2E"/>
    <w:rsid w:val="44986D55"/>
    <w:rsid w:val="452142B2"/>
    <w:rsid w:val="46FE0DE9"/>
    <w:rsid w:val="477B3B88"/>
    <w:rsid w:val="49447301"/>
    <w:rsid w:val="49F53CB6"/>
    <w:rsid w:val="4BEE61B2"/>
    <w:rsid w:val="4CFD4B8D"/>
    <w:rsid w:val="4D1871EF"/>
    <w:rsid w:val="4D753BA4"/>
    <w:rsid w:val="50200302"/>
    <w:rsid w:val="5108480C"/>
    <w:rsid w:val="511B64EA"/>
    <w:rsid w:val="51872712"/>
    <w:rsid w:val="53CE61BA"/>
    <w:rsid w:val="549361D0"/>
    <w:rsid w:val="560B6473"/>
    <w:rsid w:val="56AF4217"/>
    <w:rsid w:val="56C92226"/>
    <w:rsid w:val="5791335B"/>
    <w:rsid w:val="58095C11"/>
    <w:rsid w:val="5812794C"/>
    <w:rsid w:val="58791752"/>
    <w:rsid w:val="58F1734E"/>
    <w:rsid w:val="591B5BE1"/>
    <w:rsid w:val="5935218F"/>
    <w:rsid w:val="59827EE4"/>
    <w:rsid w:val="5A9F4875"/>
    <w:rsid w:val="5B8024BA"/>
    <w:rsid w:val="5C4D3014"/>
    <w:rsid w:val="5C616C96"/>
    <w:rsid w:val="5DDA6851"/>
    <w:rsid w:val="5E1A7F51"/>
    <w:rsid w:val="5EF332DB"/>
    <w:rsid w:val="5F6D4912"/>
    <w:rsid w:val="60B23F1E"/>
    <w:rsid w:val="60B641B7"/>
    <w:rsid w:val="610E3397"/>
    <w:rsid w:val="6148242B"/>
    <w:rsid w:val="61C500EA"/>
    <w:rsid w:val="61F32591"/>
    <w:rsid w:val="636132AC"/>
    <w:rsid w:val="63A10A63"/>
    <w:rsid w:val="63D665D6"/>
    <w:rsid w:val="65117B8E"/>
    <w:rsid w:val="65B30F4D"/>
    <w:rsid w:val="66E45195"/>
    <w:rsid w:val="687D223F"/>
    <w:rsid w:val="68C21769"/>
    <w:rsid w:val="6B2A72E4"/>
    <w:rsid w:val="6BDD6648"/>
    <w:rsid w:val="6BF21620"/>
    <w:rsid w:val="6D611D8D"/>
    <w:rsid w:val="6F23263B"/>
    <w:rsid w:val="6F32674F"/>
    <w:rsid w:val="6F6C12ED"/>
    <w:rsid w:val="6F746942"/>
    <w:rsid w:val="6FAC63DE"/>
    <w:rsid w:val="71034333"/>
    <w:rsid w:val="7158325E"/>
    <w:rsid w:val="71CD3BDF"/>
    <w:rsid w:val="71D11CD3"/>
    <w:rsid w:val="725B5C22"/>
    <w:rsid w:val="72ED4268"/>
    <w:rsid w:val="731265E2"/>
    <w:rsid w:val="73D01F38"/>
    <w:rsid w:val="74315912"/>
    <w:rsid w:val="745D7377"/>
    <w:rsid w:val="752A072B"/>
    <w:rsid w:val="765C2344"/>
    <w:rsid w:val="776932AF"/>
    <w:rsid w:val="792C02C8"/>
    <w:rsid w:val="79CA7F10"/>
    <w:rsid w:val="7AA45371"/>
    <w:rsid w:val="7AB03D7D"/>
    <w:rsid w:val="7AC64C74"/>
    <w:rsid w:val="7B1E7C3A"/>
    <w:rsid w:val="7B787AB6"/>
    <w:rsid w:val="7CC218C3"/>
    <w:rsid w:val="7D624AD5"/>
    <w:rsid w:val="7EB159A3"/>
    <w:rsid w:val="7EC34622"/>
    <w:rsid w:val="7F0326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before="100" w:beforeAutospacing="1" w:after="12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Char"/>
    <w:basedOn w:val="9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font61"/>
    <w:basedOn w:val="9"/>
    <w:qFormat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15">
    <w:name w:val="font51"/>
    <w:basedOn w:val="9"/>
    <w:qFormat/>
    <w:uiPriority w:val="0"/>
    <w:rPr>
      <w:rFonts w:hint="eastAsia" w:ascii="仿宋_GB2312" w:eastAsia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97698-73DC-4A32-B6EE-7263AFF102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3361</Words>
  <Characters>3483</Characters>
  <Lines>61</Lines>
  <Paragraphs>17</Paragraphs>
  <TotalTime>26</TotalTime>
  <ScaleCrop>false</ScaleCrop>
  <LinksUpToDate>false</LinksUpToDate>
  <CharactersWithSpaces>3821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2021-09-08T06:25:00Z</dcterms:created>
  <dc:creator>微软用户</dc:creator>
  <cp:lastModifiedBy>珍惜</cp:lastModifiedBy>
  <cp:lastPrinted>2022-05-19T01:33:00Z</cp:lastPrinted>
  <dcterms:modified xsi:type="dcterms:W3CDTF">2022-05-20T03:23:41Z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5145A23D85AF4EE59845D1D055A901B6</vt:lpwstr>
  </property>
  <property fmtid="{D5CDD505-2E9C-101B-9397-08002B2CF9AE}" pid="4" name="commondata">
    <vt:lpwstr>eyJoZGlkIjoiMjczNjA0MWFiNmJkNWM3MzExN2IyZmY0YzRmOTI4NGEifQ==</vt:lpwstr>
  </property>
</Properties>
</file>