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435"/>
        <w:gridCol w:w="1128"/>
        <w:gridCol w:w="900"/>
        <w:gridCol w:w="855"/>
        <w:gridCol w:w="900"/>
        <w:gridCol w:w="915"/>
        <w:gridCol w:w="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98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Style w:val="6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36"/>
                <w:szCs w:val="36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36"/>
                <w:szCs w:val="36"/>
                <w:lang w:val="en-US" w:eastAsia="zh-CN" w:bidi="ar"/>
              </w:rPr>
            </w:pPr>
            <w:bookmarkStart w:id="0" w:name="_GoBack"/>
            <w:r>
              <w:rPr>
                <w:rStyle w:val="6"/>
                <w:rFonts w:hint="default" w:ascii="Times New Roman" w:hAnsi="Times New Roman" w:cs="Times New Roman"/>
                <w:sz w:val="36"/>
                <w:szCs w:val="36"/>
                <w:lang w:val="en-US" w:eastAsia="zh-CN" w:bidi="ar"/>
              </w:rPr>
              <w:t>桃源县2022年高标准农田建设项目履约人员考勤情况表</w:t>
            </w:r>
          </w:p>
          <w:bookmarkEnd w:id="0"/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标段号</w:t>
            </w:r>
          </w:p>
        </w:tc>
        <w:tc>
          <w:tcPr>
            <w:tcW w:w="34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11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11月考勤情况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12月考勤情况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1月考勤情况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2月考勤情况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3月考勤情况</w:t>
            </w:r>
          </w:p>
        </w:tc>
        <w:tc>
          <w:tcPr>
            <w:tcW w:w="86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4月考勤情况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湖南省华兴诚信建筑有限公司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湖南弘高建设工程有限公司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湖南辰泰建设有限公司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湖南铭人建筑有限公司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湖南创来建设工程有限公司</w:t>
            </w:r>
          </w:p>
        </w:tc>
        <w:tc>
          <w:tcPr>
            <w:tcW w:w="1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湖南德健辰建筑工程有限公司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湖南明源建设有限公司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湖南同君建设有限公司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常德万达建筑工程有限公司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不合格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不合格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不合格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湖南创新建设有限公司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湖南益信建设有限公司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不合格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隆回县南天建筑工程有限公司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疫情请假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湖南远华建设有限公司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湖南昌恒建设有限公司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湖南筑达建筑工程有限公司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湖南桃花源建设有限公司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邵阳恒辉路桥工程建设有限公司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疫情请假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常德两栖建筑工程有限公司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湖南伟祺建设有限公司</w:t>
            </w:r>
          </w:p>
        </w:tc>
        <w:tc>
          <w:tcPr>
            <w:tcW w:w="1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湖南红旗建设有限公司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常德市瑞诚建设有限责任公司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湖南吉奇建筑工程有限公司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湖南省高禹建设有限公司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湖南泽天源建设工程有限公司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湖南展腾建设有限公司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湖南万宇建设有限公司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湖南中梓建设工程有限公司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湖南省洞庭水利水电建设有限公司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湖南君乐建设有限公司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不合格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监理1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湖南省硅谷项目管理有限公司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监理2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湖南旺城项目管理有限公司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不合格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监理3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常德经投工程咨询有限公司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监理4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桃源县德源建设监理有限责任公司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1247" w:right="1247" w:bottom="964" w:left="124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409A1F36"/>
    <w:rsid w:val="1DB2396E"/>
    <w:rsid w:val="20EE0D18"/>
    <w:rsid w:val="2858668D"/>
    <w:rsid w:val="31E91118"/>
    <w:rsid w:val="409A1F36"/>
    <w:rsid w:val="581A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1144</Words>
  <Characters>1203</Characters>
  <Lines>0</Lines>
  <Paragraphs>0</Paragraphs>
  <TotalTime>21</TotalTime>
  <ScaleCrop>false</ScaleCrop>
  <LinksUpToDate>false</LinksUpToDate>
  <CharactersWithSpaces>1253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2023-03-20T09:11:00Z</dcterms:created>
  <dc:creator>清逸之雨</dc:creator>
  <cp:lastModifiedBy>官必珍</cp:lastModifiedBy>
  <cp:lastPrinted>2023-05-10T00:56:00Z</cp:lastPrinted>
  <dcterms:modified xsi:type="dcterms:W3CDTF">2023-05-19T01:42:42Z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54E06EA33E4647ABBC542DA00E89B69B</vt:lpwstr>
  </property>
</Properties>
</file>