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spacing w:before="0" w:beforeAutospacing="0" w:after="0" w:afterAutospacing="0" w:line="580" w:lineRule="exact"/>
        <w:ind w:firstLine="48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widowControl/>
        <w:jc w:val="center"/>
        <w:textAlignment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桃源县</w:t>
      </w:r>
      <w:r>
        <w:rPr>
          <w:rFonts w:hint="eastAsia" w:ascii="宋体" w:hAnsi="宋体"/>
          <w:b/>
          <w:bCs/>
          <w:sz w:val="36"/>
          <w:szCs w:val="36"/>
        </w:rPr>
        <w:t>高标准农田建设项目</w:t>
      </w:r>
      <w:r>
        <w:rPr>
          <w:rFonts w:ascii="宋体" w:hAnsi="宋体"/>
          <w:b/>
          <w:bCs/>
          <w:sz w:val="36"/>
          <w:szCs w:val="36"/>
        </w:rPr>
        <w:t>代理公司比选评分细则</w:t>
      </w:r>
    </w:p>
    <w:tbl>
      <w:tblPr>
        <w:tblStyle w:val="5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按照报价从低到高依次排名，第一名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分，第二名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分，第三名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分，往后每降低一个名次，得分减少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分，最低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按照类似业绩情况从高到低依次排名，第一名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分，第二名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分，第三名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分，往后每降低一个名次，得分减少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分，最低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按照资料准备完整度及装订情况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打分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发现问题酌情扣分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ind w:firstLine="32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  <w:t>2</w:t>
      </w:r>
    </w:p>
    <w:p>
      <w:pPr>
        <w:spacing w:line="600" w:lineRule="exact"/>
        <w:jc w:val="center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Times New Roman" w:eastAsia="黑体"/>
          <w:bCs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招标</w:t>
      </w:r>
      <w:r>
        <w:rPr>
          <w:rFonts w:ascii="宋体" w:hAnsi="宋体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如果中选，我单位将严格按照《中华人民共和国</w:t>
      </w:r>
      <w:r>
        <w:rPr>
          <w:rFonts w:hint="eastAsia" w:ascii="仿宋" w:hAnsi="仿宋" w:eastAsia="仿宋"/>
          <w:sz w:val="32"/>
          <w:szCs w:val="32"/>
        </w:rPr>
        <w:t>招投</w:t>
      </w:r>
      <w:r>
        <w:rPr>
          <w:rFonts w:ascii="仿宋" w:hAnsi="仿宋" w:eastAsia="仿宋"/>
          <w:sz w:val="32"/>
          <w:szCs w:val="32"/>
        </w:rPr>
        <w:t>法》、《中华人民共和国</w:t>
      </w:r>
      <w:r>
        <w:rPr>
          <w:rFonts w:hint="eastAsia" w:ascii="仿宋" w:hAnsi="仿宋" w:eastAsia="仿宋"/>
          <w:sz w:val="32"/>
          <w:szCs w:val="32"/>
        </w:rPr>
        <w:t>招</w:t>
      </w:r>
      <w:r>
        <w:rPr>
          <w:rFonts w:hint="eastAsia" w:ascii="仿宋" w:hAnsi="仿宋" w:eastAsia="仿宋"/>
          <w:sz w:val="32"/>
          <w:szCs w:val="32"/>
          <w:lang w:eastAsia="zh-CN"/>
        </w:rPr>
        <w:t>标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法实施条例》以及国家、湖南省有关法规以及竞选文件中所述内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容开展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wordWrap w:val="0"/>
        <w:spacing w:line="600" w:lineRule="exact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wordWrap w:val="0"/>
        <w:spacing w:line="600" w:lineRule="exact"/>
        <w:jc w:val="center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承诺人：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514cc351-5803-498f-b081-8166db3a16fb"/>
  </w:docVars>
  <w:rsids>
    <w:rsidRoot w:val="00EA4F61"/>
    <w:rsid w:val="00645807"/>
    <w:rsid w:val="00EA4F61"/>
    <w:rsid w:val="2A85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unhideWhenUsed/>
    <w:qFormat/>
    <w:uiPriority w:val="99"/>
    <w:pPr>
      <w:spacing w:before="100" w:beforeAutospacing="1"/>
      <w:ind w:firstLine="420" w:firstLineChars="100"/>
    </w:pPr>
    <w:rPr>
      <w:sz w:val="30"/>
      <w:szCs w:val="30"/>
    </w:r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正文文本 Char"/>
    <w:basedOn w:val="6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8">
    <w:name w:val="正文首行缩进 Char"/>
    <w:basedOn w:val="7"/>
    <w:link w:val="2"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393</Words>
  <Characters>403</Characters>
  <Lines>3</Lines>
  <Paragraphs>1</Paragraphs>
  <TotalTime>1</TotalTime>
  <ScaleCrop>false</ScaleCrop>
  <LinksUpToDate>false</LinksUpToDate>
  <CharactersWithSpaces>481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2024-04-17T00:07:00Z</dcterms:created>
  <dc:creator>微软用户</dc:creator>
  <cp:lastModifiedBy>珍惜</cp:lastModifiedBy>
  <dcterms:modified xsi:type="dcterms:W3CDTF">2024-04-17T08:04:53Z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5200446B30064F71928032823FE7107A</vt:lpwstr>
  </property>
</Properties>
</file>